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4D2B4A" w:rsidRDefault="00673749" w:rsidP="00673749">
      <w:pPr>
        <w:jc w:val="right"/>
        <w:rPr>
          <w:rFonts w:ascii="Times New Roman" w:hAnsi="Times New Roman"/>
        </w:rPr>
      </w:pPr>
      <w:r w:rsidRPr="004D2B4A">
        <w:rPr>
          <w:rFonts w:ascii="Times New Roman" w:hAnsi="Times New Roman"/>
        </w:rPr>
        <w:t xml:space="preserve">Warszawa, dnia </w:t>
      </w:r>
      <w:r w:rsidR="008270BE" w:rsidRPr="004D2B4A">
        <w:rPr>
          <w:rFonts w:ascii="Times New Roman" w:hAnsi="Times New Roman"/>
        </w:rPr>
        <w:t>26</w:t>
      </w:r>
      <w:r w:rsidR="00875068" w:rsidRPr="004D2B4A">
        <w:rPr>
          <w:rFonts w:ascii="Times New Roman" w:hAnsi="Times New Roman"/>
        </w:rPr>
        <w:t xml:space="preserve"> </w:t>
      </w:r>
      <w:r w:rsidR="00874010">
        <w:rPr>
          <w:rFonts w:ascii="Times New Roman" w:hAnsi="Times New Roman"/>
        </w:rPr>
        <w:t>lipca</w:t>
      </w:r>
      <w:r w:rsidR="0088580C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201</w:t>
      </w:r>
      <w:r w:rsidR="008270BE" w:rsidRPr="004D2B4A">
        <w:rPr>
          <w:rFonts w:ascii="Times New Roman" w:hAnsi="Times New Roman"/>
        </w:rPr>
        <w:t>8</w:t>
      </w:r>
      <w:r w:rsidRPr="004D2B4A">
        <w:rPr>
          <w:rFonts w:ascii="Times New Roman" w:hAnsi="Times New Roman"/>
        </w:rPr>
        <w:t xml:space="preserve"> r.</w:t>
      </w:r>
    </w:p>
    <w:p w:rsidR="00673749" w:rsidRPr="004D2B4A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4D2B4A">
        <w:rPr>
          <w:rFonts w:ascii="Times New Roman" w:hAnsi="Times New Roman"/>
          <w:b/>
        </w:rPr>
        <w:t>ZAWIADOMIENIE O WYBORZE NAJKORZYSTNIEJSZEJ OFERTY</w:t>
      </w:r>
      <w:r w:rsidR="008C7C55" w:rsidRPr="004D2B4A">
        <w:rPr>
          <w:rFonts w:ascii="Times New Roman" w:hAnsi="Times New Roman"/>
          <w:b/>
        </w:rPr>
        <w:t xml:space="preserve"> </w:t>
      </w:r>
    </w:p>
    <w:p w:rsidR="00017CEC" w:rsidRPr="004D2B4A" w:rsidRDefault="00017CEC" w:rsidP="00874010">
      <w:pPr>
        <w:spacing w:after="0" w:line="240" w:lineRule="auto"/>
        <w:jc w:val="both"/>
        <w:rPr>
          <w:rFonts w:ascii="Times New Roman" w:hAnsi="Times New Roman"/>
        </w:rPr>
      </w:pPr>
    </w:p>
    <w:p w:rsidR="00874010" w:rsidRPr="00874010" w:rsidRDefault="00673749" w:rsidP="0087401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D2B4A">
        <w:rPr>
          <w:rFonts w:ascii="Times New Roman" w:hAnsi="Times New Roman"/>
        </w:rPr>
        <w:t xml:space="preserve">Na podstawie art. 92 ust.1 ustawy z dnia 29 stycznia 2004r. Prawo Zamówień Publicznych </w:t>
      </w:r>
      <w:r w:rsidR="004D2B4A" w:rsidRPr="004D2B4A">
        <w:rPr>
          <w:rFonts w:ascii="Times New Roman" w:eastAsia="Times New Roman" w:hAnsi="Times New Roman"/>
          <w:lang w:eastAsia="pl-PL"/>
        </w:rPr>
        <w:t xml:space="preserve">(tekst jednolity  </w:t>
      </w:r>
      <w:r w:rsidR="004D2B4A" w:rsidRPr="004D2B4A">
        <w:rPr>
          <w:rFonts w:ascii="Times New Roman" w:eastAsia="Times New Roman" w:hAnsi="Times New Roman"/>
          <w:color w:val="000000"/>
          <w:lang w:eastAsia="pl-PL"/>
        </w:rPr>
        <w:t xml:space="preserve">Dz. U. z 2017 r., poz. 1579 z </w:t>
      </w:r>
      <w:proofErr w:type="spellStart"/>
      <w:r w:rsidR="004D2B4A" w:rsidRPr="004D2B4A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="004D2B4A" w:rsidRPr="004D2B4A">
        <w:rPr>
          <w:rFonts w:ascii="Times New Roman" w:eastAsia="Times New Roman" w:hAnsi="Times New Roman"/>
          <w:color w:val="000000"/>
          <w:lang w:eastAsia="pl-PL"/>
        </w:rPr>
        <w:t xml:space="preserve"> zm.</w:t>
      </w:r>
      <w:r w:rsidR="004D2B4A" w:rsidRPr="004D2B4A">
        <w:rPr>
          <w:rFonts w:ascii="Times New Roman" w:eastAsia="Times New Roman" w:hAnsi="Times New Roman"/>
          <w:lang w:eastAsia="pl-PL"/>
        </w:rPr>
        <w:t xml:space="preserve">) </w:t>
      </w:r>
      <w:r w:rsidRPr="004D2B4A">
        <w:rPr>
          <w:rFonts w:ascii="Times New Roman" w:hAnsi="Times New Roman"/>
        </w:rPr>
        <w:t>zawiadamiam,</w:t>
      </w:r>
      <w:r w:rsidR="008270BE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iż w postępowaniu o udzielenie zamówienia publicznego w trybie przetargu nieograniczonego</w:t>
      </w:r>
      <w:r w:rsidR="00DB7F0C" w:rsidRPr="004D2B4A">
        <w:rPr>
          <w:rFonts w:ascii="Times New Roman" w:hAnsi="Times New Roman"/>
        </w:rPr>
        <w:t xml:space="preserve"> </w:t>
      </w:r>
      <w:r w:rsidR="008270BE" w:rsidRPr="004D2B4A">
        <w:rPr>
          <w:rFonts w:ascii="Times New Roman" w:eastAsia="Times New Roman" w:hAnsi="Times New Roman"/>
          <w:lang w:eastAsia="pl-PL"/>
        </w:rPr>
        <w:t>o łącznej wartości szacunkowej po</w:t>
      </w:r>
      <w:r w:rsidR="00874010">
        <w:rPr>
          <w:rFonts w:ascii="Times New Roman" w:eastAsia="Times New Roman" w:hAnsi="Times New Roman"/>
          <w:lang w:eastAsia="pl-PL"/>
        </w:rPr>
        <w:t>ni</w:t>
      </w:r>
      <w:r w:rsidR="008270BE" w:rsidRPr="004D2B4A">
        <w:rPr>
          <w:rFonts w:ascii="Times New Roman" w:eastAsia="Times New Roman" w:hAnsi="Times New Roman"/>
          <w:lang w:eastAsia="pl-PL"/>
        </w:rPr>
        <w:t xml:space="preserve">żej </w:t>
      </w:r>
      <w:r w:rsidR="00874010">
        <w:rPr>
          <w:rFonts w:ascii="Times New Roman" w:eastAsia="Times New Roman" w:hAnsi="Times New Roman"/>
          <w:lang w:eastAsia="pl-PL"/>
        </w:rPr>
        <w:t>144 tys.</w:t>
      </w:r>
      <w:r w:rsidR="008270BE" w:rsidRPr="004D2B4A">
        <w:rPr>
          <w:rFonts w:ascii="Times New Roman" w:eastAsia="Times New Roman" w:hAnsi="Times New Roman"/>
          <w:lang w:eastAsia="pl-PL"/>
        </w:rPr>
        <w:t xml:space="preserve"> €</w:t>
      </w:r>
      <w:r w:rsidR="008270BE" w:rsidRPr="004D2B4A">
        <w:rPr>
          <w:rFonts w:ascii="Times New Roman" w:eastAsia="Times New Roman" w:hAnsi="Times New Roman"/>
          <w:b/>
          <w:lang w:eastAsia="pl-PL"/>
        </w:rPr>
        <w:t xml:space="preserve"> </w:t>
      </w:r>
      <w:r w:rsidR="00874010" w:rsidRPr="00874010">
        <w:rPr>
          <w:rFonts w:ascii="Times New Roman" w:eastAsia="Times New Roman" w:hAnsi="Times New Roman"/>
          <w:i/>
          <w:lang w:eastAsia="pl-PL"/>
        </w:rPr>
        <w:t xml:space="preserve">na </w:t>
      </w:r>
      <w:r w:rsidR="00874010" w:rsidRPr="00874010">
        <w:rPr>
          <w:rFonts w:ascii="Times New Roman" w:hAnsi="Times New Roman"/>
          <w:bCs/>
          <w:i/>
        </w:rPr>
        <w:t>zakup</w:t>
      </w:r>
      <w:r w:rsidR="00874010">
        <w:rPr>
          <w:rFonts w:ascii="Times New Roman" w:hAnsi="Times New Roman"/>
          <w:bCs/>
          <w:i/>
        </w:rPr>
        <w:t xml:space="preserve"> i</w:t>
      </w:r>
      <w:r w:rsidR="00874010" w:rsidRPr="00874010">
        <w:rPr>
          <w:rFonts w:ascii="Times New Roman" w:hAnsi="Times New Roman"/>
          <w:bCs/>
          <w:i/>
        </w:rPr>
        <w:t xml:space="preserve"> wdrożenie Zintegrowanego Systemu Informatycznego w </w:t>
      </w:r>
      <w:r w:rsidR="00874010" w:rsidRPr="00874010">
        <w:rPr>
          <w:rFonts w:ascii="Times New Roman" w:hAnsi="Times New Roman"/>
          <w:i/>
        </w:rPr>
        <w:t>Mazowieckiej Instytucji Gospodarki Budżetowej</w:t>
      </w:r>
      <w:r w:rsidR="00874010" w:rsidRPr="00874010">
        <w:rPr>
          <w:rFonts w:ascii="Times New Roman" w:hAnsi="Times New Roman"/>
          <w:bCs/>
          <w:i/>
        </w:rPr>
        <w:t xml:space="preserve"> </w:t>
      </w:r>
      <w:proofErr w:type="spellStart"/>
      <w:r w:rsidR="00874010" w:rsidRPr="00874010">
        <w:rPr>
          <w:rFonts w:ascii="Times New Roman" w:hAnsi="Times New Roman"/>
          <w:bCs/>
          <w:i/>
        </w:rPr>
        <w:t>Mazovia</w:t>
      </w:r>
      <w:proofErr w:type="spellEnd"/>
      <w:r w:rsidRPr="004D2B4A">
        <w:rPr>
          <w:rFonts w:ascii="Times New Roman" w:hAnsi="Times New Roman"/>
        </w:rPr>
        <w:t xml:space="preserve">, (Numer </w:t>
      </w:r>
      <w:r w:rsidR="00BE07B3">
        <w:rPr>
          <w:rFonts w:ascii="Times New Roman" w:hAnsi="Times New Roman"/>
        </w:rPr>
        <w:t>S</w:t>
      </w:r>
      <w:r w:rsidRPr="004D2B4A">
        <w:rPr>
          <w:rFonts w:ascii="Times New Roman" w:hAnsi="Times New Roman"/>
        </w:rPr>
        <w:t xml:space="preserve">prawy: </w:t>
      </w:r>
      <w:r w:rsidR="00874010">
        <w:rPr>
          <w:rFonts w:ascii="Times New Roman" w:hAnsi="Times New Roman"/>
        </w:rPr>
        <w:t>3</w:t>
      </w:r>
      <w:r w:rsidR="008C7C55" w:rsidRPr="004D2B4A">
        <w:rPr>
          <w:rFonts w:ascii="Times New Roman" w:hAnsi="Times New Roman"/>
        </w:rPr>
        <w:t>/0</w:t>
      </w:r>
      <w:r w:rsidR="00874010">
        <w:rPr>
          <w:rFonts w:ascii="Times New Roman" w:hAnsi="Times New Roman"/>
        </w:rPr>
        <w:t>7</w:t>
      </w:r>
      <w:r w:rsidRPr="004D2B4A">
        <w:rPr>
          <w:rFonts w:ascii="Times New Roman" w:hAnsi="Times New Roman"/>
        </w:rPr>
        <w:t>/201</w:t>
      </w:r>
      <w:r w:rsidR="008270BE" w:rsidRPr="004D2B4A">
        <w:rPr>
          <w:rFonts w:ascii="Times New Roman" w:hAnsi="Times New Roman"/>
        </w:rPr>
        <w:t>8</w:t>
      </w:r>
      <w:r w:rsidRPr="004D2B4A">
        <w:rPr>
          <w:rFonts w:ascii="Times New Roman" w:hAnsi="Times New Roman"/>
        </w:rPr>
        <w:t>/</w:t>
      </w:r>
      <w:r w:rsidR="00874010">
        <w:rPr>
          <w:rFonts w:ascii="Times New Roman" w:hAnsi="Times New Roman"/>
        </w:rPr>
        <w:t>U</w:t>
      </w:r>
      <w:r w:rsidRPr="004D2B4A">
        <w:rPr>
          <w:rFonts w:ascii="Times New Roman" w:hAnsi="Times New Roman"/>
        </w:rPr>
        <w:t>) Mazowiecka Instytucja Gospodarki Budżetowej MAZOVIA wybrała</w:t>
      </w:r>
      <w:r w:rsidR="00BF472E" w:rsidRPr="004D2B4A">
        <w:rPr>
          <w:rFonts w:ascii="Times New Roman" w:hAnsi="Times New Roman"/>
        </w:rPr>
        <w:t xml:space="preserve"> firm</w:t>
      </w:r>
      <w:r w:rsidR="00874010">
        <w:rPr>
          <w:rFonts w:ascii="Times New Roman" w:hAnsi="Times New Roman"/>
        </w:rPr>
        <w:t>ę</w:t>
      </w:r>
      <w:r w:rsidRPr="004D2B4A">
        <w:rPr>
          <w:rFonts w:ascii="Times New Roman" w:hAnsi="Times New Roman"/>
        </w:rPr>
        <w:t xml:space="preserve"> :</w:t>
      </w:r>
      <w:r w:rsidR="00BE07B3">
        <w:rPr>
          <w:rFonts w:ascii="Times New Roman" w:hAnsi="Times New Roman"/>
        </w:rPr>
        <w:t xml:space="preserve"> </w:t>
      </w:r>
      <w:r w:rsidR="00874010" w:rsidRPr="00874010">
        <w:rPr>
          <w:rFonts w:ascii="Times New Roman" w:eastAsia="Times New Roman" w:hAnsi="Times New Roman"/>
          <w:b/>
          <w:lang w:eastAsia="pl-PL"/>
        </w:rPr>
        <w:t>SERWNET Sp. z o.o.</w:t>
      </w:r>
      <w:r w:rsidR="00874010">
        <w:rPr>
          <w:rFonts w:ascii="Times New Roman" w:eastAsia="Times New Roman" w:hAnsi="Times New Roman"/>
          <w:b/>
          <w:lang w:eastAsia="pl-PL"/>
        </w:rPr>
        <w:t xml:space="preserve"> </w:t>
      </w:r>
      <w:r w:rsidR="00874010">
        <w:rPr>
          <w:rFonts w:ascii="Times New Roman" w:eastAsia="Times New Roman" w:hAnsi="Times New Roman"/>
          <w:lang w:eastAsia="pl-PL"/>
        </w:rPr>
        <w:t xml:space="preserve">z siedzibą przy </w:t>
      </w:r>
      <w:r w:rsidR="00874010" w:rsidRPr="00874010">
        <w:rPr>
          <w:rFonts w:ascii="Times New Roman" w:eastAsia="Times New Roman" w:hAnsi="Times New Roman"/>
          <w:lang w:eastAsia="pl-PL"/>
        </w:rPr>
        <w:t>ul. Matuszewska 14, 03-876 Warszawa</w:t>
      </w:r>
      <w:r w:rsidR="00874010">
        <w:rPr>
          <w:rFonts w:ascii="Times New Roman" w:eastAsia="Times New Roman" w:hAnsi="Times New Roman"/>
          <w:lang w:eastAsia="pl-PL"/>
        </w:rPr>
        <w:t>.</w:t>
      </w:r>
      <w:r w:rsidR="00874010" w:rsidRPr="00874010">
        <w:rPr>
          <w:rFonts w:ascii="Times New Roman" w:eastAsia="Times New Roman" w:hAnsi="Times New Roman"/>
          <w:lang w:eastAsia="pl-PL"/>
        </w:rPr>
        <w:t xml:space="preserve"> </w:t>
      </w:r>
    </w:p>
    <w:p w:rsidR="00BF472E" w:rsidRPr="004D2B4A" w:rsidRDefault="00BF472E" w:rsidP="00BE07B3">
      <w:pPr>
        <w:spacing w:after="0" w:line="240" w:lineRule="auto"/>
        <w:jc w:val="both"/>
      </w:pPr>
    </w:p>
    <w:p w:rsidR="000C0208" w:rsidRPr="004D2B4A" w:rsidRDefault="000C0208" w:rsidP="004D2B4A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4D2B4A">
        <w:rPr>
          <w:b/>
          <w:sz w:val="22"/>
          <w:szCs w:val="22"/>
          <w:u w:val="single"/>
        </w:rPr>
        <w:t>Uzasadnienie wyboru najkorzystniejszej oferty</w:t>
      </w:r>
    </w:p>
    <w:p w:rsidR="00E161BA" w:rsidRPr="004D2B4A" w:rsidRDefault="000C0208" w:rsidP="004D2B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D2B4A">
        <w:rPr>
          <w:rFonts w:ascii="Times New Roman" w:hAnsi="Times New Roman"/>
        </w:rPr>
        <w:t>Wybran</w:t>
      </w:r>
      <w:r w:rsidR="00874010">
        <w:rPr>
          <w:rFonts w:ascii="Times New Roman" w:hAnsi="Times New Roman"/>
        </w:rPr>
        <w:t>y</w:t>
      </w:r>
      <w:r w:rsidRPr="004D2B4A">
        <w:rPr>
          <w:rFonts w:ascii="Times New Roman" w:hAnsi="Times New Roman"/>
        </w:rPr>
        <w:t xml:space="preserve"> Wykonawca spełnia warunki udziału w postępowaniu, </w:t>
      </w:r>
      <w:r w:rsidR="00874010">
        <w:rPr>
          <w:rFonts w:ascii="Times New Roman" w:hAnsi="Times New Roman"/>
        </w:rPr>
        <w:t>jego</w:t>
      </w:r>
      <w:r w:rsidRPr="004D2B4A">
        <w:rPr>
          <w:rFonts w:ascii="Times New Roman" w:hAnsi="Times New Roman"/>
        </w:rPr>
        <w:t xml:space="preserve"> ofert</w:t>
      </w:r>
      <w:r w:rsidR="00874010">
        <w:rPr>
          <w:rFonts w:ascii="Times New Roman" w:hAnsi="Times New Roman"/>
        </w:rPr>
        <w:t>a</w:t>
      </w:r>
      <w:r w:rsidRPr="004D2B4A">
        <w:rPr>
          <w:rFonts w:ascii="Times New Roman" w:hAnsi="Times New Roman"/>
        </w:rPr>
        <w:t xml:space="preserve"> nie podlega odrzuceniu oraz </w:t>
      </w:r>
      <w:r w:rsidR="00874010">
        <w:rPr>
          <w:rFonts w:ascii="Times New Roman" w:hAnsi="Times New Roman"/>
        </w:rPr>
        <w:t>uzyskał najwyższą punktację</w:t>
      </w:r>
      <w:r w:rsidRPr="004D2B4A">
        <w:rPr>
          <w:rFonts w:ascii="Times New Roman" w:hAnsi="Times New Roman"/>
        </w:rPr>
        <w:t xml:space="preserve"> wg. kryterium oceny ofert opisanym w rozdziale X</w:t>
      </w:r>
      <w:r w:rsidR="00874010">
        <w:rPr>
          <w:rFonts w:ascii="Times New Roman" w:hAnsi="Times New Roman"/>
        </w:rPr>
        <w:t>VI</w:t>
      </w:r>
      <w:r w:rsidRPr="004D2B4A">
        <w:rPr>
          <w:rFonts w:ascii="Times New Roman" w:hAnsi="Times New Roman"/>
        </w:rPr>
        <w:t xml:space="preserve"> SIWZ.</w:t>
      </w:r>
      <w:r w:rsidR="00E161BA" w:rsidRPr="004D2B4A">
        <w:rPr>
          <w:rFonts w:ascii="Arial" w:eastAsia="Times New Roman" w:hAnsi="Arial" w:cs="Arial"/>
          <w:lang w:eastAsia="pl-PL"/>
        </w:rPr>
        <w:t xml:space="preserve"> </w:t>
      </w:r>
    </w:p>
    <w:p w:rsidR="00BC3C67" w:rsidRPr="004D2B4A" w:rsidRDefault="00BC3C67" w:rsidP="004D2B4A">
      <w:pPr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4609"/>
        <w:gridCol w:w="4359"/>
      </w:tblGrid>
      <w:tr w:rsidR="00BC3C67" w:rsidRPr="004D2B4A" w:rsidTr="00874010">
        <w:tc>
          <w:tcPr>
            <w:tcW w:w="778" w:type="dxa"/>
            <w:vAlign w:val="center"/>
          </w:tcPr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4609" w:type="dxa"/>
            <w:vAlign w:val="center"/>
          </w:tcPr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Firma (nazwa) lub nazwisko</w:t>
            </w:r>
          </w:p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4359" w:type="dxa"/>
            <w:vAlign w:val="center"/>
          </w:tcPr>
          <w:p w:rsidR="00BC3C67" w:rsidRPr="004D2B4A" w:rsidRDefault="00BF472E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Punktacja ofert</w:t>
            </w:r>
          </w:p>
        </w:tc>
      </w:tr>
      <w:tr w:rsidR="00D2349D" w:rsidRPr="004D2B4A" w:rsidTr="00874010">
        <w:trPr>
          <w:trHeight w:val="701"/>
        </w:trPr>
        <w:tc>
          <w:tcPr>
            <w:tcW w:w="778" w:type="dxa"/>
            <w:vAlign w:val="center"/>
          </w:tcPr>
          <w:p w:rsidR="00D2349D" w:rsidRPr="004D2B4A" w:rsidRDefault="008270BE" w:rsidP="00F003A1">
            <w:pPr>
              <w:jc w:val="center"/>
              <w:rPr>
                <w:rFonts w:ascii="Times New Roman" w:hAnsi="Times New Roman"/>
              </w:rPr>
            </w:pPr>
            <w:r w:rsidRPr="004D2B4A">
              <w:rPr>
                <w:rFonts w:ascii="Times New Roman" w:hAnsi="Times New Roman"/>
              </w:rPr>
              <w:t>2</w:t>
            </w:r>
          </w:p>
        </w:tc>
        <w:tc>
          <w:tcPr>
            <w:tcW w:w="4609" w:type="dxa"/>
            <w:vAlign w:val="center"/>
          </w:tcPr>
          <w:p w:rsidR="00874010" w:rsidRDefault="00874010" w:rsidP="00874010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74010">
              <w:rPr>
                <w:rFonts w:ascii="Times New Roman" w:eastAsia="Times New Roman" w:hAnsi="Times New Roman"/>
                <w:b/>
                <w:lang w:eastAsia="pl-PL"/>
              </w:rPr>
              <w:t>SERWNET Sp. z o.o.</w:t>
            </w:r>
          </w:p>
          <w:p w:rsidR="00874010" w:rsidRPr="00874010" w:rsidRDefault="00874010" w:rsidP="00874010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74010">
              <w:rPr>
                <w:rFonts w:ascii="Times New Roman" w:eastAsia="Times New Roman" w:hAnsi="Times New Roman"/>
                <w:lang w:eastAsia="pl-PL"/>
              </w:rPr>
              <w:t xml:space="preserve">ul. Matuszewska 14, 03-876 Warszawa </w:t>
            </w:r>
          </w:p>
          <w:p w:rsidR="00D2349D" w:rsidRPr="004D2B4A" w:rsidRDefault="00D2349D" w:rsidP="004D2B4A">
            <w:pPr>
              <w:spacing w:line="259" w:lineRule="auto"/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59" w:type="dxa"/>
            <w:vAlign w:val="center"/>
          </w:tcPr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Cena -60 pkt</w:t>
            </w:r>
          </w:p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Gwarancja – 10 pkt</w:t>
            </w:r>
          </w:p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„Funkcjonalność Portal Pracownika”- 10 pkt</w:t>
            </w:r>
          </w:p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„Rozwiązanie ZSI” – 20 pkt</w:t>
            </w:r>
          </w:p>
          <w:p w:rsidR="00874010" w:rsidRPr="00874010" w:rsidRDefault="00874010" w:rsidP="00874010">
            <w:pPr>
              <w:rPr>
                <w:rFonts w:ascii="Times New Roman" w:eastAsia="Times New Roman" w:hAnsi="Times New Roman"/>
                <w:i/>
                <w:lang w:eastAsia="pl-PL"/>
              </w:rPr>
            </w:pPr>
            <w:r w:rsidRPr="00BE07B3">
              <w:rPr>
                <w:rFonts w:ascii="Times New Roman" w:eastAsia="Times New Roman" w:hAnsi="Times New Roman"/>
                <w:b/>
                <w:i/>
                <w:lang w:eastAsia="pl-PL"/>
              </w:rPr>
              <w:t>RAZEM-</w:t>
            </w:r>
            <w:r w:rsidRPr="0087401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874010">
              <w:rPr>
                <w:rFonts w:ascii="Times New Roman" w:eastAsia="Times New Roman" w:hAnsi="Times New Roman"/>
                <w:b/>
                <w:i/>
                <w:lang w:eastAsia="pl-PL"/>
              </w:rPr>
              <w:t>100 pkt</w:t>
            </w:r>
          </w:p>
        </w:tc>
      </w:tr>
      <w:tr w:rsidR="00A3795F" w:rsidRPr="004D2B4A" w:rsidTr="00874010">
        <w:trPr>
          <w:trHeight w:val="711"/>
        </w:trPr>
        <w:tc>
          <w:tcPr>
            <w:tcW w:w="778" w:type="dxa"/>
            <w:vAlign w:val="center"/>
          </w:tcPr>
          <w:p w:rsidR="00A3795F" w:rsidRPr="004D2B4A" w:rsidRDefault="00874010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09" w:type="dxa"/>
            <w:vAlign w:val="center"/>
          </w:tcPr>
          <w:p w:rsidR="00874010" w:rsidRDefault="00874010" w:rsidP="004D2B4A">
            <w:pPr>
              <w:spacing w:line="259" w:lineRule="auto"/>
              <w:ind w:right="11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74010">
              <w:rPr>
                <w:rFonts w:ascii="Times New Roman" w:eastAsia="Times New Roman" w:hAnsi="Times New Roman"/>
                <w:b/>
                <w:lang w:eastAsia="pl-PL"/>
              </w:rPr>
              <w:t>Dr IT Warszawa Sp. z o.o.</w:t>
            </w:r>
          </w:p>
          <w:p w:rsidR="00A3795F" w:rsidRPr="00874010" w:rsidRDefault="00874010" w:rsidP="004D2B4A">
            <w:pPr>
              <w:spacing w:line="259" w:lineRule="auto"/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74010">
              <w:rPr>
                <w:rFonts w:ascii="Times New Roman" w:eastAsia="Times New Roman" w:hAnsi="Times New Roman"/>
                <w:lang w:eastAsia="pl-PL"/>
              </w:rPr>
              <w:t>Al. Jerozolimskie 200, 02-486 Warszawa</w:t>
            </w:r>
          </w:p>
        </w:tc>
        <w:tc>
          <w:tcPr>
            <w:tcW w:w="4359" w:type="dxa"/>
            <w:vAlign w:val="center"/>
          </w:tcPr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Cena -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53,74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E07B3">
              <w:rPr>
                <w:rFonts w:ascii="Times New Roman" w:hAnsi="Times New Roman"/>
                <w:i/>
                <w:sz w:val="20"/>
                <w:szCs w:val="20"/>
              </w:rPr>
              <w:t xml:space="preserve">Gwarancja –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0 pkt</w:t>
            </w:r>
          </w:p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 xml:space="preserve">„Funkcjonalność Portal Pracownika”- </w:t>
            </w:r>
            <w:r w:rsidRPr="00BE07B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10 pkt</w:t>
            </w:r>
          </w:p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„Rozwiązanie ZSI” – 20 pkt</w:t>
            </w:r>
          </w:p>
          <w:p w:rsidR="00A3795F" w:rsidRPr="004D2B4A" w:rsidRDefault="00874010" w:rsidP="00874010">
            <w:pPr>
              <w:ind w:right="110"/>
              <w:rPr>
                <w:rFonts w:ascii="Times New Roman" w:hAnsi="Times New Roman"/>
                <w:i/>
              </w:rPr>
            </w:pPr>
            <w:r w:rsidRPr="00BE07B3">
              <w:rPr>
                <w:rFonts w:ascii="Times New Roman" w:eastAsia="Times New Roman" w:hAnsi="Times New Roman"/>
                <w:b/>
                <w:i/>
                <w:lang w:eastAsia="pl-PL"/>
              </w:rPr>
              <w:t>RAZEM-</w:t>
            </w:r>
            <w:r w:rsidRPr="0087401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874010">
              <w:rPr>
                <w:rFonts w:ascii="Times New Roman" w:hAnsi="Times New Roman"/>
                <w:b/>
              </w:rPr>
              <w:t xml:space="preserve">83,74 </w:t>
            </w:r>
            <w:r w:rsidRPr="00874010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pkt</w:t>
            </w:r>
            <w:r w:rsidRPr="004D2B4A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BC3C67" w:rsidRPr="004D2B4A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D2B4A">
        <w:rPr>
          <w:rFonts w:ascii="Times New Roman" w:hAnsi="Times New Roman"/>
          <w:b/>
          <w:u w:val="single"/>
        </w:rPr>
        <w:t xml:space="preserve">Termin, określony zgodnie z art. 94 ust. 1 pkt </w:t>
      </w:r>
      <w:r w:rsidR="00874010">
        <w:rPr>
          <w:rFonts w:ascii="Times New Roman" w:hAnsi="Times New Roman"/>
          <w:b/>
          <w:u w:val="single"/>
        </w:rPr>
        <w:t>2</w:t>
      </w:r>
      <w:r w:rsidR="008270BE" w:rsidRPr="004D2B4A">
        <w:rPr>
          <w:rFonts w:ascii="Times New Roman" w:hAnsi="Times New Roman"/>
          <w:b/>
          <w:u w:val="single"/>
        </w:rPr>
        <w:t>)</w:t>
      </w:r>
      <w:r w:rsidRPr="004D2B4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D2B4A">
        <w:rPr>
          <w:rFonts w:ascii="Times New Roman" w:hAnsi="Times New Roman"/>
          <w:b/>
          <w:u w:val="single"/>
        </w:rPr>
        <w:t>Pzp</w:t>
      </w:r>
      <w:proofErr w:type="spellEnd"/>
      <w:r w:rsidRPr="004D2B4A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BC3C67" w:rsidRPr="004D2B4A" w:rsidRDefault="00BC3C67" w:rsidP="00875068">
      <w:pPr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</w:rPr>
        <w:t>Zamawiający informuje, że umowa w sprawie zamówienia publicznego zostanie zawarta w terminie</w:t>
      </w:r>
    </w:p>
    <w:p w:rsidR="00BC3C67" w:rsidRPr="004D2B4A" w:rsidRDefault="00BC3C67" w:rsidP="0087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</w:rPr>
        <w:t xml:space="preserve">nie krótszym niż </w:t>
      </w:r>
      <w:r w:rsidR="00874010">
        <w:rPr>
          <w:rFonts w:ascii="Times New Roman" w:hAnsi="Times New Roman"/>
        </w:rPr>
        <w:t>5</w:t>
      </w:r>
      <w:r w:rsidR="00A136F6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dni od dnia przesłania zawiadomienia o wyborze najkorzystniejszej oferty.</w:t>
      </w:r>
    </w:p>
    <w:p w:rsidR="006A5017" w:rsidRPr="004D2B4A" w:rsidRDefault="00DB7F0C" w:rsidP="00A01A04">
      <w:pPr>
        <w:spacing w:after="0" w:line="240" w:lineRule="auto"/>
        <w:jc w:val="both"/>
        <w:rPr>
          <w:rFonts w:ascii="Times New Roman" w:hAnsi="Times New Roman"/>
          <w:b/>
        </w:rPr>
      </w:pPr>
      <w:r w:rsidRPr="004D2B4A">
        <w:rPr>
          <w:rFonts w:ascii="Times New Roman" w:hAnsi="Times New Roman"/>
        </w:rPr>
        <w:t>Na podstawie art. 94 ust. 1</w:t>
      </w:r>
      <w:r w:rsidR="008270BE" w:rsidRPr="004D2B4A">
        <w:rPr>
          <w:rFonts w:ascii="Times New Roman" w:hAnsi="Times New Roman"/>
        </w:rPr>
        <w:t xml:space="preserve"> pkt </w:t>
      </w:r>
      <w:r w:rsidR="00874010">
        <w:rPr>
          <w:rFonts w:ascii="Times New Roman" w:hAnsi="Times New Roman"/>
        </w:rPr>
        <w:t>2</w:t>
      </w:r>
      <w:r w:rsidR="008270BE" w:rsidRPr="004D2B4A">
        <w:rPr>
          <w:rFonts w:ascii="Times New Roman" w:hAnsi="Times New Roman"/>
        </w:rPr>
        <w:t>)</w:t>
      </w:r>
      <w:r w:rsidRPr="004D2B4A">
        <w:rPr>
          <w:rFonts w:ascii="Times New Roman" w:hAnsi="Times New Roman"/>
        </w:rPr>
        <w:t xml:space="preserve"> </w:t>
      </w:r>
      <w:proofErr w:type="spellStart"/>
      <w:r w:rsidRPr="004D2B4A">
        <w:rPr>
          <w:rFonts w:ascii="Times New Roman" w:hAnsi="Times New Roman"/>
        </w:rPr>
        <w:t>Pzp</w:t>
      </w:r>
      <w:proofErr w:type="spellEnd"/>
      <w:r w:rsidR="00BC3C67" w:rsidRPr="004D2B4A">
        <w:rPr>
          <w:rFonts w:ascii="Times New Roman" w:hAnsi="Times New Roman"/>
          <w:b/>
        </w:rPr>
        <w:t xml:space="preserve"> wzywam firm</w:t>
      </w:r>
      <w:r w:rsidR="00874010">
        <w:rPr>
          <w:rFonts w:ascii="Times New Roman" w:hAnsi="Times New Roman"/>
          <w:b/>
        </w:rPr>
        <w:t>ę</w:t>
      </w:r>
      <w:r w:rsidR="00BC3C67" w:rsidRPr="004D2B4A">
        <w:rPr>
          <w:rFonts w:ascii="Times New Roman" w:hAnsi="Times New Roman"/>
          <w:b/>
        </w:rPr>
        <w:t xml:space="preserve">: </w:t>
      </w:r>
    </w:p>
    <w:p w:rsidR="00BC3C67" w:rsidRPr="004D2B4A" w:rsidRDefault="00BC3C67" w:rsidP="008270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D2B4A">
        <w:rPr>
          <w:rFonts w:ascii="Times New Roman" w:hAnsi="Times New Roman"/>
          <w:b/>
          <w:u w:val="single"/>
        </w:rPr>
        <w:t>do zawarcia umowy</w:t>
      </w:r>
      <w:r w:rsidRPr="004D2B4A">
        <w:rPr>
          <w:rFonts w:ascii="Times New Roman" w:hAnsi="Times New Roman"/>
          <w:u w:val="single"/>
        </w:rPr>
        <w:t xml:space="preserve"> </w:t>
      </w:r>
      <w:r w:rsidRPr="004D2B4A">
        <w:rPr>
          <w:rFonts w:ascii="Times New Roman" w:hAnsi="Times New Roman"/>
          <w:b/>
          <w:u w:val="single"/>
        </w:rPr>
        <w:t xml:space="preserve">w dniu </w:t>
      </w:r>
      <w:r w:rsidR="004D2B4A">
        <w:rPr>
          <w:rFonts w:ascii="Times New Roman" w:hAnsi="Times New Roman"/>
          <w:b/>
          <w:u w:val="single"/>
        </w:rPr>
        <w:t>0</w:t>
      </w:r>
      <w:r w:rsidR="00BE07B3">
        <w:rPr>
          <w:rFonts w:ascii="Times New Roman" w:hAnsi="Times New Roman"/>
          <w:b/>
          <w:u w:val="single"/>
        </w:rPr>
        <w:t>1</w:t>
      </w:r>
      <w:r w:rsidRPr="004D2B4A">
        <w:rPr>
          <w:rFonts w:ascii="Times New Roman" w:hAnsi="Times New Roman"/>
          <w:b/>
          <w:u w:val="single"/>
        </w:rPr>
        <w:t>.0</w:t>
      </w:r>
      <w:r w:rsidR="00BE07B3">
        <w:rPr>
          <w:rFonts w:ascii="Times New Roman" w:hAnsi="Times New Roman"/>
          <w:b/>
          <w:u w:val="single"/>
        </w:rPr>
        <w:t>8</w:t>
      </w:r>
      <w:r w:rsidRPr="004D2B4A">
        <w:rPr>
          <w:rFonts w:ascii="Times New Roman" w:hAnsi="Times New Roman"/>
          <w:b/>
          <w:u w:val="single"/>
        </w:rPr>
        <w:t>.201</w:t>
      </w:r>
      <w:r w:rsidR="004D2B4A">
        <w:rPr>
          <w:rFonts w:ascii="Times New Roman" w:hAnsi="Times New Roman"/>
          <w:b/>
          <w:u w:val="single"/>
        </w:rPr>
        <w:t>8</w:t>
      </w:r>
      <w:r w:rsidRPr="004D2B4A">
        <w:rPr>
          <w:rFonts w:ascii="Times New Roman" w:hAnsi="Times New Roman"/>
          <w:b/>
          <w:u w:val="single"/>
        </w:rPr>
        <w:t xml:space="preserve"> r. o godz. 10.00 </w:t>
      </w:r>
      <w:r w:rsidRPr="004D2B4A">
        <w:rPr>
          <w:rFonts w:ascii="Times New Roman" w:hAnsi="Times New Roman"/>
        </w:rPr>
        <w:t>w siedzibie Zamawiającego przy ul. Kocjana 3 w Warszawie (sekretariat).</w:t>
      </w:r>
    </w:p>
    <w:p w:rsidR="005562AB" w:rsidRDefault="005562A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D2B4A" w:rsidRDefault="004D2B4A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BE07B3" w:rsidRDefault="00BE07B3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BE07B3" w:rsidRDefault="00BE07B3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BE07B3" w:rsidRPr="004D2B4A" w:rsidRDefault="00BE07B3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bookmarkStart w:id="0" w:name="_GoBack"/>
      <w:bookmarkEnd w:id="0"/>
    </w:p>
    <w:sectPr w:rsidR="00BE07B3" w:rsidRPr="004D2B4A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6B" w:rsidRDefault="00A7216B" w:rsidP="00885C76">
      <w:pPr>
        <w:spacing w:after="0" w:line="240" w:lineRule="auto"/>
      </w:pPr>
      <w:r>
        <w:separator/>
      </w:r>
    </w:p>
  </w:endnote>
  <w:endnote w:type="continuationSeparator" w:id="0">
    <w:p w:rsidR="00A7216B" w:rsidRDefault="00A7216B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6B" w:rsidRDefault="00A7216B" w:rsidP="00885C76">
      <w:pPr>
        <w:spacing w:after="0" w:line="240" w:lineRule="auto"/>
      </w:pPr>
      <w:r>
        <w:separator/>
      </w:r>
    </w:p>
  </w:footnote>
  <w:footnote w:type="continuationSeparator" w:id="0">
    <w:p w:rsidR="00A7216B" w:rsidRDefault="00A7216B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8"/>
  </w:num>
  <w:num w:numId="5">
    <w:abstractNumId w:val="21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19"/>
  </w:num>
  <w:num w:numId="14">
    <w:abstractNumId w:val="17"/>
  </w:num>
  <w:num w:numId="15">
    <w:abstractNumId w:val="9"/>
  </w:num>
  <w:num w:numId="16">
    <w:abstractNumId w:val="1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3C00"/>
    <w:rsid w:val="00017CEC"/>
    <w:rsid w:val="00026F78"/>
    <w:rsid w:val="0004168C"/>
    <w:rsid w:val="00076DCA"/>
    <w:rsid w:val="00085972"/>
    <w:rsid w:val="000C0208"/>
    <w:rsid w:val="000D0F02"/>
    <w:rsid w:val="00126D9F"/>
    <w:rsid w:val="002136EC"/>
    <w:rsid w:val="002464D1"/>
    <w:rsid w:val="0025315D"/>
    <w:rsid w:val="002862C5"/>
    <w:rsid w:val="002C7F4A"/>
    <w:rsid w:val="00332F75"/>
    <w:rsid w:val="00345EA8"/>
    <w:rsid w:val="00360D09"/>
    <w:rsid w:val="0038083F"/>
    <w:rsid w:val="003B50B3"/>
    <w:rsid w:val="003E78AD"/>
    <w:rsid w:val="00423E6D"/>
    <w:rsid w:val="004671E3"/>
    <w:rsid w:val="004B3ABF"/>
    <w:rsid w:val="004D2B4A"/>
    <w:rsid w:val="005443D8"/>
    <w:rsid w:val="005562AB"/>
    <w:rsid w:val="005820B1"/>
    <w:rsid w:val="00603F68"/>
    <w:rsid w:val="00626086"/>
    <w:rsid w:val="00673749"/>
    <w:rsid w:val="006A5017"/>
    <w:rsid w:val="006D51E6"/>
    <w:rsid w:val="00714B42"/>
    <w:rsid w:val="00765691"/>
    <w:rsid w:val="007D0C5D"/>
    <w:rsid w:val="007F18F7"/>
    <w:rsid w:val="007F4824"/>
    <w:rsid w:val="00811F98"/>
    <w:rsid w:val="00814B70"/>
    <w:rsid w:val="008270BE"/>
    <w:rsid w:val="00874010"/>
    <w:rsid w:val="00874703"/>
    <w:rsid w:val="00874B99"/>
    <w:rsid w:val="00875068"/>
    <w:rsid w:val="0088580C"/>
    <w:rsid w:val="00885C76"/>
    <w:rsid w:val="008C2355"/>
    <w:rsid w:val="008C7C55"/>
    <w:rsid w:val="008D0BD6"/>
    <w:rsid w:val="008E439A"/>
    <w:rsid w:val="008F3B2B"/>
    <w:rsid w:val="00932797"/>
    <w:rsid w:val="00971127"/>
    <w:rsid w:val="009D2293"/>
    <w:rsid w:val="009F5584"/>
    <w:rsid w:val="00A01A04"/>
    <w:rsid w:val="00A136F6"/>
    <w:rsid w:val="00A3795F"/>
    <w:rsid w:val="00A41D1D"/>
    <w:rsid w:val="00A5202F"/>
    <w:rsid w:val="00A7216B"/>
    <w:rsid w:val="00AA5859"/>
    <w:rsid w:val="00B07ACE"/>
    <w:rsid w:val="00B13169"/>
    <w:rsid w:val="00B21159"/>
    <w:rsid w:val="00B70461"/>
    <w:rsid w:val="00B758CD"/>
    <w:rsid w:val="00BC3C67"/>
    <w:rsid w:val="00BE07B3"/>
    <w:rsid w:val="00BE3D60"/>
    <w:rsid w:val="00BF472E"/>
    <w:rsid w:val="00C45581"/>
    <w:rsid w:val="00C568D7"/>
    <w:rsid w:val="00CC1FCD"/>
    <w:rsid w:val="00CF7560"/>
    <w:rsid w:val="00D149FE"/>
    <w:rsid w:val="00D2349D"/>
    <w:rsid w:val="00D90FDF"/>
    <w:rsid w:val="00DB676C"/>
    <w:rsid w:val="00DB7F0C"/>
    <w:rsid w:val="00E13C7A"/>
    <w:rsid w:val="00E161BA"/>
    <w:rsid w:val="00E22BB6"/>
    <w:rsid w:val="00E32110"/>
    <w:rsid w:val="00E40AA7"/>
    <w:rsid w:val="00E52333"/>
    <w:rsid w:val="00E84790"/>
    <w:rsid w:val="00EC56A6"/>
    <w:rsid w:val="00ED5319"/>
    <w:rsid w:val="00F00A0A"/>
    <w:rsid w:val="00F07269"/>
    <w:rsid w:val="00F16C55"/>
    <w:rsid w:val="00F403EA"/>
    <w:rsid w:val="00FA0EE4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39C13-449F-4DC5-BE1E-86AC2994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10</cp:revision>
  <cp:lastPrinted>2018-06-26T08:51:00Z</cp:lastPrinted>
  <dcterms:created xsi:type="dcterms:W3CDTF">2016-04-27T08:54:00Z</dcterms:created>
  <dcterms:modified xsi:type="dcterms:W3CDTF">2018-07-26T11:12:00Z</dcterms:modified>
</cp:coreProperties>
</file>