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AC" w:rsidRDefault="00656E54" w:rsidP="00615BAC">
      <w:pPr>
        <w:pStyle w:val="Nagwek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32F4C30" wp14:editId="688A9DE9">
            <wp:simplePos x="0" y="0"/>
            <wp:positionH relativeFrom="column">
              <wp:posOffset>2014855</wp:posOffset>
            </wp:positionH>
            <wp:positionV relativeFrom="paragraph">
              <wp:posOffset>-596900</wp:posOffset>
            </wp:positionV>
            <wp:extent cx="1762125" cy="1321592"/>
            <wp:effectExtent l="247650" t="209550" r="200025" b="24066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4A278.8B2CA0C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03200">
                        <a:schemeClr val="bg1"/>
                      </a:glow>
                      <a:outerShdw dist="50800" dir="7800000" algn="ctr" rotWithShape="0">
                        <a:schemeClr val="bg1"/>
                      </a:outerShdw>
                      <a:reflection stA="99000" endPos="200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BAC">
        <w:br w:type="textWrapping" w:clear="all"/>
      </w:r>
      <w:r w:rsidR="007820F6">
        <w:rPr>
          <w:color w:val="FF0000"/>
        </w:rPr>
        <w:pict>
          <v:rect id="_x0000_i1025" style="width:448.6pt;height:1pt" o:hrpct="989" o:hrstd="t" o:hrnoshade="t" o:hr="t" fillcolor="#b10f3d" stroked="f"/>
        </w:pict>
      </w:r>
    </w:p>
    <w:p w:rsidR="00615BAC" w:rsidRDefault="00826850" w:rsidP="00615BAC">
      <w:r>
        <w:t xml:space="preserve">                                                                                                                       </w:t>
      </w:r>
      <w:r w:rsidR="00D91BBD">
        <w:t xml:space="preserve">                      Czarne, 09</w:t>
      </w:r>
      <w:r w:rsidR="00453659">
        <w:t>.12</w:t>
      </w:r>
      <w:r>
        <w:t>.2019r</w:t>
      </w:r>
    </w:p>
    <w:p w:rsidR="00C546EE" w:rsidRPr="00A6752C" w:rsidRDefault="00C546EE" w:rsidP="00C546EE">
      <w:pPr>
        <w:rPr>
          <w:rFonts w:ascii="Century Gothic" w:hAnsi="Century Gothic"/>
          <w:i/>
          <w:sz w:val="24"/>
          <w:szCs w:val="24"/>
        </w:rPr>
      </w:pPr>
    </w:p>
    <w:p w:rsidR="00C74148" w:rsidRDefault="00C74148" w:rsidP="00C74148">
      <w:pPr>
        <w:jc w:val="center"/>
      </w:pPr>
      <w:r>
        <w:rPr>
          <w:rFonts w:ascii="Century Gothic" w:hAnsi="Century Gothic"/>
          <w:i/>
        </w:rPr>
        <w:t xml:space="preserve">     </w:t>
      </w:r>
      <w:r w:rsidR="000C34CD" w:rsidRPr="00F14F35">
        <w:rPr>
          <w:rFonts w:ascii="Century Gothic" w:hAnsi="Century Gothic"/>
          <w:i/>
        </w:rPr>
        <w:t xml:space="preserve">  </w:t>
      </w:r>
      <w:r>
        <w:t xml:space="preserve">INFORMACJA </w:t>
      </w:r>
    </w:p>
    <w:p w:rsidR="00C74148" w:rsidRDefault="00C74148" w:rsidP="00C74148">
      <w:pPr>
        <w:jc w:val="both"/>
      </w:pPr>
      <w:r>
        <w:t xml:space="preserve">Niniejszym informujemy, iż posiadamy w Zakładzie w Czarnem  do </w:t>
      </w:r>
      <w:r w:rsidR="00D7197F">
        <w:t>zbycia</w:t>
      </w:r>
      <w:r>
        <w:t xml:space="preserve"> materiał w postaci papieru do drukowania „Kreda </w:t>
      </w:r>
      <w:proofErr w:type="spellStart"/>
      <w:r>
        <w:t>Silk</w:t>
      </w:r>
      <w:proofErr w:type="spellEnd"/>
      <w:r>
        <w:t xml:space="preserve"> 130g” </w:t>
      </w:r>
    </w:p>
    <w:p w:rsidR="00C74148" w:rsidRDefault="00C74148" w:rsidP="00C74148">
      <w:pPr>
        <w:jc w:val="both"/>
      </w:pPr>
      <w:r>
        <w:t>Przeznaczenie: do produkcji wysokiej jakości prac drukarskich</w:t>
      </w:r>
    </w:p>
    <w:p w:rsidR="00C74148" w:rsidRDefault="00C74148" w:rsidP="00C74148">
      <w:r>
        <w:t>Opis materiału:</w:t>
      </w:r>
      <w:r w:rsidRPr="00863238">
        <w:t xml:space="preserve"> </w:t>
      </w:r>
    </w:p>
    <w:p w:rsidR="00C74148" w:rsidRDefault="00C74148" w:rsidP="00C74148">
      <w:r>
        <w:t xml:space="preserve">Papier </w:t>
      </w:r>
      <w:proofErr w:type="spellStart"/>
      <w:r>
        <w:t>Arctic</w:t>
      </w:r>
      <w:proofErr w:type="spellEnd"/>
      <w:r>
        <w:t xml:space="preserve"> </w:t>
      </w:r>
      <w:proofErr w:type="spellStart"/>
      <w:r>
        <w:t>Silk</w:t>
      </w:r>
      <w:proofErr w:type="spellEnd"/>
      <w:r>
        <w:t xml:space="preserve"> 130g, w ar</w:t>
      </w:r>
      <w:r w:rsidR="002D6B9F">
        <w:t>k</w:t>
      </w:r>
      <w:r>
        <w:t xml:space="preserve">uszach 61*86 cm, Kreda </w:t>
      </w:r>
      <w:proofErr w:type="spellStart"/>
      <w:r>
        <w:t>Silk</w:t>
      </w:r>
      <w:proofErr w:type="spellEnd"/>
      <w:r>
        <w:t xml:space="preserve"> </w:t>
      </w:r>
    </w:p>
    <w:p w:rsidR="00C74148" w:rsidRDefault="00C74148" w:rsidP="00C74148">
      <w:r>
        <w:t xml:space="preserve">PARAMETRY techniczne: </w:t>
      </w:r>
    </w:p>
    <w:p w:rsidR="00C74148" w:rsidRDefault="00C74148" w:rsidP="00C74148">
      <w:r>
        <w:t>GRAMATURA   130 g/m2, NIEPRZEZROCZYSTOŚĆ   97 %, GRUBOŚĆ    125 µm, WOLUMEN    0,96</w:t>
      </w:r>
    </w:p>
    <w:p w:rsidR="00C74148" w:rsidRDefault="00C74148" w:rsidP="00C74148">
      <w:r>
        <w:t>BIAŁOŚĆ    119 (CIE), JASNOŚĆ    97 (ISO 2470 / D65%), GŁADKOŚĆ    1,8 (PPS, µm)</w:t>
      </w:r>
    </w:p>
    <w:p w:rsidR="00C74148" w:rsidRDefault="00C74148" w:rsidP="00C74148">
      <w:r>
        <w:t xml:space="preserve">POŁYSK    25-30 (TAPPI 7 480: 750 , </w:t>
      </w:r>
      <w:proofErr w:type="spellStart"/>
      <w:r>
        <w:t>g.u</w:t>
      </w:r>
      <w:proofErr w:type="spellEnd"/>
      <w:r>
        <w:t xml:space="preserve">.)  </w:t>
      </w:r>
    </w:p>
    <w:p w:rsidR="00C74148" w:rsidRDefault="00C74148" w:rsidP="00C74148">
      <w:r>
        <w:t>C</w:t>
      </w:r>
      <w:r w:rsidRPr="00794D5A">
        <w:t xml:space="preserve">harakteryzuje się wysoką nieprzezroczystością, sztywnością i doskonałymi właściwościami drukowymi. </w:t>
      </w:r>
    </w:p>
    <w:p w:rsidR="00C74148" w:rsidRDefault="00C74148" w:rsidP="00C74148">
      <w:r>
        <w:t>Ilość 15 000 kg</w:t>
      </w:r>
    </w:p>
    <w:p w:rsidR="00C74148" w:rsidRDefault="00C74148" w:rsidP="00C74148">
      <w:pPr>
        <w:jc w:val="both"/>
      </w:pPr>
      <w:r>
        <w:t xml:space="preserve">Wyżej opisany surowiec znajduje się w magazynie drukarni w Zakładzie w Czarnem przy </w:t>
      </w:r>
      <w:r>
        <w:br/>
        <w:t xml:space="preserve">ul. Pomorskiej 1, 77-330 Czarne. Zafoliowany i zabezpieczony na paletach. Zainteresowanym podmiotom umożliwiamy  oględziny w dniach : od poniedziałku  do piątku w godz. Od 8.00 do 14.00. </w:t>
      </w:r>
    </w:p>
    <w:p w:rsidR="00C74148" w:rsidRDefault="00C74148" w:rsidP="00C74148">
      <w:pPr>
        <w:jc w:val="both"/>
      </w:pPr>
      <w:r>
        <w:t>Wszelkich informacji udziel</w:t>
      </w:r>
      <w:r w:rsidR="003F0CDF">
        <w:t>a Z</w:t>
      </w:r>
      <w:r>
        <w:t>akład w Czarnem; 59/833 36 79, czarne@igbmazovia.pl</w:t>
      </w:r>
    </w:p>
    <w:p w:rsidR="00C74148" w:rsidRDefault="00C74148" w:rsidP="00C74148">
      <w:r>
        <w:t xml:space="preserve">Zainteresowane zakupem  podmioty prosimy o przesłanie oferty zawierającej : </w:t>
      </w:r>
    </w:p>
    <w:p w:rsidR="00C74148" w:rsidRDefault="00C74148" w:rsidP="00C74148">
      <w:r>
        <w:t>1. dane oferenta  ( pełna nazwa, adres, dane do kontaktu)</w:t>
      </w:r>
    </w:p>
    <w:p w:rsidR="00C74148" w:rsidRDefault="00C74148" w:rsidP="00C74148">
      <w:r>
        <w:t>2. cenę netto za 1 kg surowca i ewentualnie warunki jej zapłaty</w:t>
      </w:r>
    </w:p>
    <w:p w:rsidR="00C74148" w:rsidRDefault="00C74148" w:rsidP="00C74148">
      <w:r>
        <w:t>3. oświadczenie oferenta , że zapoznał się ze stanem surowca lub że ponosi odpowiedzialność, za skutki wynikające z rezygnacji oględzin.</w:t>
      </w:r>
    </w:p>
    <w:p w:rsidR="00C74148" w:rsidRDefault="00C74148" w:rsidP="00C74148">
      <w:r>
        <w:t>4. koszt i warunki transportu – po stronie kupującego</w:t>
      </w:r>
    </w:p>
    <w:p w:rsidR="00C74148" w:rsidRDefault="00D7197F" w:rsidP="00C74148">
      <w:r>
        <w:t>Ofertę  drogą</w:t>
      </w:r>
      <w:r w:rsidR="00C74148">
        <w:t xml:space="preserve"> mailową można przesłać:</w:t>
      </w:r>
    </w:p>
    <w:p w:rsidR="00C74148" w:rsidRDefault="00D7197F" w:rsidP="00C74148">
      <w:r>
        <w:t>drogą</w:t>
      </w:r>
      <w:r w:rsidR="00C74148">
        <w:t xml:space="preserve"> listową na adres: IGB Mazovia Zakład w Czarnem, ul. Pomorska 1, 77-330 Czarne</w:t>
      </w:r>
    </w:p>
    <w:p w:rsidR="00C74148" w:rsidRDefault="00C74148" w:rsidP="00C74148">
      <w:r>
        <w:t xml:space="preserve">drogą mailową : </w:t>
      </w:r>
      <w:hyperlink r:id="rId8" w:history="1">
        <w:r w:rsidRPr="00C402C5">
          <w:rPr>
            <w:rStyle w:val="Hipercze"/>
          </w:rPr>
          <w:t>czarne@igbmazovia.pl</w:t>
        </w:r>
      </w:hyperlink>
    </w:p>
    <w:p w:rsidR="00C74148" w:rsidRDefault="00C74148" w:rsidP="00C74148">
      <w:r>
        <w:t>faxem: 59/833 36 79 wew. 55</w:t>
      </w:r>
    </w:p>
    <w:p w:rsidR="00C74148" w:rsidRDefault="00C55DB7" w:rsidP="00C74148">
      <w:r>
        <w:t xml:space="preserve">Do dnia </w:t>
      </w:r>
      <w:r w:rsidR="00D91BBD">
        <w:t>23</w:t>
      </w:r>
      <w:bookmarkStart w:id="0" w:name="_GoBack"/>
      <w:bookmarkEnd w:id="0"/>
      <w:r w:rsidR="00453659">
        <w:t xml:space="preserve"> grudnia</w:t>
      </w:r>
      <w:r w:rsidR="00826850">
        <w:t xml:space="preserve"> </w:t>
      </w:r>
      <w:r w:rsidR="00C74148">
        <w:t>2019r.</w:t>
      </w:r>
    </w:p>
    <w:p w:rsidR="00C74148" w:rsidRDefault="00C74148" w:rsidP="00C74148"/>
    <w:p w:rsidR="00250E24" w:rsidRPr="00F14F35" w:rsidRDefault="00250E24" w:rsidP="00615BAC">
      <w:pPr>
        <w:rPr>
          <w:rFonts w:ascii="Century Gothic" w:hAnsi="Century Gothic"/>
          <w:i/>
        </w:rPr>
      </w:pPr>
    </w:p>
    <w:sectPr w:rsidR="00250E24" w:rsidRPr="00F14F35" w:rsidSect="00656E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0F6" w:rsidRDefault="007820F6" w:rsidP="00AA57E3">
      <w:pPr>
        <w:spacing w:after="0" w:line="240" w:lineRule="auto"/>
      </w:pPr>
      <w:r>
        <w:separator/>
      </w:r>
    </w:p>
  </w:endnote>
  <w:endnote w:type="continuationSeparator" w:id="0">
    <w:p w:rsidR="007820F6" w:rsidRDefault="007820F6" w:rsidP="00AA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496" w:rsidRDefault="006044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7E3" w:rsidRPr="00F14F35" w:rsidRDefault="00AA57E3" w:rsidP="00AA57E3">
    <w:pPr>
      <w:pStyle w:val="Stopka"/>
      <w:jc w:val="center"/>
      <w:rPr>
        <w:rFonts w:ascii="Century Gothic" w:hAnsi="Century Gothic"/>
        <w:color w:val="262626" w:themeColor="text1" w:themeTint="D9"/>
        <w:sz w:val="16"/>
        <w:szCs w:val="16"/>
      </w:rPr>
    </w:pPr>
    <w:r w:rsidRPr="00F14F35">
      <w:rPr>
        <w:rFonts w:ascii="Century Gothic" w:hAnsi="Century Gothic"/>
        <w:color w:val="262626" w:themeColor="text1" w:themeTint="D9"/>
        <w:sz w:val="16"/>
        <w:szCs w:val="16"/>
      </w:rPr>
      <w:t xml:space="preserve">Mazowiecka Instytucja Gospodarki Budżetowej MAZOVIA </w:t>
    </w:r>
    <w:r w:rsidR="00604496">
      <w:rPr>
        <w:rFonts w:ascii="Century Gothic" w:hAnsi="Century Gothic"/>
        <w:color w:val="262626" w:themeColor="text1" w:themeTint="D9"/>
        <w:sz w:val="16"/>
        <w:szCs w:val="16"/>
      </w:rPr>
      <w:t>Zakład w Czarnem</w:t>
    </w:r>
  </w:p>
  <w:p w:rsidR="00AA57E3" w:rsidRPr="00F14F35" w:rsidRDefault="00604496" w:rsidP="00AA57E3">
    <w:pPr>
      <w:pStyle w:val="Stopka"/>
      <w:jc w:val="center"/>
      <w:rPr>
        <w:rFonts w:ascii="Century Gothic" w:hAnsi="Century Gothic"/>
        <w:color w:val="262626" w:themeColor="text1" w:themeTint="D9"/>
        <w:sz w:val="16"/>
        <w:szCs w:val="16"/>
      </w:rPr>
    </w:pPr>
    <w:r>
      <w:rPr>
        <w:rFonts w:ascii="Century Gothic" w:hAnsi="Century Gothic"/>
        <w:color w:val="262626" w:themeColor="text1" w:themeTint="D9"/>
        <w:sz w:val="16"/>
        <w:szCs w:val="16"/>
      </w:rPr>
      <w:t xml:space="preserve">77-330 Czarne, </w:t>
    </w:r>
    <w:r w:rsidRPr="00604496">
      <w:rPr>
        <w:rStyle w:val="Hipercze"/>
        <w:rFonts w:ascii="Century Gothic" w:hAnsi="Century Gothic"/>
        <w:color w:val="262626" w:themeColor="text1" w:themeTint="D9"/>
        <w:sz w:val="16"/>
        <w:szCs w:val="16"/>
      </w:rPr>
      <w:t>biuro@igbmazovia.pl</w:t>
    </w:r>
    <w:r w:rsidR="00AA57E3" w:rsidRPr="00F14F35">
      <w:rPr>
        <w:rFonts w:ascii="Century Gothic" w:hAnsi="Century Gothic"/>
        <w:color w:val="262626" w:themeColor="text1" w:themeTint="D9"/>
        <w:sz w:val="16"/>
        <w:szCs w:val="16"/>
      </w:rPr>
      <w:t xml:space="preserve"> tel. </w:t>
    </w:r>
    <w:r>
      <w:rPr>
        <w:rFonts w:ascii="Century Gothic" w:hAnsi="Century Gothic"/>
        <w:color w:val="262626" w:themeColor="text1" w:themeTint="D9"/>
        <w:sz w:val="16"/>
        <w:szCs w:val="16"/>
      </w:rPr>
      <w:t>59/833 36 79</w:t>
    </w:r>
    <w:r w:rsidR="00AA57E3" w:rsidRPr="00F14F35">
      <w:rPr>
        <w:rFonts w:ascii="Century Gothic" w:hAnsi="Century Gothic"/>
        <w:color w:val="262626" w:themeColor="text1" w:themeTint="D9"/>
        <w:sz w:val="16"/>
        <w:szCs w:val="16"/>
      </w:rPr>
      <w:t>, fax</w:t>
    </w:r>
    <w:r>
      <w:rPr>
        <w:rFonts w:ascii="Century Gothic" w:hAnsi="Century Gothic"/>
        <w:color w:val="262626" w:themeColor="text1" w:themeTint="D9"/>
        <w:sz w:val="16"/>
        <w:szCs w:val="16"/>
      </w:rPr>
      <w:t xml:space="preserve"> 59/833 36 79 wew.55</w:t>
    </w:r>
  </w:p>
  <w:p w:rsidR="004746FA" w:rsidRPr="00F14F35" w:rsidRDefault="007820F6" w:rsidP="00AA57E3">
    <w:pPr>
      <w:pStyle w:val="Stopka"/>
      <w:jc w:val="center"/>
      <w:rPr>
        <w:rFonts w:ascii="Century Gothic" w:hAnsi="Century Gothic"/>
        <w:color w:val="595959" w:themeColor="text1" w:themeTint="A6"/>
        <w:sz w:val="16"/>
        <w:szCs w:val="16"/>
      </w:rPr>
    </w:pPr>
    <w:r>
      <w:rPr>
        <w:rFonts w:ascii="Century Gothic" w:hAnsi="Century Gothic"/>
        <w:color w:val="262626" w:themeColor="text1" w:themeTint="D9"/>
        <w:sz w:val="16"/>
        <w:szCs w:val="16"/>
      </w:rPr>
      <w:pict>
        <v:rect id="_x0000_i1026" style="width:453.6pt;height:1.5pt" o:hralign="center" o:hrstd="t" o:hrnoshade="t" o:hr="t" fillcolor="#893749" stroked="f"/>
      </w:pict>
    </w:r>
  </w:p>
  <w:p w:rsidR="00AA57E3" w:rsidRPr="00F14F35" w:rsidRDefault="004746FA" w:rsidP="00AA57E3">
    <w:pPr>
      <w:pStyle w:val="Stopka"/>
      <w:jc w:val="center"/>
      <w:rPr>
        <w:rFonts w:ascii="Century Gothic" w:hAnsi="Century Gothic"/>
        <w:color w:val="262626" w:themeColor="text1" w:themeTint="D9"/>
        <w:sz w:val="16"/>
        <w:szCs w:val="16"/>
      </w:rPr>
    </w:pPr>
    <w:r w:rsidRPr="00F14F35">
      <w:rPr>
        <w:rFonts w:ascii="Century Gothic" w:hAnsi="Century Gothic"/>
        <w:color w:val="262626" w:themeColor="text1" w:themeTint="D9"/>
        <w:sz w:val="16"/>
        <w:szCs w:val="16"/>
      </w:rPr>
      <w:t>Bank Gospodarstwa Krajowego nr rachunku 94 1130 1121 0006 5624 2920 0002 * NIP: 5222967596 * REGON: 142732693</w:t>
    </w:r>
  </w:p>
  <w:p w:rsidR="004746FA" w:rsidRPr="00F14F35" w:rsidRDefault="004746FA" w:rsidP="00AA57E3">
    <w:pPr>
      <w:pStyle w:val="Stopka"/>
      <w:jc w:val="center"/>
      <w:rPr>
        <w:rFonts w:ascii="Century Gothic" w:hAnsi="Century Gothic"/>
        <w:color w:val="262626" w:themeColor="text1" w:themeTint="D9"/>
        <w:sz w:val="16"/>
        <w:szCs w:val="16"/>
      </w:rPr>
    </w:pPr>
    <w:r w:rsidRPr="00F14F35">
      <w:rPr>
        <w:rFonts w:ascii="Century Gothic" w:hAnsi="Century Gothic"/>
        <w:color w:val="262626" w:themeColor="text1" w:themeTint="D9"/>
        <w:sz w:val="16"/>
        <w:szCs w:val="16"/>
      </w:rPr>
      <w:t>KRS: 0000373652, Sad Rejonowy dla m.st. Warszawy w Warszawie, XIII Wydział Gospodarczy KRS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496" w:rsidRDefault="006044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0F6" w:rsidRDefault="007820F6" w:rsidP="00AA57E3">
      <w:pPr>
        <w:spacing w:after="0" w:line="240" w:lineRule="auto"/>
      </w:pPr>
      <w:r>
        <w:separator/>
      </w:r>
    </w:p>
  </w:footnote>
  <w:footnote w:type="continuationSeparator" w:id="0">
    <w:p w:rsidR="007820F6" w:rsidRDefault="007820F6" w:rsidP="00AA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496" w:rsidRDefault="006044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496" w:rsidRDefault="0060449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496" w:rsidRDefault="006044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AC"/>
    <w:rsid w:val="00022F7D"/>
    <w:rsid w:val="000C34CD"/>
    <w:rsid w:val="000D34A3"/>
    <w:rsid w:val="00250E24"/>
    <w:rsid w:val="002D6B9F"/>
    <w:rsid w:val="003709D1"/>
    <w:rsid w:val="0037396C"/>
    <w:rsid w:val="003F0CDF"/>
    <w:rsid w:val="004043DA"/>
    <w:rsid w:val="00453659"/>
    <w:rsid w:val="004746FA"/>
    <w:rsid w:val="005022C4"/>
    <w:rsid w:val="005E67E9"/>
    <w:rsid w:val="00604496"/>
    <w:rsid w:val="00615BAC"/>
    <w:rsid w:val="00656E54"/>
    <w:rsid w:val="0068072C"/>
    <w:rsid w:val="006D7F28"/>
    <w:rsid w:val="007820F6"/>
    <w:rsid w:val="007B41AC"/>
    <w:rsid w:val="00826850"/>
    <w:rsid w:val="009A0824"/>
    <w:rsid w:val="00A6752C"/>
    <w:rsid w:val="00AA57E3"/>
    <w:rsid w:val="00B07A5F"/>
    <w:rsid w:val="00C546EE"/>
    <w:rsid w:val="00C55DB7"/>
    <w:rsid w:val="00C74148"/>
    <w:rsid w:val="00D2134D"/>
    <w:rsid w:val="00D7197F"/>
    <w:rsid w:val="00D90381"/>
    <w:rsid w:val="00D91BBD"/>
    <w:rsid w:val="00DA3A79"/>
    <w:rsid w:val="00DB4D24"/>
    <w:rsid w:val="00DE1B8E"/>
    <w:rsid w:val="00E1509B"/>
    <w:rsid w:val="00EC7BF0"/>
    <w:rsid w:val="00F14F35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26182E-A846-46D4-81E0-45AA5193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1AC"/>
  </w:style>
  <w:style w:type="paragraph" w:styleId="Tekstdymka">
    <w:name w:val="Balloon Text"/>
    <w:basedOn w:val="Normalny"/>
    <w:link w:val="TekstdymkaZnak"/>
    <w:uiPriority w:val="99"/>
    <w:semiHidden/>
    <w:unhideWhenUsed/>
    <w:rsid w:val="0061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BA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A5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E3"/>
  </w:style>
  <w:style w:type="character" w:styleId="Hipercze">
    <w:name w:val="Hyperlink"/>
    <w:basedOn w:val="Domylnaczcionkaakapitu"/>
    <w:uiPriority w:val="99"/>
    <w:unhideWhenUsed/>
    <w:rsid w:val="00AA57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arne@igbmazovi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DDF4C-AE14-4A34-9AC5-F8A5E05B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Starosta</dc:creator>
  <cp:keywords/>
  <dc:description/>
  <cp:lastModifiedBy>Wiesława, Magdalena Sobiegraj</cp:lastModifiedBy>
  <cp:revision>13</cp:revision>
  <cp:lastPrinted>2019-11-14T09:53:00Z</cp:lastPrinted>
  <dcterms:created xsi:type="dcterms:W3CDTF">2019-08-30T12:11:00Z</dcterms:created>
  <dcterms:modified xsi:type="dcterms:W3CDTF">2019-12-10T11:17:00Z</dcterms:modified>
</cp:coreProperties>
</file>