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horzAnchor="margin" w:tblpY="420"/>
        <w:tblW w:w="0" w:type="auto"/>
        <w:tblLook w:val="04A0" w:firstRow="1" w:lastRow="0" w:firstColumn="1" w:lastColumn="0" w:noHBand="0" w:noVBand="1"/>
      </w:tblPr>
      <w:tblGrid>
        <w:gridCol w:w="3123"/>
        <w:gridCol w:w="4336"/>
        <w:gridCol w:w="6535"/>
      </w:tblGrid>
      <w:tr w:rsidR="009B3FAC" w:rsidRPr="00484DBA" w14:paraId="5964CFA0" w14:textId="77777777" w:rsidTr="009B3FAC">
        <w:tc>
          <w:tcPr>
            <w:tcW w:w="7459" w:type="dxa"/>
            <w:gridSpan w:val="2"/>
            <w:vMerge w:val="restart"/>
          </w:tcPr>
          <w:p w14:paraId="238D46F9" w14:textId="6784DA22" w:rsidR="009B3FAC" w:rsidRDefault="009B3FAC" w:rsidP="00F57B90">
            <w:pP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Drukarka fiskalna ONLINE – 229 szt. – proszę podać model i producenta drukarki fiskalnej</w:t>
            </w:r>
          </w:p>
        </w:tc>
        <w:tc>
          <w:tcPr>
            <w:tcW w:w="6535" w:type="dxa"/>
          </w:tcPr>
          <w:p w14:paraId="7DE871DB" w14:textId="42479B17" w:rsidR="009B3FAC" w:rsidRPr="009B3FAC" w:rsidRDefault="009B3FAC" w:rsidP="009B3FAC">
            <w:pPr>
              <w:spacing w:line="360" w:lineRule="auto"/>
              <w:jc w:val="center"/>
              <w:rPr>
                <w:b/>
                <w:i/>
                <w:iCs/>
                <w:color w:val="000000"/>
              </w:rPr>
            </w:pPr>
            <w:r w:rsidRPr="009B3FAC">
              <w:rPr>
                <w:b/>
                <w:i/>
                <w:iCs/>
                <w:color w:val="000000"/>
              </w:rPr>
              <w:t>Pola poniżej wypełnia Wykonawca</w:t>
            </w:r>
          </w:p>
        </w:tc>
      </w:tr>
      <w:tr w:rsidR="009B3FAC" w:rsidRPr="00484DBA" w14:paraId="753D4AAE" w14:textId="39D03F17" w:rsidTr="009B3FAC">
        <w:tc>
          <w:tcPr>
            <w:tcW w:w="7459" w:type="dxa"/>
            <w:gridSpan w:val="2"/>
            <w:vMerge/>
          </w:tcPr>
          <w:p w14:paraId="68B4A57B" w14:textId="5B305049" w:rsidR="009B3FAC" w:rsidRPr="00484DBA" w:rsidRDefault="009B3FAC" w:rsidP="0095386E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535" w:type="dxa"/>
          </w:tcPr>
          <w:p w14:paraId="05111C9E" w14:textId="77777777" w:rsidR="009B3FAC" w:rsidRDefault="009B3FAC" w:rsidP="0095386E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</w:tr>
      <w:tr w:rsidR="009B3FAC" w:rsidRPr="00484DBA" w14:paraId="1FEBBA32" w14:textId="7C8382E8" w:rsidTr="00FE1ABC">
        <w:tc>
          <w:tcPr>
            <w:tcW w:w="13994" w:type="dxa"/>
            <w:gridSpan w:val="3"/>
          </w:tcPr>
          <w:p w14:paraId="5C41F03F" w14:textId="49179C9F" w:rsidR="009B3FAC" w:rsidRPr="00484DBA" w:rsidRDefault="009B3FAC" w:rsidP="0095386E">
            <w:pPr>
              <w:spacing w:line="360" w:lineRule="auto"/>
              <w:jc w:val="both"/>
              <w:rPr>
                <w:b/>
                <w:color w:val="000000"/>
              </w:rPr>
            </w:pPr>
            <w:r w:rsidRPr="00484DBA">
              <w:rPr>
                <w:b/>
                <w:color w:val="000000"/>
              </w:rPr>
              <w:t>Wymagania minimalne:</w:t>
            </w:r>
          </w:p>
        </w:tc>
      </w:tr>
      <w:tr w:rsidR="009B3FAC" w:rsidRPr="00484DBA" w14:paraId="60130969" w14:textId="68AA855D" w:rsidTr="009B3FAC">
        <w:tc>
          <w:tcPr>
            <w:tcW w:w="3123" w:type="dxa"/>
          </w:tcPr>
          <w:p w14:paraId="0EA3600E" w14:textId="77777777" w:rsidR="009B3FAC" w:rsidRPr="00484DBA" w:rsidRDefault="009B3FAC" w:rsidP="0095386E">
            <w:pPr>
              <w:spacing w:line="360" w:lineRule="auto"/>
              <w:jc w:val="both"/>
              <w:rPr>
                <w:color w:val="000000"/>
              </w:rPr>
            </w:pPr>
            <w:r w:rsidRPr="00484DBA">
              <w:rPr>
                <w:color w:val="000000"/>
              </w:rPr>
              <w:t>Liczba PLU</w:t>
            </w:r>
            <w:r>
              <w:rPr>
                <w:color w:val="000000"/>
              </w:rPr>
              <w:t>:</w:t>
            </w:r>
          </w:p>
        </w:tc>
        <w:tc>
          <w:tcPr>
            <w:tcW w:w="4336" w:type="dxa"/>
          </w:tcPr>
          <w:p w14:paraId="2CA8BACD" w14:textId="38CF9781" w:rsidR="009B3FAC" w:rsidRPr="00484DBA" w:rsidRDefault="009B3FAC" w:rsidP="0095386E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minimum 250</w:t>
            </w:r>
            <w:r w:rsidRPr="00484DBA">
              <w:rPr>
                <w:color w:val="000000"/>
              </w:rPr>
              <w:t xml:space="preserve"> 000</w:t>
            </w:r>
          </w:p>
        </w:tc>
        <w:tc>
          <w:tcPr>
            <w:tcW w:w="6535" w:type="dxa"/>
          </w:tcPr>
          <w:p w14:paraId="70CB30E0" w14:textId="77777777" w:rsidR="009B3FAC" w:rsidRDefault="009B3FAC" w:rsidP="0095386E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9B3FAC" w:rsidRPr="00484DBA" w14:paraId="1EA91C9C" w14:textId="3E1EF763" w:rsidTr="009B3FAC">
        <w:tc>
          <w:tcPr>
            <w:tcW w:w="3123" w:type="dxa"/>
          </w:tcPr>
          <w:p w14:paraId="2A031E8B" w14:textId="77777777" w:rsidR="009B3FAC" w:rsidRPr="00484DBA" w:rsidRDefault="009B3FAC" w:rsidP="0095386E">
            <w:pPr>
              <w:spacing w:line="360" w:lineRule="auto"/>
              <w:jc w:val="both"/>
              <w:rPr>
                <w:color w:val="000000"/>
              </w:rPr>
            </w:pPr>
            <w:r w:rsidRPr="00484DBA">
              <w:rPr>
                <w:color w:val="000000"/>
              </w:rPr>
              <w:t>Znaki w wierszu</w:t>
            </w:r>
            <w:r>
              <w:rPr>
                <w:color w:val="000000"/>
              </w:rPr>
              <w:t>:</w:t>
            </w:r>
          </w:p>
        </w:tc>
        <w:tc>
          <w:tcPr>
            <w:tcW w:w="4336" w:type="dxa"/>
          </w:tcPr>
          <w:p w14:paraId="54B77FA7" w14:textId="77777777" w:rsidR="009B3FAC" w:rsidRPr="00484DBA" w:rsidRDefault="009B3FAC" w:rsidP="0095386E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minimum </w:t>
            </w:r>
            <w:r w:rsidRPr="00484DB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6535" w:type="dxa"/>
          </w:tcPr>
          <w:p w14:paraId="45056E1A" w14:textId="77777777" w:rsidR="009B3FAC" w:rsidRDefault="009B3FAC" w:rsidP="0095386E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9B3FAC" w:rsidRPr="00484DBA" w14:paraId="473AD111" w14:textId="7C5DACD0" w:rsidTr="009B3FAC">
        <w:tc>
          <w:tcPr>
            <w:tcW w:w="3123" w:type="dxa"/>
          </w:tcPr>
          <w:p w14:paraId="58BB5893" w14:textId="77777777" w:rsidR="009B3FAC" w:rsidRPr="00484DBA" w:rsidRDefault="009B3FAC" w:rsidP="0095386E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Mechanizm drukujący:</w:t>
            </w:r>
          </w:p>
        </w:tc>
        <w:tc>
          <w:tcPr>
            <w:tcW w:w="4336" w:type="dxa"/>
          </w:tcPr>
          <w:p w14:paraId="2641D951" w14:textId="77777777" w:rsidR="009B3FAC" w:rsidRPr="00484DBA" w:rsidRDefault="009B3FAC" w:rsidP="0095386E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termiczny lub równoważny</w:t>
            </w:r>
          </w:p>
        </w:tc>
        <w:tc>
          <w:tcPr>
            <w:tcW w:w="6535" w:type="dxa"/>
          </w:tcPr>
          <w:p w14:paraId="30BBB1CE" w14:textId="77777777" w:rsidR="009B3FAC" w:rsidRDefault="009B3FAC" w:rsidP="0095386E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9B3FAC" w:rsidRPr="00484DBA" w14:paraId="32F7225E" w14:textId="2BA10A9F" w:rsidTr="009B3FAC">
        <w:tc>
          <w:tcPr>
            <w:tcW w:w="3123" w:type="dxa"/>
          </w:tcPr>
          <w:p w14:paraId="67AE60B6" w14:textId="71B3083C" w:rsidR="009B3FAC" w:rsidRDefault="009B3FAC" w:rsidP="0095386E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Możliwość eurofiskalizacji</w:t>
            </w:r>
          </w:p>
        </w:tc>
        <w:tc>
          <w:tcPr>
            <w:tcW w:w="4336" w:type="dxa"/>
          </w:tcPr>
          <w:p w14:paraId="27C1055A" w14:textId="50449272" w:rsidR="009B3FAC" w:rsidRDefault="009B3FAC" w:rsidP="0095386E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6535" w:type="dxa"/>
          </w:tcPr>
          <w:p w14:paraId="5C2146FC" w14:textId="77777777" w:rsidR="009B3FAC" w:rsidRDefault="009B3FAC" w:rsidP="0095386E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9B3FAC" w:rsidRPr="00484DBA" w14:paraId="00953A05" w14:textId="03AD077E" w:rsidTr="009E3327">
        <w:tc>
          <w:tcPr>
            <w:tcW w:w="13994" w:type="dxa"/>
            <w:gridSpan w:val="3"/>
          </w:tcPr>
          <w:p w14:paraId="20052D5D" w14:textId="77777777" w:rsidR="009B3FAC" w:rsidRDefault="009B3FAC" w:rsidP="0095386E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9B3FAC" w:rsidRPr="00484DBA" w14:paraId="5265DE4F" w14:textId="01AA124B" w:rsidTr="00F01C4D">
        <w:tc>
          <w:tcPr>
            <w:tcW w:w="13994" w:type="dxa"/>
            <w:gridSpan w:val="3"/>
          </w:tcPr>
          <w:p w14:paraId="748C81FD" w14:textId="6B0991A8" w:rsidR="009B3FAC" w:rsidRPr="00484DBA" w:rsidRDefault="009B3FAC" w:rsidP="0095386E">
            <w:pPr>
              <w:spacing w:line="360" w:lineRule="auto"/>
              <w:jc w:val="both"/>
              <w:rPr>
                <w:b/>
                <w:color w:val="000000"/>
              </w:rPr>
            </w:pPr>
            <w:r w:rsidRPr="00484DBA">
              <w:rPr>
                <w:b/>
                <w:color w:val="000000"/>
              </w:rPr>
              <w:t>Wymagania obowiązkowe:</w:t>
            </w:r>
          </w:p>
        </w:tc>
      </w:tr>
      <w:tr w:rsidR="009B3FAC" w:rsidRPr="00484DBA" w14:paraId="724DB744" w14:textId="4D63B056" w:rsidTr="009B3FAC">
        <w:tc>
          <w:tcPr>
            <w:tcW w:w="7459" w:type="dxa"/>
            <w:gridSpan w:val="2"/>
          </w:tcPr>
          <w:p w14:paraId="292E5A5F" w14:textId="1542B522" w:rsidR="009B3FAC" w:rsidRPr="00484DBA" w:rsidRDefault="009B3FAC" w:rsidP="0095386E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Wyświetlacz dla klienta – może być wspólny z wyświetlaczem operatora</w:t>
            </w:r>
          </w:p>
        </w:tc>
        <w:tc>
          <w:tcPr>
            <w:tcW w:w="6535" w:type="dxa"/>
          </w:tcPr>
          <w:p w14:paraId="0470A824" w14:textId="77777777" w:rsidR="009B3FAC" w:rsidRDefault="009B3FAC" w:rsidP="0095386E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7B668C" w:rsidRPr="00484DBA" w14:paraId="2F9441D9" w14:textId="77777777" w:rsidTr="007B668C">
        <w:tc>
          <w:tcPr>
            <w:tcW w:w="3123" w:type="dxa"/>
          </w:tcPr>
          <w:p w14:paraId="3423818A" w14:textId="46816133" w:rsidR="007B668C" w:rsidRDefault="007B668C" w:rsidP="007B668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Obcinacz papieru</w:t>
            </w:r>
          </w:p>
        </w:tc>
        <w:tc>
          <w:tcPr>
            <w:tcW w:w="4336" w:type="dxa"/>
          </w:tcPr>
          <w:p w14:paraId="5FBC2360" w14:textId="6C7AB1A0" w:rsidR="007B668C" w:rsidRDefault="007B668C" w:rsidP="007B668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6535" w:type="dxa"/>
          </w:tcPr>
          <w:p w14:paraId="4FA6082B" w14:textId="77777777" w:rsidR="007B668C" w:rsidRDefault="007B668C" w:rsidP="007B668C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7B668C" w:rsidRPr="00484DBA" w14:paraId="4074C6DE" w14:textId="70EF18D5" w:rsidTr="009B3FAC">
        <w:tc>
          <w:tcPr>
            <w:tcW w:w="3123" w:type="dxa"/>
          </w:tcPr>
          <w:p w14:paraId="2A7C93DB" w14:textId="77777777" w:rsidR="007B668C" w:rsidRPr="00484DBA" w:rsidRDefault="007B668C" w:rsidP="007B668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Interfejsy:</w:t>
            </w:r>
          </w:p>
        </w:tc>
        <w:tc>
          <w:tcPr>
            <w:tcW w:w="4336" w:type="dxa"/>
          </w:tcPr>
          <w:p w14:paraId="0840FE9F" w14:textId="200945B4" w:rsidR="007B668C" w:rsidRPr="00484DBA" w:rsidRDefault="007B668C" w:rsidP="007B668C">
            <w:pPr>
              <w:spacing w:line="360" w:lineRule="auto"/>
              <w:jc w:val="both"/>
              <w:rPr>
                <w:color w:val="000000"/>
              </w:rPr>
            </w:pPr>
            <w:r w:rsidRPr="00484DBA">
              <w:rPr>
                <w:color w:val="000000"/>
              </w:rPr>
              <w:t xml:space="preserve">USB, </w:t>
            </w:r>
            <w:r>
              <w:rPr>
                <w:color w:val="000000"/>
              </w:rPr>
              <w:t>Ethernet – RJ45</w:t>
            </w:r>
          </w:p>
        </w:tc>
        <w:tc>
          <w:tcPr>
            <w:tcW w:w="6535" w:type="dxa"/>
          </w:tcPr>
          <w:p w14:paraId="1F98A695" w14:textId="77777777" w:rsidR="007B668C" w:rsidRPr="00484DBA" w:rsidRDefault="007B668C" w:rsidP="007B668C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7B668C" w:rsidRPr="00484DBA" w14:paraId="08FBE623" w14:textId="3E3B57B4" w:rsidTr="009B3FAC">
        <w:tc>
          <w:tcPr>
            <w:tcW w:w="3123" w:type="dxa"/>
          </w:tcPr>
          <w:p w14:paraId="5AFE19D3" w14:textId="77777777" w:rsidR="007B668C" w:rsidRPr="00484DBA" w:rsidRDefault="007B668C" w:rsidP="007B668C">
            <w:pPr>
              <w:spacing w:line="360" w:lineRule="auto"/>
              <w:jc w:val="both"/>
              <w:rPr>
                <w:color w:val="000000"/>
              </w:rPr>
            </w:pPr>
            <w:r w:rsidRPr="00484DBA">
              <w:rPr>
                <w:color w:val="000000"/>
              </w:rPr>
              <w:t>Obsługa papieru:</w:t>
            </w:r>
          </w:p>
        </w:tc>
        <w:tc>
          <w:tcPr>
            <w:tcW w:w="4336" w:type="dxa"/>
          </w:tcPr>
          <w:p w14:paraId="45BD448E" w14:textId="1C2C42DE" w:rsidR="007B668C" w:rsidRPr="00484DBA" w:rsidRDefault="007B668C" w:rsidP="007B668C">
            <w:pPr>
              <w:spacing w:line="360" w:lineRule="auto"/>
              <w:jc w:val="both"/>
              <w:rPr>
                <w:color w:val="000000"/>
              </w:rPr>
            </w:pPr>
            <w:r w:rsidRPr="00484DBA">
              <w:rPr>
                <w:color w:val="000000"/>
              </w:rPr>
              <w:t>szerokość: 57 mm</w:t>
            </w:r>
          </w:p>
        </w:tc>
        <w:tc>
          <w:tcPr>
            <w:tcW w:w="6535" w:type="dxa"/>
          </w:tcPr>
          <w:p w14:paraId="05A0695D" w14:textId="77777777" w:rsidR="007B668C" w:rsidRPr="00484DBA" w:rsidRDefault="007B668C" w:rsidP="007B668C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7B668C" w:rsidRPr="00484DBA" w14:paraId="6FB501C1" w14:textId="75F6C782" w:rsidTr="009B3FAC">
        <w:tc>
          <w:tcPr>
            <w:tcW w:w="3123" w:type="dxa"/>
          </w:tcPr>
          <w:p w14:paraId="099288B0" w14:textId="0DB8D7BA" w:rsidR="007B668C" w:rsidRPr="00484DBA" w:rsidRDefault="007B668C" w:rsidP="007B668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Wymiana papieru</w:t>
            </w:r>
          </w:p>
        </w:tc>
        <w:tc>
          <w:tcPr>
            <w:tcW w:w="4336" w:type="dxa"/>
          </w:tcPr>
          <w:p w14:paraId="55927C3D" w14:textId="0738AD00" w:rsidR="007B668C" w:rsidRPr="00484DBA" w:rsidRDefault="007B668C" w:rsidP="007B668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wrzutowy mechanizm drukujący – proste zakładanie papieru</w:t>
            </w:r>
          </w:p>
        </w:tc>
        <w:tc>
          <w:tcPr>
            <w:tcW w:w="6535" w:type="dxa"/>
          </w:tcPr>
          <w:p w14:paraId="1750C54F" w14:textId="77777777" w:rsidR="007B668C" w:rsidRDefault="007B668C" w:rsidP="007B668C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7B668C" w:rsidRPr="00484DBA" w14:paraId="1E87D256" w14:textId="10AE1D93" w:rsidTr="009B3FAC">
        <w:tc>
          <w:tcPr>
            <w:tcW w:w="3123" w:type="dxa"/>
          </w:tcPr>
          <w:p w14:paraId="2B0802F9" w14:textId="77777777" w:rsidR="007B668C" w:rsidRPr="00484DBA" w:rsidRDefault="007B668C" w:rsidP="007B668C">
            <w:pPr>
              <w:spacing w:line="360" w:lineRule="auto"/>
              <w:jc w:val="both"/>
              <w:rPr>
                <w:color w:val="000000"/>
              </w:rPr>
            </w:pPr>
            <w:r w:rsidRPr="00484DBA">
              <w:rPr>
                <w:color w:val="000000"/>
              </w:rPr>
              <w:t>Stawki VAT</w:t>
            </w:r>
          </w:p>
        </w:tc>
        <w:tc>
          <w:tcPr>
            <w:tcW w:w="4336" w:type="dxa"/>
          </w:tcPr>
          <w:p w14:paraId="6D66DF0C" w14:textId="77777777" w:rsidR="007B668C" w:rsidRPr="00484DBA" w:rsidRDefault="007B668C" w:rsidP="007B668C">
            <w:pPr>
              <w:spacing w:line="360" w:lineRule="auto"/>
              <w:jc w:val="both"/>
              <w:rPr>
                <w:color w:val="000000"/>
              </w:rPr>
            </w:pPr>
            <w:r w:rsidRPr="00484DBA">
              <w:rPr>
                <w:color w:val="000000"/>
              </w:rPr>
              <w:t>7 (A – G)</w:t>
            </w:r>
          </w:p>
        </w:tc>
        <w:tc>
          <w:tcPr>
            <w:tcW w:w="6535" w:type="dxa"/>
          </w:tcPr>
          <w:p w14:paraId="02B15AE3" w14:textId="77777777" w:rsidR="007B668C" w:rsidRPr="00484DBA" w:rsidRDefault="007B668C" w:rsidP="007B668C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7B668C" w:rsidRPr="00484DBA" w14:paraId="5F8B1305" w14:textId="68F858B4" w:rsidTr="009B3FAC">
        <w:tc>
          <w:tcPr>
            <w:tcW w:w="3123" w:type="dxa"/>
          </w:tcPr>
          <w:p w14:paraId="60F6D3E9" w14:textId="77777777" w:rsidR="007B668C" w:rsidRPr="00484DBA" w:rsidRDefault="007B668C" w:rsidP="007B668C">
            <w:pPr>
              <w:spacing w:line="360" w:lineRule="auto"/>
              <w:jc w:val="both"/>
              <w:rPr>
                <w:color w:val="000000"/>
              </w:rPr>
            </w:pPr>
            <w:r w:rsidRPr="00484DBA">
              <w:rPr>
                <w:color w:val="000000"/>
              </w:rPr>
              <w:t xml:space="preserve">Nośnik kopii </w:t>
            </w:r>
            <w:r>
              <w:rPr>
                <w:color w:val="000000"/>
              </w:rPr>
              <w:t>zapasowej</w:t>
            </w:r>
          </w:p>
        </w:tc>
        <w:tc>
          <w:tcPr>
            <w:tcW w:w="4336" w:type="dxa"/>
          </w:tcPr>
          <w:p w14:paraId="782C88DA" w14:textId="77777777" w:rsidR="007B668C" w:rsidRPr="00484DBA" w:rsidRDefault="007B668C" w:rsidP="007B668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elektroniczny</w:t>
            </w:r>
          </w:p>
        </w:tc>
        <w:tc>
          <w:tcPr>
            <w:tcW w:w="6535" w:type="dxa"/>
          </w:tcPr>
          <w:p w14:paraId="1A6FF1F9" w14:textId="77777777" w:rsidR="007B668C" w:rsidRDefault="007B668C" w:rsidP="007B668C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7B668C" w:rsidRPr="00484DBA" w14:paraId="6C2D8F82" w14:textId="53A29C3F" w:rsidTr="009B3FAC">
        <w:tc>
          <w:tcPr>
            <w:tcW w:w="3123" w:type="dxa"/>
          </w:tcPr>
          <w:p w14:paraId="7565A285" w14:textId="77777777" w:rsidR="007B668C" w:rsidRPr="00484DBA" w:rsidRDefault="007B668C" w:rsidP="007B668C">
            <w:pPr>
              <w:spacing w:line="360" w:lineRule="auto"/>
              <w:jc w:val="both"/>
              <w:rPr>
                <w:color w:val="000000"/>
              </w:rPr>
            </w:pPr>
            <w:r w:rsidRPr="00484DBA">
              <w:rPr>
                <w:color w:val="000000"/>
              </w:rPr>
              <w:t>Współpraca z komputerem</w:t>
            </w:r>
          </w:p>
        </w:tc>
        <w:tc>
          <w:tcPr>
            <w:tcW w:w="4336" w:type="dxa"/>
          </w:tcPr>
          <w:p w14:paraId="5718C43F" w14:textId="77777777" w:rsidR="007B668C" w:rsidRPr="00484DBA" w:rsidRDefault="007B668C" w:rsidP="007B668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drukarka</w:t>
            </w:r>
            <w:r w:rsidRPr="00484DBA">
              <w:rPr>
                <w:color w:val="000000"/>
              </w:rPr>
              <w:t xml:space="preserve"> musi współpracować z komputerem</w:t>
            </w:r>
            <w:r>
              <w:rPr>
                <w:color w:val="000000"/>
              </w:rPr>
              <w:t>, kompatybilność z systemami operacyjnymi rodziny Windows</w:t>
            </w:r>
          </w:p>
        </w:tc>
        <w:tc>
          <w:tcPr>
            <w:tcW w:w="6535" w:type="dxa"/>
          </w:tcPr>
          <w:p w14:paraId="2050FEF8" w14:textId="77777777" w:rsidR="007B668C" w:rsidRDefault="007B668C" w:rsidP="007B668C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7B668C" w:rsidRPr="00484DBA" w14:paraId="0C2BF266" w14:textId="5E524104" w:rsidTr="009B3FAC">
        <w:tc>
          <w:tcPr>
            <w:tcW w:w="3123" w:type="dxa"/>
          </w:tcPr>
          <w:p w14:paraId="2AE75A46" w14:textId="77777777" w:rsidR="007B668C" w:rsidRPr="00484DBA" w:rsidRDefault="007B668C" w:rsidP="007B668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Współpraca z oprogramowaniem</w:t>
            </w:r>
          </w:p>
        </w:tc>
        <w:tc>
          <w:tcPr>
            <w:tcW w:w="4336" w:type="dxa"/>
          </w:tcPr>
          <w:p w14:paraId="087F0693" w14:textId="5E02D9E3" w:rsidR="007B668C" w:rsidRDefault="007B668C" w:rsidP="007B668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drukarka musi współpracować z oprogramowaniem Zamawiającego (Small Business, Symfonia, Virtual SC)</w:t>
            </w:r>
          </w:p>
        </w:tc>
        <w:tc>
          <w:tcPr>
            <w:tcW w:w="6535" w:type="dxa"/>
          </w:tcPr>
          <w:p w14:paraId="73E4DA85" w14:textId="77777777" w:rsidR="007B668C" w:rsidRDefault="007B668C" w:rsidP="007B668C">
            <w:pPr>
              <w:spacing w:line="360" w:lineRule="auto"/>
              <w:jc w:val="both"/>
              <w:rPr>
                <w:color w:val="000000"/>
              </w:rPr>
            </w:pPr>
          </w:p>
          <w:p w14:paraId="71DBADC5" w14:textId="77777777" w:rsidR="00E85533" w:rsidRDefault="00E85533" w:rsidP="007B668C">
            <w:pPr>
              <w:spacing w:line="360" w:lineRule="auto"/>
              <w:jc w:val="both"/>
              <w:rPr>
                <w:color w:val="000000"/>
              </w:rPr>
            </w:pPr>
          </w:p>
          <w:p w14:paraId="6E01FA98" w14:textId="77777777" w:rsidR="00E85533" w:rsidRDefault="00E85533" w:rsidP="007B668C">
            <w:pPr>
              <w:spacing w:line="360" w:lineRule="auto"/>
              <w:jc w:val="both"/>
              <w:rPr>
                <w:color w:val="000000"/>
              </w:rPr>
            </w:pPr>
          </w:p>
          <w:p w14:paraId="149516E4" w14:textId="13A64DC3" w:rsidR="00E85533" w:rsidRDefault="00E85533" w:rsidP="007B668C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7B668C" w:rsidRPr="00484DBA" w14:paraId="12DCC5A8" w14:textId="2E9B1B23" w:rsidTr="007A4FD7">
        <w:tc>
          <w:tcPr>
            <w:tcW w:w="13994" w:type="dxa"/>
            <w:gridSpan w:val="3"/>
          </w:tcPr>
          <w:p w14:paraId="3BCC34CE" w14:textId="77777777" w:rsidR="007B668C" w:rsidRDefault="007B668C" w:rsidP="007B668C">
            <w:pPr>
              <w:spacing w:line="360" w:lineRule="auto"/>
              <w:jc w:val="both"/>
              <w:rPr>
                <w:color w:val="000000"/>
              </w:rPr>
            </w:pPr>
            <w:r w:rsidRPr="00484DBA">
              <w:rPr>
                <w:color w:val="000000"/>
              </w:rPr>
              <w:lastRenderedPageBreak/>
              <w:t xml:space="preserve">Do urządzenia Wykonawca dostarczy </w:t>
            </w:r>
            <w:r>
              <w:rPr>
                <w:color w:val="000000"/>
              </w:rPr>
              <w:t>elektroniczny nośnik kopii zapasowej</w:t>
            </w:r>
            <w:r w:rsidRPr="00484DBA">
              <w:rPr>
                <w:color w:val="000000"/>
              </w:rPr>
              <w:t>, kable przyłączeniowe USB</w:t>
            </w:r>
            <w:r>
              <w:rPr>
                <w:color w:val="000000"/>
              </w:rPr>
              <w:t xml:space="preserve">, </w:t>
            </w:r>
          </w:p>
          <w:p w14:paraId="2412A3A5" w14:textId="77777777" w:rsidR="007B668C" w:rsidRDefault="007B668C" w:rsidP="007B668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RJ 45, startową rolkę papieru.</w:t>
            </w:r>
          </w:p>
          <w:p w14:paraId="7A1CBE7D" w14:textId="77777777" w:rsidR="007B668C" w:rsidRDefault="007B668C" w:rsidP="007B668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Gwarancja na ca</w:t>
            </w:r>
            <w:r w:rsidRPr="00484DBA">
              <w:rPr>
                <w:color w:val="000000"/>
              </w:rPr>
              <w:t>ł</w:t>
            </w:r>
            <w:r>
              <w:rPr>
                <w:color w:val="000000"/>
              </w:rPr>
              <w:t xml:space="preserve">ą drukarkę minimum 12 miesięcy. </w:t>
            </w:r>
          </w:p>
          <w:p w14:paraId="0F6CD0C7" w14:textId="3BC4C18A" w:rsidR="007B668C" w:rsidRPr="00484DBA" w:rsidRDefault="007B668C" w:rsidP="007B668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Dostarczona drukarka fiskalna online musi spełniać wymogi określone w rozporządzeniu Ministra Finansów Dz.U. 2019 poz. 816 z późn. Zm.</w:t>
            </w:r>
          </w:p>
        </w:tc>
      </w:tr>
    </w:tbl>
    <w:p w14:paraId="5E01845F" w14:textId="0C8C8D2B" w:rsidR="00D249E8" w:rsidRDefault="00D249E8" w:rsidP="009B3FAC">
      <w:pPr>
        <w:spacing w:line="360" w:lineRule="auto"/>
        <w:jc w:val="right"/>
      </w:pPr>
    </w:p>
    <w:p w14:paraId="071067FE" w14:textId="1B7225AF" w:rsidR="00450B46" w:rsidRDefault="00450B46" w:rsidP="009B3FAC">
      <w:pPr>
        <w:spacing w:line="360" w:lineRule="auto"/>
        <w:jc w:val="right"/>
      </w:pPr>
    </w:p>
    <w:p w14:paraId="051C7D13" w14:textId="30F6F4DB" w:rsidR="00450B46" w:rsidRDefault="00450B46" w:rsidP="009B3FAC">
      <w:pPr>
        <w:spacing w:line="360" w:lineRule="auto"/>
        <w:jc w:val="right"/>
      </w:pPr>
    </w:p>
    <w:p w14:paraId="0D1C3CD2" w14:textId="0F55EDCD" w:rsidR="00450B46" w:rsidRDefault="00450B46" w:rsidP="009B3FAC">
      <w:pPr>
        <w:spacing w:line="360" w:lineRule="auto"/>
        <w:jc w:val="right"/>
      </w:pPr>
    </w:p>
    <w:p w14:paraId="6E909D13" w14:textId="3CE6C64F" w:rsidR="00450B46" w:rsidRDefault="00450B46" w:rsidP="009B3FAC">
      <w:pPr>
        <w:spacing w:line="360" w:lineRule="auto"/>
        <w:jc w:val="right"/>
      </w:pPr>
    </w:p>
    <w:p w14:paraId="7C528775" w14:textId="05238DA4" w:rsidR="00450B46" w:rsidRDefault="00450B46" w:rsidP="009B3FAC">
      <w:pPr>
        <w:spacing w:line="360" w:lineRule="auto"/>
        <w:jc w:val="right"/>
      </w:pPr>
    </w:p>
    <w:p w14:paraId="7B996595" w14:textId="77777777" w:rsidR="00450B46" w:rsidRDefault="00450B46" w:rsidP="00450B46">
      <w:pPr>
        <w:pStyle w:val="Akapitzlist"/>
        <w:ind w:hanging="1004"/>
        <w:jc w:val="right"/>
        <w:rPr>
          <w:sz w:val="22"/>
          <w:szCs w:val="22"/>
        </w:rPr>
      </w:pPr>
      <w:r>
        <w:rPr>
          <w:sz w:val="22"/>
          <w:szCs w:val="22"/>
        </w:rPr>
        <w:t>……..................................................................</w:t>
      </w:r>
    </w:p>
    <w:p w14:paraId="46DAF97E" w14:textId="77777777" w:rsidR="00450B46" w:rsidRDefault="00450B46" w:rsidP="00450B46">
      <w:pPr>
        <w:pStyle w:val="Akapitzlist"/>
        <w:ind w:left="9923"/>
        <w:jc w:val="both"/>
        <w:rPr>
          <w:i/>
        </w:rPr>
      </w:pPr>
      <w:r>
        <w:rPr>
          <w:i/>
        </w:rPr>
        <w:t xml:space="preserve">Data i czytelny podpis </w:t>
      </w:r>
    </w:p>
    <w:p w14:paraId="59A2340F" w14:textId="77777777" w:rsidR="00450B46" w:rsidRDefault="00450B46" w:rsidP="00450B46">
      <w:pPr>
        <w:pStyle w:val="Akapitzlist"/>
        <w:ind w:left="9923"/>
        <w:jc w:val="both"/>
        <w:rPr>
          <w:i/>
        </w:rPr>
      </w:pPr>
      <w:r>
        <w:rPr>
          <w:i/>
        </w:rPr>
        <w:t>lub podpis z pieczątką imienną osoby (osób)</w:t>
      </w:r>
    </w:p>
    <w:p w14:paraId="3EB402C2" w14:textId="77777777" w:rsidR="00450B46" w:rsidRDefault="00450B46" w:rsidP="00450B46">
      <w:pPr>
        <w:pStyle w:val="Akapitzlist"/>
        <w:ind w:left="9923"/>
        <w:jc w:val="both"/>
        <w:rPr>
          <w:i/>
        </w:rPr>
      </w:pPr>
      <w:r>
        <w:rPr>
          <w:i/>
        </w:rPr>
        <w:t>upoważnionej (upoważnionych)</w:t>
      </w:r>
    </w:p>
    <w:p w14:paraId="1ADAA81E" w14:textId="77777777" w:rsidR="00450B46" w:rsidRDefault="00450B46" w:rsidP="00450B46">
      <w:pPr>
        <w:pStyle w:val="Akapitzlist"/>
        <w:ind w:left="9923"/>
        <w:jc w:val="both"/>
        <w:rPr>
          <w:sz w:val="22"/>
          <w:szCs w:val="22"/>
        </w:rPr>
      </w:pPr>
      <w:r>
        <w:rPr>
          <w:i/>
        </w:rPr>
        <w:t>do reprezentowania Wykonawcy</w:t>
      </w:r>
    </w:p>
    <w:p w14:paraId="3FFD830D" w14:textId="77777777" w:rsidR="00450B46" w:rsidRPr="00484DBA" w:rsidRDefault="00450B46" w:rsidP="009B3FAC">
      <w:pPr>
        <w:spacing w:line="360" w:lineRule="auto"/>
        <w:jc w:val="right"/>
      </w:pPr>
    </w:p>
    <w:sectPr w:rsidR="00450B46" w:rsidRPr="00484DBA" w:rsidSect="009B3FAC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55013" w14:textId="77777777" w:rsidR="00044D44" w:rsidRDefault="00044D44" w:rsidP="00AA6F15">
      <w:r>
        <w:separator/>
      </w:r>
    </w:p>
  </w:endnote>
  <w:endnote w:type="continuationSeparator" w:id="0">
    <w:p w14:paraId="05027E10" w14:textId="77777777" w:rsidR="00044D44" w:rsidRDefault="00044D44" w:rsidP="00AA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C7A44" w14:textId="77777777" w:rsidR="00044D44" w:rsidRDefault="00044D44" w:rsidP="00AA6F15">
      <w:r>
        <w:separator/>
      </w:r>
    </w:p>
  </w:footnote>
  <w:footnote w:type="continuationSeparator" w:id="0">
    <w:p w14:paraId="40FD178C" w14:textId="77777777" w:rsidR="00044D44" w:rsidRDefault="00044D44" w:rsidP="00AA6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A83C4" w14:textId="1427177D" w:rsidR="009B3FAC" w:rsidRPr="009B3FAC" w:rsidRDefault="009B3FAC" w:rsidP="009B3FAC">
    <w:pPr>
      <w:spacing w:line="360" w:lineRule="auto"/>
      <w:jc w:val="right"/>
      <w:rPr>
        <w:color w:val="000000"/>
      </w:rPr>
    </w:pPr>
    <w:r w:rsidRPr="0089099B">
      <w:rPr>
        <w:rFonts w:eastAsia="Calibri"/>
        <w:b/>
        <w:bCs/>
        <w:i/>
        <w:iCs/>
        <w:sz w:val="22"/>
        <w:szCs w:val="22"/>
        <w:lang w:eastAsia="en-US"/>
      </w:rPr>
      <w:t>Załącznik Nr 2 do SIWZ</w:t>
    </w:r>
    <w:r>
      <w:rPr>
        <w:rFonts w:eastAsia="Calibri"/>
        <w:b/>
        <w:bCs/>
        <w:i/>
        <w:iCs/>
        <w:sz w:val="22"/>
        <w:szCs w:val="22"/>
        <w:lang w:eastAsia="en-US"/>
      </w:rPr>
      <w:t xml:space="preserve">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E3F3D"/>
    <w:multiLevelType w:val="multilevel"/>
    <w:tmpl w:val="BB5EB7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2E825AD"/>
    <w:multiLevelType w:val="hybridMultilevel"/>
    <w:tmpl w:val="54C6AB54"/>
    <w:lvl w:ilvl="0" w:tplc="60BA3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70"/>
    <w:rsid w:val="00044D44"/>
    <w:rsid w:val="001A355D"/>
    <w:rsid w:val="00325558"/>
    <w:rsid w:val="003C1CCF"/>
    <w:rsid w:val="0040662B"/>
    <w:rsid w:val="00450B46"/>
    <w:rsid w:val="00456797"/>
    <w:rsid w:val="00484DBA"/>
    <w:rsid w:val="005756AA"/>
    <w:rsid w:val="005B2842"/>
    <w:rsid w:val="005C1064"/>
    <w:rsid w:val="005F1370"/>
    <w:rsid w:val="006327E5"/>
    <w:rsid w:val="0066415A"/>
    <w:rsid w:val="007B562C"/>
    <w:rsid w:val="007B668C"/>
    <w:rsid w:val="007D2BF9"/>
    <w:rsid w:val="007D67E6"/>
    <w:rsid w:val="008018CB"/>
    <w:rsid w:val="00842004"/>
    <w:rsid w:val="00951094"/>
    <w:rsid w:val="0095386E"/>
    <w:rsid w:val="009A5570"/>
    <w:rsid w:val="009B3FAC"/>
    <w:rsid w:val="00AA6F15"/>
    <w:rsid w:val="00AC0113"/>
    <w:rsid w:val="00C57692"/>
    <w:rsid w:val="00C93FDC"/>
    <w:rsid w:val="00D249E8"/>
    <w:rsid w:val="00DE0981"/>
    <w:rsid w:val="00DE2C21"/>
    <w:rsid w:val="00E35F0D"/>
    <w:rsid w:val="00E51251"/>
    <w:rsid w:val="00E577F9"/>
    <w:rsid w:val="00E85533"/>
    <w:rsid w:val="00EA6847"/>
    <w:rsid w:val="00F12242"/>
    <w:rsid w:val="00F83974"/>
    <w:rsid w:val="00F86E6E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9BB2"/>
  <w15:chartTrackingRefBased/>
  <w15:docId w15:val="{D686B38A-3FCD-445D-9508-119F6C55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F1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F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F15"/>
    <w:rPr>
      <w:vertAlign w:val="superscript"/>
    </w:rPr>
  </w:style>
  <w:style w:type="paragraph" w:styleId="Akapitzlist">
    <w:name w:val="List Paragraph"/>
    <w:aliases w:val="CW_Lista,sw tekst,Adresat stanowisko"/>
    <w:basedOn w:val="Normalny"/>
    <w:link w:val="AkapitzlistZnak"/>
    <w:uiPriority w:val="99"/>
    <w:qFormat/>
    <w:rsid w:val="009538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3F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F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3F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F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sw tekst Znak,Adresat stanowisko Znak"/>
    <w:link w:val="Akapitzlist"/>
    <w:uiPriority w:val="99"/>
    <w:qFormat/>
    <w:locked/>
    <w:rsid w:val="00450B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BFC4C-33D4-412B-AAEF-7D97F5CF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Gruszka</dc:creator>
  <cp:keywords/>
  <dc:description/>
  <cp:lastModifiedBy>Monika Zakrzewska</cp:lastModifiedBy>
  <cp:revision>24</cp:revision>
  <cp:lastPrinted>2018-10-18T12:41:00Z</cp:lastPrinted>
  <dcterms:created xsi:type="dcterms:W3CDTF">2018-10-02T07:26:00Z</dcterms:created>
  <dcterms:modified xsi:type="dcterms:W3CDTF">2020-09-24T08:01:00Z</dcterms:modified>
</cp:coreProperties>
</file>