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FB1AD" w14:textId="77777777" w:rsidR="00537D35" w:rsidRDefault="00537D35" w:rsidP="00E47504">
      <w:pPr>
        <w:jc w:val="both"/>
        <w:rPr>
          <w:b/>
          <w:color w:val="00B0F0"/>
          <w:sz w:val="22"/>
          <w:szCs w:val="22"/>
        </w:rPr>
      </w:pPr>
    </w:p>
    <w:p w14:paraId="77A99E29" w14:textId="2E6DB3AD" w:rsidR="00E47504" w:rsidRPr="00466BBA" w:rsidRDefault="00987AE1" w:rsidP="00E47504">
      <w:pPr>
        <w:jc w:val="both"/>
        <w:rPr>
          <w:sz w:val="22"/>
          <w:szCs w:val="22"/>
        </w:rPr>
      </w:pPr>
      <w:r w:rsidRPr="003C260D">
        <w:rPr>
          <w:b/>
          <w:color w:val="00B0F0"/>
          <w:sz w:val="22"/>
          <w:szCs w:val="22"/>
        </w:rPr>
        <w:t xml:space="preserve"> </w:t>
      </w:r>
      <w:r w:rsidR="00E47504" w:rsidRPr="009E622C">
        <w:rPr>
          <w:b/>
          <w:sz w:val="22"/>
          <w:szCs w:val="22"/>
        </w:rPr>
        <w:t xml:space="preserve">Numer sprawy </w:t>
      </w:r>
      <w:r w:rsidR="003C260D" w:rsidRPr="009E622C">
        <w:rPr>
          <w:b/>
          <w:sz w:val="22"/>
          <w:szCs w:val="22"/>
        </w:rPr>
        <w:t>1</w:t>
      </w:r>
      <w:r w:rsidR="00F221B4" w:rsidRPr="009E622C">
        <w:rPr>
          <w:b/>
          <w:sz w:val="22"/>
          <w:szCs w:val="22"/>
        </w:rPr>
        <w:t>/</w:t>
      </w:r>
      <w:r w:rsidR="004144D9" w:rsidRPr="009E622C">
        <w:rPr>
          <w:b/>
          <w:sz w:val="22"/>
          <w:szCs w:val="22"/>
        </w:rPr>
        <w:t>12</w:t>
      </w:r>
      <w:r w:rsidR="00333072" w:rsidRPr="009E622C">
        <w:rPr>
          <w:b/>
          <w:sz w:val="22"/>
          <w:szCs w:val="22"/>
        </w:rPr>
        <w:t>/20</w:t>
      </w:r>
      <w:r w:rsidR="00F16B43" w:rsidRPr="009E622C">
        <w:rPr>
          <w:b/>
          <w:sz w:val="22"/>
          <w:szCs w:val="22"/>
        </w:rPr>
        <w:t>20</w:t>
      </w:r>
      <w:r w:rsidR="00333072" w:rsidRPr="009E622C">
        <w:rPr>
          <w:b/>
          <w:sz w:val="22"/>
          <w:szCs w:val="22"/>
        </w:rPr>
        <w:t>/</w:t>
      </w:r>
      <w:r w:rsidR="00E00EEA" w:rsidRPr="009E622C">
        <w:rPr>
          <w:b/>
          <w:sz w:val="22"/>
          <w:szCs w:val="22"/>
        </w:rPr>
        <w:t>U</w:t>
      </w:r>
      <w:r w:rsidR="00E47504" w:rsidRPr="009E622C">
        <w:rPr>
          <w:sz w:val="22"/>
          <w:szCs w:val="22"/>
        </w:rPr>
        <w:tab/>
      </w:r>
      <w:r w:rsidR="00E47504" w:rsidRPr="009E622C">
        <w:rPr>
          <w:sz w:val="22"/>
          <w:szCs w:val="22"/>
        </w:rPr>
        <w:tab/>
      </w:r>
      <w:r w:rsidR="00E47504" w:rsidRPr="009E622C">
        <w:rPr>
          <w:sz w:val="22"/>
          <w:szCs w:val="22"/>
        </w:rPr>
        <w:tab/>
        <w:t xml:space="preserve">  </w:t>
      </w:r>
      <w:r w:rsidR="00E47504" w:rsidRPr="009E622C">
        <w:rPr>
          <w:sz w:val="22"/>
          <w:szCs w:val="22"/>
        </w:rPr>
        <w:tab/>
        <w:t xml:space="preserve">    </w:t>
      </w:r>
      <w:r w:rsidR="00333072" w:rsidRPr="009E622C">
        <w:rPr>
          <w:sz w:val="22"/>
          <w:szCs w:val="22"/>
        </w:rPr>
        <w:t xml:space="preserve"> </w:t>
      </w:r>
      <w:r w:rsidR="008A549D" w:rsidRPr="009E622C">
        <w:rPr>
          <w:sz w:val="22"/>
          <w:szCs w:val="22"/>
        </w:rPr>
        <w:t xml:space="preserve">    </w:t>
      </w:r>
      <w:r w:rsidR="000E298C" w:rsidRPr="009E622C">
        <w:rPr>
          <w:sz w:val="22"/>
          <w:szCs w:val="22"/>
        </w:rPr>
        <w:tab/>
      </w:r>
      <w:r w:rsidR="001F19D6" w:rsidRPr="009E622C">
        <w:rPr>
          <w:sz w:val="22"/>
          <w:szCs w:val="22"/>
        </w:rPr>
        <w:t xml:space="preserve">      </w:t>
      </w:r>
      <w:r w:rsidR="00C462F8" w:rsidRPr="009E622C">
        <w:rPr>
          <w:sz w:val="22"/>
          <w:szCs w:val="22"/>
        </w:rPr>
        <w:t xml:space="preserve">   </w:t>
      </w:r>
      <w:r w:rsidR="00957EFF" w:rsidRPr="009E622C">
        <w:rPr>
          <w:sz w:val="22"/>
          <w:szCs w:val="22"/>
        </w:rPr>
        <w:t xml:space="preserve"> </w:t>
      </w:r>
      <w:r w:rsidR="00C462F8" w:rsidRPr="009E622C">
        <w:rPr>
          <w:sz w:val="22"/>
          <w:szCs w:val="22"/>
        </w:rPr>
        <w:t xml:space="preserve"> </w:t>
      </w:r>
      <w:r w:rsidR="008A549D" w:rsidRPr="00466BBA">
        <w:rPr>
          <w:sz w:val="22"/>
          <w:szCs w:val="22"/>
        </w:rPr>
        <w:t>W</w:t>
      </w:r>
      <w:r w:rsidR="00E47504" w:rsidRPr="00466BBA">
        <w:rPr>
          <w:sz w:val="22"/>
          <w:szCs w:val="22"/>
        </w:rPr>
        <w:t>arszawa, dnia</w:t>
      </w:r>
      <w:r w:rsidR="00270B9C" w:rsidRPr="00466BBA">
        <w:rPr>
          <w:sz w:val="22"/>
          <w:szCs w:val="22"/>
        </w:rPr>
        <w:t xml:space="preserve"> </w:t>
      </w:r>
      <w:r w:rsidR="00466BBA" w:rsidRPr="00466BBA">
        <w:rPr>
          <w:sz w:val="22"/>
          <w:szCs w:val="22"/>
        </w:rPr>
        <w:t>11.</w:t>
      </w:r>
      <w:r w:rsidR="004144D9" w:rsidRPr="00466BBA">
        <w:rPr>
          <w:sz w:val="22"/>
          <w:szCs w:val="22"/>
        </w:rPr>
        <w:t>12</w:t>
      </w:r>
      <w:r w:rsidR="008A549D" w:rsidRPr="00466BBA">
        <w:rPr>
          <w:sz w:val="22"/>
          <w:szCs w:val="22"/>
        </w:rPr>
        <w:t xml:space="preserve"> </w:t>
      </w:r>
      <w:r w:rsidR="00E47504" w:rsidRPr="00466BBA">
        <w:rPr>
          <w:sz w:val="22"/>
          <w:szCs w:val="22"/>
        </w:rPr>
        <w:t>20</w:t>
      </w:r>
      <w:r w:rsidR="00B058D6" w:rsidRPr="00466BBA">
        <w:rPr>
          <w:sz w:val="22"/>
          <w:szCs w:val="22"/>
        </w:rPr>
        <w:t>20</w:t>
      </w:r>
      <w:r w:rsidR="00E47504" w:rsidRPr="00466BBA">
        <w:rPr>
          <w:sz w:val="22"/>
          <w:szCs w:val="22"/>
        </w:rPr>
        <w:t>r.</w:t>
      </w:r>
    </w:p>
    <w:p w14:paraId="41257CC9" w14:textId="7F46D12E" w:rsidR="006A5D8C" w:rsidRPr="009E622C" w:rsidRDefault="006A5D8C" w:rsidP="00E47504">
      <w:pPr>
        <w:jc w:val="both"/>
        <w:rPr>
          <w:sz w:val="22"/>
          <w:szCs w:val="22"/>
        </w:rPr>
      </w:pPr>
    </w:p>
    <w:p w14:paraId="321E3763" w14:textId="3F1F9BA9" w:rsidR="00E47504" w:rsidRPr="009E622C" w:rsidRDefault="00E47504" w:rsidP="00E47504">
      <w:pPr>
        <w:tabs>
          <w:tab w:val="left" w:pos="2610"/>
        </w:tabs>
        <w:jc w:val="both"/>
        <w:rPr>
          <w:sz w:val="22"/>
          <w:szCs w:val="22"/>
        </w:rPr>
      </w:pPr>
    </w:p>
    <w:p w14:paraId="3AA37FE8" w14:textId="77777777" w:rsidR="00537D35" w:rsidRPr="009E622C" w:rsidRDefault="00537D35" w:rsidP="00E47504">
      <w:pPr>
        <w:tabs>
          <w:tab w:val="left" w:pos="2610"/>
        </w:tabs>
        <w:jc w:val="both"/>
        <w:rPr>
          <w:sz w:val="22"/>
          <w:szCs w:val="22"/>
        </w:rPr>
      </w:pPr>
    </w:p>
    <w:p w14:paraId="4C3FA45C" w14:textId="0B7CE2B6" w:rsidR="00E47504" w:rsidRPr="009E622C" w:rsidRDefault="00E47504" w:rsidP="009048F8">
      <w:pPr>
        <w:jc w:val="center"/>
        <w:rPr>
          <w:b/>
          <w:sz w:val="22"/>
          <w:szCs w:val="22"/>
        </w:rPr>
      </w:pPr>
      <w:r w:rsidRPr="009E622C">
        <w:rPr>
          <w:b/>
          <w:sz w:val="22"/>
          <w:szCs w:val="22"/>
        </w:rPr>
        <w:t>SPECYFIKACJA ISTOTNYCH WARUNKÓW ZAMÓWIENIA</w:t>
      </w:r>
    </w:p>
    <w:p w14:paraId="511218C3" w14:textId="77777777" w:rsidR="00537D35" w:rsidRPr="009E622C" w:rsidRDefault="00537D35" w:rsidP="009048F8">
      <w:pPr>
        <w:jc w:val="center"/>
        <w:rPr>
          <w:b/>
          <w:sz w:val="22"/>
          <w:szCs w:val="22"/>
        </w:rPr>
      </w:pPr>
    </w:p>
    <w:p w14:paraId="737F6553" w14:textId="77777777" w:rsidR="00F34FE8" w:rsidRPr="009E622C" w:rsidRDefault="00F34FE8" w:rsidP="009048F8">
      <w:pPr>
        <w:jc w:val="center"/>
        <w:rPr>
          <w:b/>
          <w:sz w:val="22"/>
          <w:szCs w:val="22"/>
        </w:rPr>
      </w:pPr>
    </w:p>
    <w:p w14:paraId="69A1CB7B" w14:textId="77777777" w:rsidR="004144D9" w:rsidRPr="009E622C" w:rsidRDefault="004144D9" w:rsidP="004144D9">
      <w:pPr>
        <w:pStyle w:val="Default"/>
        <w:jc w:val="both"/>
        <w:rPr>
          <w:b/>
          <w:color w:val="auto"/>
          <w:sz w:val="22"/>
          <w:szCs w:val="22"/>
        </w:rPr>
      </w:pPr>
      <w:r w:rsidRPr="009E622C">
        <w:rPr>
          <w:b/>
          <w:color w:val="auto"/>
          <w:sz w:val="22"/>
          <w:szCs w:val="22"/>
        </w:rPr>
        <w:t>w trybie przetargu nieograniczonego o wartości szacunkowej poniżej 139 000 euro na „</w:t>
      </w:r>
      <w:r w:rsidRPr="009E622C">
        <w:rPr>
          <w:b/>
          <w:color w:val="auto"/>
          <w:sz w:val="22"/>
          <w:szCs w:val="22"/>
          <w:lang w:bidi="pl-PL"/>
        </w:rPr>
        <w:t>Świadczenie usługi kompleksowej opieki serwisowej oraz wsparcia technicznego dla systemu Sage Symfonia ERP oraz zakupu odnowienia licencji systemowej”</w:t>
      </w:r>
      <w:r w:rsidRPr="009E622C">
        <w:rPr>
          <w:b/>
          <w:color w:val="auto"/>
          <w:sz w:val="22"/>
          <w:szCs w:val="22"/>
        </w:rPr>
        <w:t xml:space="preserve"> dla Mazowieckiej Instytucji Gospodarki Budżetowej Mazovia.</w:t>
      </w:r>
    </w:p>
    <w:p w14:paraId="4965E3C3" w14:textId="15A6AC24" w:rsidR="00C51BD0" w:rsidRPr="009E622C" w:rsidRDefault="00C51BD0" w:rsidP="00A41BEB">
      <w:pPr>
        <w:pStyle w:val="Default"/>
        <w:tabs>
          <w:tab w:val="left" w:pos="0"/>
        </w:tabs>
        <w:jc w:val="both"/>
        <w:rPr>
          <w:b/>
          <w:color w:val="auto"/>
          <w:sz w:val="22"/>
          <w:szCs w:val="22"/>
        </w:rPr>
      </w:pPr>
    </w:p>
    <w:p w14:paraId="64DF8914" w14:textId="77777777" w:rsidR="00E47504" w:rsidRPr="00A25100" w:rsidRDefault="00E47504" w:rsidP="001F6D71">
      <w:pPr>
        <w:jc w:val="both"/>
        <w:rPr>
          <w:b/>
          <w:sz w:val="22"/>
          <w:szCs w:val="22"/>
        </w:rPr>
      </w:pPr>
      <w:r w:rsidRPr="00A25100">
        <w:rPr>
          <w:b/>
          <w:sz w:val="22"/>
          <w:szCs w:val="22"/>
        </w:rPr>
        <w:t xml:space="preserve">I. Nazwa (firma) oraz adres </w:t>
      </w:r>
      <w:r w:rsidR="004C3410" w:rsidRPr="00A25100">
        <w:rPr>
          <w:b/>
          <w:sz w:val="22"/>
          <w:szCs w:val="22"/>
        </w:rPr>
        <w:t>Z</w:t>
      </w:r>
      <w:r w:rsidRPr="00A25100">
        <w:rPr>
          <w:b/>
          <w:sz w:val="22"/>
          <w:szCs w:val="22"/>
        </w:rPr>
        <w:t>amawiającego</w:t>
      </w:r>
      <w:r w:rsidR="008D2AC7" w:rsidRPr="00A25100">
        <w:rPr>
          <w:b/>
          <w:sz w:val="22"/>
          <w:szCs w:val="22"/>
        </w:rPr>
        <w:t xml:space="preserve"> oraz informacja o przetwarzaniu danych</w:t>
      </w:r>
    </w:p>
    <w:p w14:paraId="6E9AAAEA" w14:textId="77777777" w:rsidR="00E47504" w:rsidRPr="00A25100" w:rsidRDefault="00E47504" w:rsidP="001F6D71">
      <w:pPr>
        <w:jc w:val="both"/>
        <w:rPr>
          <w:sz w:val="22"/>
          <w:szCs w:val="22"/>
        </w:rPr>
      </w:pPr>
      <w:r w:rsidRPr="00A25100">
        <w:rPr>
          <w:sz w:val="22"/>
          <w:szCs w:val="22"/>
        </w:rPr>
        <w:t xml:space="preserve">Mazowiecka Instytucja Gospodarki Budżetowej MAZOVIA </w:t>
      </w:r>
    </w:p>
    <w:p w14:paraId="3E9BCD5E" w14:textId="77777777" w:rsidR="00E47504" w:rsidRPr="00A25100" w:rsidRDefault="00E47504" w:rsidP="004F4D14">
      <w:pPr>
        <w:jc w:val="both"/>
        <w:rPr>
          <w:sz w:val="22"/>
          <w:szCs w:val="22"/>
        </w:rPr>
      </w:pPr>
      <w:r w:rsidRPr="00A25100">
        <w:rPr>
          <w:sz w:val="22"/>
          <w:szCs w:val="22"/>
        </w:rPr>
        <w:t>ul. Kocjana 3</w:t>
      </w:r>
    </w:p>
    <w:p w14:paraId="7A225A73" w14:textId="77777777" w:rsidR="00E47504" w:rsidRPr="00A25100" w:rsidRDefault="00E47504" w:rsidP="004F4D14">
      <w:pPr>
        <w:jc w:val="both"/>
        <w:rPr>
          <w:sz w:val="22"/>
          <w:szCs w:val="22"/>
        </w:rPr>
      </w:pPr>
      <w:r w:rsidRPr="00A25100">
        <w:rPr>
          <w:sz w:val="22"/>
          <w:szCs w:val="22"/>
        </w:rPr>
        <w:t>01-473 Warszawa</w:t>
      </w:r>
    </w:p>
    <w:p w14:paraId="12F4DCAD" w14:textId="77777777" w:rsidR="00E47504" w:rsidRPr="00DB5467" w:rsidRDefault="00E47504" w:rsidP="004F4D14">
      <w:pPr>
        <w:rPr>
          <w:color w:val="000000" w:themeColor="text1"/>
          <w:sz w:val="22"/>
          <w:szCs w:val="22"/>
        </w:rPr>
      </w:pPr>
      <w:r w:rsidRPr="00DB5467">
        <w:rPr>
          <w:sz w:val="22"/>
          <w:szCs w:val="22"/>
        </w:rPr>
        <w:t>tel. (22) 328 60 01; fax. (22) 328 60 50</w:t>
      </w:r>
      <w:r w:rsidRPr="00DB5467">
        <w:rPr>
          <w:sz w:val="22"/>
          <w:szCs w:val="22"/>
        </w:rPr>
        <w:br/>
        <w:t>www.igbmazovia.pl</w:t>
      </w:r>
      <w:r w:rsidRPr="00DB5467">
        <w:rPr>
          <w:sz w:val="22"/>
          <w:szCs w:val="22"/>
        </w:rPr>
        <w:br/>
      </w:r>
      <w:r w:rsidRPr="00DB5467">
        <w:rPr>
          <w:color w:val="000000" w:themeColor="text1"/>
          <w:sz w:val="22"/>
          <w:szCs w:val="22"/>
        </w:rPr>
        <w:t>sekretariat@igbmazovia.pl</w:t>
      </w:r>
    </w:p>
    <w:p w14:paraId="56C285BB" w14:textId="77777777" w:rsidR="00E47504" w:rsidRPr="00C55EB0" w:rsidRDefault="00E47504" w:rsidP="004F4D14">
      <w:pPr>
        <w:jc w:val="both"/>
        <w:rPr>
          <w:color w:val="000000" w:themeColor="text1"/>
          <w:sz w:val="22"/>
          <w:szCs w:val="22"/>
        </w:rPr>
      </w:pPr>
      <w:r w:rsidRPr="00C55EB0">
        <w:rPr>
          <w:color w:val="000000" w:themeColor="text1"/>
          <w:sz w:val="22"/>
          <w:szCs w:val="22"/>
        </w:rPr>
        <w:t>8.00</w:t>
      </w:r>
      <w:r w:rsidRPr="00C55EB0">
        <w:rPr>
          <w:b/>
          <w:color w:val="000000" w:themeColor="text1"/>
          <w:sz w:val="22"/>
          <w:szCs w:val="22"/>
        </w:rPr>
        <w:t xml:space="preserve"> – </w:t>
      </w:r>
      <w:r w:rsidRPr="00C55EB0">
        <w:rPr>
          <w:color w:val="000000" w:themeColor="text1"/>
          <w:sz w:val="22"/>
          <w:szCs w:val="22"/>
        </w:rPr>
        <w:t>16.00 od poniedziałku do piątku</w:t>
      </w:r>
    </w:p>
    <w:p w14:paraId="7F912934" w14:textId="77777777" w:rsidR="008D2AC7" w:rsidRPr="00C55EB0" w:rsidRDefault="008D2AC7" w:rsidP="008D2AC7">
      <w:pPr>
        <w:jc w:val="both"/>
        <w:rPr>
          <w:b/>
          <w:bCs/>
          <w:color w:val="000000" w:themeColor="text1"/>
          <w:sz w:val="22"/>
          <w:szCs w:val="22"/>
        </w:rPr>
      </w:pPr>
    </w:p>
    <w:p w14:paraId="7EE69AA9" w14:textId="77777777" w:rsidR="00A35DEE" w:rsidRPr="00C55EB0" w:rsidRDefault="00A35DEE" w:rsidP="00A35DEE">
      <w:pPr>
        <w:jc w:val="both"/>
        <w:rPr>
          <w:color w:val="000000" w:themeColor="text1"/>
          <w:sz w:val="22"/>
          <w:szCs w:val="22"/>
        </w:rPr>
      </w:pPr>
      <w:r w:rsidRPr="00C55EB0">
        <w:rPr>
          <w:color w:val="000000" w:themeColor="text1"/>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6FC83F73" w14:textId="77777777" w:rsidR="00A35DEE" w:rsidRPr="00C55EB0" w:rsidRDefault="00B41E0E" w:rsidP="007700ED">
      <w:pPr>
        <w:pStyle w:val="Akapitzlist"/>
        <w:numPr>
          <w:ilvl w:val="0"/>
          <w:numId w:val="37"/>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w:t>
      </w:r>
    </w:p>
    <w:p w14:paraId="70371AEE" w14:textId="77777777" w:rsidR="00A35DEE" w:rsidRPr="00C55EB0" w:rsidRDefault="00B41E0E" w:rsidP="007700ED">
      <w:pPr>
        <w:pStyle w:val="Akapitzlist"/>
        <w:numPr>
          <w:ilvl w:val="0"/>
          <w:numId w:val="37"/>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 prowadzącą działalność gospodarczą,</w:t>
      </w:r>
    </w:p>
    <w:p w14:paraId="0D111BEB" w14:textId="77777777" w:rsidR="00A35DEE" w:rsidRPr="00C55EB0" w:rsidRDefault="00A35DEE" w:rsidP="007700ED">
      <w:pPr>
        <w:pStyle w:val="Akapitzlist"/>
        <w:numPr>
          <w:ilvl w:val="0"/>
          <w:numId w:val="37"/>
        </w:numPr>
        <w:jc w:val="both"/>
        <w:rPr>
          <w:color w:val="000000" w:themeColor="text1"/>
          <w:sz w:val="22"/>
          <w:szCs w:val="22"/>
        </w:rPr>
      </w:pPr>
      <w:r w:rsidRPr="00C55EB0">
        <w:rPr>
          <w:color w:val="000000" w:themeColor="text1"/>
          <w:sz w:val="22"/>
          <w:szCs w:val="22"/>
        </w:rPr>
        <w:t xml:space="preserve">pełnomocnika </w:t>
      </w:r>
      <w:r w:rsidR="00B41E0E" w:rsidRPr="00C55EB0">
        <w:rPr>
          <w:color w:val="000000" w:themeColor="text1"/>
          <w:sz w:val="22"/>
          <w:szCs w:val="22"/>
        </w:rPr>
        <w:t>W</w:t>
      </w:r>
      <w:r w:rsidRPr="00C55EB0">
        <w:rPr>
          <w:color w:val="000000" w:themeColor="text1"/>
          <w:sz w:val="22"/>
          <w:szCs w:val="22"/>
        </w:rPr>
        <w:t>ykonawcy, będącego osobą fizyczną,</w:t>
      </w:r>
    </w:p>
    <w:p w14:paraId="6468B8CC" w14:textId="77777777" w:rsidR="00A35DEE" w:rsidRPr="00C55EB0" w:rsidRDefault="00A35DEE" w:rsidP="007700ED">
      <w:pPr>
        <w:pStyle w:val="Akapitzlist"/>
        <w:numPr>
          <w:ilvl w:val="0"/>
          <w:numId w:val="37"/>
        </w:numPr>
        <w:jc w:val="both"/>
        <w:rPr>
          <w:color w:val="000000" w:themeColor="text1"/>
          <w:sz w:val="22"/>
          <w:szCs w:val="22"/>
        </w:rPr>
      </w:pPr>
      <w:r w:rsidRPr="00C55EB0">
        <w:rPr>
          <w:color w:val="000000" w:themeColor="text1"/>
          <w:sz w:val="22"/>
          <w:szCs w:val="22"/>
        </w:rPr>
        <w:t xml:space="preserve">członka organu zarządzającego </w:t>
      </w:r>
      <w:r w:rsidR="00B41E0E" w:rsidRPr="00C55EB0">
        <w:rPr>
          <w:color w:val="000000" w:themeColor="text1"/>
          <w:sz w:val="22"/>
          <w:szCs w:val="22"/>
        </w:rPr>
        <w:t>W</w:t>
      </w:r>
      <w:r w:rsidRPr="00C55EB0">
        <w:rPr>
          <w:color w:val="000000" w:themeColor="text1"/>
          <w:sz w:val="22"/>
          <w:szCs w:val="22"/>
        </w:rPr>
        <w:t>ykonawcy, będącego osobą fizyczną,</w:t>
      </w:r>
    </w:p>
    <w:p w14:paraId="20864D51" w14:textId="77777777" w:rsidR="00A35DEE" w:rsidRPr="00C55EB0" w:rsidRDefault="00A35DEE" w:rsidP="007700ED">
      <w:pPr>
        <w:pStyle w:val="Akapitzlist"/>
        <w:numPr>
          <w:ilvl w:val="0"/>
          <w:numId w:val="37"/>
        </w:numPr>
        <w:jc w:val="both"/>
        <w:rPr>
          <w:color w:val="000000" w:themeColor="text1"/>
          <w:sz w:val="22"/>
          <w:szCs w:val="22"/>
        </w:rPr>
      </w:pPr>
      <w:r w:rsidRPr="00C55EB0">
        <w:rPr>
          <w:color w:val="000000" w:themeColor="text1"/>
          <w:sz w:val="22"/>
          <w:szCs w:val="22"/>
        </w:rPr>
        <w:t>osoby fizycznej skierowanej do przygotowania i przeprowadzenia postępowania o udzielenie zamówienia publicznego lub do kontaktów w sprawie zamówienia.</w:t>
      </w:r>
    </w:p>
    <w:p w14:paraId="5B50E2C8" w14:textId="77777777" w:rsidR="00A35DEE" w:rsidRPr="00C55EB0" w:rsidRDefault="00A35DEE" w:rsidP="00A35DEE">
      <w:pPr>
        <w:jc w:val="both"/>
        <w:rPr>
          <w:color w:val="000000" w:themeColor="text1"/>
          <w:sz w:val="22"/>
          <w:szCs w:val="22"/>
        </w:rPr>
      </w:pPr>
      <w:r w:rsidRPr="00C55EB0">
        <w:rPr>
          <w:color w:val="000000" w:themeColor="text1"/>
          <w:sz w:val="22"/>
          <w:szCs w:val="22"/>
        </w:rPr>
        <w:t>W świetle powyższego Administrator informuje, że:</w:t>
      </w:r>
    </w:p>
    <w:p w14:paraId="49190200"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bCs/>
          <w:color w:val="000000" w:themeColor="text1"/>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C55EB0">
          <w:rPr>
            <w:rStyle w:val="Hipercze"/>
            <w:rFonts w:eastAsia="Calibri"/>
            <w:color w:val="000000" w:themeColor="text1"/>
            <w:sz w:val="22"/>
            <w:szCs w:val="22"/>
          </w:rPr>
          <w:t>sekretariat@igbmazovia.pl</w:t>
        </w:r>
      </w:hyperlink>
    </w:p>
    <w:p w14:paraId="5F6E90B1" w14:textId="77777777" w:rsidR="00A35DEE" w:rsidRPr="00C55EB0" w:rsidRDefault="00A35DEE" w:rsidP="005A3D14">
      <w:pPr>
        <w:pStyle w:val="Akapitzlist"/>
        <w:numPr>
          <w:ilvl w:val="0"/>
          <w:numId w:val="25"/>
        </w:numPr>
        <w:ind w:left="284" w:hanging="284"/>
        <w:jc w:val="both"/>
        <w:rPr>
          <w:rFonts w:ascii="Calibri" w:hAnsi="Calibri"/>
          <w:i/>
          <w:color w:val="000000" w:themeColor="text1"/>
          <w:sz w:val="22"/>
          <w:szCs w:val="22"/>
          <w:lang w:eastAsia="en-US"/>
        </w:rPr>
      </w:pPr>
      <w:r w:rsidRPr="00C55EB0">
        <w:rPr>
          <w:color w:val="000000" w:themeColor="text1"/>
          <w:sz w:val="22"/>
          <w:szCs w:val="22"/>
        </w:rPr>
        <w:t xml:space="preserve">Administrator wyznaczył Inspektora Ochrony Danych, z którym w sprawach dotyczących danych osobowych można kontaktować się </w:t>
      </w:r>
      <w:r w:rsidRPr="00C55EB0">
        <w:rPr>
          <w:bCs/>
          <w:color w:val="000000" w:themeColor="text1"/>
          <w:sz w:val="22"/>
          <w:szCs w:val="22"/>
        </w:rPr>
        <w:t xml:space="preserve">za pomocą poczty elektronicznej pod adresem  </w:t>
      </w:r>
      <w:hyperlink r:id="rId9" w:history="1">
        <w:r w:rsidRPr="00C55EB0">
          <w:rPr>
            <w:rStyle w:val="Hipercze"/>
            <w:rFonts w:eastAsia="Calibri"/>
            <w:color w:val="000000" w:themeColor="text1"/>
            <w:sz w:val="22"/>
            <w:szCs w:val="22"/>
            <w:lang w:eastAsia="en-US"/>
          </w:rPr>
          <w:t>iod@ibgmazovia.pl</w:t>
        </w:r>
      </w:hyperlink>
      <w:r w:rsidRPr="00C55EB0">
        <w:rPr>
          <w:rFonts w:ascii="Calibri" w:hAnsi="Calibri"/>
          <w:bCs/>
          <w:i/>
          <w:color w:val="000000" w:themeColor="text1"/>
          <w:sz w:val="22"/>
          <w:szCs w:val="22"/>
          <w:lang w:eastAsia="en-US"/>
        </w:rPr>
        <w:t xml:space="preserve"> </w:t>
      </w:r>
    </w:p>
    <w:p w14:paraId="2FB1B636"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bCs/>
          <w:color w:val="000000" w:themeColor="text1"/>
          <w:sz w:val="22"/>
          <w:szCs w:val="22"/>
          <w:lang w:eastAsia="en-US"/>
        </w:rPr>
        <w:t>Dane osobowe przetwarzane są w następujących celach:</w:t>
      </w:r>
    </w:p>
    <w:p w14:paraId="4FA7FC46" w14:textId="6004331A" w:rsidR="00A35DEE" w:rsidRPr="00901C4D" w:rsidRDefault="00A35DEE" w:rsidP="007700ED">
      <w:pPr>
        <w:pStyle w:val="Akapitzlist"/>
        <w:numPr>
          <w:ilvl w:val="0"/>
          <w:numId w:val="34"/>
        </w:numPr>
        <w:ind w:left="284" w:hanging="284"/>
        <w:jc w:val="both"/>
        <w:rPr>
          <w:color w:val="00B0F0"/>
          <w:sz w:val="22"/>
          <w:szCs w:val="22"/>
          <w:lang w:eastAsia="en-US"/>
        </w:rPr>
      </w:pPr>
      <w:r w:rsidRPr="00C55EB0">
        <w:rPr>
          <w:color w:val="000000" w:themeColor="text1"/>
          <w:sz w:val="22"/>
          <w:szCs w:val="22"/>
        </w:rPr>
        <w:t xml:space="preserve">prowadzenia postępowania o udzielenie zamówienia publicznego oznaczonego </w:t>
      </w:r>
      <w:r w:rsidRPr="009E622C">
        <w:rPr>
          <w:sz w:val="22"/>
          <w:szCs w:val="22"/>
        </w:rPr>
        <w:t xml:space="preserve">nr </w:t>
      </w:r>
      <w:r w:rsidR="00901C4D" w:rsidRPr="009E622C">
        <w:rPr>
          <w:b/>
          <w:sz w:val="22"/>
          <w:szCs w:val="22"/>
        </w:rPr>
        <w:t>1</w:t>
      </w:r>
      <w:r w:rsidRPr="009E622C">
        <w:rPr>
          <w:b/>
          <w:sz w:val="22"/>
          <w:szCs w:val="22"/>
        </w:rPr>
        <w:t>/</w:t>
      </w:r>
      <w:r w:rsidR="00652DD9" w:rsidRPr="009E622C">
        <w:rPr>
          <w:b/>
          <w:sz w:val="22"/>
          <w:szCs w:val="22"/>
        </w:rPr>
        <w:t>12</w:t>
      </w:r>
      <w:r w:rsidRPr="009E622C">
        <w:rPr>
          <w:b/>
          <w:sz w:val="22"/>
          <w:szCs w:val="22"/>
        </w:rPr>
        <w:t>/20</w:t>
      </w:r>
      <w:r w:rsidR="003901D7" w:rsidRPr="009E622C">
        <w:rPr>
          <w:b/>
          <w:sz w:val="22"/>
          <w:szCs w:val="22"/>
        </w:rPr>
        <w:t>20</w:t>
      </w:r>
      <w:r w:rsidRPr="009E622C">
        <w:rPr>
          <w:b/>
          <w:sz w:val="22"/>
          <w:szCs w:val="22"/>
        </w:rPr>
        <w:t>/</w:t>
      </w:r>
      <w:r w:rsidR="004219BD" w:rsidRPr="009E622C">
        <w:rPr>
          <w:b/>
          <w:sz w:val="22"/>
          <w:szCs w:val="22"/>
        </w:rPr>
        <w:t>U</w:t>
      </w:r>
      <w:r w:rsidRPr="009E622C">
        <w:rPr>
          <w:sz w:val="22"/>
          <w:szCs w:val="22"/>
        </w:rPr>
        <w:t>,</w:t>
      </w:r>
      <w:r w:rsidRPr="00901C4D">
        <w:rPr>
          <w:color w:val="00B0F0"/>
          <w:sz w:val="22"/>
          <w:szCs w:val="22"/>
        </w:rPr>
        <w:t xml:space="preserve">   </w:t>
      </w:r>
    </w:p>
    <w:p w14:paraId="7A85EE48" w14:textId="77777777" w:rsidR="00A35DEE" w:rsidRPr="001F06AC" w:rsidRDefault="00A35DEE" w:rsidP="007700ED">
      <w:pPr>
        <w:pStyle w:val="Akapitzlist"/>
        <w:numPr>
          <w:ilvl w:val="0"/>
          <w:numId w:val="34"/>
        </w:numPr>
        <w:ind w:left="284" w:hanging="284"/>
        <w:jc w:val="both"/>
        <w:rPr>
          <w:sz w:val="22"/>
          <w:szCs w:val="22"/>
          <w:lang w:eastAsia="en-US"/>
        </w:rPr>
      </w:pPr>
      <w:r w:rsidRPr="001F06AC">
        <w:rPr>
          <w:bCs/>
          <w:sz w:val="22"/>
          <w:szCs w:val="22"/>
          <w:lang w:eastAsia="en-US"/>
        </w:rPr>
        <w:t>archiwizacyjnych.</w:t>
      </w:r>
    </w:p>
    <w:p w14:paraId="7F132CB9"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bCs/>
          <w:color w:val="000000" w:themeColor="text1"/>
          <w:sz w:val="22"/>
          <w:szCs w:val="22"/>
          <w:lang w:eastAsia="en-US"/>
        </w:rPr>
        <w:t xml:space="preserve">Przesłanką legalizująca przetwarzanie danych osobowych w każdym ze wskazanych powyżej celów jest </w:t>
      </w:r>
      <w:r w:rsidRPr="00C55EB0">
        <w:rPr>
          <w:color w:val="000000" w:themeColor="text1"/>
          <w:sz w:val="22"/>
          <w:szCs w:val="22"/>
        </w:rPr>
        <w:t>art. 6 ust. 1 lit. c) RODO, tj.</w:t>
      </w:r>
    </w:p>
    <w:p w14:paraId="470C81B3" w14:textId="4C8F66AD" w:rsidR="00C51BD0" w:rsidRPr="00F331A3" w:rsidRDefault="00A35DEE" w:rsidP="007700ED">
      <w:pPr>
        <w:pStyle w:val="Akapitzlist"/>
        <w:numPr>
          <w:ilvl w:val="0"/>
          <w:numId w:val="35"/>
        </w:numPr>
        <w:ind w:left="284" w:hanging="284"/>
        <w:jc w:val="both"/>
        <w:rPr>
          <w:sz w:val="22"/>
          <w:szCs w:val="22"/>
          <w:lang w:eastAsia="en-US"/>
        </w:rPr>
      </w:pPr>
      <w:r w:rsidRPr="00F331A3">
        <w:rPr>
          <w:sz w:val="22"/>
          <w:szCs w:val="22"/>
        </w:rPr>
        <w:t xml:space="preserve">w przypadku celu określonego w pkt 3a przetwarzanie jest niezbędne do wypełnienia obowiązku prawnego ciążącego na administratorze wynikającego z przepisów ustawy z dnia 29 stycznia 2004r. </w:t>
      </w:r>
      <w:r w:rsidR="00316149" w:rsidRPr="00F331A3">
        <w:rPr>
          <w:sz w:val="22"/>
          <w:szCs w:val="22"/>
        </w:rPr>
        <w:t>P</w:t>
      </w:r>
      <w:r w:rsidRPr="00F331A3">
        <w:rPr>
          <w:sz w:val="22"/>
          <w:szCs w:val="22"/>
        </w:rPr>
        <w:t xml:space="preserve">rawo </w:t>
      </w:r>
      <w:r w:rsidR="00316149" w:rsidRPr="00F331A3">
        <w:rPr>
          <w:sz w:val="22"/>
          <w:szCs w:val="22"/>
        </w:rPr>
        <w:t>Z</w:t>
      </w:r>
      <w:r w:rsidRPr="00F331A3">
        <w:rPr>
          <w:sz w:val="22"/>
          <w:szCs w:val="22"/>
        </w:rPr>
        <w:t xml:space="preserve">amówień </w:t>
      </w:r>
      <w:r w:rsidR="00316149" w:rsidRPr="00F331A3">
        <w:rPr>
          <w:sz w:val="22"/>
          <w:szCs w:val="22"/>
        </w:rPr>
        <w:t>P</w:t>
      </w:r>
      <w:r w:rsidRPr="00F331A3">
        <w:rPr>
          <w:sz w:val="22"/>
          <w:szCs w:val="22"/>
        </w:rPr>
        <w:t>ublicznych</w:t>
      </w:r>
      <w:r w:rsidR="00316149" w:rsidRPr="00F331A3">
        <w:rPr>
          <w:sz w:val="22"/>
          <w:szCs w:val="22"/>
        </w:rPr>
        <w:t xml:space="preserve"> (tj. Dz. U. z 201</w:t>
      </w:r>
      <w:r w:rsidR="003901D7" w:rsidRPr="00F331A3">
        <w:rPr>
          <w:sz w:val="22"/>
          <w:szCs w:val="22"/>
        </w:rPr>
        <w:t>9</w:t>
      </w:r>
      <w:r w:rsidR="00316149" w:rsidRPr="00F331A3">
        <w:rPr>
          <w:sz w:val="22"/>
          <w:szCs w:val="22"/>
        </w:rPr>
        <w:t xml:space="preserve"> r., poz. 1</w:t>
      </w:r>
      <w:r w:rsidR="003901D7" w:rsidRPr="00F331A3">
        <w:rPr>
          <w:sz w:val="22"/>
          <w:szCs w:val="22"/>
        </w:rPr>
        <w:t>843</w:t>
      </w:r>
      <w:r w:rsidR="00287915">
        <w:rPr>
          <w:sz w:val="22"/>
          <w:szCs w:val="22"/>
        </w:rPr>
        <w:t xml:space="preserve"> ze zm.</w:t>
      </w:r>
      <w:r w:rsidR="00316149" w:rsidRPr="00F331A3">
        <w:rPr>
          <w:sz w:val="22"/>
          <w:szCs w:val="22"/>
        </w:rPr>
        <w:t>),</w:t>
      </w:r>
    </w:p>
    <w:p w14:paraId="20672D3A" w14:textId="29057EC3" w:rsidR="002B4905" w:rsidRPr="00B736F0" w:rsidRDefault="00A35DEE" w:rsidP="007700ED">
      <w:pPr>
        <w:pStyle w:val="Akapitzlist"/>
        <w:numPr>
          <w:ilvl w:val="0"/>
          <w:numId w:val="35"/>
        </w:numPr>
        <w:ind w:left="284" w:hanging="284"/>
        <w:jc w:val="both"/>
        <w:rPr>
          <w:sz w:val="22"/>
          <w:szCs w:val="22"/>
          <w:lang w:eastAsia="en-US"/>
        </w:rPr>
      </w:pPr>
      <w:r w:rsidRPr="00F331A3">
        <w:rPr>
          <w:sz w:val="22"/>
          <w:szCs w:val="22"/>
        </w:rPr>
        <w:t>w przypadku celu określonego w pkt 3b przetwarzanie jest niezbędne do wypełnienia obowiązku prawnego wynikającego z ustawy z dnia 14 lipca 1983r. o narodowym zasobie archiwalnym i archiwach</w:t>
      </w:r>
      <w:r w:rsidR="008F14C6" w:rsidRPr="00F331A3">
        <w:rPr>
          <w:sz w:val="22"/>
          <w:szCs w:val="22"/>
        </w:rPr>
        <w:t xml:space="preserve"> (tj. Dz. U. z 20</w:t>
      </w:r>
      <w:r w:rsidR="00287915">
        <w:rPr>
          <w:sz w:val="22"/>
          <w:szCs w:val="22"/>
        </w:rPr>
        <w:t>20</w:t>
      </w:r>
      <w:r w:rsidR="008F14C6" w:rsidRPr="00F331A3">
        <w:rPr>
          <w:sz w:val="22"/>
          <w:szCs w:val="22"/>
        </w:rPr>
        <w:t>r., po</w:t>
      </w:r>
      <w:r w:rsidR="009757BF">
        <w:rPr>
          <w:sz w:val="22"/>
          <w:szCs w:val="22"/>
        </w:rPr>
        <w:t>z.</w:t>
      </w:r>
      <w:r w:rsidR="008F14C6" w:rsidRPr="00F331A3">
        <w:rPr>
          <w:sz w:val="22"/>
          <w:szCs w:val="22"/>
        </w:rPr>
        <w:t xml:space="preserve"> </w:t>
      </w:r>
      <w:r w:rsidR="00287915">
        <w:rPr>
          <w:sz w:val="22"/>
          <w:szCs w:val="22"/>
        </w:rPr>
        <w:t>164</w:t>
      </w:r>
      <w:r w:rsidR="008F14C6" w:rsidRPr="00F331A3">
        <w:rPr>
          <w:sz w:val="22"/>
          <w:szCs w:val="22"/>
        </w:rPr>
        <w:t>)</w:t>
      </w:r>
      <w:r w:rsidRPr="00F331A3">
        <w:rPr>
          <w:sz w:val="22"/>
          <w:szCs w:val="22"/>
        </w:rPr>
        <w:t>.</w:t>
      </w:r>
    </w:p>
    <w:p w14:paraId="313EC843"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iCs/>
          <w:color w:val="000000" w:themeColor="text1"/>
          <w:sz w:val="22"/>
          <w:szCs w:val="22"/>
        </w:rPr>
        <w:lastRenderedPageBreak/>
        <w:t>Dostęp do danych osobowych mają następujący odbiorcy danych:</w:t>
      </w:r>
    </w:p>
    <w:p w14:paraId="50958309" w14:textId="77777777" w:rsidR="00A35DEE" w:rsidRPr="00C55EB0" w:rsidRDefault="00A35DEE" w:rsidP="005A3D14">
      <w:pPr>
        <w:pStyle w:val="Akapitzlist"/>
        <w:numPr>
          <w:ilvl w:val="3"/>
          <w:numId w:val="25"/>
        </w:numPr>
        <w:ind w:left="284" w:hanging="284"/>
        <w:jc w:val="both"/>
        <w:rPr>
          <w:color w:val="000000" w:themeColor="text1"/>
          <w:sz w:val="22"/>
          <w:szCs w:val="22"/>
          <w:lang w:eastAsia="en-US"/>
        </w:rPr>
      </w:pPr>
      <w:r w:rsidRPr="00C55EB0">
        <w:rPr>
          <w:iCs/>
          <w:color w:val="000000" w:themeColor="text1"/>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2D0E22A" w14:textId="77777777" w:rsidR="00A35DEE" w:rsidRPr="00C55EB0" w:rsidRDefault="00A35DEE" w:rsidP="005A3D14">
      <w:pPr>
        <w:pStyle w:val="Akapitzlist"/>
        <w:numPr>
          <w:ilvl w:val="3"/>
          <w:numId w:val="25"/>
        </w:numPr>
        <w:ind w:left="284" w:hanging="284"/>
        <w:jc w:val="both"/>
        <w:rPr>
          <w:color w:val="000000" w:themeColor="text1"/>
          <w:sz w:val="22"/>
          <w:szCs w:val="22"/>
          <w:lang w:eastAsia="en-US"/>
        </w:rPr>
      </w:pPr>
      <w:r w:rsidRPr="00C55EB0">
        <w:rPr>
          <w:iCs/>
          <w:color w:val="000000" w:themeColor="text1"/>
          <w:sz w:val="22"/>
          <w:szCs w:val="22"/>
        </w:rPr>
        <w:t>osoby lub podmioty którym zostanie udostępniona dokumentacja postępowania w oparciu o art. 8 oraz art. 96 ust.3 ustawy prawo zamówień publicznych.</w:t>
      </w:r>
    </w:p>
    <w:p w14:paraId="72811C54"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iCs/>
          <w:color w:val="000000" w:themeColor="text1"/>
          <w:sz w:val="22"/>
          <w:szCs w:val="22"/>
        </w:rPr>
        <w:t xml:space="preserve">Osoba której dane dotyczą </w:t>
      </w:r>
      <w:r w:rsidRPr="00C55EB0">
        <w:rPr>
          <w:color w:val="000000" w:themeColor="text1"/>
          <w:sz w:val="22"/>
          <w:szCs w:val="22"/>
        </w:rPr>
        <w:t>może skorzystać wobec Administratora z następujących praw:</w:t>
      </w:r>
    </w:p>
    <w:p w14:paraId="5E28AFC2" w14:textId="77777777" w:rsidR="00A35DEE" w:rsidRPr="00C55EB0" w:rsidRDefault="00A35DEE" w:rsidP="007700ED">
      <w:pPr>
        <w:pStyle w:val="Akapitzlist"/>
        <w:numPr>
          <w:ilvl w:val="0"/>
          <w:numId w:val="36"/>
        </w:numPr>
        <w:ind w:left="284" w:hanging="284"/>
        <w:jc w:val="both"/>
        <w:rPr>
          <w:color w:val="000000" w:themeColor="text1"/>
          <w:sz w:val="22"/>
          <w:szCs w:val="22"/>
          <w:lang w:eastAsia="en-US"/>
        </w:rPr>
      </w:pPr>
      <w:r w:rsidRPr="00C55EB0">
        <w:rPr>
          <w:color w:val="000000" w:themeColor="text1"/>
          <w:sz w:val="22"/>
          <w:szCs w:val="22"/>
        </w:rPr>
        <w:t xml:space="preserve">prawa do żądania dostępu do swoich danych osobowych oraz do ich sprostowania (art. 15 i art. 16 RODO), </w:t>
      </w:r>
      <w:r w:rsidRPr="00C55EB0">
        <w:rPr>
          <w:color w:val="000000" w:themeColor="text1"/>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9EB9F62" w14:textId="77777777" w:rsidR="00A35DEE" w:rsidRPr="00C55EB0" w:rsidRDefault="00A35DEE" w:rsidP="007700ED">
      <w:pPr>
        <w:pStyle w:val="Akapitzlist"/>
        <w:numPr>
          <w:ilvl w:val="0"/>
          <w:numId w:val="36"/>
        </w:numPr>
        <w:ind w:left="284" w:hanging="284"/>
        <w:jc w:val="both"/>
        <w:rPr>
          <w:color w:val="000000" w:themeColor="text1"/>
          <w:sz w:val="22"/>
          <w:szCs w:val="22"/>
          <w:lang w:eastAsia="en-US"/>
        </w:rPr>
      </w:pPr>
      <w:r w:rsidRPr="00C55EB0">
        <w:rPr>
          <w:color w:val="000000" w:themeColor="text1"/>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3F4E60BF" w14:textId="77777777" w:rsidR="00A35DEE" w:rsidRPr="00C55EB0" w:rsidRDefault="00A35DEE" w:rsidP="007700ED">
      <w:pPr>
        <w:pStyle w:val="Akapitzlist"/>
        <w:numPr>
          <w:ilvl w:val="0"/>
          <w:numId w:val="36"/>
        </w:numPr>
        <w:ind w:left="284" w:hanging="284"/>
        <w:jc w:val="both"/>
        <w:rPr>
          <w:color w:val="000000" w:themeColor="text1"/>
          <w:sz w:val="22"/>
          <w:szCs w:val="22"/>
          <w:lang w:eastAsia="en-US"/>
        </w:rPr>
      </w:pPr>
      <w:r w:rsidRPr="00C55EB0">
        <w:rPr>
          <w:iCs/>
          <w:color w:val="000000" w:themeColor="text1"/>
          <w:sz w:val="22"/>
          <w:szCs w:val="22"/>
        </w:rPr>
        <w:t>osoba, której dane dotyczą ma prawo wnieść w skargę na przetwarzanie jej danych osobowych przez Administratora do Prezesa Urzędu Ochrony Danych Osobowych (adres: ul. Stawki 2, 00-193 Warszawa).</w:t>
      </w:r>
      <w:r w:rsidRPr="00C55EB0">
        <w:rPr>
          <w:color w:val="000000" w:themeColor="text1"/>
          <w:sz w:val="22"/>
          <w:szCs w:val="22"/>
        </w:rPr>
        <w:t xml:space="preserve">  </w:t>
      </w:r>
    </w:p>
    <w:p w14:paraId="3CE259AD"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color w:val="000000" w:themeColor="text1"/>
          <w:sz w:val="22"/>
          <w:szCs w:val="22"/>
        </w:rPr>
        <w:t>Dane osobowe będą przechowywane:</w:t>
      </w:r>
    </w:p>
    <w:p w14:paraId="529716F7" w14:textId="77777777" w:rsidR="00A35DEE" w:rsidRPr="00C55EB0" w:rsidRDefault="00A35DEE" w:rsidP="005A3D14">
      <w:pPr>
        <w:pStyle w:val="Akapitzlist"/>
        <w:numPr>
          <w:ilvl w:val="0"/>
          <w:numId w:val="26"/>
        </w:numPr>
        <w:tabs>
          <w:tab w:val="left" w:pos="0"/>
          <w:tab w:val="left" w:pos="284"/>
        </w:tabs>
        <w:ind w:left="284" w:hanging="284"/>
        <w:jc w:val="both"/>
        <w:rPr>
          <w:color w:val="000000" w:themeColor="text1"/>
          <w:sz w:val="22"/>
          <w:szCs w:val="22"/>
        </w:rPr>
      </w:pPr>
      <w:r w:rsidRPr="00C55EB0">
        <w:rPr>
          <w:color w:val="000000" w:themeColor="text1"/>
          <w:sz w:val="22"/>
          <w:szCs w:val="22"/>
        </w:rPr>
        <w:t xml:space="preserve">przez okres 4 lat od końca roku w którym zakończono postępowanie o udzielenie zamówienia publicznego, </w:t>
      </w:r>
    </w:p>
    <w:p w14:paraId="0958E8C3" w14:textId="77777777" w:rsidR="00A35DEE" w:rsidRPr="00C55EB0" w:rsidRDefault="00A35DEE" w:rsidP="005A3D14">
      <w:pPr>
        <w:pStyle w:val="Akapitzlist"/>
        <w:numPr>
          <w:ilvl w:val="0"/>
          <w:numId w:val="26"/>
        </w:numPr>
        <w:tabs>
          <w:tab w:val="left" w:pos="284"/>
        </w:tabs>
        <w:ind w:left="284" w:hanging="284"/>
        <w:jc w:val="both"/>
        <w:rPr>
          <w:color w:val="000000" w:themeColor="text1"/>
          <w:sz w:val="22"/>
          <w:szCs w:val="22"/>
        </w:rPr>
      </w:pPr>
      <w:r w:rsidRPr="00C55EB0">
        <w:rPr>
          <w:color w:val="000000" w:themeColor="text1"/>
          <w:sz w:val="22"/>
          <w:szCs w:val="22"/>
        </w:rPr>
        <w:t>jeżeli czas trwania umowy przekracza 4 lata – przez cały czas trwania umowy nie dłużej niż  do upływu okresu przedawnienia roszczeń z tego tytułu,</w:t>
      </w:r>
    </w:p>
    <w:p w14:paraId="32E62AF3" w14:textId="77777777" w:rsidR="00A35DEE" w:rsidRPr="00C55EB0" w:rsidRDefault="00A35DEE" w:rsidP="005A3D14">
      <w:pPr>
        <w:pStyle w:val="Akapitzlist"/>
        <w:numPr>
          <w:ilvl w:val="0"/>
          <w:numId w:val="26"/>
        </w:numPr>
        <w:tabs>
          <w:tab w:val="left" w:pos="284"/>
        </w:tabs>
        <w:ind w:left="284" w:hanging="284"/>
        <w:jc w:val="both"/>
        <w:rPr>
          <w:color w:val="000000" w:themeColor="text1"/>
          <w:sz w:val="22"/>
          <w:szCs w:val="22"/>
        </w:rPr>
      </w:pPr>
      <w:r w:rsidRPr="00C55EB0">
        <w:rPr>
          <w:color w:val="000000" w:themeColor="text1"/>
          <w:sz w:val="22"/>
          <w:szCs w:val="22"/>
        </w:rPr>
        <w:t>w celach archiwalnych zgodnie z okresami przewidzianymi dla tych celów przez przepisy o narodowym zasobie archiwalnym i archiwach.</w:t>
      </w:r>
    </w:p>
    <w:p w14:paraId="430A8943"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bCs/>
          <w:color w:val="000000" w:themeColor="text1"/>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C55EB0">
        <w:rPr>
          <w:color w:val="000000" w:themeColor="text1"/>
          <w:sz w:val="22"/>
          <w:szCs w:val="22"/>
        </w:rPr>
        <w:t>.</w:t>
      </w:r>
    </w:p>
    <w:p w14:paraId="0640B924" w14:textId="77777777" w:rsidR="002B4905" w:rsidRPr="00F331A3" w:rsidRDefault="002B4905" w:rsidP="004F4D14">
      <w:pPr>
        <w:jc w:val="both"/>
        <w:rPr>
          <w:sz w:val="22"/>
          <w:szCs w:val="22"/>
        </w:rPr>
      </w:pPr>
    </w:p>
    <w:p w14:paraId="7C0B5FD5" w14:textId="77777777" w:rsidR="00E47504" w:rsidRPr="00F331A3" w:rsidRDefault="00E47504" w:rsidP="004F4D14">
      <w:pPr>
        <w:tabs>
          <w:tab w:val="left" w:pos="284"/>
        </w:tabs>
        <w:jc w:val="both"/>
        <w:rPr>
          <w:b/>
          <w:sz w:val="22"/>
          <w:szCs w:val="22"/>
        </w:rPr>
      </w:pPr>
      <w:r w:rsidRPr="00F331A3">
        <w:rPr>
          <w:b/>
          <w:sz w:val="22"/>
          <w:szCs w:val="22"/>
        </w:rPr>
        <w:t xml:space="preserve">II. </w:t>
      </w:r>
      <w:r w:rsidRPr="00F331A3">
        <w:rPr>
          <w:b/>
          <w:sz w:val="22"/>
          <w:szCs w:val="22"/>
        </w:rPr>
        <w:tab/>
        <w:t xml:space="preserve">Tryb udzielenia zamówienia </w:t>
      </w:r>
    </w:p>
    <w:p w14:paraId="5B6872B3" w14:textId="45ACA32F" w:rsidR="00E47504" w:rsidRPr="009E622C" w:rsidRDefault="00E47504" w:rsidP="00337D8A">
      <w:pPr>
        <w:jc w:val="both"/>
        <w:rPr>
          <w:sz w:val="22"/>
          <w:szCs w:val="22"/>
        </w:rPr>
      </w:pPr>
      <w:r w:rsidRPr="00F331A3">
        <w:rPr>
          <w:sz w:val="22"/>
          <w:szCs w:val="22"/>
        </w:rPr>
        <w:t xml:space="preserve">Postępowanie o udzielenie zamówienia publicznego prowadzone jest w trybie </w:t>
      </w:r>
      <w:r w:rsidR="00ED3DCC" w:rsidRPr="00F331A3">
        <w:rPr>
          <w:sz w:val="22"/>
          <w:szCs w:val="22"/>
        </w:rPr>
        <w:t xml:space="preserve">przetargu nieograniczonego </w:t>
      </w:r>
      <w:r w:rsidRPr="00F331A3">
        <w:rPr>
          <w:sz w:val="22"/>
          <w:szCs w:val="22"/>
        </w:rPr>
        <w:t xml:space="preserve"> na podstawie </w:t>
      </w:r>
      <w:r w:rsidR="00ED3DCC" w:rsidRPr="00F331A3">
        <w:rPr>
          <w:sz w:val="22"/>
          <w:szCs w:val="22"/>
        </w:rPr>
        <w:t xml:space="preserve">art. 39-46 </w:t>
      </w:r>
      <w:r w:rsidRPr="00F331A3">
        <w:rPr>
          <w:sz w:val="22"/>
          <w:szCs w:val="22"/>
        </w:rPr>
        <w:t xml:space="preserve">ustawy z dnia 29 stycznia 2004 r. Prawo zamówień </w:t>
      </w:r>
      <w:r w:rsidRPr="009E622C">
        <w:rPr>
          <w:sz w:val="22"/>
          <w:szCs w:val="22"/>
        </w:rPr>
        <w:t>publicznych (</w:t>
      </w:r>
      <w:r w:rsidR="001F030C" w:rsidRPr="009E622C">
        <w:rPr>
          <w:sz w:val="22"/>
          <w:szCs w:val="22"/>
        </w:rPr>
        <w:t>tekst jednolity  Dz. U. z 201</w:t>
      </w:r>
      <w:r w:rsidR="005D5970" w:rsidRPr="009E622C">
        <w:rPr>
          <w:sz w:val="22"/>
          <w:szCs w:val="22"/>
        </w:rPr>
        <w:t>9</w:t>
      </w:r>
      <w:r w:rsidR="001F030C" w:rsidRPr="009E622C">
        <w:rPr>
          <w:sz w:val="22"/>
          <w:szCs w:val="22"/>
        </w:rPr>
        <w:t>r., poz. 1</w:t>
      </w:r>
      <w:r w:rsidR="005D5970" w:rsidRPr="009E622C">
        <w:rPr>
          <w:sz w:val="22"/>
          <w:szCs w:val="22"/>
        </w:rPr>
        <w:t>843</w:t>
      </w:r>
      <w:r w:rsidR="00395F51" w:rsidRPr="009E622C">
        <w:rPr>
          <w:sz w:val="22"/>
          <w:szCs w:val="22"/>
        </w:rPr>
        <w:t xml:space="preserve"> ze zm.</w:t>
      </w:r>
      <w:r w:rsidRPr="009E622C">
        <w:rPr>
          <w:sz w:val="22"/>
          <w:szCs w:val="22"/>
        </w:rPr>
        <w:t>), zwana dalej Pzp.</w:t>
      </w:r>
    </w:p>
    <w:p w14:paraId="510534D6" w14:textId="77777777" w:rsidR="00E47504" w:rsidRPr="009E622C" w:rsidRDefault="00E47504" w:rsidP="003B4C79">
      <w:pPr>
        <w:jc w:val="both"/>
        <w:rPr>
          <w:sz w:val="22"/>
          <w:szCs w:val="22"/>
        </w:rPr>
      </w:pPr>
    </w:p>
    <w:p w14:paraId="4FC8E097" w14:textId="77777777" w:rsidR="00E47504" w:rsidRPr="009E622C" w:rsidRDefault="00E47504" w:rsidP="004F4D14">
      <w:pPr>
        <w:tabs>
          <w:tab w:val="left" w:pos="426"/>
        </w:tabs>
        <w:jc w:val="both"/>
        <w:rPr>
          <w:b/>
          <w:sz w:val="22"/>
          <w:szCs w:val="22"/>
        </w:rPr>
      </w:pPr>
      <w:r w:rsidRPr="009E622C">
        <w:rPr>
          <w:b/>
          <w:sz w:val="22"/>
          <w:szCs w:val="22"/>
        </w:rPr>
        <w:t xml:space="preserve">III. </w:t>
      </w:r>
      <w:r w:rsidRPr="009E622C">
        <w:rPr>
          <w:b/>
          <w:sz w:val="22"/>
          <w:szCs w:val="22"/>
        </w:rPr>
        <w:tab/>
        <w:t>Nazwa i opis przedmiotu zamówienia</w:t>
      </w:r>
    </w:p>
    <w:p w14:paraId="22C0FA1E" w14:textId="6FC346B5" w:rsidR="006849F5" w:rsidRPr="009E622C" w:rsidRDefault="006849F5" w:rsidP="006849F5">
      <w:pPr>
        <w:pStyle w:val="Default"/>
        <w:numPr>
          <w:ilvl w:val="3"/>
          <w:numId w:val="26"/>
        </w:numPr>
        <w:jc w:val="both"/>
        <w:rPr>
          <w:color w:val="auto"/>
          <w:sz w:val="22"/>
          <w:szCs w:val="22"/>
        </w:rPr>
      </w:pPr>
      <w:bookmarkStart w:id="0" w:name="_Hlk58311011"/>
      <w:r w:rsidRPr="009E622C">
        <w:rPr>
          <w:b/>
          <w:bCs/>
          <w:color w:val="auto"/>
          <w:sz w:val="22"/>
          <w:szCs w:val="22"/>
        </w:rPr>
        <w:t>Przedmiotem zamówienia jest</w:t>
      </w:r>
      <w:r w:rsidRPr="009E622C">
        <w:rPr>
          <w:color w:val="auto"/>
          <w:sz w:val="22"/>
          <w:szCs w:val="22"/>
        </w:rPr>
        <w:t xml:space="preserve"> </w:t>
      </w:r>
      <w:r w:rsidRPr="009E622C">
        <w:rPr>
          <w:color w:val="auto"/>
          <w:sz w:val="22"/>
          <w:szCs w:val="22"/>
          <w:lang w:bidi="pl-PL"/>
        </w:rPr>
        <w:t>,.Świadczenie usługi kompleksowej opieki serwisowej oraz wsparcia technicznego dla systemu Sage Symfonia ERP oraz zakupu odnowienia licencji systemowej”</w:t>
      </w:r>
      <w:r w:rsidRPr="009E622C">
        <w:rPr>
          <w:color w:val="auto"/>
          <w:sz w:val="22"/>
          <w:szCs w:val="22"/>
        </w:rPr>
        <w:t xml:space="preserve"> dla Mazowieckiej Instytucji Gospodarki Budżetowej Mazovia.</w:t>
      </w:r>
    </w:p>
    <w:p w14:paraId="4EBB6C8B" w14:textId="291160F0" w:rsidR="00E72D44" w:rsidRPr="009E622C" w:rsidRDefault="00E72D44" w:rsidP="00E72D44">
      <w:pPr>
        <w:pStyle w:val="Akapitzlist"/>
        <w:widowControl w:val="0"/>
        <w:numPr>
          <w:ilvl w:val="3"/>
          <w:numId w:val="26"/>
        </w:numPr>
        <w:autoSpaceDE w:val="0"/>
        <w:autoSpaceDN w:val="0"/>
        <w:adjustRightInd w:val="0"/>
        <w:ind w:left="426" w:hanging="426"/>
        <w:jc w:val="both"/>
        <w:rPr>
          <w:rFonts w:eastAsia="Calibri"/>
          <w:sz w:val="22"/>
          <w:szCs w:val="22"/>
          <w:lang w:eastAsia="en-US"/>
        </w:rPr>
      </w:pPr>
      <w:bookmarkStart w:id="1" w:name="_Hlk58237344"/>
      <w:bookmarkStart w:id="2" w:name="bookmark3"/>
      <w:bookmarkEnd w:id="0"/>
      <w:r w:rsidRPr="009E622C">
        <w:rPr>
          <w:b/>
          <w:bCs/>
          <w:sz w:val="22"/>
          <w:szCs w:val="22"/>
        </w:rPr>
        <w:t>Usługa będzie realizowana w siedzibie Zamawiającego oraz w jednostkach organizacyjnych usytuowanych na terenie całej Polski:</w:t>
      </w:r>
    </w:p>
    <w:p w14:paraId="073FFEF2" w14:textId="77777777" w:rsidR="00E72D44" w:rsidRPr="009E622C" w:rsidRDefault="00E72D44" w:rsidP="007700ED">
      <w:pPr>
        <w:pStyle w:val="Nagwek520"/>
        <w:numPr>
          <w:ilvl w:val="0"/>
          <w:numId w:val="49"/>
        </w:numPr>
        <w:shd w:val="clear" w:color="auto" w:fill="auto"/>
        <w:tabs>
          <w:tab w:val="left" w:pos="1132"/>
        </w:tabs>
        <w:spacing w:line="240" w:lineRule="auto"/>
        <w:ind w:left="454" w:firstLine="0"/>
        <w:jc w:val="both"/>
        <w:outlineLvl w:val="9"/>
      </w:pPr>
      <w:r w:rsidRPr="009E622C">
        <w:t>Siedziba IGB Mazovia, ul. Kocjana 3, 01-473 Warszawa</w:t>
      </w:r>
    </w:p>
    <w:p w14:paraId="3D24335A" w14:textId="16830843" w:rsidR="00E72D44" w:rsidRPr="009E622C" w:rsidRDefault="00E72D44" w:rsidP="007700ED">
      <w:pPr>
        <w:pStyle w:val="Nagwek520"/>
        <w:numPr>
          <w:ilvl w:val="0"/>
          <w:numId w:val="49"/>
        </w:numPr>
        <w:shd w:val="clear" w:color="auto" w:fill="auto"/>
        <w:tabs>
          <w:tab w:val="left" w:pos="1132"/>
        </w:tabs>
        <w:spacing w:line="240" w:lineRule="auto"/>
        <w:ind w:left="454" w:firstLine="0"/>
        <w:jc w:val="both"/>
        <w:outlineLvl w:val="9"/>
      </w:pPr>
      <w:r w:rsidRPr="009E622C">
        <w:t>Oddział w Gdańsku ul. Kurkowa 12, 80-803 Gdańsk</w:t>
      </w:r>
    </w:p>
    <w:p w14:paraId="30D2C855" w14:textId="3BE0BC25" w:rsidR="00E72D44" w:rsidRPr="009E622C" w:rsidRDefault="00E72D44" w:rsidP="007700ED">
      <w:pPr>
        <w:pStyle w:val="Nagwek520"/>
        <w:numPr>
          <w:ilvl w:val="0"/>
          <w:numId w:val="49"/>
        </w:numPr>
        <w:shd w:val="clear" w:color="auto" w:fill="auto"/>
        <w:tabs>
          <w:tab w:val="left" w:pos="1132"/>
        </w:tabs>
        <w:spacing w:line="240" w:lineRule="auto"/>
        <w:ind w:left="454" w:firstLine="0"/>
        <w:jc w:val="both"/>
        <w:outlineLvl w:val="9"/>
      </w:pPr>
      <w:r w:rsidRPr="009E622C">
        <w:t>Oddział w Rzeszowie ul. ul. Hr. Wandy Tarnowskiej 4, 35-322 Rzeszów</w:t>
      </w:r>
    </w:p>
    <w:p w14:paraId="215C270B" w14:textId="379EAE0F" w:rsidR="00E72D44" w:rsidRPr="009E622C" w:rsidRDefault="00E72D44" w:rsidP="007700ED">
      <w:pPr>
        <w:widowControl w:val="0"/>
        <w:numPr>
          <w:ilvl w:val="0"/>
          <w:numId w:val="49"/>
        </w:numPr>
        <w:tabs>
          <w:tab w:val="left" w:pos="1132"/>
        </w:tabs>
        <w:ind w:left="454" w:firstLine="0"/>
        <w:jc w:val="both"/>
        <w:rPr>
          <w:b/>
          <w:bCs/>
          <w:sz w:val="22"/>
          <w:szCs w:val="22"/>
        </w:rPr>
      </w:pPr>
      <w:r w:rsidRPr="009E622C">
        <w:rPr>
          <w:b/>
          <w:bCs/>
          <w:sz w:val="22"/>
          <w:szCs w:val="22"/>
        </w:rPr>
        <w:t>Oddział w Wołowie ul. Cicha 8, 56-100 Wołów</w:t>
      </w:r>
    </w:p>
    <w:p w14:paraId="67529361" w14:textId="5D884E63" w:rsidR="00E72D44" w:rsidRPr="009E622C" w:rsidRDefault="00E72D44" w:rsidP="007700ED">
      <w:pPr>
        <w:widowControl w:val="0"/>
        <w:numPr>
          <w:ilvl w:val="0"/>
          <w:numId w:val="49"/>
        </w:numPr>
        <w:tabs>
          <w:tab w:val="left" w:pos="1132"/>
        </w:tabs>
        <w:ind w:left="454" w:firstLine="0"/>
        <w:jc w:val="both"/>
        <w:rPr>
          <w:b/>
          <w:bCs/>
          <w:sz w:val="22"/>
          <w:szCs w:val="22"/>
        </w:rPr>
      </w:pPr>
      <w:r w:rsidRPr="009E622C">
        <w:rPr>
          <w:b/>
          <w:bCs/>
          <w:sz w:val="22"/>
          <w:szCs w:val="22"/>
        </w:rPr>
        <w:t>Oddział w Koszalinie ul. Strefowa 15, 75-124 Koszalin</w:t>
      </w:r>
    </w:p>
    <w:bookmarkEnd w:id="1"/>
    <w:p w14:paraId="73306F47" w14:textId="77777777" w:rsidR="00C33F21" w:rsidRPr="009E622C" w:rsidRDefault="00C33F21" w:rsidP="00897F54">
      <w:pPr>
        <w:widowControl w:val="0"/>
        <w:autoSpaceDE w:val="0"/>
        <w:autoSpaceDN w:val="0"/>
        <w:adjustRightInd w:val="0"/>
        <w:jc w:val="both"/>
        <w:rPr>
          <w:b/>
          <w:bCs/>
          <w:sz w:val="22"/>
          <w:szCs w:val="22"/>
          <w:lang w:bidi="pl-PL"/>
        </w:rPr>
      </w:pPr>
    </w:p>
    <w:p w14:paraId="7DF91B0D" w14:textId="77777777" w:rsidR="00C33F21" w:rsidRPr="009E622C" w:rsidRDefault="00C33F21" w:rsidP="00C33F21">
      <w:pPr>
        <w:autoSpaceDE w:val="0"/>
        <w:autoSpaceDN w:val="0"/>
        <w:adjustRightInd w:val="0"/>
        <w:jc w:val="both"/>
        <w:rPr>
          <w:sz w:val="22"/>
          <w:szCs w:val="22"/>
        </w:rPr>
      </w:pPr>
      <w:r w:rsidRPr="009E622C">
        <w:rPr>
          <w:sz w:val="22"/>
          <w:szCs w:val="22"/>
        </w:rPr>
        <w:t xml:space="preserve">Użytkownikami Systemu będą pracownicy komórek organizacyjnych Zamawiającego rozlokowanych na terenie całego kraju, dla których system Sage Symfonia ERP jest narzędziem usprawniającym wykonywanie przez nich obowiązków służbowych. </w:t>
      </w:r>
    </w:p>
    <w:p w14:paraId="588FCEE4" w14:textId="77777777" w:rsidR="00C33F21" w:rsidRPr="009E622C" w:rsidRDefault="00C33F21" w:rsidP="00C33F21">
      <w:pPr>
        <w:jc w:val="both"/>
        <w:rPr>
          <w:sz w:val="22"/>
          <w:szCs w:val="22"/>
        </w:rPr>
      </w:pPr>
    </w:p>
    <w:p w14:paraId="2000D37A" w14:textId="61E6C1D4" w:rsidR="00C33F21" w:rsidRPr="009E622C" w:rsidRDefault="00C33F21" w:rsidP="00C33F21">
      <w:pPr>
        <w:jc w:val="both"/>
        <w:rPr>
          <w:sz w:val="22"/>
          <w:szCs w:val="22"/>
        </w:rPr>
      </w:pPr>
      <w:r w:rsidRPr="009E622C">
        <w:rPr>
          <w:sz w:val="22"/>
          <w:szCs w:val="22"/>
        </w:rPr>
        <w:t>Na obsługę i poprawność działania systemu Sage Symfonia ERP składać się będą czynności serwisowo – konserwacyjne oraz nadzór nad konfiguracją i poprawnością funkcjonowania całości systemu. Obowiązki serwisowe dotyczyć będą utrzymania i nadzoru nad bazami danych, cykliczne wykonywanie testów wydajnościowych w celu zapewnienia optymalnego i poprawnego działania systemu</w:t>
      </w:r>
      <w:r w:rsidR="00281B8B" w:rsidRPr="009E622C">
        <w:rPr>
          <w:sz w:val="22"/>
          <w:szCs w:val="22"/>
        </w:rPr>
        <w:t xml:space="preserve"> </w:t>
      </w:r>
      <w:r w:rsidRPr="009E622C">
        <w:rPr>
          <w:sz w:val="22"/>
          <w:szCs w:val="22"/>
        </w:rPr>
        <w:t>Sage</w:t>
      </w:r>
      <w:r w:rsidR="00281B8B" w:rsidRPr="009E622C">
        <w:rPr>
          <w:sz w:val="22"/>
          <w:szCs w:val="22"/>
        </w:rPr>
        <w:t xml:space="preserve"> </w:t>
      </w:r>
      <w:r w:rsidRPr="009E622C">
        <w:rPr>
          <w:sz w:val="22"/>
          <w:szCs w:val="22"/>
        </w:rPr>
        <w:t>Symfonia</w:t>
      </w:r>
      <w:r w:rsidR="00281B8B" w:rsidRPr="009E622C">
        <w:rPr>
          <w:sz w:val="22"/>
          <w:szCs w:val="22"/>
        </w:rPr>
        <w:t xml:space="preserve"> </w:t>
      </w:r>
      <w:r w:rsidRPr="009E622C">
        <w:rPr>
          <w:sz w:val="22"/>
          <w:szCs w:val="22"/>
        </w:rPr>
        <w:t>ERP.</w:t>
      </w:r>
      <w:r w:rsidR="00281B8B" w:rsidRPr="009E622C">
        <w:rPr>
          <w:sz w:val="22"/>
          <w:szCs w:val="22"/>
        </w:rPr>
        <w:t xml:space="preserve"> </w:t>
      </w:r>
      <w:r w:rsidRPr="009E622C">
        <w:rPr>
          <w:sz w:val="22"/>
          <w:szCs w:val="22"/>
        </w:rPr>
        <w:t>Zapewnienie</w:t>
      </w:r>
      <w:r w:rsidR="00281B8B" w:rsidRPr="009E622C">
        <w:rPr>
          <w:sz w:val="22"/>
          <w:szCs w:val="22"/>
        </w:rPr>
        <w:t xml:space="preserve"> </w:t>
      </w:r>
      <w:r w:rsidRPr="009E622C">
        <w:rPr>
          <w:sz w:val="22"/>
          <w:szCs w:val="22"/>
        </w:rPr>
        <w:t xml:space="preserve">ciągłości i niezawodności w zakresie wykonywanych kopii bezpieczeństwa systemu. Weryfikacji poprawności wymiany danych między poszczególnymi modułami. Nadzór nad obiegiem dokumentów między modułami. Dostosowanie rozwiązania do bieżących zmian i aktualizacji modułów systemu Sage Symfonia ERP. Nadzorowanie bezpieczeństwa pracy systemu operacyjnego serwera. Aktualizacja, dostosowanie oraz rozwój aplikacji systemu Sage Symfonia ERP z uwzględnieniem bieżących wymogów funkcjonalnych. Zapewnienie szkolenia dla nowych użytkowników systemu Sage Symfonia ERP. Rozwiązywanie bieżących problemów zgłaszanych przez użytkowników systemu Sage Symfonia ERP.      </w:t>
      </w:r>
    </w:p>
    <w:p w14:paraId="36A65AF4" w14:textId="43505B5C" w:rsidR="00950F04" w:rsidRPr="009E622C" w:rsidRDefault="000F1142" w:rsidP="00D93339">
      <w:pPr>
        <w:widowControl w:val="0"/>
        <w:autoSpaceDE w:val="0"/>
        <w:autoSpaceDN w:val="0"/>
        <w:adjustRightInd w:val="0"/>
        <w:ind w:left="357" w:hanging="357"/>
        <w:jc w:val="both"/>
        <w:rPr>
          <w:b/>
          <w:bCs/>
          <w:sz w:val="22"/>
          <w:szCs w:val="22"/>
          <w:lang w:bidi="pl-PL"/>
        </w:rPr>
      </w:pPr>
      <w:r w:rsidRPr="009E622C">
        <w:rPr>
          <w:b/>
          <w:bCs/>
          <w:sz w:val="22"/>
          <w:szCs w:val="22"/>
          <w:lang w:bidi="pl-PL"/>
        </w:rPr>
        <w:t xml:space="preserve"> </w:t>
      </w:r>
    </w:p>
    <w:p w14:paraId="26FC1D9B" w14:textId="4AC1D225" w:rsidR="00950F04" w:rsidRPr="009E622C" w:rsidRDefault="002C0F9D" w:rsidP="009D66DF">
      <w:pPr>
        <w:widowControl w:val="0"/>
        <w:numPr>
          <w:ilvl w:val="0"/>
          <w:numId w:val="66"/>
        </w:numPr>
        <w:autoSpaceDE w:val="0"/>
        <w:autoSpaceDN w:val="0"/>
        <w:adjustRightInd w:val="0"/>
        <w:ind w:left="0" w:firstLine="0"/>
        <w:jc w:val="both"/>
        <w:rPr>
          <w:b/>
          <w:bCs/>
          <w:sz w:val="22"/>
          <w:szCs w:val="22"/>
          <w:u w:val="single"/>
        </w:rPr>
      </w:pPr>
      <w:r w:rsidRPr="009E622C">
        <w:rPr>
          <w:b/>
          <w:bCs/>
          <w:sz w:val="22"/>
          <w:szCs w:val="22"/>
          <w:u w:val="single"/>
        </w:rPr>
        <w:t xml:space="preserve"> </w:t>
      </w:r>
      <w:r w:rsidR="00950F04" w:rsidRPr="009E622C">
        <w:rPr>
          <w:b/>
          <w:bCs/>
          <w:sz w:val="22"/>
          <w:szCs w:val="22"/>
          <w:u w:val="single"/>
        </w:rPr>
        <w:t>Definicje.</w:t>
      </w:r>
    </w:p>
    <w:p w14:paraId="31088A6B" w14:textId="25ED4E95" w:rsidR="00950F04" w:rsidRPr="009E622C" w:rsidRDefault="00950F04" w:rsidP="009D66DF">
      <w:pPr>
        <w:pStyle w:val="Akapitzlist"/>
        <w:numPr>
          <w:ilvl w:val="0"/>
          <w:numId w:val="65"/>
        </w:numPr>
        <w:tabs>
          <w:tab w:val="left" w:pos="708"/>
        </w:tabs>
        <w:jc w:val="both"/>
        <w:rPr>
          <w:sz w:val="22"/>
          <w:szCs w:val="22"/>
        </w:rPr>
      </w:pPr>
      <w:r w:rsidRPr="009E622C">
        <w:rPr>
          <w:sz w:val="22"/>
          <w:szCs w:val="22"/>
        </w:rPr>
        <w:t>„</w:t>
      </w:r>
      <w:r w:rsidRPr="009E622C">
        <w:rPr>
          <w:b/>
          <w:sz w:val="22"/>
          <w:szCs w:val="22"/>
        </w:rPr>
        <w:t>Administrator</w:t>
      </w:r>
      <w:r w:rsidRPr="009E622C">
        <w:rPr>
          <w:sz w:val="22"/>
          <w:szCs w:val="22"/>
        </w:rPr>
        <w:t>” – wyznaczony pracownik Zamawiającego posiadający dostęp do każdego modułu Systemu (funkcji, widoków, pól lub wydzielonych grup/podzbiorów danych) z najwyższymi uprawnieniami, wraz z możliwością nadawania uprawnień użytkownikom oraz parametryzacji funkcji rozliczalności użytkowników oraz obsługujący System w zakresie instalacji oprogramowania i konfiguracji sprzętu komputerowego.</w:t>
      </w:r>
    </w:p>
    <w:p w14:paraId="2FB2ECCF" w14:textId="4FB92874" w:rsidR="00950F04" w:rsidRPr="009E622C" w:rsidRDefault="00950F04" w:rsidP="009D66DF">
      <w:pPr>
        <w:pStyle w:val="Akapitzlist"/>
        <w:numPr>
          <w:ilvl w:val="0"/>
          <w:numId w:val="65"/>
        </w:numPr>
        <w:tabs>
          <w:tab w:val="left" w:pos="708"/>
        </w:tabs>
        <w:jc w:val="both"/>
        <w:rPr>
          <w:sz w:val="22"/>
          <w:szCs w:val="22"/>
        </w:rPr>
      </w:pPr>
      <w:r w:rsidRPr="009E622C">
        <w:rPr>
          <w:sz w:val="22"/>
          <w:szCs w:val="22"/>
        </w:rPr>
        <w:t>„</w:t>
      </w:r>
      <w:r w:rsidRPr="009E622C">
        <w:rPr>
          <w:b/>
          <w:sz w:val="22"/>
          <w:szCs w:val="22"/>
        </w:rPr>
        <w:t>Błąd</w:t>
      </w:r>
      <w:r w:rsidRPr="009E622C">
        <w:rPr>
          <w:sz w:val="22"/>
          <w:szCs w:val="22"/>
        </w:rPr>
        <w:t>” – nieprawidłowe działanie Aplikacji spowodowane Błędem Krytycznym, Błędem Poważnym lub Błędem Niskiej Kategorii.</w:t>
      </w:r>
    </w:p>
    <w:p w14:paraId="7E33950A" w14:textId="52DAA644" w:rsidR="00950F04" w:rsidRPr="009E622C" w:rsidRDefault="00950F04" w:rsidP="009D66DF">
      <w:pPr>
        <w:pStyle w:val="Akapitzlist"/>
        <w:numPr>
          <w:ilvl w:val="0"/>
          <w:numId w:val="65"/>
        </w:numPr>
        <w:tabs>
          <w:tab w:val="left" w:pos="708"/>
        </w:tabs>
        <w:jc w:val="both"/>
        <w:rPr>
          <w:sz w:val="22"/>
          <w:szCs w:val="22"/>
        </w:rPr>
      </w:pPr>
      <w:r w:rsidRPr="009E622C">
        <w:rPr>
          <w:sz w:val="22"/>
          <w:szCs w:val="22"/>
        </w:rPr>
        <w:t>„</w:t>
      </w:r>
      <w:r w:rsidRPr="009E622C">
        <w:rPr>
          <w:b/>
          <w:sz w:val="22"/>
          <w:szCs w:val="22"/>
        </w:rPr>
        <w:t>Błąd Krytyczny</w:t>
      </w:r>
      <w:r w:rsidRPr="009E622C">
        <w:rPr>
          <w:sz w:val="22"/>
          <w:szCs w:val="22"/>
        </w:rPr>
        <w:t>” – stan Systemu, mający negatywny wpływ na prawidłowe funkcjonowanie Systemu, powodujący czasową lub trwałą przerwę w działaniu Systemu lub poszczególnych jego obszarów, uniemożliwiający jego eksploatację lub wykonywanie procesów obsługiwanych przez System, w szczególności brak możliwości ewidencji operacji gospodarczych, wygenerowania deklaracji (VAT, PIT, CIT, JPK_VAT), listy płac, przelewu do banku, danych do systemu Płatnik i Urzędu Skarbowego, Bilansu, RZiS, sprawozdania budżetowego RB, rejestrów VAT, zestawienia obrotów i sald, brak odczytu/zapisu z bazy danych, utrata danych lub ich spójności, brak możliwości zalogowania użytkownika, niedostępność krytycznych funkcji Systemu.</w:t>
      </w:r>
    </w:p>
    <w:p w14:paraId="1BE9AAA7" w14:textId="1FF8CA01" w:rsidR="00950F04" w:rsidRPr="009E622C" w:rsidRDefault="00950F04" w:rsidP="009D66DF">
      <w:pPr>
        <w:pStyle w:val="Akapitzlist"/>
        <w:numPr>
          <w:ilvl w:val="0"/>
          <w:numId w:val="65"/>
        </w:numPr>
        <w:tabs>
          <w:tab w:val="left" w:pos="708"/>
        </w:tabs>
        <w:jc w:val="both"/>
        <w:rPr>
          <w:sz w:val="22"/>
          <w:szCs w:val="22"/>
        </w:rPr>
      </w:pPr>
      <w:r w:rsidRPr="009E622C">
        <w:rPr>
          <w:sz w:val="22"/>
          <w:szCs w:val="22"/>
        </w:rPr>
        <w:t>„</w:t>
      </w:r>
      <w:r w:rsidRPr="009E622C">
        <w:rPr>
          <w:b/>
          <w:sz w:val="22"/>
          <w:szCs w:val="22"/>
        </w:rPr>
        <w:t>Błąd Niskiej Kategorii</w:t>
      </w:r>
      <w:r w:rsidRPr="009E622C">
        <w:rPr>
          <w:sz w:val="22"/>
          <w:szCs w:val="22"/>
        </w:rPr>
        <w:t>” – stan Systemu mający wpływ na poprawne funkcjonowanie Systemu lub poszczególnych jego obszarów, niebędący Błędem Krytycznym lub Błędem Poważnym, powodujący pracę Systemu lub poszczególnych jego obszarów, niezgodną z Dokumentacją i jego konfiguracją, w tym również braki lub nieprawidłowości w Dokumentacji. Szereg Błędów Niskiej Kategorii występujących razem lub kolejno w zakresie odnoszącym się do funkcjonowania Systemu, jeżeli w ich wyniku powstaje powyższy negatywny skutek dla funkcjonowania Systemu, traktowany jest, jako wystąpienie Błędu Poważnego.</w:t>
      </w:r>
    </w:p>
    <w:p w14:paraId="6E44929F" w14:textId="6F46603A" w:rsidR="00950F04" w:rsidRPr="009E622C" w:rsidRDefault="00950F04" w:rsidP="009D66DF">
      <w:pPr>
        <w:pStyle w:val="Akapitzlist"/>
        <w:numPr>
          <w:ilvl w:val="0"/>
          <w:numId w:val="65"/>
        </w:numPr>
        <w:tabs>
          <w:tab w:val="left" w:pos="708"/>
        </w:tabs>
        <w:jc w:val="both"/>
        <w:rPr>
          <w:sz w:val="22"/>
          <w:szCs w:val="22"/>
        </w:rPr>
      </w:pPr>
      <w:r w:rsidRPr="009E622C">
        <w:rPr>
          <w:sz w:val="22"/>
          <w:szCs w:val="22"/>
        </w:rPr>
        <w:t>„</w:t>
      </w:r>
      <w:r w:rsidRPr="009E622C">
        <w:rPr>
          <w:b/>
          <w:sz w:val="22"/>
          <w:szCs w:val="22"/>
        </w:rPr>
        <w:t>Błąd Poważny</w:t>
      </w:r>
      <w:r w:rsidRPr="009E622C">
        <w:rPr>
          <w:sz w:val="22"/>
          <w:szCs w:val="22"/>
        </w:rPr>
        <w:t>” – stan Systemu mający wpływ na poprawne funkcjonowanie Systemu lub poszczególnych jego obszarów ograniczający w istotny sposób możliwość korzystania z Systemu lub poszczególnych jego obszarów, powodujący istotne utrudnienia lub spowolnienie w wykonywaniu czynności podejmowanych przez Użytkownika lub Administratora, który jednocześnie nie powoduje przerwy w działaniu Systemu, jednakże skutkuje lub może skutkować generowaniem nieprawidłowych danych.</w:t>
      </w:r>
    </w:p>
    <w:p w14:paraId="57B9C250" w14:textId="629EBE06" w:rsidR="00950F04" w:rsidRPr="009E622C" w:rsidRDefault="00950F04" w:rsidP="00976BCE">
      <w:pPr>
        <w:pStyle w:val="Akapitzlist"/>
        <w:numPr>
          <w:ilvl w:val="0"/>
          <w:numId w:val="65"/>
        </w:numPr>
        <w:tabs>
          <w:tab w:val="left" w:pos="708"/>
        </w:tabs>
        <w:jc w:val="both"/>
        <w:rPr>
          <w:sz w:val="22"/>
          <w:szCs w:val="22"/>
        </w:rPr>
      </w:pPr>
      <w:r w:rsidRPr="009E622C">
        <w:rPr>
          <w:sz w:val="22"/>
          <w:szCs w:val="22"/>
        </w:rPr>
        <w:t>„</w:t>
      </w:r>
      <w:r w:rsidRPr="009E622C">
        <w:rPr>
          <w:b/>
          <w:sz w:val="22"/>
          <w:szCs w:val="22"/>
        </w:rPr>
        <w:t>Czas Naprawy</w:t>
      </w:r>
      <w:r w:rsidRPr="009E622C">
        <w:rPr>
          <w:sz w:val="22"/>
          <w:szCs w:val="22"/>
        </w:rPr>
        <w:t>” – czas między zgłoszeniem Błędu, a momentem usunięcia nieprawidłowości w działaniu Systemu spowodowanych Błędem, tj. usunięciem lub Obejściem Błędu, zakończone potwierdzeniem usunięcia nieprawidłowości przez Zamawiającego. Do czasu naprawy nie wlicza się czasu oczekiwania na odpowiedź Zamawiającego. Czas naprawy zgłoszeń liczony jest w ramach Dni Roboczych.</w:t>
      </w:r>
    </w:p>
    <w:p w14:paraId="0C606E47" w14:textId="6F696CE5" w:rsidR="00950F04" w:rsidRPr="009E622C" w:rsidRDefault="00950F04" w:rsidP="00976BCE">
      <w:pPr>
        <w:pStyle w:val="Akapitzlist"/>
        <w:numPr>
          <w:ilvl w:val="0"/>
          <w:numId w:val="65"/>
        </w:numPr>
        <w:tabs>
          <w:tab w:val="left" w:pos="708"/>
        </w:tabs>
        <w:jc w:val="both"/>
        <w:rPr>
          <w:sz w:val="22"/>
          <w:szCs w:val="22"/>
        </w:rPr>
      </w:pPr>
      <w:r w:rsidRPr="009E622C">
        <w:rPr>
          <w:sz w:val="22"/>
          <w:szCs w:val="22"/>
        </w:rPr>
        <w:t>„</w:t>
      </w:r>
      <w:r w:rsidRPr="009E622C">
        <w:rPr>
          <w:b/>
          <w:sz w:val="22"/>
          <w:szCs w:val="22"/>
        </w:rPr>
        <w:t>Czas Reakcji</w:t>
      </w:r>
      <w:r w:rsidRPr="009E622C">
        <w:rPr>
          <w:sz w:val="22"/>
          <w:szCs w:val="22"/>
        </w:rPr>
        <w:t xml:space="preserve">” – czas między zgłoszeniem Błędu a momentem potwierdzenia rozpoczęcia analizy zgłoszenia i usuwania Błędu przez służby techniczne Wykonawcy. </w:t>
      </w:r>
    </w:p>
    <w:p w14:paraId="6A734CE4" w14:textId="617F913A" w:rsidR="00950F04" w:rsidRPr="009E622C" w:rsidRDefault="00950F04" w:rsidP="00976BCE">
      <w:pPr>
        <w:pStyle w:val="Akapitzlist"/>
        <w:numPr>
          <w:ilvl w:val="0"/>
          <w:numId w:val="65"/>
        </w:numPr>
        <w:tabs>
          <w:tab w:val="left" w:pos="708"/>
        </w:tabs>
        <w:jc w:val="both"/>
        <w:rPr>
          <w:sz w:val="22"/>
          <w:szCs w:val="22"/>
        </w:rPr>
      </w:pPr>
      <w:r w:rsidRPr="009E622C">
        <w:rPr>
          <w:sz w:val="22"/>
          <w:szCs w:val="22"/>
        </w:rPr>
        <w:t>„</w:t>
      </w:r>
      <w:r w:rsidRPr="009E622C">
        <w:rPr>
          <w:b/>
          <w:sz w:val="22"/>
          <w:szCs w:val="22"/>
        </w:rPr>
        <w:t>Dni Robocze</w:t>
      </w:r>
      <w:r w:rsidRPr="009E622C">
        <w:rPr>
          <w:sz w:val="22"/>
          <w:szCs w:val="22"/>
        </w:rPr>
        <w:t>” - kolejne dni od poniedziałku do piątku za wyjątkiem dni wolnych zgodnie z ustawą z dnia 18 stycznia 1951 r. o dniach wolnych od pracy (tekst jednolity: Dz. U. z 2015 r. poz. 90), w godzinach określonych przez Zamawiającego.</w:t>
      </w:r>
    </w:p>
    <w:p w14:paraId="6459C262" w14:textId="1ECAEC65" w:rsidR="00950F04" w:rsidRPr="009E622C" w:rsidRDefault="00950F04" w:rsidP="00976BCE">
      <w:pPr>
        <w:pStyle w:val="Akapitzlist"/>
        <w:numPr>
          <w:ilvl w:val="0"/>
          <w:numId w:val="65"/>
        </w:numPr>
        <w:tabs>
          <w:tab w:val="left" w:pos="708"/>
        </w:tabs>
        <w:jc w:val="both"/>
        <w:rPr>
          <w:sz w:val="22"/>
          <w:szCs w:val="22"/>
        </w:rPr>
      </w:pPr>
      <w:r w:rsidRPr="009E622C">
        <w:rPr>
          <w:sz w:val="22"/>
          <w:szCs w:val="22"/>
        </w:rPr>
        <w:lastRenderedPageBreak/>
        <w:t>„</w:t>
      </w:r>
      <w:r w:rsidRPr="009E622C">
        <w:rPr>
          <w:b/>
          <w:sz w:val="22"/>
          <w:szCs w:val="22"/>
        </w:rPr>
        <w:t>Kierownik Projektu po stronie Wykonawcy</w:t>
      </w:r>
      <w:r w:rsidRPr="009E622C">
        <w:rPr>
          <w:sz w:val="22"/>
          <w:szCs w:val="22"/>
        </w:rPr>
        <w:t>” – osoba reprezentująca Wykonawcę w ramach Projektu, posiadająca uprawnienia do podejmowania i komunikowania decyzji związanych z Projektem w imieniu Wykonawcy.</w:t>
      </w:r>
    </w:p>
    <w:p w14:paraId="62831798" w14:textId="13E47750" w:rsidR="00950F04" w:rsidRPr="009E622C" w:rsidRDefault="00950F04" w:rsidP="00976BCE">
      <w:pPr>
        <w:pStyle w:val="Akapitzlist"/>
        <w:numPr>
          <w:ilvl w:val="0"/>
          <w:numId w:val="65"/>
        </w:numPr>
        <w:tabs>
          <w:tab w:val="left" w:pos="708"/>
        </w:tabs>
        <w:jc w:val="both"/>
        <w:rPr>
          <w:sz w:val="22"/>
          <w:szCs w:val="22"/>
        </w:rPr>
      </w:pPr>
      <w:r w:rsidRPr="009E622C">
        <w:rPr>
          <w:sz w:val="22"/>
          <w:szCs w:val="22"/>
        </w:rPr>
        <w:t>„</w:t>
      </w:r>
      <w:r w:rsidRPr="009E622C">
        <w:rPr>
          <w:b/>
          <w:sz w:val="22"/>
          <w:szCs w:val="22"/>
        </w:rPr>
        <w:t>Kierownik Projektu po stronie Zamawiającego</w:t>
      </w:r>
      <w:r w:rsidRPr="009E622C">
        <w:rPr>
          <w:sz w:val="22"/>
          <w:szCs w:val="22"/>
        </w:rPr>
        <w:t>” – osoba reprezentująca Zamawiającego w ramach Projektu, posiadająca uprawnienia do podejmowania i komunikowania decyzji związanych z Projektem w imieniu Zamawiającego.</w:t>
      </w:r>
    </w:p>
    <w:p w14:paraId="5A2D14EF" w14:textId="41080884" w:rsidR="00950F04" w:rsidRPr="009E622C" w:rsidRDefault="00950F04" w:rsidP="00976BCE">
      <w:pPr>
        <w:pStyle w:val="Akapitzlist"/>
        <w:numPr>
          <w:ilvl w:val="0"/>
          <w:numId w:val="65"/>
        </w:numPr>
        <w:tabs>
          <w:tab w:val="left" w:pos="708"/>
        </w:tabs>
        <w:jc w:val="both"/>
        <w:rPr>
          <w:sz w:val="22"/>
          <w:szCs w:val="22"/>
        </w:rPr>
      </w:pPr>
      <w:r w:rsidRPr="009E622C">
        <w:rPr>
          <w:sz w:val="22"/>
          <w:szCs w:val="22"/>
        </w:rPr>
        <w:t>„</w:t>
      </w:r>
      <w:r w:rsidRPr="009E622C">
        <w:rPr>
          <w:b/>
          <w:sz w:val="22"/>
          <w:szCs w:val="22"/>
        </w:rPr>
        <w:t>Użytkownik</w:t>
      </w:r>
      <w:r w:rsidRPr="009E622C">
        <w:rPr>
          <w:sz w:val="22"/>
          <w:szCs w:val="22"/>
        </w:rPr>
        <w:t>” – pracownik Zamawiającego mający dostęp do modułów (funkcji, widoków, pól lub grup danych) Systemu w zakresie niezbędnym do wykonywania obowiązków służbowych.</w:t>
      </w:r>
    </w:p>
    <w:p w14:paraId="229914BC" w14:textId="77777777" w:rsidR="00950F04" w:rsidRPr="009E622C" w:rsidRDefault="00950F04" w:rsidP="00D93339">
      <w:pPr>
        <w:widowControl w:val="0"/>
        <w:autoSpaceDE w:val="0"/>
        <w:autoSpaceDN w:val="0"/>
        <w:adjustRightInd w:val="0"/>
        <w:jc w:val="both"/>
        <w:rPr>
          <w:b/>
          <w:bCs/>
          <w:sz w:val="22"/>
          <w:szCs w:val="22"/>
          <w:lang w:bidi="pl-PL"/>
        </w:rPr>
      </w:pPr>
    </w:p>
    <w:bookmarkEnd w:id="2"/>
    <w:p w14:paraId="7B0E9165" w14:textId="4A06C4B1" w:rsidR="00E419AC" w:rsidRPr="009E622C" w:rsidRDefault="00E419AC" w:rsidP="00687A62">
      <w:pPr>
        <w:pStyle w:val="Akapitzlist"/>
        <w:widowControl w:val="0"/>
        <w:numPr>
          <w:ilvl w:val="3"/>
          <w:numId w:val="26"/>
        </w:numPr>
        <w:autoSpaceDE w:val="0"/>
        <w:autoSpaceDN w:val="0"/>
        <w:adjustRightInd w:val="0"/>
        <w:ind w:left="357" w:hanging="357"/>
        <w:jc w:val="both"/>
        <w:rPr>
          <w:b/>
          <w:bCs/>
          <w:sz w:val="22"/>
          <w:szCs w:val="22"/>
        </w:rPr>
      </w:pPr>
      <w:r w:rsidRPr="009E622C">
        <w:rPr>
          <w:b/>
          <w:bCs/>
          <w:sz w:val="22"/>
          <w:szCs w:val="22"/>
        </w:rPr>
        <w:t>Zakres serwisu.</w:t>
      </w:r>
    </w:p>
    <w:p w14:paraId="326FAA74" w14:textId="60F25800" w:rsidR="00506EDE" w:rsidRPr="009E622C" w:rsidRDefault="00D93339" w:rsidP="00687A62">
      <w:pPr>
        <w:ind w:left="357" w:hanging="357"/>
        <w:jc w:val="both"/>
        <w:rPr>
          <w:sz w:val="22"/>
          <w:szCs w:val="22"/>
        </w:rPr>
      </w:pPr>
      <w:r w:rsidRPr="009E622C">
        <w:rPr>
          <w:sz w:val="22"/>
          <w:szCs w:val="22"/>
          <w:lang w:bidi="pl-PL"/>
        </w:rPr>
        <w:t xml:space="preserve">      </w:t>
      </w:r>
      <w:r w:rsidR="00506EDE" w:rsidRPr="009E622C">
        <w:rPr>
          <w:sz w:val="22"/>
          <w:szCs w:val="22"/>
          <w:lang w:bidi="pl-PL"/>
        </w:rPr>
        <w:t>Serwis obejmować będzie:</w:t>
      </w:r>
    </w:p>
    <w:p w14:paraId="00EAEDE0"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kompleksową opiekę serwisową oraz wsparcie techniczne systemu Sage Symfonia ERP dla Zamawiającego,</w:t>
      </w:r>
    </w:p>
    <w:p w14:paraId="4FB453A9"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bieżące wizyty kontrolne minimum 1 raz na 2 miesiące w każdym  Oddziale Zamawiającego:</w:t>
      </w:r>
    </w:p>
    <w:p w14:paraId="53FA5775" w14:textId="77777777" w:rsidR="00506EDE" w:rsidRPr="009E622C" w:rsidRDefault="00506EDE" w:rsidP="007700ED">
      <w:pPr>
        <w:widowControl w:val="0"/>
        <w:numPr>
          <w:ilvl w:val="0"/>
          <w:numId w:val="49"/>
        </w:numPr>
        <w:tabs>
          <w:tab w:val="left" w:pos="1132"/>
        </w:tabs>
        <w:ind w:left="697" w:hanging="357"/>
        <w:jc w:val="both"/>
        <w:rPr>
          <w:sz w:val="22"/>
          <w:szCs w:val="22"/>
        </w:rPr>
      </w:pPr>
      <w:r w:rsidRPr="009E622C">
        <w:rPr>
          <w:sz w:val="22"/>
          <w:szCs w:val="22"/>
        </w:rPr>
        <w:t>Oddział w Gdańsku ul. Kurkowa 12, 80-803 Gdańsk.</w:t>
      </w:r>
    </w:p>
    <w:p w14:paraId="45F9F95F" w14:textId="77777777" w:rsidR="00506EDE" w:rsidRPr="009E622C" w:rsidRDefault="00506EDE" w:rsidP="007700ED">
      <w:pPr>
        <w:widowControl w:val="0"/>
        <w:numPr>
          <w:ilvl w:val="0"/>
          <w:numId w:val="49"/>
        </w:numPr>
        <w:tabs>
          <w:tab w:val="left" w:pos="1132"/>
        </w:tabs>
        <w:ind w:left="697" w:hanging="357"/>
        <w:jc w:val="both"/>
        <w:rPr>
          <w:sz w:val="22"/>
          <w:szCs w:val="22"/>
        </w:rPr>
      </w:pPr>
      <w:r w:rsidRPr="009E622C">
        <w:rPr>
          <w:sz w:val="22"/>
          <w:szCs w:val="22"/>
        </w:rPr>
        <w:t>Oddział w Rzeszowie ul. ul. Hr. Wandy Tarnowskiej 4, 35-322 Rzeszów.</w:t>
      </w:r>
    </w:p>
    <w:p w14:paraId="21E0917F" w14:textId="77777777" w:rsidR="00506EDE" w:rsidRPr="009E622C" w:rsidRDefault="00506EDE" w:rsidP="007700ED">
      <w:pPr>
        <w:widowControl w:val="0"/>
        <w:numPr>
          <w:ilvl w:val="0"/>
          <w:numId w:val="49"/>
        </w:numPr>
        <w:tabs>
          <w:tab w:val="left" w:pos="1132"/>
        </w:tabs>
        <w:ind w:left="697" w:hanging="357"/>
        <w:jc w:val="both"/>
        <w:rPr>
          <w:sz w:val="22"/>
          <w:szCs w:val="22"/>
        </w:rPr>
      </w:pPr>
      <w:r w:rsidRPr="009E622C">
        <w:rPr>
          <w:sz w:val="22"/>
          <w:szCs w:val="22"/>
        </w:rPr>
        <w:t>Oddział w Wołowie ul. Cicha 8, 56-100 Wołów.</w:t>
      </w:r>
    </w:p>
    <w:p w14:paraId="3F3A82C3" w14:textId="77777777" w:rsidR="00506EDE" w:rsidRPr="009E622C" w:rsidRDefault="00506EDE" w:rsidP="007700ED">
      <w:pPr>
        <w:widowControl w:val="0"/>
        <w:numPr>
          <w:ilvl w:val="0"/>
          <w:numId w:val="49"/>
        </w:numPr>
        <w:tabs>
          <w:tab w:val="left" w:pos="1132"/>
        </w:tabs>
        <w:ind w:left="697" w:hanging="357"/>
        <w:jc w:val="both"/>
        <w:rPr>
          <w:sz w:val="22"/>
          <w:szCs w:val="22"/>
        </w:rPr>
      </w:pPr>
      <w:r w:rsidRPr="009E622C">
        <w:rPr>
          <w:sz w:val="22"/>
          <w:szCs w:val="22"/>
        </w:rPr>
        <w:t>Oddział w Koszalinie ul. Strefowa 15, 75-124 Koszalin.</w:t>
      </w:r>
    </w:p>
    <w:p w14:paraId="42B75393" w14:textId="133B6BB1" w:rsidR="00506EDE" w:rsidRPr="009E622C" w:rsidRDefault="00D93339" w:rsidP="00687A62">
      <w:pPr>
        <w:tabs>
          <w:tab w:val="left" w:pos="1132"/>
        </w:tabs>
        <w:ind w:left="357" w:hanging="357"/>
        <w:jc w:val="both"/>
        <w:rPr>
          <w:sz w:val="22"/>
          <w:szCs w:val="22"/>
        </w:rPr>
      </w:pPr>
      <w:r w:rsidRPr="009E622C">
        <w:rPr>
          <w:sz w:val="22"/>
          <w:szCs w:val="22"/>
          <w:lang w:bidi="pl-PL"/>
        </w:rPr>
        <w:t xml:space="preserve">      </w:t>
      </w:r>
      <w:r w:rsidR="00506EDE" w:rsidRPr="009E622C">
        <w:rPr>
          <w:sz w:val="22"/>
          <w:szCs w:val="22"/>
          <w:lang w:bidi="pl-PL"/>
        </w:rPr>
        <w:t>Z każdej wizyty kontrolnej zostanie sporządzony protokół pokontrolny zawierający:</w:t>
      </w:r>
    </w:p>
    <w:p w14:paraId="0E0DF4FD" w14:textId="77777777" w:rsidR="00506EDE" w:rsidRPr="009E622C" w:rsidRDefault="00506EDE" w:rsidP="007700ED">
      <w:pPr>
        <w:widowControl w:val="0"/>
        <w:numPr>
          <w:ilvl w:val="0"/>
          <w:numId w:val="51"/>
        </w:numPr>
        <w:tabs>
          <w:tab w:val="left" w:pos="1132"/>
        </w:tabs>
        <w:ind w:left="697" w:hanging="357"/>
        <w:jc w:val="both"/>
        <w:rPr>
          <w:sz w:val="22"/>
          <w:szCs w:val="22"/>
        </w:rPr>
      </w:pPr>
      <w:r w:rsidRPr="009E622C">
        <w:rPr>
          <w:sz w:val="22"/>
          <w:szCs w:val="22"/>
        </w:rPr>
        <w:t>opis wykonanych czynności kontrolnych</w:t>
      </w:r>
    </w:p>
    <w:p w14:paraId="487C456F" w14:textId="77777777" w:rsidR="00506EDE" w:rsidRPr="009E622C" w:rsidRDefault="00506EDE" w:rsidP="007700ED">
      <w:pPr>
        <w:widowControl w:val="0"/>
        <w:numPr>
          <w:ilvl w:val="0"/>
          <w:numId w:val="51"/>
        </w:numPr>
        <w:tabs>
          <w:tab w:val="left" w:pos="1132"/>
        </w:tabs>
        <w:ind w:left="697" w:hanging="357"/>
        <w:jc w:val="both"/>
        <w:rPr>
          <w:sz w:val="22"/>
          <w:szCs w:val="22"/>
        </w:rPr>
      </w:pPr>
      <w:r w:rsidRPr="009E622C">
        <w:rPr>
          <w:sz w:val="22"/>
          <w:szCs w:val="22"/>
        </w:rPr>
        <w:t>stan systemu</w:t>
      </w:r>
    </w:p>
    <w:p w14:paraId="62807DA7" w14:textId="77777777" w:rsidR="00506EDE" w:rsidRPr="009E622C" w:rsidRDefault="00506EDE" w:rsidP="007700ED">
      <w:pPr>
        <w:widowControl w:val="0"/>
        <w:numPr>
          <w:ilvl w:val="0"/>
          <w:numId w:val="51"/>
        </w:numPr>
        <w:tabs>
          <w:tab w:val="left" w:pos="1132"/>
        </w:tabs>
        <w:ind w:left="697" w:hanging="357"/>
        <w:jc w:val="both"/>
        <w:rPr>
          <w:sz w:val="22"/>
          <w:szCs w:val="22"/>
        </w:rPr>
      </w:pPr>
      <w:r w:rsidRPr="009E622C">
        <w:rPr>
          <w:sz w:val="22"/>
          <w:szCs w:val="22"/>
        </w:rPr>
        <w:t>kontrola backupów</w:t>
      </w:r>
    </w:p>
    <w:p w14:paraId="766150B2" w14:textId="353D80AB" w:rsidR="00506EDE" w:rsidRPr="009E622C" w:rsidRDefault="00D93339" w:rsidP="00687A62">
      <w:pPr>
        <w:tabs>
          <w:tab w:val="left" w:pos="1132"/>
        </w:tabs>
        <w:ind w:left="357" w:hanging="357"/>
        <w:jc w:val="both"/>
        <w:rPr>
          <w:sz w:val="22"/>
          <w:szCs w:val="22"/>
        </w:rPr>
      </w:pPr>
      <w:r w:rsidRPr="009E622C">
        <w:rPr>
          <w:sz w:val="22"/>
          <w:szCs w:val="22"/>
        </w:rPr>
        <w:t xml:space="preserve">       </w:t>
      </w:r>
      <w:r w:rsidR="00506EDE" w:rsidRPr="009E622C">
        <w:rPr>
          <w:sz w:val="22"/>
          <w:szCs w:val="22"/>
        </w:rPr>
        <w:t>Protokoły pokontrolne należy przekazać w ciągu 7 dni od wizyty do wyznaczonego pracownika Zamawiającego.</w:t>
      </w:r>
    </w:p>
    <w:p w14:paraId="0E61C57D"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minimum dwa razy w miesiącu świadczenie usług w siedzibie Zamawiającego, w terminie uzgodnionym przez Zamawiającego,</w:t>
      </w:r>
    </w:p>
    <w:p w14:paraId="57E1F399"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w razie awarii podjęcie czynności serwisowych zgodnie ze złożoną ofertą,</w:t>
      </w:r>
    </w:p>
    <w:p w14:paraId="124B0E59"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kontrola poprawności wykonywania kopii bezpieczeństwa,</w:t>
      </w:r>
    </w:p>
    <w:p w14:paraId="64723709"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sporządzanie wszelkich analiz/raportów/zestawień niezbędnych do analizy bieżącej działalności na potrzeby Zamawiającego,</w:t>
      </w:r>
    </w:p>
    <w:p w14:paraId="0CB631C9"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kontrolę spójności danych,</w:t>
      </w:r>
    </w:p>
    <w:p w14:paraId="44A09382"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rekonstrukcję danych w razie awarii systemu w czasie pozwalającym na wykonywanie dalszej pracy,</w:t>
      </w:r>
    </w:p>
    <w:p w14:paraId="5F47B180"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 xml:space="preserve">szkolenie personelu Zamawiającego w zakresie obsługi systemu </w:t>
      </w:r>
      <w:r w:rsidRPr="009E622C">
        <w:rPr>
          <w:sz w:val="22"/>
          <w:szCs w:val="22"/>
        </w:rPr>
        <w:t>Sage Symfonia ERP</w:t>
      </w:r>
      <w:r w:rsidRPr="009E622C">
        <w:rPr>
          <w:sz w:val="22"/>
          <w:szCs w:val="22"/>
          <w:lang w:bidi="pl-PL"/>
        </w:rPr>
        <w:t>, sporządzanie instrukcji z print srceenami dla wybranych procesów,</w:t>
      </w:r>
    </w:p>
    <w:p w14:paraId="5C715C15"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poprawianie błędów obsługi w obecności pracownika Zamawiającego tylko i wyłącznie po uprzednim uzyskaniu zgody Zamawiającego, dokonywanie zmian bez zgody Zamawiającego będzie skutkować naliczeniem kar zgodnie z umową, konieczność dokonania poprawek powinna zostać zgłoszona poprzez serwis zgłoszeń oraz do wyznaczonego pracownika Zamawiającego na wskazany adres e-mail,</w:t>
      </w:r>
    </w:p>
    <w:p w14:paraId="03E670A4"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instalację i wdrażanie nowych wersji systemu/aktualizacje, w tym aktualizacje/modyfikacje wynikające z przepisów prawa; sporządzanie i przekazywanie Zamawiającemu informacji na piśmie, jakie zmiany zaszły w nowej wersji systemu,</w:t>
      </w:r>
    </w:p>
    <w:p w14:paraId="3A7C0358"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lang w:bidi="pl-PL"/>
        </w:rPr>
        <w:t>zdalną pomoc (serwis) przez Internet, telefon,</w:t>
      </w:r>
    </w:p>
    <w:p w14:paraId="4299108C"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rPr>
        <w:t xml:space="preserve">obsługa serwisu przez minimum 7 wykwalifikowanych pracowników Wykonawcy, osobno dedykowane osoby do modułu FK i ŚT, osobno do modułu HR, osobno do modułu Handel, </w:t>
      </w:r>
    </w:p>
    <w:p w14:paraId="051CB2F0"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rPr>
        <w:t xml:space="preserve">obsługa linii telefonicznej, adresu e-mail oraz </w:t>
      </w:r>
      <w:r w:rsidRPr="009E622C">
        <w:rPr>
          <w:sz w:val="22"/>
          <w:szCs w:val="22"/>
          <w:lang w:bidi="pl-PL"/>
        </w:rPr>
        <w:t>dedykowanego systemu zgłoszeń przez stronę www online, z informacją o statusie zgłoszenia i osobie zajmującej się zgłoszeniem</w:t>
      </w:r>
      <w:r w:rsidRPr="009E622C">
        <w:rPr>
          <w:sz w:val="22"/>
          <w:szCs w:val="22"/>
        </w:rPr>
        <w:t xml:space="preserve"> na potrzeby realizacji umowy,</w:t>
      </w:r>
    </w:p>
    <w:p w14:paraId="39096021"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rPr>
        <w:t>Wykonawca ma obowiązek przyjąć zgłoszenie telefoniczne od osób wyznaczonych przez  Zamawiającego i określić je jako priorytetowe,  zgłoszenie telefoniczne od pracowników Zamawiającego Wykonawca odnotuje w dedykowanym systemie zgłoszeń,</w:t>
      </w:r>
    </w:p>
    <w:p w14:paraId="37B99BA5"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rPr>
        <w:t xml:space="preserve">obsługa linii telefonicznej </w:t>
      </w:r>
      <w:r w:rsidRPr="009E622C">
        <w:rPr>
          <w:snapToGrid w:val="0"/>
          <w:sz w:val="22"/>
          <w:szCs w:val="22"/>
        </w:rPr>
        <w:t xml:space="preserve">w dniach i godzinach pracy Zamawiającego (od poniedziałku do piątku </w:t>
      </w:r>
      <w:r w:rsidRPr="009E622C">
        <w:rPr>
          <w:snapToGrid w:val="0"/>
          <w:sz w:val="22"/>
          <w:szCs w:val="22"/>
        </w:rPr>
        <w:lastRenderedPageBreak/>
        <w:t>w godz. 7.00 – 18.00)</w:t>
      </w:r>
      <w:r w:rsidRPr="009E622C">
        <w:rPr>
          <w:sz w:val="22"/>
          <w:szCs w:val="22"/>
        </w:rPr>
        <w:t>,</w:t>
      </w:r>
    </w:p>
    <w:p w14:paraId="6694D19F"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rPr>
        <w:t xml:space="preserve">zdalna obsługa użytkowników </w:t>
      </w:r>
      <w:r w:rsidRPr="009E622C">
        <w:rPr>
          <w:snapToGrid w:val="0"/>
          <w:sz w:val="22"/>
          <w:szCs w:val="22"/>
        </w:rPr>
        <w:t>w dniach i godzinach pracy Zamawiającego (od poniedziałku do piątku w godz. 7.00 – 18.00)</w:t>
      </w:r>
      <w:r w:rsidRPr="009E622C">
        <w:rPr>
          <w:sz w:val="22"/>
          <w:szCs w:val="22"/>
        </w:rPr>
        <w:t>,</w:t>
      </w:r>
    </w:p>
    <w:p w14:paraId="763AA1F1"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rPr>
        <w:t xml:space="preserve">e-mailowa obsługa użytkowników </w:t>
      </w:r>
      <w:r w:rsidRPr="009E622C">
        <w:rPr>
          <w:snapToGrid w:val="0"/>
          <w:sz w:val="22"/>
          <w:szCs w:val="22"/>
        </w:rPr>
        <w:t>w dniach i godzinach pracy Zamawiającego (od poniedziałku do piątku w godz. 7.00 – 18.00)</w:t>
      </w:r>
      <w:r w:rsidRPr="009E622C">
        <w:rPr>
          <w:sz w:val="22"/>
          <w:szCs w:val="22"/>
        </w:rPr>
        <w:t>,</w:t>
      </w:r>
    </w:p>
    <w:p w14:paraId="42638AF2"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rPr>
        <w:t>wszystkie prace serwisowe Systemu Sage Symfonia ERP uniemożliwiające pracownikom Zamawiającego wykonywanie swoich obowiązków będą wykonywane po godzinach pracy Zamawiającego po uprzednim poinformowaniu Zamawiającego,</w:t>
      </w:r>
    </w:p>
    <w:p w14:paraId="7FD62B12" w14:textId="77777777" w:rsidR="00506EDE" w:rsidRPr="009E622C" w:rsidRDefault="00506EDE" w:rsidP="007700ED">
      <w:pPr>
        <w:widowControl w:val="0"/>
        <w:numPr>
          <w:ilvl w:val="0"/>
          <w:numId w:val="50"/>
        </w:numPr>
        <w:tabs>
          <w:tab w:val="left" w:pos="1132"/>
        </w:tabs>
        <w:ind w:left="357" w:hanging="357"/>
        <w:jc w:val="both"/>
        <w:rPr>
          <w:sz w:val="22"/>
          <w:szCs w:val="22"/>
        </w:rPr>
      </w:pPr>
      <w:r w:rsidRPr="009E622C">
        <w:rPr>
          <w:sz w:val="22"/>
          <w:szCs w:val="22"/>
        </w:rPr>
        <w:t>zgłaszanie wszelkich nieprawidłowości i działań na szkodę Zamawiającego dokonanych przez pracowników Zamawiającego,</w:t>
      </w:r>
    </w:p>
    <w:p w14:paraId="563F447A"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bieżący nadzór nad poprawnością działania modułów Systemu Sage Symfonia ERP i w razie konieczności poprawa ich działania, </w:t>
      </w:r>
    </w:p>
    <w:p w14:paraId="5432EEBC"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modyfikacja dodatkowych rozwiązań zamówionych na potrzeby IGB MAZOVIA już funkcjonujących w systemie (w razie potrzeby Zamawiającego) oraz w przypadku zmiany przepisów prawa, a także implementacja nowych rozwiązań systemowych wynikających ze specyfiki działalności i potrzeb optymalizacji procesów oraz sprawozdawczości Zamawiającego, w tym konfiguracja raportów na potrzeby Zamawiającego, </w:t>
      </w:r>
    </w:p>
    <w:p w14:paraId="40FD8A26"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prowadzenie rejestru wprowadzanych zmian i modyfikacji w modułach wraz ze szczegółowym opisem tych zmian, </w:t>
      </w:r>
    </w:p>
    <w:p w14:paraId="59A9A434"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powiadamiania producenta systemu Sage Symfonia ERP o błędach i wadach ukrytych systemu, w terminie 24 godzin od ich wykrycia, </w:t>
      </w:r>
    </w:p>
    <w:p w14:paraId="5C0D34E8"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udzielanie informacji o uaktualnieniach, nowych wersjach (upgrade’u) i nowych modułach systemu Sage Symfonia ERP, </w:t>
      </w:r>
    </w:p>
    <w:p w14:paraId="01B39635"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wdrażanie uaktualniających wersji lub upgrade – zakupionych przez Zamawiającego programów systemu Sage Symfonia ERP, </w:t>
      </w:r>
    </w:p>
    <w:p w14:paraId="61960E46"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lang w:bidi="pl-PL"/>
        </w:rPr>
        <w:t xml:space="preserve">wykonanie corocznej aktualizacji </w:t>
      </w:r>
      <w:r w:rsidRPr="009E622C">
        <w:rPr>
          <w:sz w:val="22"/>
          <w:szCs w:val="22"/>
        </w:rPr>
        <w:t>systemu Sage Symfonia ERP</w:t>
      </w:r>
      <w:r w:rsidRPr="009E622C">
        <w:rPr>
          <w:sz w:val="22"/>
          <w:szCs w:val="22"/>
          <w:lang w:bidi="pl-PL"/>
        </w:rPr>
        <w:t xml:space="preserve"> w ramach miesięcznego serwisu </w:t>
      </w:r>
      <w:r w:rsidRPr="009E622C">
        <w:rPr>
          <w:sz w:val="22"/>
          <w:szCs w:val="22"/>
        </w:rPr>
        <w:t>systemu Sage Symfonia ERP</w:t>
      </w:r>
    </w:p>
    <w:p w14:paraId="54AE74EA"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instalowanie nowo zakupionych modułów systemu Sage Symfonia ERP, </w:t>
      </w:r>
    </w:p>
    <w:p w14:paraId="43C80B8D"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instalowanie nowych wersji programów systemu Sage Symfonia ERP, </w:t>
      </w:r>
    </w:p>
    <w:p w14:paraId="6C6FF231"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konfigurowanie ustawień systemu i użytkowników w Sage Symfonia ERP pod  potrzeby Zamawiającego,</w:t>
      </w:r>
    </w:p>
    <w:p w14:paraId="1DAB3711"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asysta przy zamykaniu i zatwierdzaniu roku oraz asysta przy imporcie bilansu otwarcia w module SYMFONIA FK,</w:t>
      </w:r>
    </w:p>
    <w:p w14:paraId="4C6C44FE"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generowanie na wezwanie Zamawiającego aktualnej listy czynnych użytkowników systemu Sage Symfonia ERP ze wskazaniem danych modułów,</w:t>
      </w:r>
    </w:p>
    <w:p w14:paraId="709F987D"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instalacja i konfiguracja serwera SQL, </w:t>
      </w:r>
    </w:p>
    <w:p w14:paraId="35A9F9E8"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 xml:space="preserve">tworzenie baz danych na serwerach SQL (w kontekście instalacji oprogramowania firm trzecich, jeśli dostarczona jest dokumentacja lub szkolenie), </w:t>
      </w:r>
    </w:p>
    <w:p w14:paraId="54E514EB"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zarządzanie, monitorowanie i rozwiązywanie problemów technicznych lub programowych serwerów SQL,</w:t>
      </w:r>
    </w:p>
    <w:p w14:paraId="73605AD4" w14:textId="77777777" w:rsidR="00506EDE" w:rsidRPr="009E622C" w:rsidRDefault="00506EDE" w:rsidP="007700ED">
      <w:pPr>
        <w:numPr>
          <w:ilvl w:val="0"/>
          <w:numId w:val="52"/>
        </w:numPr>
        <w:autoSpaceDE w:val="0"/>
        <w:autoSpaceDN w:val="0"/>
        <w:adjustRightInd w:val="0"/>
        <w:ind w:left="357" w:hanging="357"/>
        <w:jc w:val="both"/>
        <w:rPr>
          <w:sz w:val="22"/>
          <w:szCs w:val="22"/>
        </w:rPr>
      </w:pPr>
      <w:r w:rsidRPr="009E622C">
        <w:rPr>
          <w:sz w:val="22"/>
          <w:szCs w:val="22"/>
        </w:rPr>
        <w:t>tworzenie dodatkowych stanowisk pracy w ramach posiadanej przez Zamawiającego licencji,</w:t>
      </w:r>
    </w:p>
    <w:p w14:paraId="52896097"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zapewnieniu Gwarancji Podstawowej programu Sage Symfonia ERP</w:t>
      </w:r>
      <w:r w:rsidRPr="009E622C">
        <w:rPr>
          <w:sz w:val="22"/>
          <w:szCs w:val="22"/>
        </w:rPr>
        <w:br/>
        <w:t>dla wszystkich stanowisk zgodnie z zaleceniami producenta,</w:t>
      </w:r>
    </w:p>
    <w:p w14:paraId="7B4B5825"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wsparciu technicznym w konfiguracji, użytkowaniu i rozwoju programu,</w:t>
      </w:r>
    </w:p>
    <w:p w14:paraId="148174BC"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wdrożeniu dodatkowo zakupionych przez Zamawiającego licencji systemu Sage Symfonia ERP,</w:t>
      </w:r>
    </w:p>
    <w:p w14:paraId="45681C59"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wsparciu technicznym w konfiguracji, użytkowaniu i rozwoju aktualnie wykorzystywanych raportów dodatkowych,</w:t>
      </w:r>
    </w:p>
    <w:p w14:paraId="46146A2F" w14:textId="77777777" w:rsidR="00506EDE" w:rsidRPr="009E622C" w:rsidRDefault="00506EDE" w:rsidP="007700ED">
      <w:pPr>
        <w:numPr>
          <w:ilvl w:val="0"/>
          <w:numId w:val="52"/>
        </w:numPr>
        <w:autoSpaceDN w:val="0"/>
        <w:ind w:left="357" w:hanging="357"/>
        <w:contextualSpacing/>
        <w:jc w:val="both"/>
        <w:rPr>
          <w:rFonts w:eastAsiaTheme="minorHAnsi"/>
          <w:sz w:val="22"/>
          <w:szCs w:val="22"/>
          <w:lang w:eastAsia="en-US"/>
        </w:rPr>
      </w:pPr>
      <w:r w:rsidRPr="009E622C">
        <w:rPr>
          <w:sz w:val="22"/>
          <w:szCs w:val="22"/>
        </w:rPr>
        <w:t>asystowanie przy wprowadzeniu korekt list płac na podstawie zgłoszeń pracownika Działu Personalnego w systemie w ciągu 36 h, liczone od momentu przesłania informacji od wskazanych osób przez Zamawiającego, Wykonawca przesyła informację zwrotną o dokonaniu korekty, a Zamawiający ją zatwierdza.</w:t>
      </w:r>
    </w:p>
    <w:p w14:paraId="183A5D7A"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 xml:space="preserve">Zgłaszanie zapotrzebowania na bieżące przystosowanie funkcjonalności oprogramowania  do aktualnych potrzeb użytkowników będzie się odbywało za pośrednictwem poczty elektronicznej, </w:t>
      </w:r>
      <w:r w:rsidRPr="009E622C">
        <w:rPr>
          <w:sz w:val="22"/>
          <w:szCs w:val="22"/>
        </w:rPr>
        <w:lastRenderedPageBreak/>
        <w:t xml:space="preserve">na adres wskazany przez Wykonawcę. Zgłoszeń mogą dokonywać upoważnieni pracownicy Zamawiającego, </w:t>
      </w:r>
    </w:p>
    <w:p w14:paraId="1220C0FA"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modyfikacja i dostosowanie zestawień na potrzeby zarządu IGB Mazovia,</w:t>
      </w:r>
    </w:p>
    <w:p w14:paraId="0D97FE61"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 xml:space="preserve">dostosowanie deklaracji  ZUS, GUS, US, PFRON zgodnie z wytycznymi Zamawiającego oraz zgodnie z aktualnymi przepisami, </w:t>
      </w:r>
    </w:p>
    <w:p w14:paraId="1B0694A0"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utworzenie „zbiorówki” list płac zgodnie z wytycznymi Zamawiającego,</w:t>
      </w:r>
    </w:p>
    <w:p w14:paraId="6680793E"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 xml:space="preserve">dostosowanie karty czasu pracy zgodnie z obowiązującą ustawą według wzoru Zamawiającego, </w:t>
      </w:r>
    </w:p>
    <w:p w14:paraId="69B8256C" w14:textId="77777777" w:rsidR="00506EDE" w:rsidRPr="009E622C" w:rsidRDefault="00506EDE" w:rsidP="007700ED">
      <w:pPr>
        <w:numPr>
          <w:ilvl w:val="0"/>
          <w:numId w:val="52"/>
        </w:numPr>
        <w:autoSpaceDN w:val="0"/>
        <w:ind w:left="357" w:hanging="357"/>
        <w:contextualSpacing/>
        <w:jc w:val="both"/>
        <w:rPr>
          <w:sz w:val="22"/>
          <w:szCs w:val="22"/>
        </w:rPr>
      </w:pPr>
      <w:r w:rsidRPr="009E622C">
        <w:rPr>
          <w:sz w:val="22"/>
          <w:szCs w:val="22"/>
        </w:rPr>
        <w:t>nadzór nad prawidłowym importowaniem danych z systemów sprzedażowych Small Business, sklep internetowy oraz modułów systemu Sage Symfonia ERP.</w:t>
      </w:r>
    </w:p>
    <w:p w14:paraId="59C5B84A" w14:textId="77777777" w:rsidR="00506EDE" w:rsidRPr="009E622C" w:rsidRDefault="00506EDE" w:rsidP="00DE36DB">
      <w:pPr>
        <w:tabs>
          <w:tab w:val="left" w:pos="426"/>
        </w:tabs>
        <w:autoSpaceDE w:val="0"/>
        <w:autoSpaceDN w:val="0"/>
        <w:adjustRightInd w:val="0"/>
        <w:jc w:val="both"/>
        <w:rPr>
          <w:rFonts w:eastAsia="Univers-BoldPL"/>
          <w:bCs/>
          <w:sz w:val="22"/>
          <w:szCs w:val="22"/>
        </w:rPr>
      </w:pPr>
    </w:p>
    <w:p w14:paraId="113BD311" w14:textId="4F56086D" w:rsidR="00506EDE" w:rsidRPr="009E622C" w:rsidRDefault="00DE36DB" w:rsidP="00687A62">
      <w:pPr>
        <w:autoSpaceDE w:val="0"/>
        <w:autoSpaceDN w:val="0"/>
        <w:adjustRightInd w:val="0"/>
        <w:ind w:left="357" w:hanging="357"/>
        <w:jc w:val="both"/>
        <w:rPr>
          <w:sz w:val="22"/>
          <w:szCs w:val="22"/>
        </w:rPr>
      </w:pPr>
      <w:r w:rsidRPr="009E622C">
        <w:rPr>
          <w:sz w:val="22"/>
          <w:szCs w:val="22"/>
        </w:rPr>
        <w:t xml:space="preserve">      </w:t>
      </w:r>
      <w:r w:rsidR="00506EDE" w:rsidRPr="009E622C">
        <w:rPr>
          <w:sz w:val="22"/>
          <w:szCs w:val="22"/>
        </w:rPr>
        <w:t xml:space="preserve">Zamawiający wymaga, aby System był aktualizowany i modyfikowany na bieżąco, co do zgodności z obowiązującym powszechnie prawem. </w:t>
      </w:r>
    </w:p>
    <w:p w14:paraId="51F1D00A" w14:textId="46A48138" w:rsidR="00506EDE" w:rsidRPr="009E622C" w:rsidRDefault="00DE36DB" w:rsidP="00CA7109">
      <w:pPr>
        <w:autoSpaceDE w:val="0"/>
        <w:autoSpaceDN w:val="0"/>
        <w:adjustRightInd w:val="0"/>
        <w:ind w:left="357" w:hanging="357"/>
        <w:jc w:val="both"/>
        <w:rPr>
          <w:sz w:val="22"/>
          <w:szCs w:val="22"/>
        </w:rPr>
      </w:pPr>
      <w:r w:rsidRPr="009E622C">
        <w:rPr>
          <w:sz w:val="22"/>
          <w:szCs w:val="22"/>
        </w:rPr>
        <w:t xml:space="preserve">      </w:t>
      </w:r>
      <w:r w:rsidR="00506EDE" w:rsidRPr="009E622C">
        <w:rPr>
          <w:sz w:val="22"/>
          <w:szCs w:val="22"/>
        </w:rPr>
        <w:t xml:space="preserve">W przypadku zmian w aktach prawa powszechnie obowiązującego, Wykonawca ma obowiązek dokonać aktualizacji/modyfikacji Systemu w terminie do 7 dni  przed wejściem w życie nowych przepisów lub przepisów w zmienionym brzmieniu, a gdy </w:t>
      </w:r>
      <w:r w:rsidR="00506EDE" w:rsidRPr="009E622C">
        <w:rPr>
          <w:i/>
          <w:sz w:val="22"/>
          <w:szCs w:val="22"/>
        </w:rPr>
        <w:t>vacatio legis</w:t>
      </w:r>
      <w:r w:rsidR="00506EDE" w:rsidRPr="009E622C">
        <w:rPr>
          <w:sz w:val="22"/>
          <w:szCs w:val="22"/>
        </w:rPr>
        <w:t xml:space="preserve"> jest krótszy niż 7 dni –  w terminie 7 dni od ich wejścia w życie.</w:t>
      </w:r>
    </w:p>
    <w:p w14:paraId="44C6EB32" w14:textId="1EE96DBA" w:rsidR="00506EDE" w:rsidRPr="009E622C" w:rsidRDefault="00DE36DB" w:rsidP="00687A62">
      <w:pPr>
        <w:tabs>
          <w:tab w:val="left" w:pos="1132"/>
        </w:tabs>
        <w:ind w:left="357" w:hanging="357"/>
        <w:jc w:val="both"/>
        <w:rPr>
          <w:sz w:val="22"/>
          <w:szCs w:val="22"/>
        </w:rPr>
      </w:pPr>
      <w:r w:rsidRPr="009E622C">
        <w:rPr>
          <w:sz w:val="22"/>
          <w:szCs w:val="22"/>
        </w:rPr>
        <w:t xml:space="preserve">       </w:t>
      </w:r>
      <w:r w:rsidR="00506EDE" w:rsidRPr="009E622C">
        <w:rPr>
          <w:sz w:val="22"/>
          <w:szCs w:val="22"/>
        </w:rPr>
        <w:t>Serwis systemu Sage Symfonia ERP będzie realizowany na podstawie zgłoszenia otrzymanego od Zamawiającego lub samodzielnie przez Wykonawcę w przypadku ukazania się zmian prawnych lub technicznych, mających wpływ na poprawność działania systemu Sage Symfonia ERP.</w:t>
      </w:r>
    </w:p>
    <w:p w14:paraId="7111D260" w14:textId="77777777" w:rsidR="00E419AC" w:rsidRPr="009E622C" w:rsidRDefault="00E419AC" w:rsidP="00E419AC">
      <w:pPr>
        <w:widowControl w:val="0"/>
        <w:tabs>
          <w:tab w:val="left" w:pos="284"/>
        </w:tabs>
        <w:jc w:val="both"/>
        <w:rPr>
          <w:sz w:val="22"/>
          <w:szCs w:val="22"/>
          <w:lang w:eastAsia="en-US"/>
        </w:rPr>
      </w:pPr>
    </w:p>
    <w:p w14:paraId="1B8EFC8C" w14:textId="77777777" w:rsidR="00967C78" w:rsidRPr="009E622C" w:rsidRDefault="00967C78" w:rsidP="00967C78">
      <w:pPr>
        <w:widowControl w:val="0"/>
        <w:jc w:val="both"/>
        <w:outlineLvl w:val="4"/>
        <w:rPr>
          <w:b/>
          <w:bCs/>
          <w:sz w:val="22"/>
          <w:szCs w:val="22"/>
          <w:u w:val="single"/>
          <w:lang w:bidi="pl-PL"/>
        </w:rPr>
      </w:pPr>
      <w:r w:rsidRPr="009E622C">
        <w:rPr>
          <w:b/>
          <w:bCs/>
          <w:sz w:val="22"/>
          <w:szCs w:val="22"/>
          <w:u w:val="single"/>
          <w:lang w:bidi="pl-PL"/>
        </w:rPr>
        <w:t>Koszty dojazdów Wykonawcy do lokalizacji Zamawiającego pokrywa Wykonawca. Dojazdy nie stanowią czasu opieki i wsparcia.</w:t>
      </w:r>
    </w:p>
    <w:p w14:paraId="3409C4EE" w14:textId="77777777" w:rsidR="00F854B3" w:rsidRPr="009E622C" w:rsidRDefault="00F854B3" w:rsidP="00967C78">
      <w:pPr>
        <w:widowControl w:val="0"/>
        <w:jc w:val="both"/>
        <w:outlineLvl w:val="4"/>
        <w:rPr>
          <w:b/>
          <w:bCs/>
          <w:sz w:val="22"/>
          <w:szCs w:val="22"/>
          <w:u w:val="single"/>
          <w:lang w:bidi="pl-PL"/>
        </w:rPr>
      </w:pPr>
    </w:p>
    <w:p w14:paraId="07C21D97" w14:textId="463F38F8" w:rsidR="00F8648D" w:rsidRPr="009E622C" w:rsidRDefault="00F8648D" w:rsidP="00897F54">
      <w:pPr>
        <w:pStyle w:val="Akapitzlist"/>
        <w:numPr>
          <w:ilvl w:val="3"/>
          <w:numId w:val="26"/>
        </w:numPr>
        <w:jc w:val="both"/>
        <w:rPr>
          <w:b/>
          <w:bCs/>
          <w:sz w:val="22"/>
          <w:szCs w:val="22"/>
          <w:u w:val="single"/>
        </w:rPr>
      </w:pPr>
      <w:r w:rsidRPr="009E622C">
        <w:rPr>
          <w:b/>
          <w:bCs/>
          <w:sz w:val="22"/>
          <w:szCs w:val="22"/>
          <w:u w:val="single"/>
        </w:rPr>
        <w:t>Szczegółowy opis poszczególnych zakresów serwisu systemu Sage Symfonia ERP:</w:t>
      </w:r>
    </w:p>
    <w:p w14:paraId="3CF5CD72" w14:textId="77777777" w:rsidR="00F8648D" w:rsidRPr="009E622C" w:rsidRDefault="00F8648D" w:rsidP="00F8648D">
      <w:pPr>
        <w:tabs>
          <w:tab w:val="left" w:pos="426"/>
        </w:tabs>
        <w:autoSpaceDE w:val="0"/>
        <w:autoSpaceDN w:val="0"/>
        <w:adjustRightInd w:val="0"/>
        <w:jc w:val="both"/>
        <w:rPr>
          <w:rFonts w:eastAsia="Univers-BoldPL"/>
          <w:bCs/>
          <w:sz w:val="22"/>
          <w:szCs w:val="22"/>
        </w:rPr>
      </w:pPr>
    </w:p>
    <w:p w14:paraId="3CD772F8" w14:textId="6751B359" w:rsidR="00F8648D" w:rsidRPr="009E622C" w:rsidRDefault="00D90D19" w:rsidP="00D90D19">
      <w:pPr>
        <w:autoSpaceDE w:val="0"/>
        <w:autoSpaceDN w:val="0"/>
        <w:adjustRightInd w:val="0"/>
        <w:jc w:val="both"/>
        <w:rPr>
          <w:rFonts w:eastAsiaTheme="minorHAnsi"/>
          <w:b/>
          <w:bCs/>
          <w:sz w:val="22"/>
          <w:szCs w:val="22"/>
          <w:u w:val="single"/>
        </w:rPr>
      </w:pPr>
      <w:r w:rsidRPr="009E622C">
        <w:rPr>
          <w:b/>
          <w:bCs/>
          <w:sz w:val="22"/>
          <w:szCs w:val="22"/>
        </w:rPr>
        <w:t>I.</w:t>
      </w:r>
      <w:r w:rsidR="000902DB" w:rsidRPr="009E622C">
        <w:rPr>
          <w:b/>
          <w:bCs/>
          <w:sz w:val="22"/>
          <w:szCs w:val="22"/>
        </w:rPr>
        <w:t xml:space="preserve"> </w:t>
      </w:r>
      <w:r w:rsidR="00C131FC" w:rsidRPr="009E622C">
        <w:rPr>
          <w:b/>
          <w:bCs/>
          <w:sz w:val="22"/>
          <w:szCs w:val="22"/>
        </w:rPr>
        <w:t xml:space="preserve">   </w:t>
      </w:r>
      <w:r w:rsidR="00F8648D" w:rsidRPr="009E622C">
        <w:rPr>
          <w:b/>
          <w:bCs/>
          <w:sz w:val="22"/>
          <w:szCs w:val="22"/>
          <w:u w:val="single"/>
        </w:rPr>
        <w:t>Użytkownicy serwisu – max 200 osób.</w:t>
      </w:r>
    </w:p>
    <w:p w14:paraId="306264CB" w14:textId="76380865" w:rsidR="00F8648D" w:rsidRPr="009E622C" w:rsidRDefault="00F8648D" w:rsidP="00880448">
      <w:pPr>
        <w:pStyle w:val="Akapitzlist"/>
        <w:numPr>
          <w:ilvl w:val="6"/>
          <w:numId w:val="26"/>
        </w:numPr>
        <w:autoSpaceDE w:val="0"/>
        <w:autoSpaceDN w:val="0"/>
        <w:adjustRightInd w:val="0"/>
        <w:jc w:val="both"/>
        <w:rPr>
          <w:sz w:val="22"/>
          <w:szCs w:val="22"/>
        </w:rPr>
      </w:pPr>
      <w:r w:rsidRPr="009E622C">
        <w:rPr>
          <w:sz w:val="22"/>
          <w:szCs w:val="22"/>
        </w:rPr>
        <w:t xml:space="preserve">Użytkownikami będą pracownicy komórek organizacyjnych Zamawiającego rozlokowanych na terenie całego kraju, dla których system Sage Symfonia ERP jest narzędziem usprawniającym wykonywanie przez nich obowiązków służbowych. </w:t>
      </w:r>
    </w:p>
    <w:p w14:paraId="49C18B46" w14:textId="77777777" w:rsidR="00F8648D" w:rsidRPr="009E622C" w:rsidRDefault="00F8648D" w:rsidP="00F8648D">
      <w:pPr>
        <w:autoSpaceDE w:val="0"/>
        <w:autoSpaceDN w:val="0"/>
        <w:adjustRightInd w:val="0"/>
        <w:jc w:val="both"/>
        <w:rPr>
          <w:sz w:val="22"/>
          <w:szCs w:val="22"/>
        </w:rPr>
      </w:pPr>
    </w:p>
    <w:p w14:paraId="73AF6231" w14:textId="6EA6EE4C" w:rsidR="00FD7235" w:rsidRPr="009E622C" w:rsidRDefault="00F8648D" w:rsidP="00F8648D">
      <w:pPr>
        <w:autoSpaceDE w:val="0"/>
        <w:autoSpaceDN w:val="0"/>
        <w:adjustRightInd w:val="0"/>
        <w:jc w:val="both"/>
        <w:rPr>
          <w:sz w:val="22"/>
          <w:szCs w:val="22"/>
        </w:rPr>
      </w:pPr>
      <w:r w:rsidRPr="009E622C">
        <w:rPr>
          <w:sz w:val="22"/>
          <w:szCs w:val="22"/>
        </w:rPr>
        <w:t>Przewidywana liczba użytkowników w podziale na obszary funkcjonalne:</w:t>
      </w:r>
    </w:p>
    <w:tbl>
      <w:tblPr>
        <w:tblW w:w="9493" w:type="dxa"/>
        <w:tblCellMar>
          <w:left w:w="70" w:type="dxa"/>
          <w:right w:w="70" w:type="dxa"/>
        </w:tblCellMar>
        <w:tblLook w:val="04A0" w:firstRow="1" w:lastRow="0" w:firstColumn="1" w:lastColumn="0" w:noHBand="0" w:noVBand="1"/>
      </w:tblPr>
      <w:tblGrid>
        <w:gridCol w:w="465"/>
        <w:gridCol w:w="4497"/>
        <w:gridCol w:w="1070"/>
        <w:gridCol w:w="1843"/>
        <w:gridCol w:w="1843"/>
      </w:tblGrid>
      <w:tr w:rsidR="009E622C" w:rsidRPr="009E622C" w14:paraId="78D15C99" w14:textId="77777777" w:rsidTr="00CD474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B9AE087" w14:textId="77777777" w:rsidR="00F8648D" w:rsidRPr="009E622C" w:rsidRDefault="00F8648D" w:rsidP="00CD4749">
            <w:pPr>
              <w:jc w:val="both"/>
              <w:rPr>
                <w:b/>
                <w:bCs/>
                <w:sz w:val="22"/>
                <w:szCs w:val="22"/>
                <w:lang w:eastAsia="en-US"/>
              </w:rPr>
            </w:pPr>
            <w:r w:rsidRPr="009E622C">
              <w:rPr>
                <w:b/>
                <w:bCs/>
                <w:sz w:val="22"/>
                <w:szCs w:val="22"/>
                <w:lang w:eastAsia="en-US"/>
              </w:rPr>
              <w:t>Lp.</w:t>
            </w:r>
          </w:p>
        </w:tc>
        <w:tc>
          <w:tcPr>
            <w:tcW w:w="4497" w:type="dxa"/>
            <w:tcBorders>
              <w:top w:val="single" w:sz="4" w:space="0" w:color="auto"/>
              <w:left w:val="nil"/>
              <w:bottom w:val="single" w:sz="4" w:space="0" w:color="auto"/>
              <w:right w:val="single" w:sz="4" w:space="0" w:color="auto"/>
            </w:tcBorders>
            <w:shd w:val="clear" w:color="auto" w:fill="BFBFBF"/>
            <w:noWrap/>
            <w:vAlign w:val="center"/>
            <w:hideMark/>
          </w:tcPr>
          <w:p w14:paraId="2FA494CE" w14:textId="77777777" w:rsidR="00F8648D" w:rsidRPr="009E622C" w:rsidRDefault="00F8648D" w:rsidP="00CD4749">
            <w:pPr>
              <w:jc w:val="both"/>
              <w:rPr>
                <w:b/>
                <w:bCs/>
                <w:sz w:val="22"/>
                <w:szCs w:val="22"/>
                <w:lang w:eastAsia="en-US"/>
              </w:rPr>
            </w:pPr>
            <w:r w:rsidRPr="009E622C">
              <w:rPr>
                <w:b/>
                <w:bCs/>
                <w:sz w:val="22"/>
                <w:szCs w:val="22"/>
                <w:lang w:eastAsia="en-US"/>
              </w:rPr>
              <w:t>Obszar funkcjonalny</w:t>
            </w:r>
          </w:p>
        </w:tc>
        <w:tc>
          <w:tcPr>
            <w:tcW w:w="850" w:type="dxa"/>
            <w:tcBorders>
              <w:top w:val="single" w:sz="4" w:space="0" w:color="auto"/>
              <w:left w:val="nil"/>
              <w:bottom w:val="single" w:sz="4" w:space="0" w:color="auto"/>
              <w:right w:val="single" w:sz="4" w:space="0" w:color="auto"/>
            </w:tcBorders>
            <w:shd w:val="clear" w:color="auto" w:fill="BFBFBF"/>
            <w:noWrap/>
            <w:vAlign w:val="center"/>
            <w:hideMark/>
          </w:tcPr>
          <w:p w14:paraId="57ED5CC1" w14:textId="77777777" w:rsidR="00F8648D" w:rsidRPr="009E622C" w:rsidRDefault="00F8648D" w:rsidP="00CD4749">
            <w:pPr>
              <w:jc w:val="both"/>
              <w:rPr>
                <w:b/>
                <w:bCs/>
                <w:sz w:val="22"/>
                <w:szCs w:val="22"/>
                <w:lang w:eastAsia="en-US"/>
              </w:rPr>
            </w:pPr>
            <w:r w:rsidRPr="009E622C">
              <w:rPr>
                <w:b/>
                <w:bCs/>
                <w:sz w:val="22"/>
                <w:szCs w:val="22"/>
                <w:lang w:eastAsia="en-US"/>
              </w:rPr>
              <w:t>Liczba stanowisk</w:t>
            </w:r>
          </w:p>
        </w:tc>
        <w:tc>
          <w:tcPr>
            <w:tcW w:w="1843" w:type="dxa"/>
            <w:tcBorders>
              <w:top w:val="single" w:sz="4" w:space="0" w:color="auto"/>
              <w:left w:val="nil"/>
              <w:bottom w:val="single" w:sz="4" w:space="0" w:color="auto"/>
              <w:right w:val="single" w:sz="4" w:space="0" w:color="auto"/>
            </w:tcBorders>
            <w:shd w:val="clear" w:color="auto" w:fill="BFBFBF"/>
            <w:noWrap/>
            <w:vAlign w:val="center"/>
            <w:hideMark/>
          </w:tcPr>
          <w:p w14:paraId="480C419D" w14:textId="77777777" w:rsidR="00F8648D" w:rsidRPr="009E622C" w:rsidRDefault="00F8648D" w:rsidP="00CD4749">
            <w:pPr>
              <w:jc w:val="both"/>
              <w:rPr>
                <w:b/>
                <w:bCs/>
                <w:sz w:val="22"/>
                <w:szCs w:val="22"/>
                <w:lang w:eastAsia="en-US"/>
              </w:rPr>
            </w:pPr>
            <w:r w:rsidRPr="009E622C">
              <w:rPr>
                <w:b/>
                <w:bCs/>
                <w:sz w:val="22"/>
                <w:szCs w:val="22"/>
                <w:lang w:eastAsia="en-US"/>
              </w:rPr>
              <w:t>numer licencji</w:t>
            </w:r>
          </w:p>
        </w:tc>
        <w:tc>
          <w:tcPr>
            <w:tcW w:w="1843" w:type="dxa"/>
            <w:tcBorders>
              <w:top w:val="single" w:sz="4" w:space="0" w:color="auto"/>
              <w:left w:val="nil"/>
              <w:bottom w:val="single" w:sz="4" w:space="0" w:color="auto"/>
              <w:right w:val="single" w:sz="4" w:space="0" w:color="auto"/>
            </w:tcBorders>
            <w:shd w:val="clear" w:color="auto" w:fill="BFBFBF"/>
            <w:noWrap/>
            <w:vAlign w:val="center"/>
            <w:hideMark/>
          </w:tcPr>
          <w:p w14:paraId="193DF449" w14:textId="77777777" w:rsidR="00F8648D" w:rsidRPr="009E622C" w:rsidRDefault="00F8648D" w:rsidP="00CD4749">
            <w:pPr>
              <w:jc w:val="both"/>
              <w:rPr>
                <w:b/>
                <w:bCs/>
                <w:sz w:val="22"/>
                <w:szCs w:val="22"/>
                <w:lang w:eastAsia="en-US"/>
              </w:rPr>
            </w:pPr>
            <w:r w:rsidRPr="009E622C">
              <w:rPr>
                <w:b/>
                <w:bCs/>
                <w:sz w:val="22"/>
                <w:szCs w:val="22"/>
                <w:lang w:eastAsia="en-US"/>
              </w:rPr>
              <w:t>data odnowienia</w:t>
            </w:r>
          </w:p>
        </w:tc>
      </w:tr>
      <w:tr w:rsidR="009E622C" w:rsidRPr="009E622C" w14:paraId="5C288224"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12DA4FBF" w14:textId="77777777" w:rsidR="00F8648D" w:rsidRPr="009E622C" w:rsidRDefault="00F8648D" w:rsidP="00CD4749">
            <w:pPr>
              <w:jc w:val="both"/>
              <w:rPr>
                <w:b/>
                <w:bCs/>
                <w:sz w:val="22"/>
                <w:szCs w:val="22"/>
                <w:lang w:eastAsia="en-US"/>
              </w:rPr>
            </w:pPr>
            <w:r w:rsidRPr="009E622C">
              <w:rPr>
                <w:b/>
                <w:bCs/>
                <w:sz w:val="22"/>
                <w:szCs w:val="22"/>
                <w:lang w:eastAsia="en-US"/>
              </w:rPr>
              <w:t>1.</w:t>
            </w:r>
          </w:p>
        </w:tc>
        <w:tc>
          <w:tcPr>
            <w:tcW w:w="4497" w:type="dxa"/>
            <w:tcBorders>
              <w:top w:val="nil"/>
              <w:left w:val="nil"/>
              <w:bottom w:val="single" w:sz="4" w:space="0" w:color="auto"/>
              <w:right w:val="single" w:sz="4" w:space="0" w:color="auto"/>
            </w:tcBorders>
            <w:noWrap/>
            <w:vAlign w:val="bottom"/>
            <w:hideMark/>
          </w:tcPr>
          <w:p w14:paraId="5C321718" w14:textId="77777777" w:rsidR="00F8648D" w:rsidRPr="009E622C" w:rsidRDefault="00F8648D" w:rsidP="00CD4749">
            <w:pPr>
              <w:jc w:val="both"/>
              <w:rPr>
                <w:sz w:val="22"/>
                <w:szCs w:val="22"/>
                <w:lang w:eastAsia="en-US"/>
              </w:rPr>
            </w:pPr>
            <w:r w:rsidRPr="009E622C">
              <w:rPr>
                <w:sz w:val="22"/>
                <w:szCs w:val="22"/>
                <w:lang w:eastAsia="en-US"/>
              </w:rPr>
              <w:t>Subskrypcja Sage Gwarancja Podstawowa + e-Przelewy na rok</w:t>
            </w:r>
          </w:p>
        </w:tc>
        <w:tc>
          <w:tcPr>
            <w:tcW w:w="850" w:type="dxa"/>
            <w:tcBorders>
              <w:top w:val="nil"/>
              <w:left w:val="nil"/>
              <w:bottom w:val="single" w:sz="4" w:space="0" w:color="auto"/>
              <w:right w:val="single" w:sz="4" w:space="0" w:color="auto"/>
            </w:tcBorders>
            <w:noWrap/>
            <w:vAlign w:val="center"/>
            <w:hideMark/>
          </w:tcPr>
          <w:p w14:paraId="08ACE337"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6B95733E" w14:textId="77777777" w:rsidR="00F8648D" w:rsidRPr="009E622C" w:rsidRDefault="00F8648D" w:rsidP="00CD4749">
            <w:pPr>
              <w:jc w:val="both"/>
              <w:rPr>
                <w:sz w:val="22"/>
                <w:szCs w:val="22"/>
                <w:lang w:eastAsia="en-US"/>
              </w:rPr>
            </w:pPr>
            <w:r w:rsidRPr="009E622C">
              <w:rPr>
                <w:sz w:val="22"/>
                <w:szCs w:val="22"/>
                <w:lang w:eastAsia="en-US"/>
              </w:rPr>
              <w:t>EPF-105708</w:t>
            </w:r>
          </w:p>
        </w:tc>
        <w:tc>
          <w:tcPr>
            <w:tcW w:w="1843" w:type="dxa"/>
            <w:tcBorders>
              <w:top w:val="nil"/>
              <w:left w:val="nil"/>
              <w:bottom w:val="single" w:sz="4" w:space="0" w:color="auto"/>
              <w:right w:val="single" w:sz="4" w:space="0" w:color="auto"/>
            </w:tcBorders>
            <w:noWrap/>
            <w:vAlign w:val="bottom"/>
            <w:hideMark/>
          </w:tcPr>
          <w:p w14:paraId="5F730F8D" w14:textId="77777777" w:rsidR="00F8648D" w:rsidRPr="009E622C" w:rsidRDefault="00F8648D" w:rsidP="00CD4749">
            <w:pPr>
              <w:jc w:val="both"/>
              <w:rPr>
                <w:sz w:val="22"/>
                <w:szCs w:val="22"/>
                <w:lang w:eastAsia="en-US"/>
              </w:rPr>
            </w:pPr>
            <w:r w:rsidRPr="009E622C">
              <w:rPr>
                <w:sz w:val="22"/>
                <w:szCs w:val="22"/>
                <w:lang w:eastAsia="en-US"/>
              </w:rPr>
              <w:t>04.01.2021</w:t>
            </w:r>
          </w:p>
        </w:tc>
      </w:tr>
      <w:tr w:rsidR="009E622C" w:rsidRPr="009E622C" w14:paraId="4D3BF134"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19158AD4" w14:textId="77777777" w:rsidR="00F8648D" w:rsidRPr="009E622C" w:rsidRDefault="00F8648D" w:rsidP="00CD4749">
            <w:pPr>
              <w:jc w:val="both"/>
              <w:rPr>
                <w:b/>
                <w:bCs/>
                <w:sz w:val="22"/>
                <w:szCs w:val="22"/>
                <w:lang w:eastAsia="en-US"/>
              </w:rPr>
            </w:pPr>
            <w:r w:rsidRPr="009E622C">
              <w:rPr>
                <w:b/>
                <w:bCs/>
                <w:sz w:val="22"/>
                <w:szCs w:val="22"/>
                <w:lang w:eastAsia="en-US"/>
              </w:rPr>
              <w:t>2.</w:t>
            </w:r>
          </w:p>
        </w:tc>
        <w:tc>
          <w:tcPr>
            <w:tcW w:w="4497" w:type="dxa"/>
            <w:tcBorders>
              <w:top w:val="nil"/>
              <w:left w:val="nil"/>
              <w:bottom w:val="single" w:sz="4" w:space="0" w:color="auto"/>
              <w:right w:val="single" w:sz="4" w:space="0" w:color="auto"/>
            </w:tcBorders>
            <w:noWrap/>
            <w:vAlign w:val="bottom"/>
            <w:hideMark/>
          </w:tcPr>
          <w:p w14:paraId="6A7BA222" w14:textId="77777777" w:rsidR="00F8648D" w:rsidRPr="009E622C" w:rsidRDefault="00F8648D" w:rsidP="00CD4749">
            <w:pPr>
              <w:jc w:val="both"/>
              <w:rPr>
                <w:sz w:val="22"/>
                <w:szCs w:val="22"/>
                <w:lang w:eastAsia="en-US"/>
              </w:rPr>
            </w:pPr>
            <w:r w:rsidRPr="009E622C">
              <w:rPr>
                <w:sz w:val="22"/>
                <w:szCs w:val="22"/>
                <w:lang w:eastAsia="en-US"/>
              </w:rPr>
              <w:t>Premium Pack Funkcjonalność "Przypomnienia"</w:t>
            </w:r>
          </w:p>
        </w:tc>
        <w:tc>
          <w:tcPr>
            <w:tcW w:w="850" w:type="dxa"/>
            <w:tcBorders>
              <w:top w:val="nil"/>
              <w:left w:val="nil"/>
              <w:bottom w:val="single" w:sz="4" w:space="0" w:color="auto"/>
              <w:right w:val="single" w:sz="4" w:space="0" w:color="auto"/>
            </w:tcBorders>
            <w:noWrap/>
            <w:vAlign w:val="center"/>
            <w:hideMark/>
          </w:tcPr>
          <w:p w14:paraId="2407D842"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5C0010A6" w14:textId="77777777" w:rsidR="00F8648D" w:rsidRPr="009E622C" w:rsidRDefault="00F8648D" w:rsidP="00CD4749">
            <w:pPr>
              <w:jc w:val="both"/>
              <w:rPr>
                <w:sz w:val="22"/>
                <w:szCs w:val="22"/>
                <w:lang w:eastAsia="en-US"/>
              </w:rPr>
            </w:pPr>
            <w:r w:rsidRPr="009E622C">
              <w:rPr>
                <w:sz w:val="22"/>
                <w:szCs w:val="22"/>
                <w:lang w:eastAsia="en-US"/>
              </w:rPr>
              <w:t>KIP-101042</w:t>
            </w:r>
          </w:p>
        </w:tc>
        <w:tc>
          <w:tcPr>
            <w:tcW w:w="1843" w:type="dxa"/>
            <w:tcBorders>
              <w:top w:val="nil"/>
              <w:left w:val="nil"/>
              <w:bottom w:val="single" w:sz="4" w:space="0" w:color="auto"/>
              <w:right w:val="single" w:sz="4" w:space="0" w:color="auto"/>
            </w:tcBorders>
            <w:noWrap/>
            <w:vAlign w:val="bottom"/>
            <w:hideMark/>
          </w:tcPr>
          <w:p w14:paraId="098BA4BF"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4840B924"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0FA12C1D" w14:textId="77777777" w:rsidR="00F8648D" w:rsidRPr="009E622C" w:rsidRDefault="00F8648D" w:rsidP="00CD4749">
            <w:pPr>
              <w:jc w:val="both"/>
              <w:rPr>
                <w:b/>
                <w:bCs/>
                <w:sz w:val="22"/>
                <w:szCs w:val="22"/>
                <w:lang w:eastAsia="en-US"/>
              </w:rPr>
            </w:pPr>
            <w:r w:rsidRPr="009E622C">
              <w:rPr>
                <w:b/>
                <w:bCs/>
                <w:sz w:val="22"/>
                <w:szCs w:val="22"/>
                <w:lang w:eastAsia="en-US"/>
              </w:rPr>
              <w:t>3.</w:t>
            </w:r>
          </w:p>
        </w:tc>
        <w:tc>
          <w:tcPr>
            <w:tcW w:w="4497" w:type="dxa"/>
            <w:tcBorders>
              <w:top w:val="nil"/>
              <w:left w:val="nil"/>
              <w:bottom w:val="single" w:sz="4" w:space="0" w:color="auto"/>
              <w:right w:val="single" w:sz="4" w:space="0" w:color="auto"/>
            </w:tcBorders>
            <w:noWrap/>
            <w:vAlign w:val="bottom"/>
            <w:hideMark/>
          </w:tcPr>
          <w:p w14:paraId="35260E4E" w14:textId="77777777" w:rsidR="00F8648D" w:rsidRPr="009E622C" w:rsidRDefault="00F8648D" w:rsidP="00CD4749">
            <w:pPr>
              <w:jc w:val="both"/>
              <w:rPr>
                <w:sz w:val="22"/>
                <w:szCs w:val="22"/>
                <w:lang w:eastAsia="en-US"/>
              </w:rPr>
            </w:pPr>
            <w:r w:rsidRPr="009E622C">
              <w:rPr>
                <w:sz w:val="22"/>
                <w:szCs w:val="22"/>
                <w:lang w:eastAsia="en-US"/>
              </w:rPr>
              <w:t>Sage Gwarancja Premium Kadry i Płace Extra One Payroll no limit</w:t>
            </w:r>
          </w:p>
        </w:tc>
        <w:tc>
          <w:tcPr>
            <w:tcW w:w="850" w:type="dxa"/>
            <w:tcBorders>
              <w:top w:val="nil"/>
              <w:left w:val="nil"/>
              <w:bottom w:val="single" w:sz="4" w:space="0" w:color="auto"/>
              <w:right w:val="single" w:sz="4" w:space="0" w:color="auto"/>
            </w:tcBorders>
            <w:noWrap/>
            <w:vAlign w:val="center"/>
            <w:hideMark/>
          </w:tcPr>
          <w:p w14:paraId="0FFFA1E7" w14:textId="77777777" w:rsidR="00F8648D" w:rsidRPr="009E622C" w:rsidRDefault="00F8648D" w:rsidP="00CD4749">
            <w:pPr>
              <w:jc w:val="both"/>
              <w:rPr>
                <w:sz w:val="22"/>
                <w:szCs w:val="22"/>
                <w:lang w:eastAsia="en-US"/>
              </w:rPr>
            </w:pPr>
            <w:r w:rsidRPr="009E622C">
              <w:rPr>
                <w:sz w:val="22"/>
                <w:szCs w:val="22"/>
                <w:lang w:eastAsia="en-US"/>
              </w:rPr>
              <w:t>20</w:t>
            </w:r>
          </w:p>
        </w:tc>
        <w:tc>
          <w:tcPr>
            <w:tcW w:w="1843" w:type="dxa"/>
            <w:tcBorders>
              <w:top w:val="nil"/>
              <w:left w:val="nil"/>
              <w:bottom w:val="single" w:sz="4" w:space="0" w:color="auto"/>
              <w:right w:val="single" w:sz="4" w:space="0" w:color="auto"/>
            </w:tcBorders>
            <w:noWrap/>
            <w:vAlign w:val="center"/>
            <w:hideMark/>
          </w:tcPr>
          <w:p w14:paraId="5CF2CD0B" w14:textId="77777777" w:rsidR="00F8648D" w:rsidRPr="009E622C" w:rsidRDefault="00F8648D" w:rsidP="00CD4749">
            <w:pPr>
              <w:jc w:val="both"/>
              <w:rPr>
                <w:sz w:val="22"/>
                <w:szCs w:val="22"/>
                <w:lang w:eastAsia="en-US"/>
              </w:rPr>
            </w:pPr>
            <w:r w:rsidRPr="009E622C">
              <w:rPr>
                <w:sz w:val="22"/>
                <w:szCs w:val="22"/>
                <w:lang w:eastAsia="en-US"/>
              </w:rPr>
              <w:t>KIP-101042</w:t>
            </w:r>
          </w:p>
        </w:tc>
        <w:tc>
          <w:tcPr>
            <w:tcW w:w="1843" w:type="dxa"/>
            <w:tcBorders>
              <w:top w:val="nil"/>
              <w:left w:val="nil"/>
              <w:bottom w:val="single" w:sz="4" w:space="0" w:color="auto"/>
              <w:right w:val="single" w:sz="4" w:space="0" w:color="auto"/>
            </w:tcBorders>
            <w:noWrap/>
            <w:vAlign w:val="bottom"/>
            <w:hideMark/>
          </w:tcPr>
          <w:p w14:paraId="69B10CB0"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09C4F1CA"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60B87EC" w14:textId="77777777" w:rsidR="00F8648D" w:rsidRPr="009E622C" w:rsidRDefault="00F8648D" w:rsidP="00CD4749">
            <w:pPr>
              <w:jc w:val="both"/>
              <w:rPr>
                <w:b/>
                <w:bCs/>
                <w:sz w:val="22"/>
                <w:szCs w:val="22"/>
                <w:lang w:eastAsia="en-US"/>
              </w:rPr>
            </w:pPr>
            <w:r w:rsidRPr="009E622C">
              <w:rPr>
                <w:b/>
                <w:bCs/>
                <w:sz w:val="22"/>
                <w:szCs w:val="22"/>
                <w:lang w:eastAsia="en-US"/>
              </w:rPr>
              <w:t>4.</w:t>
            </w:r>
          </w:p>
        </w:tc>
        <w:tc>
          <w:tcPr>
            <w:tcW w:w="4497" w:type="dxa"/>
            <w:tcBorders>
              <w:top w:val="nil"/>
              <w:left w:val="nil"/>
              <w:bottom w:val="single" w:sz="4" w:space="0" w:color="auto"/>
              <w:right w:val="single" w:sz="4" w:space="0" w:color="auto"/>
            </w:tcBorders>
            <w:noWrap/>
            <w:vAlign w:val="bottom"/>
            <w:hideMark/>
          </w:tcPr>
          <w:p w14:paraId="336A4D84" w14:textId="77777777" w:rsidR="00F8648D" w:rsidRPr="009E622C" w:rsidRDefault="00F8648D" w:rsidP="00CD4749">
            <w:pPr>
              <w:jc w:val="both"/>
              <w:rPr>
                <w:sz w:val="22"/>
                <w:szCs w:val="22"/>
                <w:lang w:eastAsia="en-US"/>
              </w:rPr>
            </w:pPr>
            <w:r w:rsidRPr="009E622C">
              <w:rPr>
                <w:sz w:val="22"/>
                <w:szCs w:val="22"/>
                <w:lang w:eastAsia="en-US"/>
              </w:rPr>
              <w:t>Sage Gwarancja Premium Finanse i Księgowość Extra</w:t>
            </w:r>
          </w:p>
        </w:tc>
        <w:tc>
          <w:tcPr>
            <w:tcW w:w="850" w:type="dxa"/>
            <w:tcBorders>
              <w:top w:val="nil"/>
              <w:left w:val="nil"/>
              <w:bottom w:val="single" w:sz="4" w:space="0" w:color="auto"/>
              <w:right w:val="single" w:sz="4" w:space="0" w:color="auto"/>
            </w:tcBorders>
            <w:noWrap/>
            <w:vAlign w:val="center"/>
            <w:hideMark/>
          </w:tcPr>
          <w:p w14:paraId="102C8045" w14:textId="77777777" w:rsidR="00F8648D" w:rsidRPr="009E622C" w:rsidRDefault="00F8648D" w:rsidP="00CD4749">
            <w:pPr>
              <w:jc w:val="both"/>
              <w:rPr>
                <w:sz w:val="22"/>
                <w:szCs w:val="22"/>
                <w:lang w:eastAsia="en-US"/>
              </w:rPr>
            </w:pPr>
            <w:r w:rsidRPr="009E622C">
              <w:rPr>
                <w:sz w:val="22"/>
                <w:szCs w:val="22"/>
                <w:lang w:eastAsia="en-US"/>
              </w:rPr>
              <w:t>61</w:t>
            </w:r>
          </w:p>
        </w:tc>
        <w:tc>
          <w:tcPr>
            <w:tcW w:w="1843" w:type="dxa"/>
            <w:tcBorders>
              <w:top w:val="nil"/>
              <w:left w:val="nil"/>
              <w:bottom w:val="single" w:sz="4" w:space="0" w:color="auto"/>
              <w:right w:val="single" w:sz="4" w:space="0" w:color="auto"/>
            </w:tcBorders>
            <w:noWrap/>
            <w:vAlign w:val="center"/>
            <w:hideMark/>
          </w:tcPr>
          <w:p w14:paraId="16419D34" w14:textId="77777777" w:rsidR="00F8648D" w:rsidRPr="009E622C" w:rsidRDefault="00F8648D" w:rsidP="00CD4749">
            <w:pPr>
              <w:jc w:val="both"/>
              <w:rPr>
                <w:sz w:val="22"/>
                <w:szCs w:val="22"/>
                <w:lang w:eastAsia="en-US"/>
              </w:rPr>
            </w:pPr>
            <w:r w:rsidRPr="009E622C">
              <w:rPr>
                <w:sz w:val="22"/>
                <w:szCs w:val="22"/>
                <w:lang w:eastAsia="en-US"/>
              </w:rPr>
              <w:t>FKF-100816</w:t>
            </w:r>
          </w:p>
        </w:tc>
        <w:tc>
          <w:tcPr>
            <w:tcW w:w="1843" w:type="dxa"/>
            <w:tcBorders>
              <w:top w:val="nil"/>
              <w:left w:val="nil"/>
              <w:bottom w:val="single" w:sz="4" w:space="0" w:color="auto"/>
              <w:right w:val="single" w:sz="4" w:space="0" w:color="auto"/>
            </w:tcBorders>
            <w:noWrap/>
            <w:vAlign w:val="bottom"/>
            <w:hideMark/>
          </w:tcPr>
          <w:p w14:paraId="6E3887F7"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7CA33750"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637C8AF4" w14:textId="77777777" w:rsidR="00F8648D" w:rsidRPr="009E622C" w:rsidRDefault="00F8648D" w:rsidP="00CD4749">
            <w:pPr>
              <w:jc w:val="both"/>
              <w:rPr>
                <w:b/>
                <w:bCs/>
                <w:sz w:val="22"/>
                <w:szCs w:val="22"/>
                <w:lang w:eastAsia="en-US"/>
              </w:rPr>
            </w:pPr>
            <w:r w:rsidRPr="009E622C">
              <w:rPr>
                <w:b/>
                <w:bCs/>
                <w:sz w:val="22"/>
                <w:szCs w:val="22"/>
                <w:lang w:eastAsia="en-US"/>
              </w:rPr>
              <w:t>5.</w:t>
            </w:r>
          </w:p>
        </w:tc>
        <w:tc>
          <w:tcPr>
            <w:tcW w:w="4497" w:type="dxa"/>
            <w:tcBorders>
              <w:top w:val="nil"/>
              <w:left w:val="nil"/>
              <w:bottom w:val="single" w:sz="4" w:space="0" w:color="auto"/>
              <w:right w:val="single" w:sz="4" w:space="0" w:color="auto"/>
            </w:tcBorders>
            <w:noWrap/>
            <w:vAlign w:val="bottom"/>
            <w:hideMark/>
          </w:tcPr>
          <w:p w14:paraId="3BEB91CD" w14:textId="77777777" w:rsidR="00F8648D" w:rsidRPr="009E622C" w:rsidRDefault="00F8648D" w:rsidP="00CD4749">
            <w:pPr>
              <w:jc w:val="both"/>
              <w:rPr>
                <w:sz w:val="22"/>
                <w:szCs w:val="22"/>
                <w:lang w:eastAsia="en-US"/>
              </w:rPr>
            </w:pPr>
            <w:r w:rsidRPr="009E622C">
              <w:rPr>
                <w:sz w:val="22"/>
                <w:szCs w:val="22"/>
                <w:lang w:eastAsia="en-US"/>
              </w:rPr>
              <w:t>Sage Gwarancja Premium Handel Extra</w:t>
            </w:r>
          </w:p>
        </w:tc>
        <w:tc>
          <w:tcPr>
            <w:tcW w:w="850" w:type="dxa"/>
            <w:tcBorders>
              <w:top w:val="nil"/>
              <w:left w:val="nil"/>
              <w:bottom w:val="single" w:sz="4" w:space="0" w:color="auto"/>
              <w:right w:val="single" w:sz="4" w:space="0" w:color="auto"/>
            </w:tcBorders>
            <w:noWrap/>
            <w:vAlign w:val="center"/>
            <w:hideMark/>
          </w:tcPr>
          <w:p w14:paraId="5745332C" w14:textId="77777777" w:rsidR="00F8648D" w:rsidRPr="009E622C" w:rsidRDefault="00F8648D" w:rsidP="00CD4749">
            <w:pPr>
              <w:jc w:val="both"/>
              <w:rPr>
                <w:sz w:val="22"/>
                <w:szCs w:val="22"/>
                <w:lang w:eastAsia="en-US"/>
              </w:rPr>
            </w:pPr>
            <w:r w:rsidRPr="009E622C">
              <w:rPr>
                <w:sz w:val="22"/>
                <w:szCs w:val="22"/>
                <w:lang w:eastAsia="en-US"/>
              </w:rPr>
              <w:t>49</w:t>
            </w:r>
          </w:p>
        </w:tc>
        <w:tc>
          <w:tcPr>
            <w:tcW w:w="1843" w:type="dxa"/>
            <w:tcBorders>
              <w:top w:val="nil"/>
              <w:left w:val="nil"/>
              <w:bottom w:val="single" w:sz="4" w:space="0" w:color="auto"/>
              <w:right w:val="single" w:sz="4" w:space="0" w:color="auto"/>
            </w:tcBorders>
            <w:noWrap/>
            <w:vAlign w:val="center"/>
            <w:hideMark/>
          </w:tcPr>
          <w:p w14:paraId="14C906B0" w14:textId="77777777" w:rsidR="00F8648D" w:rsidRPr="009E622C" w:rsidRDefault="00F8648D" w:rsidP="00CD4749">
            <w:pPr>
              <w:jc w:val="both"/>
              <w:rPr>
                <w:sz w:val="22"/>
                <w:szCs w:val="22"/>
                <w:lang w:eastAsia="en-US"/>
              </w:rPr>
            </w:pPr>
            <w:r w:rsidRPr="009E622C">
              <w:rPr>
                <w:sz w:val="22"/>
                <w:szCs w:val="22"/>
                <w:lang w:eastAsia="en-US"/>
              </w:rPr>
              <w:t>HMF-100353</w:t>
            </w:r>
          </w:p>
        </w:tc>
        <w:tc>
          <w:tcPr>
            <w:tcW w:w="1843" w:type="dxa"/>
            <w:tcBorders>
              <w:top w:val="nil"/>
              <w:left w:val="nil"/>
              <w:bottom w:val="single" w:sz="4" w:space="0" w:color="auto"/>
              <w:right w:val="single" w:sz="4" w:space="0" w:color="auto"/>
            </w:tcBorders>
            <w:noWrap/>
            <w:vAlign w:val="bottom"/>
            <w:hideMark/>
          </w:tcPr>
          <w:p w14:paraId="7F125065"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534BB6E7"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1C8DE563" w14:textId="77777777" w:rsidR="00F8648D" w:rsidRPr="009E622C" w:rsidRDefault="00F8648D" w:rsidP="00CD4749">
            <w:pPr>
              <w:jc w:val="both"/>
              <w:rPr>
                <w:b/>
                <w:bCs/>
                <w:sz w:val="22"/>
                <w:szCs w:val="22"/>
                <w:lang w:eastAsia="en-US"/>
              </w:rPr>
            </w:pPr>
            <w:r w:rsidRPr="009E622C">
              <w:rPr>
                <w:b/>
                <w:bCs/>
                <w:sz w:val="22"/>
                <w:szCs w:val="22"/>
                <w:lang w:eastAsia="en-US"/>
              </w:rPr>
              <w:t>6.</w:t>
            </w:r>
          </w:p>
        </w:tc>
        <w:tc>
          <w:tcPr>
            <w:tcW w:w="4497" w:type="dxa"/>
            <w:tcBorders>
              <w:top w:val="nil"/>
              <w:left w:val="nil"/>
              <w:bottom w:val="single" w:sz="4" w:space="0" w:color="auto"/>
              <w:right w:val="single" w:sz="4" w:space="0" w:color="auto"/>
            </w:tcBorders>
            <w:noWrap/>
            <w:vAlign w:val="bottom"/>
            <w:hideMark/>
          </w:tcPr>
          <w:p w14:paraId="0AA5BB0B" w14:textId="77777777" w:rsidR="00F8648D" w:rsidRPr="009E622C" w:rsidRDefault="00F8648D" w:rsidP="00CD4749">
            <w:pPr>
              <w:jc w:val="both"/>
              <w:rPr>
                <w:sz w:val="22"/>
                <w:szCs w:val="22"/>
                <w:lang w:eastAsia="en-US"/>
              </w:rPr>
            </w:pPr>
            <w:r w:rsidRPr="009E622C">
              <w:rPr>
                <w:sz w:val="22"/>
                <w:szCs w:val="22"/>
                <w:lang w:eastAsia="en-US"/>
              </w:rPr>
              <w:t>Sage Gwarancja Premium Środki Trwałe Extra</w:t>
            </w:r>
          </w:p>
        </w:tc>
        <w:tc>
          <w:tcPr>
            <w:tcW w:w="850" w:type="dxa"/>
            <w:tcBorders>
              <w:top w:val="nil"/>
              <w:left w:val="nil"/>
              <w:bottom w:val="single" w:sz="4" w:space="0" w:color="auto"/>
              <w:right w:val="single" w:sz="4" w:space="0" w:color="auto"/>
            </w:tcBorders>
            <w:noWrap/>
            <w:vAlign w:val="center"/>
            <w:hideMark/>
          </w:tcPr>
          <w:p w14:paraId="130551B1" w14:textId="77777777" w:rsidR="00F8648D" w:rsidRPr="009E622C" w:rsidRDefault="00F8648D" w:rsidP="00CD4749">
            <w:pPr>
              <w:jc w:val="both"/>
              <w:rPr>
                <w:sz w:val="22"/>
                <w:szCs w:val="22"/>
                <w:lang w:eastAsia="en-US"/>
              </w:rPr>
            </w:pPr>
            <w:r w:rsidRPr="009E622C">
              <w:rPr>
                <w:sz w:val="22"/>
                <w:szCs w:val="22"/>
                <w:lang w:eastAsia="en-US"/>
              </w:rPr>
              <w:t>4</w:t>
            </w:r>
          </w:p>
        </w:tc>
        <w:tc>
          <w:tcPr>
            <w:tcW w:w="1843" w:type="dxa"/>
            <w:tcBorders>
              <w:top w:val="nil"/>
              <w:left w:val="nil"/>
              <w:bottom w:val="single" w:sz="4" w:space="0" w:color="auto"/>
              <w:right w:val="single" w:sz="4" w:space="0" w:color="auto"/>
            </w:tcBorders>
            <w:noWrap/>
            <w:vAlign w:val="center"/>
            <w:hideMark/>
          </w:tcPr>
          <w:p w14:paraId="4E1BABB9" w14:textId="77777777" w:rsidR="00F8648D" w:rsidRPr="009E622C" w:rsidRDefault="00F8648D" w:rsidP="00CD4749">
            <w:pPr>
              <w:jc w:val="both"/>
              <w:rPr>
                <w:sz w:val="22"/>
                <w:szCs w:val="22"/>
                <w:lang w:eastAsia="en-US"/>
              </w:rPr>
            </w:pPr>
            <w:r w:rsidRPr="009E622C">
              <w:rPr>
                <w:sz w:val="22"/>
                <w:szCs w:val="22"/>
                <w:lang w:eastAsia="en-US"/>
              </w:rPr>
              <w:t>STF-100284</w:t>
            </w:r>
          </w:p>
        </w:tc>
        <w:tc>
          <w:tcPr>
            <w:tcW w:w="1843" w:type="dxa"/>
            <w:tcBorders>
              <w:top w:val="nil"/>
              <w:left w:val="nil"/>
              <w:bottom w:val="single" w:sz="4" w:space="0" w:color="auto"/>
              <w:right w:val="single" w:sz="4" w:space="0" w:color="auto"/>
            </w:tcBorders>
            <w:noWrap/>
            <w:vAlign w:val="bottom"/>
            <w:hideMark/>
          </w:tcPr>
          <w:p w14:paraId="1697A96F"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3E48CE3C"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1AB4A2DF" w14:textId="77777777" w:rsidR="00F8648D" w:rsidRPr="009E622C" w:rsidRDefault="00F8648D" w:rsidP="00CD4749">
            <w:pPr>
              <w:jc w:val="both"/>
              <w:rPr>
                <w:b/>
                <w:bCs/>
                <w:sz w:val="22"/>
                <w:szCs w:val="22"/>
                <w:lang w:eastAsia="en-US"/>
              </w:rPr>
            </w:pPr>
            <w:r w:rsidRPr="009E622C">
              <w:rPr>
                <w:b/>
                <w:bCs/>
                <w:sz w:val="22"/>
                <w:szCs w:val="22"/>
                <w:lang w:eastAsia="en-US"/>
              </w:rPr>
              <w:t>7.</w:t>
            </w:r>
          </w:p>
        </w:tc>
        <w:tc>
          <w:tcPr>
            <w:tcW w:w="4497" w:type="dxa"/>
            <w:tcBorders>
              <w:top w:val="nil"/>
              <w:left w:val="nil"/>
              <w:bottom w:val="single" w:sz="4" w:space="0" w:color="auto"/>
              <w:right w:val="single" w:sz="4" w:space="0" w:color="auto"/>
            </w:tcBorders>
            <w:noWrap/>
            <w:vAlign w:val="bottom"/>
            <w:hideMark/>
          </w:tcPr>
          <w:p w14:paraId="1ED90E85" w14:textId="77777777" w:rsidR="00F8648D" w:rsidRPr="009E622C" w:rsidRDefault="00F8648D" w:rsidP="00CD4749">
            <w:pPr>
              <w:jc w:val="both"/>
              <w:rPr>
                <w:sz w:val="22"/>
                <w:szCs w:val="22"/>
                <w:lang w:eastAsia="en-US"/>
              </w:rPr>
            </w:pPr>
            <w:r w:rsidRPr="009E622C">
              <w:rPr>
                <w:sz w:val="22"/>
                <w:szCs w:val="22"/>
                <w:lang w:eastAsia="en-US"/>
              </w:rPr>
              <w:t>Sage Gwarancja Premium Handel Extra</w:t>
            </w:r>
          </w:p>
        </w:tc>
        <w:tc>
          <w:tcPr>
            <w:tcW w:w="850" w:type="dxa"/>
            <w:tcBorders>
              <w:top w:val="nil"/>
              <w:left w:val="nil"/>
              <w:bottom w:val="single" w:sz="4" w:space="0" w:color="auto"/>
              <w:right w:val="single" w:sz="4" w:space="0" w:color="auto"/>
            </w:tcBorders>
            <w:noWrap/>
            <w:vAlign w:val="center"/>
            <w:hideMark/>
          </w:tcPr>
          <w:p w14:paraId="080EBF10"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38C48BE0" w14:textId="77777777" w:rsidR="00F8648D" w:rsidRPr="009E622C" w:rsidRDefault="00F8648D" w:rsidP="00CD4749">
            <w:pPr>
              <w:jc w:val="both"/>
              <w:rPr>
                <w:sz w:val="22"/>
                <w:szCs w:val="22"/>
                <w:lang w:eastAsia="en-US"/>
              </w:rPr>
            </w:pPr>
            <w:r w:rsidRPr="009E622C">
              <w:rPr>
                <w:sz w:val="22"/>
                <w:szCs w:val="22"/>
                <w:lang w:eastAsia="en-US"/>
              </w:rPr>
              <w:t>HMF-100339</w:t>
            </w:r>
          </w:p>
        </w:tc>
        <w:tc>
          <w:tcPr>
            <w:tcW w:w="1843" w:type="dxa"/>
            <w:tcBorders>
              <w:top w:val="nil"/>
              <w:left w:val="nil"/>
              <w:bottom w:val="single" w:sz="4" w:space="0" w:color="auto"/>
              <w:right w:val="single" w:sz="4" w:space="0" w:color="auto"/>
            </w:tcBorders>
            <w:noWrap/>
            <w:vAlign w:val="bottom"/>
            <w:hideMark/>
          </w:tcPr>
          <w:p w14:paraId="6736D9A7"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61B014E9"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0A1CA339" w14:textId="77777777" w:rsidR="00F8648D" w:rsidRPr="009E622C" w:rsidRDefault="00F8648D" w:rsidP="00CD4749">
            <w:pPr>
              <w:jc w:val="both"/>
              <w:rPr>
                <w:b/>
                <w:bCs/>
                <w:sz w:val="22"/>
                <w:szCs w:val="22"/>
                <w:lang w:eastAsia="en-US"/>
              </w:rPr>
            </w:pPr>
            <w:r w:rsidRPr="009E622C">
              <w:rPr>
                <w:b/>
                <w:bCs/>
                <w:sz w:val="22"/>
                <w:szCs w:val="22"/>
                <w:lang w:eastAsia="en-US"/>
              </w:rPr>
              <w:t>8.</w:t>
            </w:r>
          </w:p>
        </w:tc>
        <w:tc>
          <w:tcPr>
            <w:tcW w:w="4497" w:type="dxa"/>
            <w:tcBorders>
              <w:top w:val="nil"/>
              <w:left w:val="nil"/>
              <w:bottom w:val="single" w:sz="4" w:space="0" w:color="auto"/>
              <w:right w:val="single" w:sz="4" w:space="0" w:color="auto"/>
            </w:tcBorders>
            <w:noWrap/>
            <w:vAlign w:val="bottom"/>
            <w:hideMark/>
          </w:tcPr>
          <w:p w14:paraId="07AE89DE" w14:textId="77777777" w:rsidR="00F8648D" w:rsidRPr="009E622C" w:rsidRDefault="00F8648D" w:rsidP="00CD4749">
            <w:pPr>
              <w:jc w:val="both"/>
              <w:rPr>
                <w:sz w:val="22"/>
                <w:szCs w:val="22"/>
                <w:lang w:eastAsia="en-US"/>
              </w:rPr>
            </w:pPr>
            <w:r w:rsidRPr="009E622C">
              <w:rPr>
                <w:sz w:val="22"/>
                <w:szCs w:val="22"/>
                <w:lang w:eastAsia="en-US"/>
              </w:rPr>
              <w:t>Sage Gwarancja Premium Finanse i Księgowość Extra</w:t>
            </w:r>
          </w:p>
        </w:tc>
        <w:tc>
          <w:tcPr>
            <w:tcW w:w="850" w:type="dxa"/>
            <w:tcBorders>
              <w:top w:val="nil"/>
              <w:left w:val="nil"/>
              <w:bottom w:val="single" w:sz="4" w:space="0" w:color="auto"/>
              <w:right w:val="single" w:sz="4" w:space="0" w:color="auto"/>
            </w:tcBorders>
            <w:noWrap/>
            <w:vAlign w:val="center"/>
            <w:hideMark/>
          </w:tcPr>
          <w:p w14:paraId="4DEBBA0D"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674D6B99" w14:textId="77777777" w:rsidR="00F8648D" w:rsidRPr="009E622C" w:rsidRDefault="00F8648D" w:rsidP="00CD4749">
            <w:pPr>
              <w:jc w:val="both"/>
              <w:rPr>
                <w:sz w:val="22"/>
                <w:szCs w:val="22"/>
                <w:lang w:eastAsia="en-US"/>
              </w:rPr>
            </w:pPr>
            <w:r w:rsidRPr="009E622C">
              <w:rPr>
                <w:sz w:val="22"/>
                <w:szCs w:val="22"/>
                <w:lang w:eastAsia="en-US"/>
              </w:rPr>
              <w:t>FKF-101948</w:t>
            </w:r>
          </w:p>
        </w:tc>
        <w:tc>
          <w:tcPr>
            <w:tcW w:w="1843" w:type="dxa"/>
            <w:tcBorders>
              <w:top w:val="nil"/>
              <w:left w:val="nil"/>
              <w:bottom w:val="single" w:sz="4" w:space="0" w:color="auto"/>
              <w:right w:val="single" w:sz="4" w:space="0" w:color="auto"/>
            </w:tcBorders>
            <w:noWrap/>
            <w:vAlign w:val="bottom"/>
            <w:hideMark/>
          </w:tcPr>
          <w:p w14:paraId="2025B57C"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0CB0EDD0" w14:textId="77777777" w:rsidTr="00CD4749">
        <w:trPr>
          <w:trHeight w:val="6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3B1F17B2" w14:textId="77777777" w:rsidR="00F8648D" w:rsidRPr="009E622C" w:rsidRDefault="00F8648D" w:rsidP="00CD4749">
            <w:pPr>
              <w:jc w:val="both"/>
              <w:rPr>
                <w:b/>
                <w:bCs/>
                <w:sz w:val="22"/>
                <w:szCs w:val="22"/>
                <w:lang w:eastAsia="en-US"/>
              </w:rPr>
            </w:pPr>
            <w:r w:rsidRPr="009E622C">
              <w:rPr>
                <w:b/>
                <w:bCs/>
                <w:sz w:val="22"/>
                <w:szCs w:val="22"/>
                <w:lang w:eastAsia="en-US"/>
              </w:rPr>
              <w:t>9.</w:t>
            </w:r>
          </w:p>
        </w:tc>
        <w:tc>
          <w:tcPr>
            <w:tcW w:w="4497" w:type="dxa"/>
            <w:tcBorders>
              <w:top w:val="nil"/>
              <w:left w:val="nil"/>
              <w:bottom w:val="single" w:sz="4" w:space="0" w:color="auto"/>
              <w:right w:val="single" w:sz="4" w:space="0" w:color="auto"/>
            </w:tcBorders>
            <w:noWrap/>
            <w:vAlign w:val="center"/>
            <w:hideMark/>
          </w:tcPr>
          <w:p w14:paraId="32DCD477" w14:textId="77777777" w:rsidR="00F8648D" w:rsidRPr="009E622C" w:rsidRDefault="00F8648D" w:rsidP="00CD4749">
            <w:pPr>
              <w:jc w:val="both"/>
              <w:rPr>
                <w:sz w:val="22"/>
                <w:szCs w:val="22"/>
                <w:lang w:eastAsia="en-US"/>
              </w:rPr>
            </w:pPr>
            <w:r w:rsidRPr="009E622C">
              <w:rPr>
                <w:sz w:val="22"/>
                <w:szCs w:val="22"/>
                <w:lang w:eastAsia="en-US"/>
              </w:rPr>
              <w:t>Sage Gwarancja Premium e-Box KiP</w:t>
            </w:r>
          </w:p>
        </w:tc>
        <w:tc>
          <w:tcPr>
            <w:tcW w:w="850" w:type="dxa"/>
            <w:tcBorders>
              <w:top w:val="nil"/>
              <w:left w:val="nil"/>
              <w:bottom w:val="single" w:sz="4" w:space="0" w:color="auto"/>
              <w:right w:val="single" w:sz="4" w:space="0" w:color="auto"/>
            </w:tcBorders>
            <w:noWrap/>
            <w:vAlign w:val="center"/>
            <w:hideMark/>
          </w:tcPr>
          <w:p w14:paraId="5CCFBA09"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vAlign w:val="center"/>
            <w:hideMark/>
          </w:tcPr>
          <w:p w14:paraId="2820DF2F" w14:textId="77777777" w:rsidR="00F8648D" w:rsidRPr="009E622C" w:rsidRDefault="00F8648D" w:rsidP="00CD4749">
            <w:pPr>
              <w:jc w:val="both"/>
              <w:rPr>
                <w:sz w:val="22"/>
                <w:szCs w:val="22"/>
                <w:lang w:eastAsia="en-US"/>
              </w:rPr>
            </w:pPr>
            <w:r w:rsidRPr="009E622C">
              <w:rPr>
                <w:sz w:val="22"/>
                <w:szCs w:val="22"/>
                <w:lang w:eastAsia="en-US"/>
              </w:rPr>
              <w:t>EDF-100302, EDX-101365,EPF-100411</w:t>
            </w:r>
          </w:p>
        </w:tc>
        <w:tc>
          <w:tcPr>
            <w:tcW w:w="1843" w:type="dxa"/>
            <w:tcBorders>
              <w:top w:val="nil"/>
              <w:left w:val="nil"/>
              <w:bottom w:val="single" w:sz="4" w:space="0" w:color="auto"/>
              <w:right w:val="single" w:sz="4" w:space="0" w:color="auto"/>
            </w:tcBorders>
            <w:noWrap/>
            <w:vAlign w:val="center"/>
            <w:hideMark/>
          </w:tcPr>
          <w:p w14:paraId="101EE7D7"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5D470CE1"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A9FFBB5" w14:textId="77777777" w:rsidR="00F8648D" w:rsidRPr="009E622C" w:rsidRDefault="00F8648D" w:rsidP="00CD4749">
            <w:pPr>
              <w:jc w:val="both"/>
              <w:rPr>
                <w:b/>
                <w:bCs/>
                <w:sz w:val="22"/>
                <w:szCs w:val="22"/>
                <w:lang w:eastAsia="en-US"/>
              </w:rPr>
            </w:pPr>
            <w:r w:rsidRPr="009E622C">
              <w:rPr>
                <w:b/>
                <w:bCs/>
                <w:sz w:val="22"/>
                <w:szCs w:val="22"/>
                <w:lang w:eastAsia="en-US"/>
              </w:rPr>
              <w:t>10.</w:t>
            </w:r>
          </w:p>
        </w:tc>
        <w:tc>
          <w:tcPr>
            <w:tcW w:w="4497" w:type="dxa"/>
            <w:tcBorders>
              <w:top w:val="nil"/>
              <w:left w:val="nil"/>
              <w:bottom w:val="single" w:sz="4" w:space="0" w:color="auto"/>
              <w:right w:val="single" w:sz="4" w:space="0" w:color="auto"/>
            </w:tcBorders>
            <w:noWrap/>
            <w:vAlign w:val="bottom"/>
            <w:hideMark/>
          </w:tcPr>
          <w:p w14:paraId="668842F7" w14:textId="77777777" w:rsidR="00F8648D" w:rsidRPr="009E622C" w:rsidRDefault="00F8648D" w:rsidP="00CD4749">
            <w:pPr>
              <w:jc w:val="both"/>
              <w:rPr>
                <w:sz w:val="22"/>
                <w:szCs w:val="22"/>
                <w:lang w:eastAsia="en-US"/>
              </w:rPr>
            </w:pPr>
            <w:r w:rsidRPr="009E622C">
              <w:rPr>
                <w:sz w:val="22"/>
                <w:szCs w:val="22"/>
                <w:lang w:eastAsia="en-US"/>
              </w:rPr>
              <w:t>Premium Pack Zestaw Wszystkich Funkcjonalności</w:t>
            </w:r>
          </w:p>
        </w:tc>
        <w:tc>
          <w:tcPr>
            <w:tcW w:w="850" w:type="dxa"/>
            <w:tcBorders>
              <w:top w:val="nil"/>
              <w:left w:val="nil"/>
              <w:bottom w:val="single" w:sz="4" w:space="0" w:color="auto"/>
              <w:right w:val="single" w:sz="4" w:space="0" w:color="auto"/>
            </w:tcBorders>
            <w:noWrap/>
            <w:vAlign w:val="center"/>
            <w:hideMark/>
          </w:tcPr>
          <w:p w14:paraId="147DF372"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3EF11D9A" w14:textId="77777777" w:rsidR="00F8648D" w:rsidRPr="009E622C" w:rsidRDefault="00F8648D" w:rsidP="00CD4749">
            <w:pPr>
              <w:jc w:val="both"/>
              <w:rPr>
                <w:sz w:val="22"/>
                <w:szCs w:val="22"/>
                <w:lang w:eastAsia="en-US"/>
              </w:rPr>
            </w:pPr>
            <w:r w:rsidRPr="009E622C">
              <w:rPr>
                <w:sz w:val="22"/>
                <w:szCs w:val="22"/>
                <w:lang w:eastAsia="en-US"/>
              </w:rPr>
              <w:t>KIP-101042</w:t>
            </w:r>
          </w:p>
        </w:tc>
        <w:tc>
          <w:tcPr>
            <w:tcW w:w="1843" w:type="dxa"/>
            <w:tcBorders>
              <w:top w:val="nil"/>
              <w:left w:val="nil"/>
              <w:bottom w:val="single" w:sz="4" w:space="0" w:color="auto"/>
              <w:right w:val="single" w:sz="4" w:space="0" w:color="auto"/>
            </w:tcBorders>
            <w:noWrap/>
            <w:vAlign w:val="bottom"/>
            <w:hideMark/>
          </w:tcPr>
          <w:p w14:paraId="430977D5"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75BA67D1"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09C6002A" w14:textId="77777777" w:rsidR="00F8648D" w:rsidRPr="009E622C" w:rsidRDefault="00F8648D" w:rsidP="00CD4749">
            <w:pPr>
              <w:jc w:val="both"/>
              <w:rPr>
                <w:b/>
                <w:bCs/>
                <w:sz w:val="22"/>
                <w:szCs w:val="22"/>
                <w:lang w:eastAsia="en-US"/>
              </w:rPr>
            </w:pPr>
            <w:r w:rsidRPr="009E622C">
              <w:rPr>
                <w:b/>
                <w:bCs/>
                <w:sz w:val="22"/>
                <w:szCs w:val="22"/>
                <w:lang w:eastAsia="en-US"/>
              </w:rPr>
              <w:t>11.</w:t>
            </w:r>
          </w:p>
        </w:tc>
        <w:tc>
          <w:tcPr>
            <w:tcW w:w="4497" w:type="dxa"/>
            <w:tcBorders>
              <w:top w:val="nil"/>
              <w:left w:val="nil"/>
              <w:bottom w:val="single" w:sz="4" w:space="0" w:color="auto"/>
              <w:right w:val="single" w:sz="4" w:space="0" w:color="auto"/>
            </w:tcBorders>
            <w:noWrap/>
            <w:vAlign w:val="bottom"/>
            <w:hideMark/>
          </w:tcPr>
          <w:p w14:paraId="0C00F85E" w14:textId="77777777" w:rsidR="00F8648D" w:rsidRPr="009E622C" w:rsidRDefault="00F8648D" w:rsidP="00CD4749">
            <w:pPr>
              <w:jc w:val="both"/>
              <w:rPr>
                <w:sz w:val="22"/>
                <w:szCs w:val="22"/>
                <w:lang w:eastAsia="en-US"/>
              </w:rPr>
            </w:pPr>
            <w:r w:rsidRPr="009E622C">
              <w:rPr>
                <w:sz w:val="22"/>
                <w:szCs w:val="22"/>
                <w:lang w:eastAsia="en-US"/>
              </w:rPr>
              <w:t>Sage Gwarancja Premium Handel Sprzedaż i Magazyn</w:t>
            </w:r>
          </w:p>
        </w:tc>
        <w:tc>
          <w:tcPr>
            <w:tcW w:w="850" w:type="dxa"/>
            <w:tcBorders>
              <w:top w:val="nil"/>
              <w:left w:val="nil"/>
              <w:bottom w:val="single" w:sz="4" w:space="0" w:color="auto"/>
              <w:right w:val="single" w:sz="4" w:space="0" w:color="auto"/>
            </w:tcBorders>
            <w:noWrap/>
            <w:vAlign w:val="center"/>
            <w:hideMark/>
          </w:tcPr>
          <w:p w14:paraId="1C44EEF7"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1B9031C8" w14:textId="77777777" w:rsidR="00F8648D" w:rsidRPr="009E622C" w:rsidRDefault="00F8648D" w:rsidP="00CD4749">
            <w:pPr>
              <w:jc w:val="both"/>
              <w:rPr>
                <w:sz w:val="22"/>
                <w:szCs w:val="22"/>
                <w:lang w:eastAsia="en-US"/>
              </w:rPr>
            </w:pPr>
            <w:r w:rsidRPr="009E622C">
              <w:rPr>
                <w:sz w:val="22"/>
                <w:szCs w:val="22"/>
                <w:lang w:eastAsia="en-US"/>
              </w:rPr>
              <w:t>HMP200-107831</w:t>
            </w:r>
          </w:p>
        </w:tc>
        <w:tc>
          <w:tcPr>
            <w:tcW w:w="1843" w:type="dxa"/>
            <w:tcBorders>
              <w:top w:val="nil"/>
              <w:left w:val="nil"/>
              <w:bottom w:val="single" w:sz="4" w:space="0" w:color="auto"/>
              <w:right w:val="single" w:sz="4" w:space="0" w:color="auto"/>
            </w:tcBorders>
            <w:noWrap/>
            <w:vAlign w:val="bottom"/>
            <w:hideMark/>
          </w:tcPr>
          <w:p w14:paraId="05D2740A"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610C83F1"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0B2DA202" w14:textId="77777777" w:rsidR="00F8648D" w:rsidRPr="009E622C" w:rsidRDefault="00F8648D" w:rsidP="00CD4749">
            <w:pPr>
              <w:jc w:val="both"/>
              <w:rPr>
                <w:b/>
                <w:bCs/>
                <w:sz w:val="22"/>
                <w:szCs w:val="22"/>
                <w:lang w:eastAsia="en-US"/>
              </w:rPr>
            </w:pPr>
            <w:r w:rsidRPr="009E622C">
              <w:rPr>
                <w:b/>
                <w:bCs/>
                <w:sz w:val="22"/>
                <w:szCs w:val="22"/>
                <w:lang w:eastAsia="en-US"/>
              </w:rPr>
              <w:t>12.</w:t>
            </w:r>
          </w:p>
        </w:tc>
        <w:tc>
          <w:tcPr>
            <w:tcW w:w="4497" w:type="dxa"/>
            <w:tcBorders>
              <w:top w:val="nil"/>
              <w:left w:val="nil"/>
              <w:bottom w:val="single" w:sz="4" w:space="0" w:color="auto"/>
              <w:right w:val="single" w:sz="4" w:space="0" w:color="auto"/>
            </w:tcBorders>
            <w:noWrap/>
            <w:vAlign w:val="bottom"/>
            <w:hideMark/>
          </w:tcPr>
          <w:p w14:paraId="70ACDB8C" w14:textId="77777777" w:rsidR="00F8648D" w:rsidRPr="009E622C" w:rsidRDefault="00F8648D" w:rsidP="00CD4749">
            <w:pPr>
              <w:jc w:val="both"/>
              <w:rPr>
                <w:sz w:val="22"/>
                <w:szCs w:val="22"/>
                <w:lang w:eastAsia="en-US"/>
              </w:rPr>
            </w:pPr>
            <w:r w:rsidRPr="009E622C">
              <w:rPr>
                <w:sz w:val="22"/>
                <w:szCs w:val="22"/>
                <w:lang w:eastAsia="en-US"/>
              </w:rPr>
              <w:t>Sage Gwarancja Podstawowa e-Deklaracje</w:t>
            </w:r>
          </w:p>
        </w:tc>
        <w:tc>
          <w:tcPr>
            <w:tcW w:w="850" w:type="dxa"/>
            <w:tcBorders>
              <w:top w:val="nil"/>
              <w:left w:val="nil"/>
              <w:bottom w:val="single" w:sz="4" w:space="0" w:color="auto"/>
              <w:right w:val="single" w:sz="4" w:space="0" w:color="auto"/>
            </w:tcBorders>
            <w:noWrap/>
            <w:vAlign w:val="center"/>
            <w:hideMark/>
          </w:tcPr>
          <w:p w14:paraId="326F8C3C"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7C63B5BB" w14:textId="77777777" w:rsidR="00F8648D" w:rsidRPr="009E622C" w:rsidRDefault="00F8648D" w:rsidP="00CD4749">
            <w:pPr>
              <w:jc w:val="both"/>
              <w:rPr>
                <w:sz w:val="22"/>
                <w:szCs w:val="22"/>
                <w:lang w:eastAsia="en-US"/>
              </w:rPr>
            </w:pPr>
            <w:r w:rsidRPr="009E622C">
              <w:rPr>
                <w:sz w:val="22"/>
                <w:szCs w:val="22"/>
                <w:lang w:eastAsia="en-US"/>
              </w:rPr>
              <w:t>EDX-105102</w:t>
            </w:r>
          </w:p>
        </w:tc>
        <w:tc>
          <w:tcPr>
            <w:tcW w:w="1843" w:type="dxa"/>
            <w:tcBorders>
              <w:top w:val="nil"/>
              <w:left w:val="nil"/>
              <w:bottom w:val="single" w:sz="4" w:space="0" w:color="auto"/>
              <w:right w:val="single" w:sz="4" w:space="0" w:color="auto"/>
            </w:tcBorders>
            <w:noWrap/>
            <w:vAlign w:val="bottom"/>
            <w:hideMark/>
          </w:tcPr>
          <w:p w14:paraId="183FC245"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194DE896"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382E9B34" w14:textId="77777777" w:rsidR="00F8648D" w:rsidRPr="009E622C" w:rsidRDefault="00F8648D" w:rsidP="00CD4749">
            <w:pPr>
              <w:jc w:val="both"/>
              <w:rPr>
                <w:b/>
                <w:bCs/>
                <w:sz w:val="22"/>
                <w:szCs w:val="22"/>
                <w:lang w:eastAsia="en-US"/>
              </w:rPr>
            </w:pPr>
            <w:r w:rsidRPr="009E622C">
              <w:rPr>
                <w:b/>
                <w:bCs/>
                <w:sz w:val="22"/>
                <w:szCs w:val="22"/>
                <w:lang w:eastAsia="en-US"/>
              </w:rPr>
              <w:lastRenderedPageBreak/>
              <w:t>13.</w:t>
            </w:r>
          </w:p>
        </w:tc>
        <w:tc>
          <w:tcPr>
            <w:tcW w:w="4497" w:type="dxa"/>
            <w:tcBorders>
              <w:top w:val="nil"/>
              <w:left w:val="nil"/>
              <w:bottom w:val="single" w:sz="4" w:space="0" w:color="auto"/>
              <w:right w:val="single" w:sz="4" w:space="0" w:color="auto"/>
            </w:tcBorders>
            <w:noWrap/>
            <w:vAlign w:val="bottom"/>
            <w:hideMark/>
          </w:tcPr>
          <w:p w14:paraId="6F04EDE2" w14:textId="77777777" w:rsidR="00F8648D" w:rsidRPr="009E622C" w:rsidRDefault="00F8648D" w:rsidP="00CD4749">
            <w:pPr>
              <w:jc w:val="both"/>
              <w:rPr>
                <w:sz w:val="22"/>
                <w:szCs w:val="22"/>
                <w:lang w:eastAsia="en-US"/>
              </w:rPr>
            </w:pPr>
            <w:r w:rsidRPr="009E622C">
              <w:rPr>
                <w:sz w:val="22"/>
                <w:szCs w:val="22"/>
                <w:lang w:eastAsia="en-US"/>
              </w:rPr>
              <w:t>Sage Gwarancja Podstawowa Business Intelligence</w:t>
            </w:r>
          </w:p>
        </w:tc>
        <w:tc>
          <w:tcPr>
            <w:tcW w:w="850" w:type="dxa"/>
            <w:tcBorders>
              <w:top w:val="nil"/>
              <w:left w:val="nil"/>
              <w:bottom w:val="single" w:sz="4" w:space="0" w:color="auto"/>
              <w:right w:val="single" w:sz="4" w:space="0" w:color="auto"/>
            </w:tcBorders>
            <w:noWrap/>
            <w:vAlign w:val="center"/>
            <w:hideMark/>
          </w:tcPr>
          <w:p w14:paraId="2B26E8B2"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0EB9B63B" w14:textId="77777777" w:rsidR="00F8648D" w:rsidRPr="009E622C" w:rsidRDefault="00F8648D" w:rsidP="00CD4749">
            <w:pPr>
              <w:jc w:val="both"/>
              <w:rPr>
                <w:sz w:val="22"/>
                <w:szCs w:val="22"/>
                <w:lang w:eastAsia="en-US"/>
              </w:rPr>
            </w:pPr>
            <w:r w:rsidRPr="009E622C">
              <w:rPr>
                <w:sz w:val="22"/>
                <w:szCs w:val="22"/>
                <w:lang w:eastAsia="en-US"/>
              </w:rPr>
              <w:t>FBI-100356</w:t>
            </w:r>
          </w:p>
        </w:tc>
        <w:tc>
          <w:tcPr>
            <w:tcW w:w="1843" w:type="dxa"/>
            <w:tcBorders>
              <w:top w:val="nil"/>
              <w:left w:val="nil"/>
              <w:bottom w:val="single" w:sz="4" w:space="0" w:color="auto"/>
              <w:right w:val="single" w:sz="4" w:space="0" w:color="auto"/>
            </w:tcBorders>
            <w:noWrap/>
            <w:vAlign w:val="bottom"/>
            <w:hideMark/>
          </w:tcPr>
          <w:p w14:paraId="0590A671"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0B6B84EE"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5CE08A6C" w14:textId="77777777" w:rsidR="00F8648D" w:rsidRPr="009E622C" w:rsidRDefault="00F8648D" w:rsidP="00CD4749">
            <w:pPr>
              <w:jc w:val="both"/>
              <w:rPr>
                <w:b/>
                <w:bCs/>
                <w:sz w:val="22"/>
                <w:szCs w:val="22"/>
                <w:lang w:eastAsia="en-US"/>
              </w:rPr>
            </w:pPr>
            <w:r w:rsidRPr="009E622C">
              <w:rPr>
                <w:b/>
                <w:bCs/>
                <w:sz w:val="22"/>
                <w:szCs w:val="22"/>
                <w:lang w:eastAsia="en-US"/>
              </w:rPr>
              <w:t>14.</w:t>
            </w:r>
          </w:p>
        </w:tc>
        <w:tc>
          <w:tcPr>
            <w:tcW w:w="4497" w:type="dxa"/>
            <w:tcBorders>
              <w:top w:val="nil"/>
              <w:left w:val="nil"/>
              <w:bottom w:val="single" w:sz="4" w:space="0" w:color="auto"/>
              <w:right w:val="single" w:sz="4" w:space="0" w:color="auto"/>
            </w:tcBorders>
            <w:noWrap/>
            <w:vAlign w:val="bottom"/>
            <w:hideMark/>
          </w:tcPr>
          <w:p w14:paraId="2D2B3976" w14:textId="77777777" w:rsidR="00F8648D" w:rsidRPr="009E622C" w:rsidRDefault="00F8648D" w:rsidP="00CD4749">
            <w:pPr>
              <w:jc w:val="both"/>
              <w:rPr>
                <w:sz w:val="22"/>
                <w:szCs w:val="22"/>
                <w:lang w:eastAsia="en-US"/>
              </w:rPr>
            </w:pPr>
            <w:r w:rsidRPr="009E622C">
              <w:rPr>
                <w:sz w:val="22"/>
                <w:szCs w:val="22"/>
                <w:lang w:eastAsia="en-US"/>
              </w:rPr>
              <w:t>Sage Gwarancja Premium Zarządzanie Produkcją</w:t>
            </w:r>
          </w:p>
        </w:tc>
        <w:tc>
          <w:tcPr>
            <w:tcW w:w="850" w:type="dxa"/>
            <w:tcBorders>
              <w:top w:val="nil"/>
              <w:left w:val="nil"/>
              <w:bottom w:val="single" w:sz="4" w:space="0" w:color="auto"/>
              <w:right w:val="single" w:sz="4" w:space="0" w:color="auto"/>
            </w:tcBorders>
            <w:noWrap/>
            <w:vAlign w:val="center"/>
            <w:hideMark/>
          </w:tcPr>
          <w:p w14:paraId="6E4830BE" w14:textId="77777777" w:rsidR="00F8648D" w:rsidRPr="009E622C" w:rsidRDefault="00F8648D" w:rsidP="00CD4749">
            <w:pPr>
              <w:jc w:val="both"/>
              <w:rPr>
                <w:sz w:val="22"/>
                <w:szCs w:val="22"/>
                <w:lang w:eastAsia="en-US"/>
              </w:rPr>
            </w:pPr>
            <w:r w:rsidRPr="009E622C">
              <w:rPr>
                <w:sz w:val="22"/>
                <w:szCs w:val="22"/>
                <w:lang w:eastAsia="en-US"/>
              </w:rPr>
              <w:t>15</w:t>
            </w:r>
          </w:p>
        </w:tc>
        <w:tc>
          <w:tcPr>
            <w:tcW w:w="1843" w:type="dxa"/>
            <w:tcBorders>
              <w:top w:val="nil"/>
              <w:left w:val="nil"/>
              <w:bottom w:val="single" w:sz="4" w:space="0" w:color="auto"/>
              <w:right w:val="single" w:sz="4" w:space="0" w:color="auto"/>
            </w:tcBorders>
            <w:noWrap/>
            <w:vAlign w:val="center"/>
            <w:hideMark/>
          </w:tcPr>
          <w:p w14:paraId="6282D0CC" w14:textId="77777777" w:rsidR="00F8648D" w:rsidRPr="009E622C" w:rsidRDefault="00F8648D" w:rsidP="00CD4749">
            <w:pPr>
              <w:jc w:val="both"/>
              <w:rPr>
                <w:sz w:val="22"/>
                <w:szCs w:val="22"/>
                <w:lang w:eastAsia="en-US"/>
              </w:rPr>
            </w:pPr>
            <w:r w:rsidRPr="009E622C">
              <w:rPr>
                <w:sz w:val="22"/>
                <w:szCs w:val="22"/>
                <w:lang w:eastAsia="en-US"/>
              </w:rPr>
              <w:t>HMI-100061, PZF-100153</w:t>
            </w:r>
          </w:p>
        </w:tc>
        <w:tc>
          <w:tcPr>
            <w:tcW w:w="1843" w:type="dxa"/>
            <w:tcBorders>
              <w:top w:val="nil"/>
              <w:left w:val="nil"/>
              <w:bottom w:val="single" w:sz="4" w:space="0" w:color="auto"/>
              <w:right w:val="single" w:sz="4" w:space="0" w:color="auto"/>
            </w:tcBorders>
            <w:noWrap/>
            <w:vAlign w:val="bottom"/>
            <w:hideMark/>
          </w:tcPr>
          <w:p w14:paraId="4F9111FA"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255BD6A0"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36D76186" w14:textId="77777777" w:rsidR="00F8648D" w:rsidRPr="009E622C" w:rsidRDefault="00F8648D" w:rsidP="00CD4749">
            <w:pPr>
              <w:jc w:val="both"/>
              <w:rPr>
                <w:b/>
                <w:bCs/>
                <w:sz w:val="22"/>
                <w:szCs w:val="22"/>
                <w:lang w:eastAsia="en-US"/>
              </w:rPr>
            </w:pPr>
            <w:r w:rsidRPr="009E622C">
              <w:rPr>
                <w:b/>
                <w:bCs/>
                <w:sz w:val="22"/>
                <w:szCs w:val="22"/>
                <w:lang w:eastAsia="en-US"/>
              </w:rPr>
              <w:t>15.</w:t>
            </w:r>
          </w:p>
        </w:tc>
        <w:tc>
          <w:tcPr>
            <w:tcW w:w="4497" w:type="dxa"/>
            <w:tcBorders>
              <w:top w:val="nil"/>
              <w:left w:val="nil"/>
              <w:bottom w:val="single" w:sz="4" w:space="0" w:color="auto"/>
              <w:right w:val="single" w:sz="4" w:space="0" w:color="auto"/>
            </w:tcBorders>
            <w:noWrap/>
            <w:vAlign w:val="bottom"/>
            <w:hideMark/>
          </w:tcPr>
          <w:p w14:paraId="7FC51AF5" w14:textId="77777777" w:rsidR="00F8648D" w:rsidRPr="009E622C" w:rsidRDefault="00F8648D" w:rsidP="00CD4749">
            <w:pPr>
              <w:jc w:val="both"/>
              <w:rPr>
                <w:sz w:val="22"/>
                <w:szCs w:val="22"/>
                <w:lang w:eastAsia="en-US"/>
              </w:rPr>
            </w:pPr>
            <w:r w:rsidRPr="009E622C">
              <w:rPr>
                <w:sz w:val="22"/>
                <w:szCs w:val="22"/>
                <w:lang w:eastAsia="en-US"/>
              </w:rPr>
              <w:t>Sage Gwarancja Podstawowa Analizy Finansowe ERP</w:t>
            </w:r>
          </w:p>
        </w:tc>
        <w:tc>
          <w:tcPr>
            <w:tcW w:w="850" w:type="dxa"/>
            <w:tcBorders>
              <w:top w:val="nil"/>
              <w:left w:val="nil"/>
              <w:bottom w:val="single" w:sz="4" w:space="0" w:color="auto"/>
              <w:right w:val="single" w:sz="4" w:space="0" w:color="auto"/>
            </w:tcBorders>
            <w:noWrap/>
            <w:vAlign w:val="center"/>
            <w:hideMark/>
          </w:tcPr>
          <w:p w14:paraId="47A81B92" w14:textId="77777777" w:rsidR="00F8648D" w:rsidRPr="009E622C" w:rsidRDefault="00F8648D" w:rsidP="00CD4749">
            <w:pPr>
              <w:jc w:val="both"/>
              <w:rPr>
                <w:sz w:val="22"/>
                <w:szCs w:val="22"/>
                <w:lang w:eastAsia="en-US"/>
              </w:rPr>
            </w:pPr>
            <w:r w:rsidRPr="009E622C">
              <w:rPr>
                <w:sz w:val="22"/>
                <w:szCs w:val="22"/>
                <w:lang w:eastAsia="en-US"/>
              </w:rPr>
              <w:t>3</w:t>
            </w:r>
          </w:p>
        </w:tc>
        <w:tc>
          <w:tcPr>
            <w:tcW w:w="1843" w:type="dxa"/>
            <w:tcBorders>
              <w:top w:val="nil"/>
              <w:left w:val="nil"/>
              <w:bottom w:val="single" w:sz="4" w:space="0" w:color="auto"/>
              <w:right w:val="single" w:sz="4" w:space="0" w:color="auto"/>
            </w:tcBorders>
            <w:noWrap/>
            <w:vAlign w:val="center"/>
            <w:hideMark/>
          </w:tcPr>
          <w:p w14:paraId="17367F8A" w14:textId="77777777" w:rsidR="00F8648D" w:rsidRPr="009E622C" w:rsidRDefault="00F8648D" w:rsidP="00CD4749">
            <w:pPr>
              <w:jc w:val="both"/>
              <w:rPr>
                <w:sz w:val="22"/>
                <w:szCs w:val="22"/>
                <w:lang w:eastAsia="en-US"/>
              </w:rPr>
            </w:pPr>
            <w:r w:rsidRPr="009E622C">
              <w:rPr>
                <w:sz w:val="22"/>
                <w:szCs w:val="22"/>
                <w:lang w:eastAsia="en-US"/>
              </w:rPr>
              <w:t>AFP150-103157</w:t>
            </w:r>
          </w:p>
        </w:tc>
        <w:tc>
          <w:tcPr>
            <w:tcW w:w="1843" w:type="dxa"/>
            <w:tcBorders>
              <w:top w:val="nil"/>
              <w:left w:val="nil"/>
              <w:bottom w:val="single" w:sz="4" w:space="0" w:color="auto"/>
              <w:right w:val="single" w:sz="4" w:space="0" w:color="auto"/>
            </w:tcBorders>
            <w:noWrap/>
            <w:vAlign w:val="bottom"/>
            <w:hideMark/>
          </w:tcPr>
          <w:p w14:paraId="20C7A042"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17D272D5"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4F457903" w14:textId="77777777" w:rsidR="00F8648D" w:rsidRPr="009E622C" w:rsidRDefault="00F8648D" w:rsidP="00CD4749">
            <w:pPr>
              <w:jc w:val="both"/>
              <w:rPr>
                <w:b/>
                <w:bCs/>
                <w:sz w:val="22"/>
                <w:szCs w:val="22"/>
                <w:lang w:eastAsia="en-US"/>
              </w:rPr>
            </w:pPr>
            <w:r w:rsidRPr="009E622C">
              <w:rPr>
                <w:b/>
                <w:bCs/>
                <w:sz w:val="22"/>
                <w:szCs w:val="22"/>
                <w:lang w:eastAsia="en-US"/>
              </w:rPr>
              <w:t>16.</w:t>
            </w:r>
          </w:p>
        </w:tc>
        <w:tc>
          <w:tcPr>
            <w:tcW w:w="4497" w:type="dxa"/>
            <w:tcBorders>
              <w:top w:val="nil"/>
              <w:left w:val="nil"/>
              <w:bottom w:val="single" w:sz="4" w:space="0" w:color="auto"/>
              <w:right w:val="single" w:sz="4" w:space="0" w:color="auto"/>
            </w:tcBorders>
            <w:noWrap/>
            <w:vAlign w:val="bottom"/>
            <w:hideMark/>
          </w:tcPr>
          <w:p w14:paraId="37404D78" w14:textId="77777777" w:rsidR="00F8648D" w:rsidRPr="009E622C" w:rsidRDefault="00F8648D" w:rsidP="00CD4749">
            <w:pPr>
              <w:jc w:val="both"/>
              <w:rPr>
                <w:sz w:val="22"/>
                <w:szCs w:val="22"/>
                <w:lang w:eastAsia="en-US"/>
              </w:rPr>
            </w:pPr>
            <w:r w:rsidRPr="009E622C">
              <w:rPr>
                <w:sz w:val="22"/>
                <w:szCs w:val="22"/>
                <w:lang w:eastAsia="en-US"/>
              </w:rPr>
              <w:t>Sage Gwarancja Premium Środki Trwałe Extra</w:t>
            </w:r>
          </w:p>
        </w:tc>
        <w:tc>
          <w:tcPr>
            <w:tcW w:w="850" w:type="dxa"/>
            <w:tcBorders>
              <w:top w:val="nil"/>
              <w:left w:val="nil"/>
              <w:bottom w:val="single" w:sz="4" w:space="0" w:color="auto"/>
              <w:right w:val="single" w:sz="4" w:space="0" w:color="auto"/>
            </w:tcBorders>
            <w:noWrap/>
            <w:vAlign w:val="center"/>
            <w:hideMark/>
          </w:tcPr>
          <w:p w14:paraId="38E8C538" w14:textId="77777777" w:rsidR="00F8648D" w:rsidRPr="009E622C" w:rsidRDefault="00F8648D" w:rsidP="00CD4749">
            <w:pPr>
              <w:jc w:val="both"/>
              <w:rPr>
                <w:sz w:val="22"/>
                <w:szCs w:val="22"/>
                <w:lang w:eastAsia="en-US"/>
              </w:rPr>
            </w:pPr>
            <w:r w:rsidRPr="009E622C">
              <w:rPr>
                <w:sz w:val="22"/>
                <w:szCs w:val="22"/>
                <w:lang w:eastAsia="en-US"/>
              </w:rPr>
              <w:t>19</w:t>
            </w:r>
          </w:p>
        </w:tc>
        <w:tc>
          <w:tcPr>
            <w:tcW w:w="1843" w:type="dxa"/>
            <w:tcBorders>
              <w:top w:val="nil"/>
              <w:left w:val="nil"/>
              <w:bottom w:val="single" w:sz="4" w:space="0" w:color="auto"/>
              <w:right w:val="single" w:sz="4" w:space="0" w:color="auto"/>
            </w:tcBorders>
            <w:noWrap/>
            <w:vAlign w:val="center"/>
            <w:hideMark/>
          </w:tcPr>
          <w:p w14:paraId="54E2B9E7" w14:textId="77777777" w:rsidR="00F8648D" w:rsidRPr="009E622C" w:rsidRDefault="00F8648D" w:rsidP="00CD4749">
            <w:pPr>
              <w:jc w:val="both"/>
              <w:rPr>
                <w:sz w:val="22"/>
                <w:szCs w:val="22"/>
                <w:lang w:eastAsia="en-US"/>
              </w:rPr>
            </w:pPr>
            <w:r w:rsidRPr="009E622C">
              <w:rPr>
                <w:sz w:val="22"/>
                <w:szCs w:val="22"/>
                <w:lang w:eastAsia="en-US"/>
              </w:rPr>
              <w:t>STF-100627</w:t>
            </w:r>
          </w:p>
        </w:tc>
        <w:tc>
          <w:tcPr>
            <w:tcW w:w="1843" w:type="dxa"/>
            <w:tcBorders>
              <w:top w:val="nil"/>
              <w:left w:val="nil"/>
              <w:bottom w:val="single" w:sz="4" w:space="0" w:color="auto"/>
              <w:right w:val="single" w:sz="4" w:space="0" w:color="auto"/>
            </w:tcBorders>
            <w:noWrap/>
            <w:vAlign w:val="bottom"/>
            <w:hideMark/>
          </w:tcPr>
          <w:p w14:paraId="1902B47A" w14:textId="77777777" w:rsidR="00F8648D" w:rsidRPr="009E622C" w:rsidRDefault="00F8648D" w:rsidP="00CD4749">
            <w:pPr>
              <w:jc w:val="both"/>
              <w:rPr>
                <w:sz w:val="22"/>
                <w:szCs w:val="22"/>
                <w:lang w:eastAsia="en-US"/>
              </w:rPr>
            </w:pPr>
            <w:r w:rsidRPr="009E622C">
              <w:rPr>
                <w:sz w:val="22"/>
                <w:szCs w:val="22"/>
                <w:lang w:eastAsia="en-US"/>
              </w:rPr>
              <w:t>02.04.2021</w:t>
            </w:r>
          </w:p>
        </w:tc>
      </w:tr>
      <w:tr w:rsidR="009E622C" w:rsidRPr="009E622C" w14:paraId="6418DA57"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7F8C05EE" w14:textId="77777777" w:rsidR="00F8648D" w:rsidRPr="009E622C" w:rsidRDefault="00F8648D" w:rsidP="00CD4749">
            <w:pPr>
              <w:jc w:val="both"/>
              <w:rPr>
                <w:b/>
                <w:bCs/>
                <w:sz w:val="22"/>
                <w:szCs w:val="22"/>
                <w:lang w:eastAsia="en-US"/>
              </w:rPr>
            </w:pPr>
            <w:r w:rsidRPr="009E622C">
              <w:rPr>
                <w:b/>
                <w:bCs/>
                <w:sz w:val="22"/>
                <w:szCs w:val="22"/>
                <w:lang w:eastAsia="en-US"/>
              </w:rPr>
              <w:t>17.</w:t>
            </w:r>
          </w:p>
        </w:tc>
        <w:tc>
          <w:tcPr>
            <w:tcW w:w="4497" w:type="dxa"/>
            <w:tcBorders>
              <w:top w:val="nil"/>
              <w:left w:val="nil"/>
              <w:bottom w:val="single" w:sz="4" w:space="0" w:color="auto"/>
              <w:right w:val="single" w:sz="4" w:space="0" w:color="auto"/>
            </w:tcBorders>
            <w:noWrap/>
            <w:vAlign w:val="bottom"/>
            <w:hideMark/>
          </w:tcPr>
          <w:p w14:paraId="39CC7046" w14:textId="77777777" w:rsidR="00F8648D" w:rsidRPr="009E622C" w:rsidRDefault="00F8648D" w:rsidP="00CD4749">
            <w:pPr>
              <w:jc w:val="both"/>
              <w:rPr>
                <w:sz w:val="22"/>
                <w:szCs w:val="22"/>
                <w:lang w:eastAsia="en-US"/>
              </w:rPr>
            </w:pPr>
            <w:r w:rsidRPr="009E622C">
              <w:rPr>
                <w:sz w:val="22"/>
                <w:szCs w:val="22"/>
                <w:lang w:eastAsia="en-US"/>
              </w:rPr>
              <w:t>Subskrypcja Sage Gwarancja Podstawowa + e-Deklaracje na rok</w:t>
            </w:r>
          </w:p>
        </w:tc>
        <w:tc>
          <w:tcPr>
            <w:tcW w:w="850" w:type="dxa"/>
            <w:tcBorders>
              <w:top w:val="nil"/>
              <w:left w:val="nil"/>
              <w:bottom w:val="single" w:sz="4" w:space="0" w:color="auto"/>
              <w:right w:val="single" w:sz="4" w:space="0" w:color="auto"/>
            </w:tcBorders>
            <w:noWrap/>
            <w:vAlign w:val="center"/>
            <w:hideMark/>
          </w:tcPr>
          <w:p w14:paraId="72FC0E29"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4AB827D7" w14:textId="77777777" w:rsidR="00F8648D" w:rsidRPr="009E622C" w:rsidRDefault="00F8648D" w:rsidP="00CD4749">
            <w:pPr>
              <w:jc w:val="both"/>
              <w:rPr>
                <w:sz w:val="22"/>
                <w:szCs w:val="22"/>
                <w:lang w:eastAsia="en-US"/>
              </w:rPr>
            </w:pPr>
            <w:r w:rsidRPr="009E622C">
              <w:rPr>
                <w:sz w:val="22"/>
                <w:szCs w:val="22"/>
                <w:lang w:eastAsia="en-US"/>
              </w:rPr>
              <w:t>EDX-111760</w:t>
            </w:r>
          </w:p>
        </w:tc>
        <w:tc>
          <w:tcPr>
            <w:tcW w:w="1843" w:type="dxa"/>
            <w:tcBorders>
              <w:top w:val="nil"/>
              <w:left w:val="nil"/>
              <w:bottom w:val="single" w:sz="4" w:space="0" w:color="auto"/>
              <w:right w:val="single" w:sz="4" w:space="0" w:color="auto"/>
            </w:tcBorders>
            <w:noWrap/>
            <w:vAlign w:val="bottom"/>
            <w:hideMark/>
          </w:tcPr>
          <w:p w14:paraId="15DD4125" w14:textId="77777777" w:rsidR="00F8648D" w:rsidRPr="009E622C" w:rsidRDefault="00F8648D" w:rsidP="00CD4749">
            <w:pPr>
              <w:jc w:val="both"/>
              <w:rPr>
                <w:sz w:val="22"/>
                <w:szCs w:val="22"/>
                <w:lang w:eastAsia="en-US"/>
              </w:rPr>
            </w:pPr>
            <w:r w:rsidRPr="009E622C">
              <w:rPr>
                <w:sz w:val="22"/>
                <w:szCs w:val="22"/>
                <w:lang w:eastAsia="en-US"/>
              </w:rPr>
              <w:t>15.04.2021</w:t>
            </w:r>
          </w:p>
        </w:tc>
      </w:tr>
      <w:tr w:rsidR="009E622C" w:rsidRPr="009E622C" w14:paraId="1152AEF4"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287D3AC3" w14:textId="77777777" w:rsidR="00F8648D" w:rsidRPr="009E622C" w:rsidRDefault="00F8648D" w:rsidP="00CD4749">
            <w:pPr>
              <w:jc w:val="both"/>
              <w:rPr>
                <w:b/>
                <w:bCs/>
                <w:sz w:val="22"/>
                <w:szCs w:val="22"/>
                <w:lang w:eastAsia="en-US"/>
              </w:rPr>
            </w:pPr>
            <w:r w:rsidRPr="009E622C">
              <w:rPr>
                <w:b/>
                <w:bCs/>
                <w:sz w:val="22"/>
                <w:szCs w:val="22"/>
                <w:lang w:eastAsia="en-US"/>
              </w:rPr>
              <w:t>18.</w:t>
            </w:r>
          </w:p>
        </w:tc>
        <w:tc>
          <w:tcPr>
            <w:tcW w:w="4497" w:type="dxa"/>
            <w:tcBorders>
              <w:top w:val="nil"/>
              <w:left w:val="nil"/>
              <w:bottom w:val="single" w:sz="4" w:space="0" w:color="auto"/>
              <w:right w:val="single" w:sz="4" w:space="0" w:color="auto"/>
            </w:tcBorders>
            <w:noWrap/>
            <w:vAlign w:val="bottom"/>
            <w:hideMark/>
          </w:tcPr>
          <w:p w14:paraId="674407AE" w14:textId="77777777" w:rsidR="00F8648D" w:rsidRPr="009E622C" w:rsidRDefault="00F8648D" w:rsidP="00CD4749">
            <w:pPr>
              <w:jc w:val="both"/>
              <w:rPr>
                <w:sz w:val="22"/>
                <w:szCs w:val="22"/>
                <w:lang w:eastAsia="en-US"/>
              </w:rPr>
            </w:pPr>
            <w:r w:rsidRPr="009E622C">
              <w:rPr>
                <w:sz w:val="22"/>
                <w:szCs w:val="22"/>
                <w:lang w:eastAsia="en-US"/>
              </w:rPr>
              <w:t>Subskrypcja Sage Gwarancja Podstawowa + Środki Trwałe Extra na rok</w:t>
            </w:r>
          </w:p>
        </w:tc>
        <w:tc>
          <w:tcPr>
            <w:tcW w:w="850" w:type="dxa"/>
            <w:tcBorders>
              <w:top w:val="nil"/>
              <w:left w:val="nil"/>
              <w:bottom w:val="single" w:sz="4" w:space="0" w:color="auto"/>
              <w:right w:val="single" w:sz="4" w:space="0" w:color="auto"/>
            </w:tcBorders>
            <w:noWrap/>
            <w:vAlign w:val="center"/>
            <w:hideMark/>
          </w:tcPr>
          <w:p w14:paraId="37E78AEF" w14:textId="77777777" w:rsidR="00F8648D" w:rsidRPr="009E622C" w:rsidRDefault="00F8648D" w:rsidP="00CD4749">
            <w:pPr>
              <w:jc w:val="both"/>
              <w:rPr>
                <w:sz w:val="22"/>
                <w:szCs w:val="22"/>
                <w:lang w:eastAsia="en-US"/>
              </w:rPr>
            </w:pPr>
            <w:r w:rsidRPr="009E622C">
              <w:rPr>
                <w:sz w:val="22"/>
                <w:szCs w:val="22"/>
                <w:lang w:eastAsia="en-US"/>
              </w:rPr>
              <w:t>1</w:t>
            </w:r>
          </w:p>
        </w:tc>
        <w:tc>
          <w:tcPr>
            <w:tcW w:w="1843" w:type="dxa"/>
            <w:tcBorders>
              <w:top w:val="nil"/>
              <w:left w:val="nil"/>
              <w:bottom w:val="single" w:sz="4" w:space="0" w:color="auto"/>
              <w:right w:val="single" w:sz="4" w:space="0" w:color="auto"/>
            </w:tcBorders>
            <w:noWrap/>
            <w:vAlign w:val="center"/>
            <w:hideMark/>
          </w:tcPr>
          <w:p w14:paraId="48C9BBCE" w14:textId="77777777" w:rsidR="00F8648D" w:rsidRPr="009E622C" w:rsidRDefault="00F8648D" w:rsidP="00CD4749">
            <w:pPr>
              <w:jc w:val="both"/>
              <w:rPr>
                <w:sz w:val="22"/>
                <w:szCs w:val="22"/>
                <w:lang w:eastAsia="en-US"/>
              </w:rPr>
            </w:pPr>
            <w:r w:rsidRPr="009E622C">
              <w:rPr>
                <w:sz w:val="22"/>
                <w:szCs w:val="22"/>
                <w:lang w:eastAsia="en-US"/>
              </w:rPr>
              <w:t>STF-101907</w:t>
            </w:r>
          </w:p>
        </w:tc>
        <w:tc>
          <w:tcPr>
            <w:tcW w:w="1843" w:type="dxa"/>
            <w:tcBorders>
              <w:top w:val="nil"/>
              <w:left w:val="nil"/>
              <w:bottom w:val="single" w:sz="4" w:space="0" w:color="auto"/>
              <w:right w:val="single" w:sz="4" w:space="0" w:color="auto"/>
            </w:tcBorders>
            <w:noWrap/>
            <w:vAlign w:val="bottom"/>
            <w:hideMark/>
          </w:tcPr>
          <w:p w14:paraId="7E36A486" w14:textId="77777777" w:rsidR="00F8648D" w:rsidRPr="009E622C" w:rsidRDefault="00F8648D" w:rsidP="00CD4749">
            <w:pPr>
              <w:jc w:val="both"/>
              <w:rPr>
                <w:sz w:val="22"/>
                <w:szCs w:val="22"/>
                <w:lang w:eastAsia="en-US"/>
              </w:rPr>
            </w:pPr>
            <w:r w:rsidRPr="009E622C">
              <w:rPr>
                <w:sz w:val="22"/>
                <w:szCs w:val="22"/>
                <w:lang w:eastAsia="en-US"/>
              </w:rPr>
              <w:t>03.06.2021</w:t>
            </w:r>
          </w:p>
        </w:tc>
      </w:tr>
      <w:tr w:rsidR="009E622C" w:rsidRPr="009E622C" w14:paraId="4D17F2D4" w14:textId="77777777" w:rsidTr="00CD4749">
        <w:trPr>
          <w:trHeight w:val="300"/>
        </w:trPr>
        <w:tc>
          <w:tcPr>
            <w:tcW w:w="460" w:type="dxa"/>
            <w:tcBorders>
              <w:top w:val="nil"/>
              <w:left w:val="single" w:sz="4" w:space="0" w:color="auto"/>
              <w:bottom w:val="single" w:sz="4" w:space="0" w:color="auto"/>
              <w:right w:val="single" w:sz="4" w:space="0" w:color="auto"/>
            </w:tcBorders>
            <w:shd w:val="clear" w:color="auto" w:fill="BFBFBF"/>
            <w:noWrap/>
            <w:vAlign w:val="center"/>
            <w:hideMark/>
          </w:tcPr>
          <w:p w14:paraId="2C0E8D4D" w14:textId="77777777" w:rsidR="00F8648D" w:rsidRPr="009E622C" w:rsidRDefault="00F8648D" w:rsidP="00CD4749">
            <w:pPr>
              <w:jc w:val="both"/>
              <w:rPr>
                <w:b/>
                <w:bCs/>
                <w:sz w:val="22"/>
                <w:szCs w:val="22"/>
                <w:lang w:eastAsia="en-US"/>
              </w:rPr>
            </w:pPr>
            <w:r w:rsidRPr="009E622C">
              <w:rPr>
                <w:b/>
                <w:bCs/>
                <w:sz w:val="22"/>
                <w:szCs w:val="22"/>
                <w:lang w:eastAsia="en-US"/>
              </w:rPr>
              <w:t>19.</w:t>
            </w:r>
          </w:p>
        </w:tc>
        <w:tc>
          <w:tcPr>
            <w:tcW w:w="4497" w:type="dxa"/>
            <w:tcBorders>
              <w:top w:val="nil"/>
              <w:left w:val="nil"/>
              <w:bottom w:val="single" w:sz="4" w:space="0" w:color="auto"/>
              <w:right w:val="single" w:sz="4" w:space="0" w:color="auto"/>
            </w:tcBorders>
            <w:noWrap/>
            <w:vAlign w:val="bottom"/>
            <w:hideMark/>
          </w:tcPr>
          <w:p w14:paraId="454F8176" w14:textId="77777777" w:rsidR="00F8648D" w:rsidRPr="009E622C" w:rsidRDefault="00F8648D" w:rsidP="00CD4749">
            <w:pPr>
              <w:jc w:val="both"/>
              <w:rPr>
                <w:sz w:val="22"/>
                <w:szCs w:val="22"/>
                <w:lang w:eastAsia="en-US"/>
              </w:rPr>
            </w:pPr>
            <w:r w:rsidRPr="009E622C">
              <w:rPr>
                <w:sz w:val="22"/>
                <w:szCs w:val="22"/>
                <w:lang w:eastAsia="en-US"/>
              </w:rPr>
              <w:t>Sage Gwarancja Premium Środki Trwałe Extra</w:t>
            </w:r>
          </w:p>
        </w:tc>
        <w:tc>
          <w:tcPr>
            <w:tcW w:w="850" w:type="dxa"/>
            <w:tcBorders>
              <w:top w:val="nil"/>
              <w:left w:val="nil"/>
              <w:bottom w:val="single" w:sz="4" w:space="0" w:color="auto"/>
              <w:right w:val="single" w:sz="4" w:space="0" w:color="auto"/>
            </w:tcBorders>
            <w:noWrap/>
            <w:vAlign w:val="center"/>
            <w:hideMark/>
          </w:tcPr>
          <w:p w14:paraId="16267871" w14:textId="77777777" w:rsidR="00F8648D" w:rsidRPr="009E622C" w:rsidRDefault="00F8648D" w:rsidP="00CD4749">
            <w:pPr>
              <w:jc w:val="both"/>
              <w:rPr>
                <w:sz w:val="22"/>
                <w:szCs w:val="22"/>
                <w:lang w:eastAsia="en-US"/>
              </w:rPr>
            </w:pPr>
            <w:r w:rsidRPr="009E622C">
              <w:rPr>
                <w:sz w:val="22"/>
                <w:szCs w:val="22"/>
                <w:lang w:eastAsia="en-US"/>
              </w:rPr>
              <w:t>6</w:t>
            </w:r>
          </w:p>
        </w:tc>
        <w:tc>
          <w:tcPr>
            <w:tcW w:w="1843" w:type="dxa"/>
            <w:tcBorders>
              <w:top w:val="nil"/>
              <w:left w:val="nil"/>
              <w:bottom w:val="single" w:sz="4" w:space="0" w:color="auto"/>
              <w:right w:val="single" w:sz="4" w:space="0" w:color="auto"/>
            </w:tcBorders>
            <w:noWrap/>
            <w:vAlign w:val="center"/>
            <w:hideMark/>
          </w:tcPr>
          <w:p w14:paraId="5CE74218" w14:textId="77777777" w:rsidR="00F8648D" w:rsidRPr="009E622C" w:rsidRDefault="00F8648D" w:rsidP="00CD4749">
            <w:pPr>
              <w:jc w:val="both"/>
              <w:rPr>
                <w:sz w:val="22"/>
                <w:szCs w:val="22"/>
                <w:lang w:eastAsia="en-US"/>
              </w:rPr>
            </w:pPr>
            <w:r w:rsidRPr="009E622C">
              <w:rPr>
                <w:sz w:val="22"/>
                <w:szCs w:val="22"/>
                <w:lang w:eastAsia="en-US"/>
              </w:rPr>
              <w:t>STF-102148</w:t>
            </w:r>
          </w:p>
        </w:tc>
        <w:tc>
          <w:tcPr>
            <w:tcW w:w="1843" w:type="dxa"/>
            <w:tcBorders>
              <w:top w:val="nil"/>
              <w:left w:val="nil"/>
              <w:bottom w:val="single" w:sz="4" w:space="0" w:color="auto"/>
              <w:right w:val="single" w:sz="4" w:space="0" w:color="auto"/>
            </w:tcBorders>
            <w:noWrap/>
            <w:vAlign w:val="bottom"/>
            <w:hideMark/>
          </w:tcPr>
          <w:p w14:paraId="2EDF71A7" w14:textId="77777777" w:rsidR="00F8648D" w:rsidRPr="009E622C" w:rsidRDefault="00F8648D" w:rsidP="00CD4749">
            <w:pPr>
              <w:jc w:val="both"/>
              <w:rPr>
                <w:sz w:val="22"/>
                <w:szCs w:val="22"/>
                <w:lang w:eastAsia="en-US"/>
              </w:rPr>
            </w:pPr>
            <w:r w:rsidRPr="009E622C">
              <w:rPr>
                <w:sz w:val="22"/>
                <w:szCs w:val="22"/>
                <w:lang w:eastAsia="en-US"/>
              </w:rPr>
              <w:t>30.06.2021</w:t>
            </w:r>
          </w:p>
        </w:tc>
      </w:tr>
    </w:tbl>
    <w:p w14:paraId="2ACB7CB8" w14:textId="77777777" w:rsidR="00F8648D" w:rsidRPr="009E622C" w:rsidRDefault="00F8648D" w:rsidP="00F8648D">
      <w:pPr>
        <w:jc w:val="both"/>
        <w:rPr>
          <w:rFonts w:eastAsiaTheme="minorHAnsi"/>
          <w:sz w:val="22"/>
          <w:szCs w:val="22"/>
          <w:lang w:eastAsia="en-US"/>
        </w:rPr>
      </w:pPr>
    </w:p>
    <w:p w14:paraId="5B7C602E" w14:textId="01719C91" w:rsidR="00F8648D" w:rsidRPr="009E622C" w:rsidRDefault="00F8648D" w:rsidP="00AD79B5">
      <w:pPr>
        <w:pStyle w:val="Akapitzlist"/>
        <w:numPr>
          <w:ilvl w:val="6"/>
          <w:numId w:val="26"/>
        </w:numPr>
        <w:autoSpaceDE w:val="0"/>
        <w:autoSpaceDN w:val="0"/>
        <w:adjustRightInd w:val="0"/>
        <w:jc w:val="both"/>
        <w:rPr>
          <w:sz w:val="22"/>
          <w:szCs w:val="22"/>
        </w:rPr>
      </w:pPr>
      <w:r w:rsidRPr="009E622C">
        <w:rPr>
          <w:sz w:val="22"/>
          <w:szCs w:val="22"/>
        </w:rPr>
        <w:t xml:space="preserve">Dodatkowymi użytkownikami będą Administratorzy zajmujący się obsługą systemu Sage Symfonia ERP w zakresie instalacji oprogramowania niezbędnej do prawidłowego funkcjonowania systemu Sage Symfonia ERP oraz będą nadawać uprawnienia Użytkownikom systemu Sage Symfonia ERP. </w:t>
      </w:r>
    </w:p>
    <w:p w14:paraId="4D82AD89" w14:textId="77777777" w:rsidR="00F8648D" w:rsidRPr="009E622C" w:rsidRDefault="00F8648D" w:rsidP="00F8648D">
      <w:pPr>
        <w:tabs>
          <w:tab w:val="left" w:pos="426"/>
        </w:tabs>
        <w:autoSpaceDE w:val="0"/>
        <w:autoSpaceDN w:val="0"/>
        <w:adjustRightInd w:val="0"/>
        <w:jc w:val="both"/>
        <w:rPr>
          <w:rFonts w:eastAsia="Univers-BoldPL"/>
          <w:bCs/>
          <w:sz w:val="22"/>
          <w:szCs w:val="22"/>
        </w:rPr>
      </w:pPr>
    </w:p>
    <w:p w14:paraId="29483F08" w14:textId="4C8B9A11" w:rsidR="00F8648D" w:rsidRPr="009E622C" w:rsidRDefault="00F8648D" w:rsidP="00686018">
      <w:pPr>
        <w:pStyle w:val="Akapitzlist"/>
        <w:numPr>
          <w:ilvl w:val="2"/>
          <w:numId w:val="26"/>
        </w:numPr>
        <w:autoSpaceDE w:val="0"/>
        <w:autoSpaceDN w:val="0"/>
        <w:adjustRightInd w:val="0"/>
        <w:jc w:val="both"/>
        <w:rPr>
          <w:rFonts w:eastAsiaTheme="minorHAnsi"/>
          <w:b/>
          <w:bCs/>
          <w:sz w:val="22"/>
          <w:szCs w:val="22"/>
          <w:u w:val="single"/>
        </w:rPr>
      </w:pPr>
      <w:r w:rsidRPr="009E622C">
        <w:rPr>
          <w:b/>
          <w:bCs/>
          <w:sz w:val="22"/>
          <w:szCs w:val="22"/>
          <w:u w:val="single"/>
        </w:rPr>
        <w:t>Aktualizacja systemu Sage Symfonia ERP.</w:t>
      </w:r>
    </w:p>
    <w:p w14:paraId="53A6DCB6" w14:textId="22B240A3" w:rsidR="00F8648D" w:rsidRPr="009E622C" w:rsidRDefault="00F8648D" w:rsidP="007700ED">
      <w:pPr>
        <w:pStyle w:val="Akapitzlist"/>
        <w:numPr>
          <w:ilvl w:val="0"/>
          <w:numId w:val="55"/>
        </w:numPr>
        <w:autoSpaceDE w:val="0"/>
        <w:autoSpaceDN w:val="0"/>
        <w:adjustRightInd w:val="0"/>
        <w:jc w:val="both"/>
        <w:rPr>
          <w:sz w:val="22"/>
          <w:szCs w:val="22"/>
        </w:rPr>
      </w:pPr>
      <w:r w:rsidRPr="009E622C">
        <w:rPr>
          <w:sz w:val="22"/>
          <w:szCs w:val="22"/>
        </w:rPr>
        <w:t>Szkolenie ze zmian Administratorów.</w:t>
      </w:r>
    </w:p>
    <w:p w14:paraId="436E24E8" w14:textId="6036BEB3" w:rsidR="00F8648D" w:rsidRPr="009E622C" w:rsidRDefault="00F8648D" w:rsidP="007700ED">
      <w:pPr>
        <w:pStyle w:val="Akapitzlist"/>
        <w:numPr>
          <w:ilvl w:val="0"/>
          <w:numId w:val="55"/>
        </w:numPr>
        <w:autoSpaceDE w:val="0"/>
        <w:autoSpaceDN w:val="0"/>
        <w:adjustRightInd w:val="0"/>
        <w:jc w:val="both"/>
        <w:rPr>
          <w:sz w:val="22"/>
          <w:szCs w:val="22"/>
        </w:rPr>
      </w:pPr>
      <w:r w:rsidRPr="009E622C">
        <w:rPr>
          <w:sz w:val="22"/>
          <w:szCs w:val="22"/>
        </w:rPr>
        <w:t>Wdrażanie nowych funkcjonalności systemu Sage Symfonia ERP i dostosowania go do wymagań Zamawiającego. Wymaga się od Wykonawcy, aby w szczególności:</w:t>
      </w:r>
    </w:p>
    <w:p w14:paraId="738ABC9B" w14:textId="5CE1E2D1" w:rsidR="00F8648D" w:rsidRPr="009E622C" w:rsidRDefault="00F8648D" w:rsidP="007700ED">
      <w:pPr>
        <w:pStyle w:val="Akapitzlist"/>
        <w:widowControl w:val="0"/>
        <w:numPr>
          <w:ilvl w:val="0"/>
          <w:numId w:val="56"/>
        </w:numPr>
        <w:autoSpaceDE w:val="0"/>
        <w:autoSpaceDN w:val="0"/>
        <w:adjustRightInd w:val="0"/>
        <w:jc w:val="both"/>
        <w:rPr>
          <w:sz w:val="22"/>
          <w:szCs w:val="22"/>
        </w:rPr>
      </w:pPr>
      <w:r w:rsidRPr="009E622C">
        <w:rPr>
          <w:sz w:val="22"/>
          <w:szCs w:val="22"/>
        </w:rPr>
        <w:t>pełnił aktywną i wiodącą rolę we wdrożeniu zmian i aktualizacji,</w:t>
      </w:r>
    </w:p>
    <w:p w14:paraId="2C728ED4" w14:textId="5B0B707A" w:rsidR="00F8648D" w:rsidRPr="009E622C" w:rsidRDefault="00F8648D" w:rsidP="007700ED">
      <w:pPr>
        <w:pStyle w:val="Akapitzlist"/>
        <w:widowControl w:val="0"/>
        <w:numPr>
          <w:ilvl w:val="0"/>
          <w:numId w:val="56"/>
        </w:numPr>
        <w:autoSpaceDE w:val="0"/>
        <w:autoSpaceDN w:val="0"/>
        <w:adjustRightInd w:val="0"/>
        <w:jc w:val="both"/>
        <w:rPr>
          <w:sz w:val="22"/>
          <w:szCs w:val="22"/>
        </w:rPr>
      </w:pPr>
      <w:r w:rsidRPr="009E622C">
        <w:rPr>
          <w:sz w:val="22"/>
          <w:szCs w:val="22"/>
        </w:rPr>
        <w:t xml:space="preserve">uczestniczył w testach akceptacyjnych zmian systemu Sage Symfonia ERP. </w:t>
      </w:r>
    </w:p>
    <w:p w14:paraId="41DE330E" w14:textId="76FA999B" w:rsidR="00F8648D" w:rsidRPr="009E622C" w:rsidRDefault="00F8648D" w:rsidP="007700ED">
      <w:pPr>
        <w:pStyle w:val="Akapitzlist"/>
        <w:numPr>
          <w:ilvl w:val="0"/>
          <w:numId w:val="55"/>
        </w:numPr>
        <w:autoSpaceDE w:val="0"/>
        <w:autoSpaceDN w:val="0"/>
        <w:adjustRightInd w:val="0"/>
        <w:jc w:val="both"/>
        <w:rPr>
          <w:sz w:val="22"/>
          <w:szCs w:val="22"/>
        </w:rPr>
      </w:pPr>
      <w:r w:rsidRPr="009E622C">
        <w:rPr>
          <w:sz w:val="22"/>
          <w:szCs w:val="22"/>
        </w:rPr>
        <w:t xml:space="preserve">Zamawiający wymaga by system Sage Symfonia ERP był obsługiwany w minimum 2 środowiskach pracy: </w:t>
      </w:r>
    </w:p>
    <w:p w14:paraId="04598A57" w14:textId="269FD268" w:rsidR="00F8648D" w:rsidRPr="009E622C" w:rsidRDefault="00F8648D" w:rsidP="007700ED">
      <w:pPr>
        <w:pStyle w:val="Akapitzlist"/>
        <w:widowControl w:val="0"/>
        <w:numPr>
          <w:ilvl w:val="0"/>
          <w:numId w:val="57"/>
        </w:numPr>
        <w:autoSpaceDE w:val="0"/>
        <w:autoSpaceDN w:val="0"/>
        <w:adjustRightInd w:val="0"/>
        <w:jc w:val="both"/>
        <w:rPr>
          <w:sz w:val="22"/>
          <w:szCs w:val="22"/>
        </w:rPr>
      </w:pPr>
      <w:r w:rsidRPr="009E622C">
        <w:rPr>
          <w:sz w:val="22"/>
          <w:szCs w:val="22"/>
        </w:rPr>
        <w:t>Środowisku Produkcyjnym</w:t>
      </w:r>
    </w:p>
    <w:p w14:paraId="7A1CCE72" w14:textId="6448927B" w:rsidR="00F8648D" w:rsidRPr="009E622C" w:rsidRDefault="00F8648D" w:rsidP="007700ED">
      <w:pPr>
        <w:pStyle w:val="Akapitzlist"/>
        <w:widowControl w:val="0"/>
        <w:numPr>
          <w:ilvl w:val="0"/>
          <w:numId w:val="57"/>
        </w:numPr>
        <w:autoSpaceDE w:val="0"/>
        <w:autoSpaceDN w:val="0"/>
        <w:adjustRightInd w:val="0"/>
        <w:jc w:val="both"/>
        <w:rPr>
          <w:sz w:val="22"/>
          <w:szCs w:val="22"/>
        </w:rPr>
      </w:pPr>
      <w:r w:rsidRPr="009E622C">
        <w:rPr>
          <w:sz w:val="22"/>
          <w:szCs w:val="22"/>
        </w:rPr>
        <w:t xml:space="preserve">Środowisku Testowo-Szkoleniowym. </w:t>
      </w:r>
    </w:p>
    <w:p w14:paraId="3E28D703" w14:textId="5CD12703" w:rsidR="00F8648D" w:rsidRPr="009E622C" w:rsidRDefault="00F8648D" w:rsidP="007700ED">
      <w:pPr>
        <w:pStyle w:val="Akapitzlist"/>
        <w:numPr>
          <w:ilvl w:val="0"/>
          <w:numId w:val="55"/>
        </w:numPr>
        <w:autoSpaceDE w:val="0"/>
        <w:autoSpaceDN w:val="0"/>
        <w:adjustRightInd w:val="0"/>
        <w:jc w:val="both"/>
        <w:rPr>
          <w:snapToGrid w:val="0"/>
          <w:sz w:val="22"/>
          <w:szCs w:val="22"/>
        </w:rPr>
      </w:pPr>
      <w:r w:rsidRPr="009E622C">
        <w:rPr>
          <w:snapToGrid w:val="0"/>
          <w:sz w:val="22"/>
          <w:szCs w:val="22"/>
        </w:rPr>
        <w:t xml:space="preserve">Realizacja usługi będzie polegała na aktualizowaniu </w:t>
      </w:r>
      <w:r w:rsidRPr="009E622C">
        <w:rPr>
          <w:sz w:val="22"/>
          <w:szCs w:val="22"/>
        </w:rPr>
        <w:t>systemu Sage Symfonia ERP</w:t>
      </w:r>
      <w:r w:rsidRPr="009E622C">
        <w:rPr>
          <w:snapToGrid w:val="0"/>
          <w:sz w:val="22"/>
          <w:szCs w:val="22"/>
        </w:rPr>
        <w:t xml:space="preserve"> w związku z wprowadzeniem przez Wykonawcę nowej wersji </w:t>
      </w:r>
      <w:r w:rsidRPr="009E622C">
        <w:rPr>
          <w:sz w:val="22"/>
          <w:szCs w:val="22"/>
        </w:rPr>
        <w:t>systemu Sage Symfonia ERP</w:t>
      </w:r>
      <w:r w:rsidRPr="009E622C">
        <w:rPr>
          <w:snapToGrid w:val="0"/>
          <w:sz w:val="22"/>
          <w:szCs w:val="22"/>
        </w:rPr>
        <w:t xml:space="preserve"> w przypadku modyfikacji/poprawki lub w związku ze zmianą obowiązujących przepisów prawa w celu dostosowania </w:t>
      </w:r>
      <w:r w:rsidRPr="009E622C">
        <w:rPr>
          <w:sz w:val="22"/>
          <w:szCs w:val="22"/>
        </w:rPr>
        <w:t>systemu Sage Symfonia ERP</w:t>
      </w:r>
      <w:r w:rsidRPr="009E622C">
        <w:rPr>
          <w:snapToGrid w:val="0"/>
          <w:sz w:val="22"/>
          <w:szCs w:val="22"/>
        </w:rPr>
        <w:t xml:space="preserve"> do aktualnie obowiązujących przepisów prawa. </w:t>
      </w:r>
    </w:p>
    <w:p w14:paraId="3FCD61A3" w14:textId="74CC30A5" w:rsidR="00F8648D" w:rsidRPr="009E622C" w:rsidRDefault="00F8648D" w:rsidP="007700ED">
      <w:pPr>
        <w:pStyle w:val="Akapitzlist"/>
        <w:numPr>
          <w:ilvl w:val="0"/>
          <w:numId w:val="55"/>
        </w:numPr>
        <w:autoSpaceDE w:val="0"/>
        <w:autoSpaceDN w:val="0"/>
        <w:adjustRightInd w:val="0"/>
        <w:jc w:val="both"/>
        <w:rPr>
          <w:snapToGrid w:val="0"/>
          <w:sz w:val="22"/>
          <w:szCs w:val="22"/>
        </w:rPr>
      </w:pPr>
      <w:r w:rsidRPr="009E622C">
        <w:rPr>
          <w:snapToGrid w:val="0"/>
          <w:sz w:val="22"/>
          <w:szCs w:val="22"/>
        </w:rPr>
        <w:t>Wykonawca jest zobowiązany do prowadzenia pełnej i szczegółowej ewidencji przeprowadzonych aktualizacji (zmiany w dokumentacji mogą być dostarczane w postaci suplementu w wersji elektronicznej z zastrzeżeniem, że w przypadku wdrożenia kolejnej wersji oprogramowania zmiany te zostaną zamieszczone w kompletnej dokumentacji) zawierającej co najmniej:</w:t>
      </w:r>
    </w:p>
    <w:p w14:paraId="452771FF" w14:textId="2D107154" w:rsidR="00F8648D" w:rsidRPr="009E622C" w:rsidRDefault="00F8648D" w:rsidP="007700ED">
      <w:pPr>
        <w:pStyle w:val="Akapitzlist"/>
        <w:numPr>
          <w:ilvl w:val="1"/>
          <w:numId w:val="58"/>
        </w:numPr>
        <w:autoSpaceDE w:val="0"/>
        <w:autoSpaceDN w:val="0"/>
        <w:adjustRightInd w:val="0"/>
        <w:jc w:val="both"/>
        <w:rPr>
          <w:snapToGrid w:val="0"/>
          <w:sz w:val="22"/>
          <w:szCs w:val="22"/>
        </w:rPr>
      </w:pPr>
      <w:r w:rsidRPr="009E622C">
        <w:rPr>
          <w:snapToGrid w:val="0"/>
          <w:sz w:val="22"/>
          <w:szCs w:val="22"/>
        </w:rPr>
        <w:t>numer kolejny/nr wersji;</w:t>
      </w:r>
    </w:p>
    <w:p w14:paraId="154D1DEE" w14:textId="6AC3465C" w:rsidR="00F8648D" w:rsidRPr="009E622C" w:rsidRDefault="00F8648D" w:rsidP="007700ED">
      <w:pPr>
        <w:pStyle w:val="Akapitzlist"/>
        <w:numPr>
          <w:ilvl w:val="1"/>
          <w:numId w:val="58"/>
        </w:numPr>
        <w:autoSpaceDE w:val="0"/>
        <w:autoSpaceDN w:val="0"/>
        <w:adjustRightInd w:val="0"/>
        <w:jc w:val="both"/>
        <w:rPr>
          <w:snapToGrid w:val="0"/>
          <w:sz w:val="22"/>
          <w:szCs w:val="22"/>
        </w:rPr>
      </w:pPr>
      <w:r w:rsidRPr="009E622C">
        <w:rPr>
          <w:snapToGrid w:val="0"/>
          <w:sz w:val="22"/>
          <w:szCs w:val="22"/>
        </w:rPr>
        <w:t>oznaczenie, czy jest to aktualizacja Systemu wynikająca ze zamiany przepisów prawa;</w:t>
      </w:r>
    </w:p>
    <w:p w14:paraId="4A81E237" w14:textId="77A6A4DF" w:rsidR="00F8648D" w:rsidRPr="009E622C" w:rsidRDefault="00F8648D" w:rsidP="007700ED">
      <w:pPr>
        <w:pStyle w:val="Akapitzlist"/>
        <w:numPr>
          <w:ilvl w:val="1"/>
          <w:numId w:val="58"/>
        </w:numPr>
        <w:autoSpaceDE w:val="0"/>
        <w:autoSpaceDN w:val="0"/>
        <w:adjustRightInd w:val="0"/>
        <w:jc w:val="both"/>
        <w:rPr>
          <w:snapToGrid w:val="0"/>
          <w:sz w:val="22"/>
          <w:szCs w:val="22"/>
        </w:rPr>
      </w:pPr>
      <w:r w:rsidRPr="009E622C">
        <w:rPr>
          <w:snapToGrid w:val="0"/>
          <w:sz w:val="22"/>
          <w:szCs w:val="22"/>
        </w:rPr>
        <w:t>nazwa modułu, którego dotyczy aktualizacja;</w:t>
      </w:r>
    </w:p>
    <w:p w14:paraId="73D03F01" w14:textId="6A4A524F" w:rsidR="00F8648D" w:rsidRPr="009E622C" w:rsidRDefault="00F8648D" w:rsidP="007700ED">
      <w:pPr>
        <w:pStyle w:val="Akapitzlist"/>
        <w:numPr>
          <w:ilvl w:val="1"/>
          <w:numId w:val="58"/>
        </w:numPr>
        <w:autoSpaceDE w:val="0"/>
        <w:autoSpaceDN w:val="0"/>
        <w:adjustRightInd w:val="0"/>
        <w:jc w:val="both"/>
        <w:rPr>
          <w:snapToGrid w:val="0"/>
          <w:sz w:val="22"/>
          <w:szCs w:val="22"/>
        </w:rPr>
      </w:pPr>
      <w:r w:rsidRPr="009E622C">
        <w:rPr>
          <w:snapToGrid w:val="0"/>
          <w:sz w:val="22"/>
          <w:szCs w:val="22"/>
        </w:rPr>
        <w:t xml:space="preserve">wskazanie dokumentacji </w:t>
      </w:r>
      <w:r w:rsidRPr="009E622C">
        <w:rPr>
          <w:sz w:val="22"/>
          <w:szCs w:val="22"/>
        </w:rPr>
        <w:t>systemu Sage Symfonia ERP</w:t>
      </w:r>
      <w:r w:rsidRPr="009E622C">
        <w:rPr>
          <w:snapToGrid w:val="0"/>
          <w:sz w:val="22"/>
          <w:szCs w:val="22"/>
        </w:rPr>
        <w:t xml:space="preserve"> zaktualizowanej w związku z aktualizacją;</w:t>
      </w:r>
    </w:p>
    <w:p w14:paraId="170E0034" w14:textId="21512FE4" w:rsidR="00F8648D" w:rsidRPr="009E622C" w:rsidRDefault="00F8648D" w:rsidP="007700ED">
      <w:pPr>
        <w:pStyle w:val="Akapitzlist"/>
        <w:numPr>
          <w:ilvl w:val="1"/>
          <w:numId w:val="58"/>
        </w:numPr>
        <w:autoSpaceDE w:val="0"/>
        <w:autoSpaceDN w:val="0"/>
        <w:adjustRightInd w:val="0"/>
        <w:jc w:val="both"/>
        <w:rPr>
          <w:snapToGrid w:val="0"/>
          <w:sz w:val="22"/>
          <w:szCs w:val="22"/>
        </w:rPr>
      </w:pPr>
      <w:r w:rsidRPr="009E622C">
        <w:rPr>
          <w:snapToGrid w:val="0"/>
          <w:sz w:val="22"/>
          <w:szCs w:val="22"/>
        </w:rPr>
        <w:t>imiona i nazwiska osób ze strony Wykonawcy, z którymi można się kontaktować w celu omówienia szczegółów związanych z wprowadzoną aktualizacją.</w:t>
      </w:r>
    </w:p>
    <w:p w14:paraId="0F2A81AB" w14:textId="712143A4" w:rsidR="00F8648D" w:rsidRPr="009E622C" w:rsidRDefault="00F8648D" w:rsidP="007700ED">
      <w:pPr>
        <w:pStyle w:val="Akapitzlist"/>
        <w:widowControl w:val="0"/>
        <w:numPr>
          <w:ilvl w:val="0"/>
          <w:numId w:val="55"/>
        </w:numPr>
        <w:autoSpaceDE w:val="0"/>
        <w:autoSpaceDN w:val="0"/>
        <w:adjustRightInd w:val="0"/>
        <w:jc w:val="both"/>
        <w:rPr>
          <w:sz w:val="22"/>
          <w:szCs w:val="22"/>
        </w:rPr>
      </w:pPr>
      <w:r w:rsidRPr="009E622C">
        <w:rPr>
          <w:sz w:val="22"/>
          <w:szCs w:val="22"/>
        </w:rPr>
        <w:t>Dopiero po przetestowaniu nowej wersji można zainstalować ją w środowisku produkcyjnym.</w:t>
      </w:r>
    </w:p>
    <w:p w14:paraId="6CBD2821" w14:textId="77777777" w:rsidR="00F8648D" w:rsidRPr="009E622C" w:rsidRDefault="00F8648D" w:rsidP="00F8648D">
      <w:pPr>
        <w:tabs>
          <w:tab w:val="left" w:pos="426"/>
        </w:tabs>
        <w:autoSpaceDE w:val="0"/>
        <w:autoSpaceDN w:val="0"/>
        <w:adjustRightInd w:val="0"/>
        <w:jc w:val="both"/>
        <w:rPr>
          <w:rFonts w:eastAsia="Univers-BoldPL"/>
          <w:bCs/>
          <w:sz w:val="22"/>
          <w:szCs w:val="22"/>
        </w:rPr>
      </w:pPr>
    </w:p>
    <w:p w14:paraId="2FB95DDE" w14:textId="786E5FC2" w:rsidR="00F8648D" w:rsidRPr="009E622C" w:rsidRDefault="00F8648D" w:rsidP="00E47E97">
      <w:pPr>
        <w:pStyle w:val="Nagwek2"/>
        <w:numPr>
          <w:ilvl w:val="2"/>
          <w:numId w:val="26"/>
        </w:numPr>
        <w:autoSpaceDE w:val="0"/>
        <w:autoSpaceDN w:val="0"/>
        <w:adjustRightInd w:val="0"/>
        <w:rPr>
          <w:b w:val="0"/>
          <w:bCs/>
          <w:sz w:val="22"/>
          <w:szCs w:val="22"/>
          <w:u w:val="single"/>
        </w:rPr>
      </w:pPr>
      <w:bookmarkStart w:id="3" w:name="_Toc525644519"/>
      <w:r w:rsidRPr="009E622C">
        <w:rPr>
          <w:bCs/>
          <w:sz w:val="22"/>
          <w:szCs w:val="22"/>
          <w:u w:val="single"/>
        </w:rPr>
        <w:t>Wymagania związane z realizacją zamówienia</w:t>
      </w:r>
      <w:bookmarkEnd w:id="3"/>
      <w:r w:rsidRPr="009E622C">
        <w:rPr>
          <w:bCs/>
          <w:sz w:val="22"/>
          <w:szCs w:val="22"/>
          <w:u w:val="single"/>
        </w:rPr>
        <w:t>.</w:t>
      </w:r>
    </w:p>
    <w:p w14:paraId="7552EC6E" w14:textId="3C12D25E" w:rsidR="00F8648D" w:rsidRPr="009E622C" w:rsidRDefault="00F8648D" w:rsidP="007700ED">
      <w:pPr>
        <w:pStyle w:val="Akapitzlist"/>
        <w:numPr>
          <w:ilvl w:val="0"/>
          <w:numId w:val="53"/>
        </w:numPr>
        <w:autoSpaceDE w:val="0"/>
        <w:autoSpaceDN w:val="0"/>
        <w:adjustRightInd w:val="0"/>
        <w:jc w:val="both"/>
        <w:rPr>
          <w:sz w:val="22"/>
          <w:szCs w:val="22"/>
        </w:rPr>
      </w:pPr>
      <w:r w:rsidRPr="009E622C">
        <w:rPr>
          <w:sz w:val="22"/>
          <w:szCs w:val="22"/>
        </w:rPr>
        <w:t xml:space="preserve">Produkty (w tym dokumentacja) i usługi dostarczone w ramach realizacji Umowy będą poddane przez Zamawiającego procedurze akceptacji. Do akceptacji przedmiotu umowy niezbędne jest dostarczenie wszystkich dokumentów oraz spełnienie warunków akceptacji przedmiotu umowy. </w:t>
      </w:r>
    </w:p>
    <w:p w14:paraId="47514EED" w14:textId="77777777" w:rsidR="00D67E16" w:rsidRPr="009E622C" w:rsidRDefault="00F8648D" w:rsidP="007700ED">
      <w:pPr>
        <w:numPr>
          <w:ilvl w:val="0"/>
          <w:numId w:val="53"/>
        </w:numPr>
        <w:autoSpaceDE w:val="0"/>
        <w:autoSpaceDN w:val="0"/>
        <w:adjustRightInd w:val="0"/>
        <w:ind w:left="0" w:firstLine="0"/>
        <w:jc w:val="both"/>
        <w:rPr>
          <w:sz w:val="22"/>
          <w:szCs w:val="22"/>
        </w:rPr>
      </w:pPr>
      <w:r w:rsidRPr="009E622C">
        <w:rPr>
          <w:sz w:val="22"/>
          <w:szCs w:val="22"/>
        </w:rPr>
        <w:t>Dokumenty wytworzone przez Wykonawcę i przedstawiane do odbioru powinny być</w:t>
      </w:r>
    </w:p>
    <w:p w14:paraId="33F640B5" w14:textId="77777777" w:rsidR="00D67E16" w:rsidRPr="009E622C" w:rsidRDefault="00D67E16" w:rsidP="00D67E16">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wersjonowane i dostarczone w postaci elektronicznej nieedytowalnej. W przypadku dokumentów</w:t>
      </w:r>
    </w:p>
    <w:p w14:paraId="420FF0E5" w14:textId="77777777" w:rsidR="00D67E16" w:rsidRPr="009E622C" w:rsidRDefault="00D67E16" w:rsidP="00D67E16">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dostarczanych w postaci papierowej, każdy dokument powinien być podpisany przez</w:t>
      </w:r>
    </w:p>
    <w:p w14:paraId="09452F8D" w14:textId="7C209BA2" w:rsidR="00F8648D" w:rsidRPr="009E622C" w:rsidRDefault="00D67E16" w:rsidP="00D67E16">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przedstawiciela Wykonawcy.</w:t>
      </w:r>
    </w:p>
    <w:p w14:paraId="1FF945AA" w14:textId="77777777" w:rsidR="002505CE" w:rsidRPr="009E622C" w:rsidRDefault="00F8648D" w:rsidP="007700ED">
      <w:pPr>
        <w:numPr>
          <w:ilvl w:val="0"/>
          <w:numId w:val="53"/>
        </w:numPr>
        <w:autoSpaceDE w:val="0"/>
        <w:autoSpaceDN w:val="0"/>
        <w:adjustRightInd w:val="0"/>
        <w:ind w:left="0" w:firstLine="0"/>
        <w:jc w:val="both"/>
        <w:rPr>
          <w:sz w:val="22"/>
          <w:szCs w:val="22"/>
        </w:rPr>
      </w:pPr>
      <w:r w:rsidRPr="009E622C">
        <w:rPr>
          <w:sz w:val="22"/>
          <w:szCs w:val="22"/>
        </w:rPr>
        <w:lastRenderedPageBreak/>
        <w:t>Na żądanie Zamawiającego Wykonawca przedstawi sposób przygotowania dokumentów</w:t>
      </w:r>
    </w:p>
    <w:p w14:paraId="5B4D1A06" w14:textId="77777777" w:rsidR="002505CE" w:rsidRPr="009E622C" w:rsidRDefault="002505CE" w:rsidP="002505CE">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przedłożonych do akceptacji oraz sugerowane metody ich weryfikacji. W przypadku, gdy</w:t>
      </w:r>
    </w:p>
    <w:p w14:paraId="553A9927" w14:textId="77777777" w:rsidR="002505CE" w:rsidRPr="009E622C" w:rsidRDefault="002505CE" w:rsidP="002505CE">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dokument nie będzie zaakceptowany przez Zamawiającego Wykonawca przyjmie uwagi i poprawi</w:t>
      </w:r>
    </w:p>
    <w:p w14:paraId="3E3DE3CD" w14:textId="0EDECBCE" w:rsidR="00F8648D" w:rsidRPr="009E622C" w:rsidRDefault="002505CE" w:rsidP="002505CE">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dokument zgodnie z jego wytycznymi.</w:t>
      </w:r>
    </w:p>
    <w:p w14:paraId="5C424AF7" w14:textId="77777777" w:rsidR="003F05B4" w:rsidRPr="009E622C" w:rsidRDefault="00F8648D" w:rsidP="007700ED">
      <w:pPr>
        <w:numPr>
          <w:ilvl w:val="0"/>
          <w:numId w:val="53"/>
        </w:numPr>
        <w:autoSpaceDE w:val="0"/>
        <w:autoSpaceDN w:val="0"/>
        <w:adjustRightInd w:val="0"/>
        <w:ind w:left="0" w:firstLine="0"/>
        <w:jc w:val="both"/>
        <w:rPr>
          <w:sz w:val="22"/>
          <w:szCs w:val="22"/>
        </w:rPr>
      </w:pPr>
      <w:r w:rsidRPr="009E622C">
        <w:rPr>
          <w:sz w:val="22"/>
          <w:szCs w:val="22"/>
        </w:rPr>
        <w:t>W przypadku stwierdzenia przez Zamawiającego, że Wykonawca oddelegował do realizacji</w:t>
      </w:r>
    </w:p>
    <w:p w14:paraId="46042121" w14:textId="77777777" w:rsidR="003F05B4" w:rsidRPr="009E622C" w:rsidRDefault="003F05B4" w:rsidP="003F05B4">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przedmiotu zamówienia pracowników, których kwalifikacje nie są zgodne z wymaganiami</w:t>
      </w:r>
    </w:p>
    <w:p w14:paraId="293E5494" w14:textId="77777777" w:rsidR="003F05B4" w:rsidRPr="009E622C" w:rsidRDefault="003F05B4" w:rsidP="003F05B4">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Zamawiającego, Zamawiający zgłosi taki fakt Wykonawcy pisemnie. W takim przypadku</w:t>
      </w:r>
    </w:p>
    <w:p w14:paraId="2098F3CD" w14:textId="5A9079C0" w:rsidR="003F05B4" w:rsidRPr="009E622C" w:rsidRDefault="003F05B4" w:rsidP="003F05B4">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Wykonawca ma obowiązek niezwłocznego dokonania zmian w obsadzie kadrowej realizującej</w:t>
      </w:r>
    </w:p>
    <w:p w14:paraId="6759166C" w14:textId="074E1BE3" w:rsidR="00F8648D" w:rsidRPr="009E622C" w:rsidRDefault="003F05B4" w:rsidP="003F05B4">
      <w:pPr>
        <w:autoSpaceDE w:val="0"/>
        <w:autoSpaceDN w:val="0"/>
        <w:adjustRightInd w:val="0"/>
        <w:jc w:val="both"/>
        <w:rPr>
          <w:sz w:val="22"/>
          <w:szCs w:val="22"/>
        </w:rPr>
      </w:pPr>
      <w:r w:rsidRPr="009E622C">
        <w:rPr>
          <w:sz w:val="22"/>
          <w:szCs w:val="22"/>
        </w:rPr>
        <w:t xml:space="preserve">     </w:t>
      </w:r>
      <w:r w:rsidR="00F8648D" w:rsidRPr="009E622C">
        <w:rPr>
          <w:sz w:val="22"/>
          <w:szCs w:val="22"/>
        </w:rPr>
        <w:t xml:space="preserve"> przedmiot Umowy. </w:t>
      </w:r>
    </w:p>
    <w:p w14:paraId="1B6F4F8E" w14:textId="77777777" w:rsidR="00F8648D" w:rsidRPr="009E622C" w:rsidRDefault="00F8648D" w:rsidP="00F8648D">
      <w:pPr>
        <w:tabs>
          <w:tab w:val="left" w:pos="426"/>
        </w:tabs>
        <w:autoSpaceDE w:val="0"/>
        <w:autoSpaceDN w:val="0"/>
        <w:adjustRightInd w:val="0"/>
        <w:jc w:val="both"/>
        <w:rPr>
          <w:rFonts w:eastAsia="Univers-BoldPL"/>
          <w:bCs/>
          <w:sz w:val="22"/>
          <w:szCs w:val="22"/>
        </w:rPr>
      </w:pPr>
    </w:p>
    <w:p w14:paraId="2CB75296" w14:textId="2A66EF4E" w:rsidR="00F8648D" w:rsidRPr="009E622C" w:rsidRDefault="00F8648D" w:rsidP="00F8648D">
      <w:pPr>
        <w:pStyle w:val="Nagwek3"/>
        <w:keepLines w:val="0"/>
        <w:numPr>
          <w:ilvl w:val="2"/>
          <w:numId w:val="26"/>
        </w:numPr>
        <w:autoSpaceDE w:val="0"/>
        <w:autoSpaceDN w:val="0"/>
        <w:adjustRightInd w:val="0"/>
        <w:spacing w:before="0"/>
        <w:jc w:val="both"/>
        <w:rPr>
          <w:rFonts w:ascii="Times New Roman" w:hAnsi="Times New Roman"/>
          <w:color w:val="auto"/>
          <w:sz w:val="22"/>
          <w:szCs w:val="22"/>
          <w:u w:val="single"/>
        </w:rPr>
      </w:pPr>
      <w:r w:rsidRPr="009E622C">
        <w:rPr>
          <w:rFonts w:ascii="Times New Roman" w:hAnsi="Times New Roman"/>
          <w:color w:val="auto"/>
          <w:sz w:val="22"/>
          <w:szCs w:val="22"/>
          <w:u w:val="single"/>
        </w:rPr>
        <w:t>Szkolenia pracowników, w tym nowozatrudnionych.</w:t>
      </w:r>
    </w:p>
    <w:p w14:paraId="0FE810B3" w14:textId="751EF913"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Zamawiający udostępni do celów prowadzenia szkoleń platformę sprzętową.</w:t>
      </w:r>
    </w:p>
    <w:p w14:paraId="54D54C16" w14:textId="33C89E99"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 xml:space="preserve">Wykonawca pod nadzorem przedstawicieli Zamawiającego ma obowiązek zainstalować i skonfigurować środowisko Testowo-szkoleniowe. </w:t>
      </w:r>
    </w:p>
    <w:p w14:paraId="15D4D684" w14:textId="26CE2B03"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Zamawiający nie dopuszcza prowadzenia szkoleń na środowisku Produkcyjnym Systemu.</w:t>
      </w:r>
    </w:p>
    <w:p w14:paraId="2136365C" w14:textId="1460D529"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Podręczniki szkoleniowe dla Administratorów oraz użytkowników będą sprawdzane pod względem kompletności, poprawności, aktualności oraz szczegółowości.</w:t>
      </w:r>
    </w:p>
    <w:p w14:paraId="37D027F0" w14:textId="7FB72EB3"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 xml:space="preserve">Szkolenia Administratorów będą prowadzone niezależnie od szkoleń dla użytkowników Systemu. </w:t>
      </w:r>
    </w:p>
    <w:p w14:paraId="4798E4B9" w14:textId="5833533E"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W szkoleniu Administratorów mogą uczestniczyć dodatkowe osoby wskazane przez Zamawiającego.</w:t>
      </w:r>
    </w:p>
    <w:p w14:paraId="4F8B726F" w14:textId="7DD8E42E"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Szkolenia Administratorów muszą być przeprowadzone jako zajęcia teoretyczne i praktyczne.</w:t>
      </w:r>
    </w:p>
    <w:p w14:paraId="33B1F560" w14:textId="57CBB381"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Wykonawca przekaże, nie później niż 2 dni robocze przed datą rozpoczęcia szkolenia, podręczniki Administratora. Dodatkowo Wykonawca przekaże podręcznik instalacji i konfiguracji Systemu na serwerach. Podręczniki zostaną przekazane w formie elektronicznej i papierowej.</w:t>
      </w:r>
    </w:p>
    <w:p w14:paraId="4D1F30AD" w14:textId="702DD496"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 xml:space="preserve">Szkolenia Administratorów muszą obejmować zagadnienia przydatne w codziennej pracy, </w:t>
      </w:r>
      <w:r w:rsidRPr="009E622C">
        <w:rPr>
          <w:sz w:val="22"/>
          <w:szCs w:val="22"/>
        </w:rPr>
        <w:br/>
        <w:t>a w szczególności:</w:t>
      </w:r>
    </w:p>
    <w:p w14:paraId="409B3DA8" w14:textId="7A6837AD"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tworzenie konta użytkownika i grup użytkowników wraz z nadawaniem uprawnień do zasobów modułu/Systemu użytkownikowi i/lub grupom użytkowników;</w:t>
      </w:r>
    </w:p>
    <w:p w14:paraId="1E992396" w14:textId="3334AD9B"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szkolenie omawiające najważniejsze funkcje każdego dostarczonego przez Wykonawcę modułu;</w:t>
      </w:r>
    </w:p>
    <w:p w14:paraId="73F6E4E4" w14:textId="2B5D2434"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szkolenie ze środowiska bazodanowego w zakresie możliwości zadawania zapytań do bazy danych oraz przekazanie informacji, w jaki sposób dane z formularzy wpisywane są do bazy danych;</w:t>
      </w:r>
    </w:p>
    <w:p w14:paraId="61B7EFE5" w14:textId="0A0B3C53"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szkolenie z pomocy użytkownikom w zakresie najczęściej występujących problemów z Systemem;</w:t>
      </w:r>
    </w:p>
    <w:p w14:paraId="687B01C6" w14:textId="1414F51C"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zaawansowane funkcje modułu/Systemu dostępne dla Administratorów;</w:t>
      </w:r>
    </w:p>
    <w:p w14:paraId="5200041C" w14:textId="356FD093"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wykonywanie i odtwarzanie kopii bezpieczeństwa Systemu;</w:t>
      </w:r>
    </w:p>
    <w:p w14:paraId="65AA97B0" w14:textId="3C2C0553"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instalacji i konfiguracji modułu/Systemu na serwerach;</w:t>
      </w:r>
    </w:p>
    <w:p w14:paraId="5C8A1BE5" w14:textId="5A272B5B"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szkolenie z instalacji i konfiguracji środowiska bazodanowego oraz baz(y) danych;</w:t>
      </w:r>
    </w:p>
    <w:p w14:paraId="395CFBAE" w14:textId="3B285DE1" w:rsidR="00F8648D" w:rsidRPr="009E622C" w:rsidRDefault="00F8648D" w:rsidP="007700ED">
      <w:pPr>
        <w:pStyle w:val="Akapitzlist"/>
        <w:numPr>
          <w:ilvl w:val="1"/>
          <w:numId w:val="39"/>
        </w:numPr>
        <w:autoSpaceDE w:val="0"/>
        <w:autoSpaceDN w:val="0"/>
        <w:adjustRightInd w:val="0"/>
        <w:jc w:val="both"/>
        <w:rPr>
          <w:sz w:val="22"/>
          <w:szCs w:val="22"/>
        </w:rPr>
      </w:pPr>
      <w:r w:rsidRPr="009E622C">
        <w:rPr>
          <w:sz w:val="22"/>
          <w:szCs w:val="22"/>
        </w:rPr>
        <w:t>szkolenie z konfiguracji parametrów Systemu umożliwiających wydajniejszą pracę Systemu.</w:t>
      </w:r>
    </w:p>
    <w:p w14:paraId="3F3013BC" w14:textId="75893D72"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W razie braku możliwości oddelegowania przez Zamawiającego na szkolenia Administratorów, zostaną one wykonane w pozostałych etapach lub w trakcie eksploatacji Systemu.</w:t>
      </w:r>
    </w:p>
    <w:p w14:paraId="3271DEC0" w14:textId="7FD490A3"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Na potrzeby szkoleń Zamawiający zapewni pomieszczenia w siedzibie Zamawiającego.</w:t>
      </w:r>
    </w:p>
    <w:p w14:paraId="557B4237" w14:textId="468AB3ED"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W szkoleniu dla Użytkowników Systemu weźmie udział nie więcej niż 200 pracowników Zamawiającego (liczba pracowników jest zsumowana dla wszystkich modułów Systemu). Dodatkowo w każdym szkoleniu mogą uczestniczyć Administratorzy.</w:t>
      </w:r>
    </w:p>
    <w:p w14:paraId="74A82958" w14:textId="257C5200"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Tematyka szkoleń Użytkowników Systemu musi obejmować zagadnienia:</w:t>
      </w:r>
    </w:p>
    <w:p w14:paraId="72470E5A" w14:textId="1C8ECA57" w:rsidR="00F8648D" w:rsidRPr="009E622C" w:rsidRDefault="00F8648D" w:rsidP="007700ED">
      <w:pPr>
        <w:pStyle w:val="Akapitzlist"/>
        <w:numPr>
          <w:ilvl w:val="1"/>
          <w:numId w:val="39"/>
        </w:numPr>
        <w:autoSpaceDE w:val="0"/>
        <w:autoSpaceDN w:val="0"/>
        <w:adjustRightInd w:val="0"/>
        <w:ind w:left="1056"/>
        <w:jc w:val="both"/>
        <w:rPr>
          <w:sz w:val="22"/>
          <w:szCs w:val="22"/>
        </w:rPr>
      </w:pPr>
      <w:r w:rsidRPr="009E622C">
        <w:rPr>
          <w:sz w:val="22"/>
          <w:szCs w:val="22"/>
        </w:rPr>
        <w:t>słownictwa, terminów i pojęć używanych w dostarczonym module/Systemie;</w:t>
      </w:r>
    </w:p>
    <w:p w14:paraId="19C9D0D0" w14:textId="77777777" w:rsidR="00BB3A81" w:rsidRPr="009E622C" w:rsidRDefault="00F8648D" w:rsidP="007700ED">
      <w:pPr>
        <w:pStyle w:val="Akapitzlist"/>
        <w:numPr>
          <w:ilvl w:val="1"/>
          <w:numId w:val="39"/>
        </w:numPr>
        <w:autoSpaceDE w:val="0"/>
        <w:autoSpaceDN w:val="0"/>
        <w:adjustRightInd w:val="0"/>
        <w:ind w:left="1056"/>
        <w:jc w:val="both"/>
        <w:rPr>
          <w:sz w:val="22"/>
          <w:szCs w:val="22"/>
        </w:rPr>
      </w:pPr>
      <w:r w:rsidRPr="009E622C">
        <w:rPr>
          <w:sz w:val="22"/>
          <w:szCs w:val="22"/>
        </w:rPr>
        <w:t>obsługi Systemu w zakresie niezbędnym do korzystania z Systemu w codziennych</w:t>
      </w:r>
    </w:p>
    <w:p w14:paraId="7D778443" w14:textId="77777777" w:rsidR="00BB3A81" w:rsidRPr="009E622C" w:rsidRDefault="00BB3A81" w:rsidP="00BB3A81">
      <w:pPr>
        <w:pStyle w:val="Akapitzlist"/>
        <w:autoSpaceDE w:val="0"/>
        <w:autoSpaceDN w:val="0"/>
        <w:adjustRightInd w:val="0"/>
        <w:ind w:left="792"/>
        <w:jc w:val="both"/>
        <w:rPr>
          <w:sz w:val="22"/>
          <w:szCs w:val="22"/>
        </w:rPr>
      </w:pPr>
      <w:r w:rsidRPr="009E622C">
        <w:rPr>
          <w:sz w:val="22"/>
          <w:szCs w:val="22"/>
        </w:rPr>
        <w:t xml:space="preserve">          </w:t>
      </w:r>
      <w:r w:rsidR="00F8648D" w:rsidRPr="009E622C">
        <w:rPr>
          <w:sz w:val="22"/>
          <w:szCs w:val="22"/>
        </w:rPr>
        <w:t xml:space="preserve"> obowiązkach danego pracownika, w tym wykorzystania kombinacji klawiszy skrótów</w:t>
      </w:r>
    </w:p>
    <w:p w14:paraId="2AFE766D" w14:textId="2AE27E73" w:rsidR="00F8648D" w:rsidRPr="009E622C" w:rsidRDefault="00BB3A81" w:rsidP="00BB3A81">
      <w:pPr>
        <w:pStyle w:val="Akapitzlist"/>
        <w:autoSpaceDE w:val="0"/>
        <w:autoSpaceDN w:val="0"/>
        <w:adjustRightInd w:val="0"/>
        <w:ind w:left="792"/>
        <w:jc w:val="both"/>
        <w:rPr>
          <w:sz w:val="22"/>
          <w:szCs w:val="22"/>
        </w:rPr>
      </w:pPr>
      <w:r w:rsidRPr="009E622C">
        <w:rPr>
          <w:sz w:val="22"/>
          <w:szCs w:val="22"/>
        </w:rPr>
        <w:t xml:space="preserve">          </w:t>
      </w:r>
      <w:r w:rsidR="00F8648D" w:rsidRPr="009E622C">
        <w:rPr>
          <w:sz w:val="22"/>
          <w:szCs w:val="22"/>
        </w:rPr>
        <w:t xml:space="preserve"> umożliwiających efektywniejsze wykorzystanie Systemu;</w:t>
      </w:r>
    </w:p>
    <w:p w14:paraId="0352D795" w14:textId="77777777" w:rsidR="003A5575" w:rsidRPr="009E622C" w:rsidRDefault="00F8648D" w:rsidP="007700ED">
      <w:pPr>
        <w:pStyle w:val="Akapitzlist"/>
        <w:numPr>
          <w:ilvl w:val="1"/>
          <w:numId w:val="39"/>
        </w:numPr>
        <w:autoSpaceDE w:val="0"/>
        <w:autoSpaceDN w:val="0"/>
        <w:adjustRightInd w:val="0"/>
        <w:ind w:left="1056"/>
        <w:jc w:val="both"/>
        <w:rPr>
          <w:sz w:val="22"/>
          <w:szCs w:val="22"/>
        </w:rPr>
      </w:pPr>
      <w:r w:rsidRPr="009E622C">
        <w:rPr>
          <w:sz w:val="22"/>
          <w:szCs w:val="22"/>
        </w:rPr>
        <w:t>korzystania z systemu wbudowanej pomocy w celu samodzielnego rozwiązywania</w:t>
      </w:r>
    </w:p>
    <w:p w14:paraId="7F120471" w14:textId="54CF723C" w:rsidR="00F8648D" w:rsidRPr="009E622C" w:rsidRDefault="003A5575" w:rsidP="003A5575">
      <w:pPr>
        <w:pStyle w:val="Akapitzlist"/>
        <w:autoSpaceDE w:val="0"/>
        <w:autoSpaceDN w:val="0"/>
        <w:adjustRightInd w:val="0"/>
        <w:ind w:left="1056"/>
        <w:jc w:val="both"/>
        <w:rPr>
          <w:sz w:val="22"/>
          <w:szCs w:val="22"/>
        </w:rPr>
      </w:pPr>
      <w:r w:rsidRPr="009E622C">
        <w:rPr>
          <w:sz w:val="22"/>
          <w:szCs w:val="22"/>
        </w:rPr>
        <w:t xml:space="preserve">      </w:t>
      </w:r>
      <w:r w:rsidR="00F8648D" w:rsidRPr="009E622C">
        <w:rPr>
          <w:sz w:val="22"/>
          <w:szCs w:val="22"/>
        </w:rPr>
        <w:t xml:space="preserve"> problemów.</w:t>
      </w:r>
    </w:p>
    <w:p w14:paraId="714162E0" w14:textId="1B51099C"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 xml:space="preserve">Szkolenia Użytkowników Systemu będą przeprowadzone jako zajęcia teoretyczne oraz praktyczne. Wykonawca określi ilość oraz zakres szkoleń niezbędną do pozyskania wiedzy </w:t>
      </w:r>
      <w:r w:rsidRPr="009E622C">
        <w:rPr>
          <w:sz w:val="22"/>
          <w:szCs w:val="22"/>
        </w:rPr>
        <w:lastRenderedPageBreak/>
        <w:t>niezbędnej do obsługi Systemu. Wymagana jest akceptacja zakresu oraz ilości zaproponowanych przez Wykonawcę szkoleń przez upoważnionego przedstawiciela Zamawiającego.</w:t>
      </w:r>
    </w:p>
    <w:p w14:paraId="747B2714" w14:textId="0E18E0EC"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Szkolenia Użytkowników Systemu muszą zakończyć się przynajmniej 2 dni przed rozpoczęciem testowania Systemu.</w:t>
      </w:r>
    </w:p>
    <w:p w14:paraId="33972646" w14:textId="19E48F46"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 xml:space="preserve">Zamawiający przedstawi Wykonawcy listę osób skierowanych na szkolenia Użytkowników Systemu na 3 Dni Robocze przed rozpoczęciem pierwszego szkolenia. Jeżeli lista nie będzie zawierała osób w liczbie określonej w pkt. 12, oznacza to, że pozostali pracownicy będą szkoleni w późniejszych etapach. Niewykonanie szkoleń z powyższego powodu nie będzie wstrzymywało odebrania przedmiotu umowy. </w:t>
      </w:r>
    </w:p>
    <w:p w14:paraId="48A41695" w14:textId="3F227D68"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Wykonawca przekaże nie później niż na 2 dni robocze przed datą szkolenia podręczniki użytkownika dla poszczególnych modułów wraz z planem poszczególnych szkoleń dla każdego modułu. Plan szkolenia podlega akceptacji Zamawiającego. Podręczniki zostaną przekazane w formie elektronicznej.</w:t>
      </w:r>
    </w:p>
    <w:p w14:paraId="5A033316" w14:textId="53896C8A"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Szkolenie Użytkowników Systemu będzie się odbywać na danych rzeczywistych zmigrowanych z obecnie wykorzystanych systemów.</w:t>
      </w:r>
    </w:p>
    <w:p w14:paraId="47CBAE7B" w14:textId="01959041"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Wszystkie podręczniki będą zawierały opis wersji Systemu przeznaczonej do uruchomienia na środowisku Produkcyjnym.</w:t>
      </w:r>
    </w:p>
    <w:p w14:paraId="6BF17634" w14:textId="18251842"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Koszt materiałów szkoleniowych ponosi Wykonawca.</w:t>
      </w:r>
    </w:p>
    <w:p w14:paraId="29509AB5" w14:textId="4BEBC8FA"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Maksymalny rozmiar grupy biorącej udział w jednym szkoleniu nie może przekroczyć 15 osób.</w:t>
      </w:r>
    </w:p>
    <w:p w14:paraId="144BE84D" w14:textId="7EE0CBBC"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Na zakończenie każdego ze szkoleń Wykonawca przygotuje i przeprowadzi testy praktyczne dla użytkowników Systemu. Testy podlegać będą akceptacji przez Zamawiającego. Do udziału w testach końcowych dopuszczeni będą pracownicy, których frekwencja na szkoleniach wyniosła co najmniej 80%. Przeszkoleni Użytkownicy Systemu muszą umieć samodzielnie realizować wszystkie wymagania funkcjonalne w poszczególnych modułach, bez pomocy kogokolwiek z zewnątrz.</w:t>
      </w:r>
    </w:p>
    <w:p w14:paraId="3F1B7D95" w14:textId="323C73CA"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rPr>
        <w:t>Nieumiejętność pracy w module/Systemie przeszkolonego użytkownika może mieć wpływ na wynik odbioru szkoleń. Warunkiem akceptacji zadania jest wykonanie testów z wynikiem pozytywnym przez co najmniej 60% użytkowników będących uczestnikami szkolenia. W przypadku konieczności powtórnego przeszkolenia pracownika, Wykonawca przeprowadzi szkolenie na własny koszt.</w:t>
      </w:r>
    </w:p>
    <w:p w14:paraId="1CAD8C08" w14:textId="12338654" w:rsidR="00F8648D" w:rsidRPr="009E622C" w:rsidRDefault="00F8648D" w:rsidP="007700ED">
      <w:pPr>
        <w:pStyle w:val="Akapitzlist"/>
        <w:numPr>
          <w:ilvl w:val="0"/>
          <w:numId w:val="39"/>
        </w:numPr>
        <w:autoSpaceDE w:val="0"/>
        <w:autoSpaceDN w:val="0"/>
        <w:adjustRightInd w:val="0"/>
        <w:jc w:val="both"/>
        <w:rPr>
          <w:sz w:val="22"/>
          <w:szCs w:val="22"/>
        </w:rPr>
      </w:pPr>
      <w:r w:rsidRPr="009E622C">
        <w:rPr>
          <w:sz w:val="22"/>
          <w:szCs w:val="22"/>
          <w:lang w:bidi="pl-PL"/>
        </w:rPr>
        <w:t>Po każdym szkoleniu zostanie sporządzony protokół z zakresem szkolenia, wykazem i podpisami uczestników i osób przeprowadzających szkolenie</w:t>
      </w:r>
      <w:r w:rsidRPr="009E622C">
        <w:rPr>
          <w:sz w:val="22"/>
          <w:szCs w:val="22"/>
        </w:rPr>
        <w:t>. Protokoły należy przekazać w ciągu 7 dni od wizyty do wyznaczonego pracownika Zamawiającego.</w:t>
      </w:r>
    </w:p>
    <w:p w14:paraId="5DB5075A" w14:textId="77777777" w:rsidR="00865956" w:rsidRPr="009E622C" w:rsidRDefault="00865956" w:rsidP="00865956">
      <w:pPr>
        <w:pStyle w:val="Akapitzlist"/>
        <w:autoSpaceDE w:val="0"/>
        <w:autoSpaceDN w:val="0"/>
        <w:adjustRightInd w:val="0"/>
        <w:ind w:left="360"/>
        <w:jc w:val="both"/>
        <w:rPr>
          <w:sz w:val="22"/>
          <w:szCs w:val="22"/>
        </w:rPr>
      </w:pPr>
    </w:p>
    <w:p w14:paraId="48E1CCA6" w14:textId="0E666DB6" w:rsidR="00F8648D" w:rsidRPr="009E622C" w:rsidRDefault="00F8648D" w:rsidP="00865956">
      <w:pPr>
        <w:pStyle w:val="Nagwek3"/>
        <w:keepLines w:val="0"/>
        <w:numPr>
          <w:ilvl w:val="2"/>
          <w:numId w:val="26"/>
        </w:numPr>
        <w:autoSpaceDE w:val="0"/>
        <w:autoSpaceDN w:val="0"/>
        <w:adjustRightInd w:val="0"/>
        <w:spacing w:before="0"/>
        <w:jc w:val="both"/>
        <w:rPr>
          <w:rFonts w:ascii="Times New Roman" w:hAnsi="Times New Roman"/>
          <w:color w:val="auto"/>
          <w:sz w:val="22"/>
          <w:szCs w:val="22"/>
          <w:u w:val="single"/>
        </w:rPr>
      </w:pPr>
      <w:bookmarkStart w:id="4" w:name="_Toc525644542"/>
      <w:r w:rsidRPr="009E622C">
        <w:rPr>
          <w:rFonts w:ascii="Times New Roman" w:hAnsi="Times New Roman"/>
          <w:color w:val="auto"/>
          <w:sz w:val="22"/>
          <w:szCs w:val="22"/>
          <w:u w:val="single"/>
        </w:rPr>
        <w:t>Stała pomoc dla użytkowników</w:t>
      </w:r>
      <w:bookmarkEnd w:id="4"/>
    </w:p>
    <w:p w14:paraId="1974C98F" w14:textId="177E557D" w:rsidR="00F8648D" w:rsidRPr="009E622C" w:rsidRDefault="00F8648D" w:rsidP="007700ED">
      <w:pPr>
        <w:pStyle w:val="Akapitzlist"/>
        <w:numPr>
          <w:ilvl w:val="0"/>
          <w:numId w:val="40"/>
        </w:numPr>
        <w:autoSpaceDE w:val="0"/>
        <w:autoSpaceDN w:val="0"/>
        <w:adjustRightInd w:val="0"/>
        <w:jc w:val="both"/>
        <w:rPr>
          <w:snapToGrid w:val="0"/>
          <w:sz w:val="22"/>
          <w:szCs w:val="22"/>
        </w:rPr>
      </w:pPr>
      <w:r w:rsidRPr="009E622C">
        <w:rPr>
          <w:snapToGrid w:val="0"/>
          <w:sz w:val="22"/>
          <w:szCs w:val="22"/>
        </w:rPr>
        <w:t xml:space="preserve">Dla celów realizacji usługi Wykonawca wyznaczy linię telefoniczną, adres e-mail oraz adres strony internetowej dedykowanej do obsługi zgłoszeń serwisowych. </w:t>
      </w:r>
    </w:p>
    <w:p w14:paraId="306530D7" w14:textId="447E97DB" w:rsidR="00F8648D" w:rsidRPr="009E622C" w:rsidRDefault="00F8648D" w:rsidP="007700ED">
      <w:pPr>
        <w:pStyle w:val="Akapitzlist"/>
        <w:numPr>
          <w:ilvl w:val="0"/>
          <w:numId w:val="40"/>
        </w:numPr>
        <w:autoSpaceDE w:val="0"/>
        <w:autoSpaceDN w:val="0"/>
        <w:adjustRightInd w:val="0"/>
        <w:jc w:val="both"/>
        <w:rPr>
          <w:snapToGrid w:val="0"/>
          <w:sz w:val="22"/>
          <w:szCs w:val="22"/>
        </w:rPr>
      </w:pPr>
      <w:r w:rsidRPr="009E622C">
        <w:rPr>
          <w:sz w:val="22"/>
          <w:szCs w:val="22"/>
        </w:rPr>
        <w:t>Zamawiający dopuszcza kontakt serwisowy poprzez formularz elektroniczny udostępniony przez Wykonawcę za pomocą dedykowanego portalu Wykonawcy obsługującego Zgłoszenia Serwisowe. W takim przypadku za ,,Zgłoszenie Błędu” oraz potwierdzenie naprawy można będzie uznać wpis potwierdzający poprawność wykonanych zmian, dokonany przez Zamawiającego na dedykowanym portalu. Zamawiający otrzyma potwierdzenie poza systemem Wykonawcy, że jego zgłoszenie zostało przyjęte wraz z datą, godziną rejestracji oraz treścią tego zgłoszenia. Portal Wykonawcy musi powiadamiać Zamawiającego o zakończeniu realizacji zgłoszenia.</w:t>
      </w:r>
    </w:p>
    <w:p w14:paraId="350F834B" w14:textId="1FF3E17F" w:rsidR="00F8648D" w:rsidRPr="009E622C" w:rsidRDefault="00F8648D" w:rsidP="007700ED">
      <w:pPr>
        <w:pStyle w:val="Akapitzlist"/>
        <w:numPr>
          <w:ilvl w:val="0"/>
          <w:numId w:val="40"/>
        </w:numPr>
        <w:autoSpaceDE w:val="0"/>
        <w:autoSpaceDN w:val="0"/>
        <w:adjustRightInd w:val="0"/>
        <w:jc w:val="both"/>
        <w:rPr>
          <w:snapToGrid w:val="0"/>
          <w:sz w:val="22"/>
          <w:szCs w:val="22"/>
        </w:rPr>
      </w:pPr>
      <w:r w:rsidRPr="009E622C">
        <w:rPr>
          <w:snapToGrid w:val="0"/>
          <w:sz w:val="22"/>
          <w:szCs w:val="22"/>
        </w:rPr>
        <w:t>Wykonawca powiadomi pisemnie Zamawiającego o udostępnionym numerze telefonicznym, adresie e</w:t>
      </w:r>
      <w:r w:rsidRPr="009E622C">
        <w:rPr>
          <w:snapToGrid w:val="0"/>
          <w:sz w:val="22"/>
          <w:szCs w:val="22"/>
        </w:rPr>
        <w:noBreakHyphen/>
        <w:t>mail oraz adresie strony internetowej dedykowanej do obsługi zgłoszeń serwisowych w ciągu 7 dni od daty podpisania Umowy. Wykonawca będzie każdorazowo powiadamiał pisemnie Zamawiającego o zmianie numeru telefonicznego i/lub adresu e-mail i/lub strony internetowej, najpóźniej na 14 (czternaście) dni przed zmianą.</w:t>
      </w:r>
    </w:p>
    <w:p w14:paraId="2F2CB042" w14:textId="59BFD33E" w:rsidR="00F8648D" w:rsidRPr="009E622C" w:rsidRDefault="00F8648D" w:rsidP="007700ED">
      <w:pPr>
        <w:pStyle w:val="Akapitzlist"/>
        <w:numPr>
          <w:ilvl w:val="0"/>
          <w:numId w:val="40"/>
        </w:numPr>
        <w:autoSpaceDE w:val="0"/>
        <w:autoSpaceDN w:val="0"/>
        <w:adjustRightInd w:val="0"/>
        <w:jc w:val="both"/>
        <w:rPr>
          <w:snapToGrid w:val="0"/>
          <w:sz w:val="22"/>
          <w:szCs w:val="22"/>
        </w:rPr>
      </w:pPr>
      <w:r w:rsidRPr="009E622C">
        <w:rPr>
          <w:snapToGrid w:val="0"/>
          <w:sz w:val="22"/>
          <w:szCs w:val="22"/>
        </w:rPr>
        <w:t>Wykonawca jest zobowiązany do prowadzenia ewidencji konsultacji, zawierającej co najmniej:</w:t>
      </w:r>
    </w:p>
    <w:p w14:paraId="6072AFE9" w14:textId="372669C3" w:rsidR="00F8648D" w:rsidRPr="009E622C" w:rsidRDefault="00F8648D" w:rsidP="007700ED">
      <w:pPr>
        <w:pStyle w:val="Akapitzlist"/>
        <w:numPr>
          <w:ilvl w:val="1"/>
          <w:numId w:val="59"/>
        </w:numPr>
        <w:autoSpaceDE w:val="0"/>
        <w:autoSpaceDN w:val="0"/>
        <w:adjustRightInd w:val="0"/>
        <w:jc w:val="both"/>
        <w:rPr>
          <w:snapToGrid w:val="0"/>
          <w:sz w:val="22"/>
          <w:szCs w:val="22"/>
        </w:rPr>
      </w:pPr>
      <w:r w:rsidRPr="009E622C">
        <w:rPr>
          <w:snapToGrid w:val="0"/>
          <w:sz w:val="22"/>
          <w:szCs w:val="22"/>
        </w:rPr>
        <w:t>numer kolejny konsultacji telefonicznej;</w:t>
      </w:r>
    </w:p>
    <w:p w14:paraId="2AD378FA" w14:textId="14BC8E34" w:rsidR="00F8648D" w:rsidRPr="009E622C" w:rsidRDefault="00F8648D" w:rsidP="007700ED">
      <w:pPr>
        <w:pStyle w:val="Akapitzlist"/>
        <w:numPr>
          <w:ilvl w:val="1"/>
          <w:numId w:val="59"/>
        </w:numPr>
        <w:autoSpaceDE w:val="0"/>
        <w:autoSpaceDN w:val="0"/>
        <w:adjustRightInd w:val="0"/>
        <w:jc w:val="both"/>
        <w:rPr>
          <w:snapToGrid w:val="0"/>
          <w:sz w:val="22"/>
          <w:szCs w:val="22"/>
        </w:rPr>
      </w:pPr>
      <w:r w:rsidRPr="009E622C">
        <w:rPr>
          <w:snapToGrid w:val="0"/>
          <w:sz w:val="22"/>
          <w:szCs w:val="22"/>
        </w:rPr>
        <w:t>datę i godzinę rozpoczęcia konsultacji;</w:t>
      </w:r>
    </w:p>
    <w:p w14:paraId="0DD4E7EA" w14:textId="1739355A" w:rsidR="00F8648D" w:rsidRPr="009E622C" w:rsidRDefault="00F8648D" w:rsidP="007700ED">
      <w:pPr>
        <w:pStyle w:val="Akapitzlist"/>
        <w:numPr>
          <w:ilvl w:val="1"/>
          <w:numId w:val="59"/>
        </w:numPr>
        <w:autoSpaceDE w:val="0"/>
        <w:autoSpaceDN w:val="0"/>
        <w:adjustRightInd w:val="0"/>
        <w:jc w:val="both"/>
        <w:rPr>
          <w:snapToGrid w:val="0"/>
          <w:sz w:val="22"/>
          <w:szCs w:val="22"/>
        </w:rPr>
      </w:pPr>
      <w:r w:rsidRPr="009E622C">
        <w:rPr>
          <w:snapToGrid w:val="0"/>
          <w:sz w:val="22"/>
          <w:szCs w:val="22"/>
        </w:rPr>
        <w:t>nazwę modułu, którego dotyczy problem;</w:t>
      </w:r>
    </w:p>
    <w:p w14:paraId="3BD1AE5C" w14:textId="23AD7D44" w:rsidR="00F8648D" w:rsidRPr="009E622C" w:rsidRDefault="00F8648D" w:rsidP="007700ED">
      <w:pPr>
        <w:pStyle w:val="Akapitzlist"/>
        <w:numPr>
          <w:ilvl w:val="1"/>
          <w:numId w:val="59"/>
        </w:numPr>
        <w:autoSpaceDE w:val="0"/>
        <w:autoSpaceDN w:val="0"/>
        <w:adjustRightInd w:val="0"/>
        <w:jc w:val="both"/>
        <w:rPr>
          <w:snapToGrid w:val="0"/>
          <w:sz w:val="22"/>
          <w:szCs w:val="22"/>
        </w:rPr>
      </w:pPr>
      <w:r w:rsidRPr="009E622C">
        <w:rPr>
          <w:snapToGrid w:val="0"/>
          <w:sz w:val="22"/>
          <w:szCs w:val="22"/>
        </w:rPr>
        <w:t>imię i nazwisko osoby zgłaszającej problem;</w:t>
      </w:r>
    </w:p>
    <w:p w14:paraId="761ADBA8" w14:textId="047DD4D2" w:rsidR="00F8648D" w:rsidRPr="009E622C" w:rsidRDefault="00F8648D" w:rsidP="007700ED">
      <w:pPr>
        <w:pStyle w:val="Akapitzlist"/>
        <w:numPr>
          <w:ilvl w:val="1"/>
          <w:numId w:val="59"/>
        </w:numPr>
        <w:autoSpaceDE w:val="0"/>
        <w:autoSpaceDN w:val="0"/>
        <w:adjustRightInd w:val="0"/>
        <w:jc w:val="both"/>
        <w:rPr>
          <w:snapToGrid w:val="0"/>
          <w:sz w:val="22"/>
          <w:szCs w:val="22"/>
        </w:rPr>
      </w:pPr>
      <w:r w:rsidRPr="009E622C">
        <w:rPr>
          <w:snapToGrid w:val="0"/>
          <w:sz w:val="22"/>
          <w:szCs w:val="22"/>
        </w:rPr>
        <w:t>opis zgłoszonego problemu;</w:t>
      </w:r>
    </w:p>
    <w:p w14:paraId="7F69ACDF" w14:textId="4E17CDB2" w:rsidR="00F8648D" w:rsidRPr="009E622C" w:rsidRDefault="00F8648D" w:rsidP="007700ED">
      <w:pPr>
        <w:pStyle w:val="Akapitzlist"/>
        <w:numPr>
          <w:ilvl w:val="1"/>
          <w:numId w:val="59"/>
        </w:numPr>
        <w:autoSpaceDE w:val="0"/>
        <w:autoSpaceDN w:val="0"/>
        <w:adjustRightInd w:val="0"/>
        <w:jc w:val="both"/>
        <w:rPr>
          <w:snapToGrid w:val="0"/>
          <w:sz w:val="22"/>
          <w:szCs w:val="22"/>
        </w:rPr>
      </w:pPr>
      <w:r w:rsidRPr="009E622C">
        <w:rPr>
          <w:snapToGrid w:val="0"/>
          <w:sz w:val="22"/>
          <w:szCs w:val="22"/>
        </w:rPr>
        <w:lastRenderedPageBreak/>
        <w:t>imię i nazwisko osoby udzielającej konsultacji;</w:t>
      </w:r>
    </w:p>
    <w:p w14:paraId="1419D622" w14:textId="1C280968" w:rsidR="00F8648D" w:rsidRPr="009E622C" w:rsidRDefault="00F8648D" w:rsidP="007700ED">
      <w:pPr>
        <w:pStyle w:val="Akapitzlist"/>
        <w:numPr>
          <w:ilvl w:val="1"/>
          <w:numId w:val="59"/>
        </w:numPr>
        <w:autoSpaceDE w:val="0"/>
        <w:autoSpaceDN w:val="0"/>
        <w:adjustRightInd w:val="0"/>
        <w:jc w:val="both"/>
        <w:rPr>
          <w:snapToGrid w:val="0"/>
          <w:sz w:val="22"/>
          <w:szCs w:val="22"/>
        </w:rPr>
      </w:pPr>
      <w:r w:rsidRPr="009E622C">
        <w:rPr>
          <w:snapToGrid w:val="0"/>
          <w:sz w:val="22"/>
          <w:szCs w:val="22"/>
        </w:rPr>
        <w:t>opis rozwiązania;</w:t>
      </w:r>
    </w:p>
    <w:p w14:paraId="3E389837" w14:textId="0A8BA6FA" w:rsidR="00F8648D" w:rsidRPr="009E622C" w:rsidRDefault="00F8648D" w:rsidP="007700ED">
      <w:pPr>
        <w:pStyle w:val="Akapitzlist"/>
        <w:numPr>
          <w:ilvl w:val="1"/>
          <w:numId w:val="59"/>
        </w:numPr>
        <w:autoSpaceDE w:val="0"/>
        <w:autoSpaceDN w:val="0"/>
        <w:adjustRightInd w:val="0"/>
        <w:jc w:val="both"/>
        <w:rPr>
          <w:snapToGrid w:val="0"/>
          <w:sz w:val="22"/>
          <w:szCs w:val="22"/>
        </w:rPr>
      </w:pPr>
      <w:r w:rsidRPr="009E622C">
        <w:rPr>
          <w:snapToGrid w:val="0"/>
          <w:sz w:val="22"/>
          <w:szCs w:val="22"/>
        </w:rPr>
        <w:t>datę i godzinę ostatecznego zakończenia rozwiązywania problemu.</w:t>
      </w:r>
    </w:p>
    <w:p w14:paraId="2A917FB7" w14:textId="77777777" w:rsidR="00865956" w:rsidRPr="009E622C" w:rsidRDefault="00865956" w:rsidP="00865956">
      <w:pPr>
        <w:pStyle w:val="Akapitzlist"/>
        <w:autoSpaceDE w:val="0"/>
        <w:autoSpaceDN w:val="0"/>
        <w:adjustRightInd w:val="0"/>
        <w:ind w:left="792"/>
        <w:jc w:val="both"/>
        <w:rPr>
          <w:snapToGrid w:val="0"/>
          <w:sz w:val="22"/>
          <w:szCs w:val="22"/>
        </w:rPr>
      </w:pPr>
    </w:p>
    <w:p w14:paraId="1C3442DC" w14:textId="2994031A" w:rsidR="00F8648D" w:rsidRPr="009E622C" w:rsidRDefault="00F8648D" w:rsidP="00865956">
      <w:pPr>
        <w:pStyle w:val="Nagwek3"/>
        <w:keepLines w:val="0"/>
        <w:numPr>
          <w:ilvl w:val="2"/>
          <w:numId w:val="26"/>
        </w:numPr>
        <w:autoSpaceDE w:val="0"/>
        <w:autoSpaceDN w:val="0"/>
        <w:adjustRightInd w:val="0"/>
        <w:spacing w:before="0"/>
        <w:jc w:val="both"/>
        <w:rPr>
          <w:rFonts w:ascii="Times New Roman" w:hAnsi="Times New Roman"/>
          <w:color w:val="auto"/>
          <w:sz w:val="22"/>
          <w:szCs w:val="22"/>
          <w:u w:val="single"/>
        </w:rPr>
      </w:pPr>
      <w:bookmarkStart w:id="5" w:name="_Toc525644543"/>
      <w:r w:rsidRPr="009E622C">
        <w:rPr>
          <w:rFonts w:ascii="Times New Roman" w:hAnsi="Times New Roman"/>
          <w:color w:val="auto"/>
          <w:sz w:val="22"/>
          <w:szCs w:val="22"/>
          <w:u w:val="single"/>
        </w:rPr>
        <w:t>Usuwanie Błędów</w:t>
      </w:r>
      <w:bookmarkEnd w:id="5"/>
      <w:r w:rsidRPr="009E622C">
        <w:rPr>
          <w:rFonts w:ascii="Times New Roman" w:hAnsi="Times New Roman"/>
          <w:color w:val="auto"/>
          <w:sz w:val="22"/>
          <w:szCs w:val="22"/>
          <w:u w:val="single"/>
        </w:rPr>
        <w:t>/Awarii</w:t>
      </w:r>
    </w:p>
    <w:p w14:paraId="1BF5B356" w14:textId="3E2936FD" w:rsidR="00F8648D" w:rsidRPr="009E622C" w:rsidRDefault="00F8648D" w:rsidP="007700ED">
      <w:pPr>
        <w:pStyle w:val="Akapitzlist"/>
        <w:numPr>
          <w:ilvl w:val="6"/>
          <w:numId w:val="53"/>
        </w:numPr>
        <w:autoSpaceDE w:val="0"/>
        <w:autoSpaceDN w:val="0"/>
        <w:adjustRightInd w:val="0"/>
        <w:jc w:val="both"/>
        <w:rPr>
          <w:snapToGrid w:val="0"/>
          <w:sz w:val="22"/>
          <w:szCs w:val="22"/>
        </w:rPr>
      </w:pPr>
      <w:r w:rsidRPr="009E622C">
        <w:rPr>
          <w:snapToGrid w:val="0"/>
          <w:sz w:val="22"/>
          <w:szCs w:val="22"/>
        </w:rPr>
        <w:t xml:space="preserve">Wykonawca jest zobowiązany do świadczenia usług związanych z usuwaniem błędów/awarii w </w:t>
      </w:r>
      <w:r w:rsidRPr="009E622C">
        <w:rPr>
          <w:sz w:val="22"/>
          <w:szCs w:val="22"/>
        </w:rPr>
        <w:t>systemie Sage Symfonia ERP</w:t>
      </w:r>
      <w:r w:rsidRPr="009E622C">
        <w:rPr>
          <w:snapToGrid w:val="0"/>
          <w:sz w:val="22"/>
          <w:szCs w:val="22"/>
        </w:rPr>
        <w:t>, według przedstawionych parametrów czasowych zgodnie ze złożoną ofertą.</w:t>
      </w:r>
    </w:p>
    <w:p w14:paraId="5E14BB16" w14:textId="51BF16E6" w:rsidR="00B95D6B" w:rsidRPr="009E622C" w:rsidRDefault="00B95D6B" w:rsidP="00F8648D">
      <w:pPr>
        <w:widowControl w:val="0"/>
        <w:autoSpaceDE w:val="0"/>
        <w:autoSpaceDN w:val="0"/>
        <w:adjustRightInd w:val="0"/>
        <w:jc w:val="both"/>
        <w:rPr>
          <w:snapToGrid w:val="0"/>
          <w:sz w:val="22"/>
          <w:szCs w:val="22"/>
        </w:rPr>
      </w:pPr>
      <w:r w:rsidRPr="009E622C">
        <w:rPr>
          <w:snapToGrid w:val="0"/>
          <w:sz w:val="22"/>
          <w:szCs w:val="22"/>
        </w:rPr>
        <w:t xml:space="preserve">       </w:t>
      </w:r>
      <w:r w:rsidR="00F8648D" w:rsidRPr="009E622C">
        <w:rPr>
          <w:snapToGrid w:val="0"/>
          <w:sz w:val="22"/>
          <w:szCs w:val="22"/>
        </w:rPr>
        <w:t>Przy czym czas reakcji i naprawy liczony będzie w godzinach pracy Zamawiającego (od</w:t>
      </w:r>
    </w:p>
    <w:p w14:paraId="66E8356F" w14:textId="2ADE4E7F" w:rsidR="00B95D6B" w:rsidRPr="009E622C" w:rsidRDefault="00B95D6B" w:rsidP="00F8648D">
      <w:pPr>
        <w:widowControl w:val="0"/>
        <w:autoSpaceDE w:val="0"/>
        <w:autoSpaceDN w:val="0"/>
        <w:adjustRightInd w:val="0"/>
        <w:jc w:val="both"/>
        <w:rPr>
          <w:snapToGrid w:val="0"/>
          <w:sz w:val="22"/>
          <w:szCs w:val="22"/>
        </w:rPr>
      </w:pPr>
      <w:r w:rsidRPr="009E622C">
        <w:rPr>
          <w:snapToGrid w:val="0"/>
          <w:sz w:val="22"/>
          <w:szCs w:val="22"/>
        </w:rPr>
        <w:t xml:space="preserve">     </w:t>
      </w:r>
      <w:r w:rsidR="00F8648D" w:rsidRPr="009E622C">
        <w:rPr>
          <w:snapToGrid w:val="0"/>
          <w:sz w:val="22"/>
          <w:szCs w:val="22"/>
        </w:rPr>
        <w:t xml:space="preserve"> </w:t>
      </w:r>
      <w:r w:rsidRPr="009E622C">
        <w:rPr>
          <w:snapToGrid w:val="0"/>
          <w:sz w:val="22"/>
          <w:szCs w:val="22"/>
        </w:rPr>
        <w:t xml:space="preserve"> </w:t>
      </w:r>
      <w:r w:rsidR="00F8648D" w:rsidRPr="009E622C">
        <w:rPr>
          <w:snapToGrid w:val="0"/>
          <w:sz w:val="22"/>
          <w:szCs w:val="22"/>
        </w:rPr>
        <w:t>poniedziałku do piątku w godz. 7.00 – 18.00), co oznacza, że poza godzinami pracy</w:t>
      </w:r>
    </w:p>
    <w:p w14:paraId="3BEDB3AC" w14:textId="2D7628EB" w:rsidR="00F8648D" w:rsidRPr="009E622C" w:rsidRDefault="00B95D6B" w:rsidP="00F8648D">
      <w:pPr>
        <w:widowControl w:val="0"/>
        <w:autoSpaceDE w:val="0"/>
        <w:autoSpaceDN w:val="0"/>
        <w:adjustRightInd w:val="0"/>
        <w:jc w:val="both"/>
        <w:rPr>
          <w:snapToGrid w:val="0"/>
          <w:sz w:val="22"/>
          <w:szCs w:val="22"/>
        </w:rPr>
      </w:pPr>
      <w:r w:rsidRPr="009E622C">
        <w:rPr>
          <w:snapToGrid w:val="0"/>
          <w:sz w:val="22"/>
          <w:szCs w:val="22"/>
        </w:rPr>
        <w:t xml:space="preserve">     </w:t>
      </w:r>
      <w:r w:rsidR="00F8648D" w:rsidRPr="009E622C">
        <w:rPr>
          <w:snapToGrid w:val="0"/>
          <w:sz w:val="22"/>
          <w:szCs w:val="22"/>
        </w:rPr>
        <w:t xml:space="preserve"> </w:t>
      </w:r>
      <w:r w:rsidRPr="009E622C">
        <w:rPr>
          <w:snapToGrid w:val="0"/>
          <w:sz w:val="22"/>
          <w:szCs w:val="22"/>
        </w:rPr>
        <w:t xml:space="preserve"> </w:t>
      </w:r>
      <w:r w:rsidR="00F8648D" w:rsidRPr="009E622C">
        <w:rPr>
          <w:snapToGrid w:val="0"/>
          <w:sz w:val="22"/>
          <w:szCs w:val="22"/>
        </w:rPr>
        <w:t>Zamawiającego bieg czasu reakcji i naprawy będzie wstrzymany.</w:t>
      </w:r>
    </w:p>
    <w:p w14:paraId="2912A7A0" w14:textId="5D77C061" w:rsidR="00F8648D" w:rsidRPr="009E622C" w:rsidRDefault="00F8648D" w:rsidP="007700ED">
      <w:pPr>
        <w:pStyle w:val="Akapitzlist"/>
        <w:numPr>
          <w:ilvl w:val="6"/>
          <w:numId w:val="53"/>
        </w:numPr>
        <w:autoSpaceDE w:val="0"/>
        <w:autoSpaceDN w:val="0"/>
        <w:adjustRightInd w:val="0"/>
        <w:jc w:val="both"/>
        <w:rPr>
          <w:snapToGrid w:val="0"/>
          <w:sz w:val="22"/>
          <w:szCs w:val="22"/>
        </w:rPr>
      </w:pPr>
      <w:r w:rsidRPr="009E622C">
        <w:rPr>
          <w:snapToGrid w:val="0"/>
          <w:sz w:val="22"/>
          <w:szCs w:val="22"/>
        </w:rPr>
        <w:t>Wykonawca jest zobowiązany do prowadzenia ewidencji zgłoszonych Błędów zawierającej co najmniej:</w:t>
      </w:r>
    </w:p>
    <w:p w14:paraId="4BB56C4E" w14:textId="5069C1DA"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numer kolejny zgłoszenia w danym okresie rozliczeniowym;</w:t>
      </w:r>
    </w:p>
    <w:p w14:paraId="0A08DB9C" w14:textId="6E2F8831"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datę wpisu;</w:t>
      </w:r>
    </w:p>
    <w:p w14:paraId="10DD9909" w14:textId="5D9E4784"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datę wpływu do Wykonawcy pisemnego zlecenia;</w:t>
      </w:r>
    </w:p>
    <w:p w14:paraId="2044ABF0" w14:textId="593AEAD4"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numer zlecenia;</w:t>
      </w:r>
    </w:p>
    <w:p w14:paraId="0584DC79" w14:textId="70894DC3"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kategorię problemu;</w:t>
      </w:r>
    </w:p>
    <w:p w14:paraId="550ACFF8" w14:textId="22B645DB"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datę zlecenia;</w:t>
      </w:r>
    </w:p>
    <w:p w14:paraId="1AD937E9" w14:textId="3462BE1B"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treść merytoryczną zlecenia;</w:t>
      </w:r>
    </w:p>
    <w:p w14:paraId="1A429ED1" w14:textId="7D77EBD3"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datę wykonania zlecenia;</w:t>
      </w:r>
    </w:p>
    <w:p w14:paraId="08D3821C" w14:textId="08C4DF8F"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opis sposobu wykonania zlecenia;</w:t>
      </w:r>
    </w:p>
    <w:p w14:paraId="353318E8" w14:textId="6CD871DC" w:rsidR="00F8648D" w:rsidRPr="009E622C" w:rsidRDefault="00F8648D" w:rsidP="007700ED">
      <w:pPr>
        <w:pStyle w:val="Akapitzlist"/>
        <w:numPr>
          <w:ilvl w:val="1"/>
          <w:numId w:val="60"/>
        </w:numPr>
        <w:autoSpaceDE w:val="0"/>
        <w:autoSpaceDN w:val="0"/>
        <w:adjustRightInd w:val="0"/>
        <w:jc w:val="both"/>
        <w:rPr>
          <w:snapToGrid w:val="0"/>
          <w:sz w:val="22"/>
          <w:szCs w:val="22"/>
        </w:rPr>
      </w:pPr>
      <w:r w:rsidRPr="009E622C">
        <w:rPr>
          <w:snapToGrid w:val="0"/>
          <w:sz w:val="22"/>
          <w:szCs w:val="22"/>
        </w:rPr>
        <w:t>ewentualne uwagi.</w:t>
      </w:r>
    </w:p>
    <w:p w14:paraId="044F409F" w14:textId="3B527DFB" w:rsidR="00F8648D" w:rsidRPr="009E622C" w:rsidRDefault="00F8648D" w:rsidP="007700ED">
      <w:pPr>
        <w:pStyle w:val="Akapitzlist"/>
        <w:numPr>
          <w:ilvl w:val="6"/>
          <w:numId w:val="53"/>
        </w:numPr>
        <w:autoSpaceDE w:val="0"/>
        <w:autoSpaceDN w:val="0"/>
        <w:adjustRightInd w:val="0"/>
        <w:jc w:val="both"/>
        <w:rPr>
          <w:snapToGrid w:val="0"/>
          <w:sz w:val="22"/>
          <w:szCs w:val="22"/>
        </w:rPr>
      </w:pPr>
      <w:r w:rsidRPr="009E622C">
        <w:rPr>
          <w:snapToGrid w:val="0"/>
          <w:sz w:val="22"/>
          <w:szCs w:val="22"/>
        </w:rPr>
        <w:t xml:space="preserve">Zamawiający może zgłaszać nieprawidłowe działanie Systemu na specjalnie do tego celu udostępnionym portalu Wykonawcy lub poczty elektronicznej na formularzu zgłoszenia opracowanym przez Wykonawcę i zaakceptowanym przez Zamawiającego albo telefonicznie. </w:t>
      </w:r>
    </w:p>
    <w:p w14:paraId="6F6EBA0C" w14:textId="5C5385EB" w:rsidR="00F8648D" w:rsidRPr="009E622C" w:rsidRDefault="00F8648D" w:rsidP="007700ED">
      <w:pPr>
        <w:pStyle w:val="Akapitzlist"/>
        <w:numPr>
          <w:ilvl w:val="6"/>
          <w:numId w:val="53"/>
        </w:numPr>
        <w:autoSpaceDE w:val="0"/>
        <w:autoSpaceDN w:val="0"/>
        <w:adjustRightInd w:val="0"/>
        <w:jc w:val="both"/>
        <w:rPr>
          <w:snapToGrid w:val="0"/>
          <w:sz w:val="22"/>
          <w:szCs w:val="22"/>
        </w:rPr>
      </w:pPr>
      <w:r w:rsidRPr="009E622C">
        <w:rPr>
          <w:snapToGrid w:val="0"/>
          <w:sz w:val="22"/>
          <w:szCs w:val="22"/>
        </w:rPr>
        <w:t>Zgłoszenie telefoniczne musi być potwierdzone w formie pisemnej (np. pocztą elektroniczną) przez Zamawiającego.</w:t>
      </w:r>
    </w:p>
    <w:p w14:paraId="05E45799" w14:textId="77777777" w:rsidR="00F8648D" w:rsidRPr="009E622C" w:rsidRDefault="00F8648D" w:rsidP="00F8648D">
      <w:pPr>
        <w:contextualSpacing/>
        <w:jc w:val="both"/>
        <w:rPr>
          <w:snapToGrid w:val="0"/>
          <w:sz w:val="22"/>
          <w:szCs w:val="22"/>
        </w:rPr>
      </w:pPr>
    </w:p>
    <w:p w14:paraId="2401382A" w14:textId="78B37F42" w:rsidR="00F8648D" w:rsidRPr="009E622C" w:rsidRDefault="00F8648D" w:rsidP="003956B4">
      <w:pPr>
        <w:pStyle w:val="Nagwek3"/>
        <w:keepLines w:val="0"/>
        <w:numPr>
          <w:ilvl w:val="2"/>
          <w:numId w:val="26"/>
        </w:numPr>
        <w:autoSpaceDE w:val="0"/>
        <w:autoSpaceDN w:val="0"/>
        <w:adjustRightInd w:val="0"/>
        <w:spacing w:before="0"/>
        <w:jc w:val="both"/>
        <w:rPr>
          <w:rFonts w:ascii="Times New Roman" w:hAnsi="Times New Roman"/>
          <w:color w:val="auto"/>
          <w:sz w:val="22"/>
          <w:szCs w:val="22"/>
          <w:u w:val="single"/>
        </w:rPr>
      </w:pPr>
      <w:r w:rsidRPr="009E622C">
        <w:rPr>
          <w:rFonts w:ascii="Times New Roman" w:hAnsi="Times New Roman"/>
          <w:color w:val="auto"/>
          <w:sz w:val="22"/>
          <w:szCs w:val="22"/>
          <w:u w:val="single"/>
        </w:rPr>
        <w:t>Dodatkowe wymagania które zostały wykonane dla systemu</w:t>
      </w:r>
    </w:p>
    <w:p w14:paraId="5DD463D8" w14:textId="4A32B96B" w:rsidR="00F8648D" w:rsidRPr="009E622C" w:rsidRDefault="00F8648D" w:rsidP="007700ED">
      <w:pPr>
        <w:pStyle w:val="Akapitzlist"/>
        <w:widowControl w:val="0"/>
        <w:numPr>
          <w:ilvl w:val="7"/>
          <w:numId w:val="53"/>
        </w:numPr>
        <w:autoSpaceDE w:val="0"/>
        <w:autoSpaceDN w:val="0"/>
        <w:adjustRightInd w:val="0"/>
        <w:jc w:val="both"/>
        <w:rPr>
          <w:b/>
          <w:bCs/>
          <w:sz w:val="22"/>
          <w:szCs w:val="22"/>
        </w:rPr>
      </w:pPr>
      <w:r w:rsidRPr="009E622C">
        <w:rPr>
          <w:b/>
          <w:bCs/>
          <w:sz w:val="22"/>
          <w:szCs w:val="22"/>
        </w:rPr>
        <w:t>Symfonia Handel</w:t>
      </w:r>
    </w:p>
    <w:p w14:paraId="38074556" w14:textId="5B28183F"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Rozbudowane mapowania analitycznych kont księgowych</w:t>
      </w:r>
      <w:r w:rsidRPr="009E622C">
        <w:rPr>
          <w:sz w:val="22"/>
          <w:szCs w:val="22"/>
        </w:rPr>
        <w:t xml:space="preserve"> na potrzeby synchronizacji dokumentów sprzedaży i magazynowych w jednostce budżetowej o rozbudowanej strukturze.</w:t>
      </w:r>
    </w:p>
    <w:p w14:paraId="09FBD55A" w14:textId="47CB70B7"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Automatyczna synchronizacja słownika zleceń z modułu Finanse i Księgowość</w:t>
      </w:r>
      <w:r w:rsidRPr="009E622C">
        <w:rPr>
          <w:sz w:val="22"/>
          <w:szCs w:val="22"/>
        </w:rPr>
        <w:t xml:space="preserve"> do wyboru wymiarów analitycznych dla nagłówka dokumentu sprzedaży i dokumentu magazynowego obsługujących zlecenia produkcyjne i budowlane wraz z blokadą możliwości zatwierdzenia wybranego typu dokumentu bez uzupełnienia wymiaru.</w:t>
      </w:r>
    </w:p>
    <w:p w14:paraId="1D34A0C2" w14:textId="6DDBA200"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Modyfikacja szablonów wydruków dokumentów sprzedaży</w:t>
      </w:r>
      <w:r w:rsidRPr="009E622C">
        <w:rPr>
          <w:sz w:val="22"/>
          <w:szCs w:val="22"/>
        </w:rPr>
        <w:t xml:space="preserve"> zgodnie ze specyfikacją klienta.</w:t>
      </w:r>
    </w:p>
    <w:p w14:paraId="0707FBC3" w14:textId="3F1EAE77"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Import danych dokumentów magazynowych</w:t>
      </w:r>
      <w:r w:rsidRPr="009E622C">
        <w:rPr>
          <w:sz w:val="22"/>
          <w:szCs w:val="22"/>
        </w:rPr>
        <w:t xml:space="preserve"> na podstawie szablonu pliku w formacie .xls.</w:t>
      </w:r>
    </w:p>
    <w:p w14:paraId="58520DAD" w14:textId="752BAE00"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Import danych kartotek towarowych</w:t>
      </w:r>
      <w:r w:rsidRPr="009E622C">
        <w:rPr>
          <w:sz w:val="22"/>
          <w:szCs w:val="22"/>
        </w:rPr>
        <w:t xml:space="preserve"> na podstawie szablonu pliku w formacie .xls.</w:t>
      </w:r>
    </w:p>
    <w:p w14:paraId="5EE39BA2" w14:textId="37071CF1"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Rozbudowa polityki uprawnień oprogramowania  w zakresie blokowania możliwości wystawiania dokumentów MM</w:t>
      </w:r>
      <w:r w:rsidRPr="009E622C">
        <w:rPr>
          <w:sz w:val="22"/>
          <w:szCs w:val="22"/>
        </w:rPr>
        <w:t xml:space="preserve"> pomiędzy wybranymi magazynami dla wybranych użytkowników.</w:t>
      </w:r>
    </w:p>
    <w:p w14:paraId="5CD6845F" w14:textId="4D0C1FD8"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Rozbudowa polityki uprawnień oprogramowania w zakresie ograniczenia obsługi wystawiania wybranych typów dokumentów sprzedaży</w:t>
      </w:r>
      <w:r w:rsidRPr="009E622C">
        <w:rPr>
          <w:sz w:val="22"/>
          <w:szCs w:val="22"/>
        </w:rPr>
        <w:t xml:space="preserve"> tylko dla wskazanych działów sprzedaży.</w:t>
      </w:r>
    </w:p>
    <w:p w14:paraId="2CA10748" w14:textId="15E44613"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Rozbudowa polityki uprawnień oprogramowania w zakresie ograniczenia obsługi wystawiania wybranych typów  dokumentów zakupu</w:t>
      </w:r>
      <w:r w:rsidRPr="009E622C">
        <w:rPr>
          <w:sz w:val="22"/>
          <w:szCs w:val="22"/>
        </w:rPr>
        <w:t xml:space="preserve"> dla wskazanych działów zakupu.</w:t>
      </w:r>
    </w:p>
    <w:p w14:paraId="38A115AC" w14:textId="2175A674" w:rsidR="00F8648D" w:rsidRPr="009E622C" w:rsidRDefault="00F8648D" w:rsidP="007700ED">
      <w:pPr>
        <w:pStyle w:val="Akapitzlist"/>
        <w:numPr>
          <w:ilvl w:val="1"/>
          <w:numId w:val="61"/>
        </w:numPr>
        <w:suppressAutoHyphens/>
        <w:autoSpaceDN w:val="0"/>
        <w:jc w:val="both"/>
        <w:rPr>
          <w:sz w:val="22"/>
          <w:szCs w:val="22"/>
        </w:rPr>
      </w:pPr>
      <w:r w:rsidRPr="009E622C">
        <w:rPr>
          <w:b/>
          <w:bCs/>
          <w:sz w:val="22"/>
          <w:szCs w:val="22"/>
        </w:rPr>
        <w:t xml:space="preserve">Proces automatycznego usuwania znaków specjalnych w trakcie zakładania kontrahenta </w:t>
      </w:r>
      <w:r w:rsidRPr="009E622C">
        <w:rPr>
          <w:b/>
          <w:bCs/>
          <w:sz w:val="22"/>
          <w:szCs w:val="22"/>
        </w:rPr>
        <w:softHyphen/>
        <w:t xml:space="preserve">- </w:t>
      </w:r>
      <w:r w:rsidRPr="009E622C">
        <w:rPr>
          <w:sz w:val="22"/>
          <w:szCs w:val="22"/>
        </w:rPr>
        <w:t xml:space="preserve">dodatkowa procedura do oprogramowania. </w:t>
      </w:r>
    </w:p>
    <w:p w14:paraId="16C92A06" w14:textId="2E2DACB9" w:rsidR="00F8648D" w:rsidRPr="009E622C" w:rsidRDefault="00546341" w:rsidP="007700ED">
      <w:pPr>
        <w:pStyle w:val="Akapitzlist"/>
        <w:numPr>
          <w:ilvl w:val="1"/>
          <w:numId w:val="61"/>
        </w:numPr>
        <w:suppressAutoHyphens/>
        <w:autoSpaceDN w:val="0"/>
        <w:jc w:val="both"/>
        <w:rPr>
          <w:sz w:val="22"/>
          <w:szCs w:val="22"/>
        </w:rPr>
      </w:pPr>
      <w:r w:rsidRPr="009E622C">
        <w:rPr>
          <w:b/>
          <w:bCs/>
          <w:sz w:val="22"/>
          <w:szCs w:val="22"/>
        </w:rPr>
        <w:t xml:space="preserve"> </w:t>
      </w:r>
      <w:r w:rsidR="00F8648D" w:rsidRPr="009E622C">
        <w:rPr>
          <w:b/>
          <w:bCs/>
          <w:sz w:val="22"/>
          <w:szCs w:val="22"/>
        </w:rPr>
        <w:t>Rozbudowa polityki uprawnień oprogramowania w zakresie blokowania tworzenia kartoteki kontrahenta z NIP</w:t>
      </w:r>
      <w:r w:rsidR="00F8648D" w:rsidRPr="009E622C">
        <w:rPr>
          <w:sz w:val="22"/>
          <w:szCs w:val="22"/>
        </w:rPr>
        <w:t>, który istnieje już w kartotece kontrahentów.</w:t>
      </w:r>
    </w:p>
    <w:p w14:paraId="2F4F992F" w14:textId="1510C1B1" w:rsidR="00B245F2" w:rsidRDefault="00B245F2" w:rsidP="00F8648D">
      <w:pPr>
        <w:jc w:val="both"/>
        <w:rPr>
          <w:b/>
          <w:bCs/>
          <w:sz w:val="22"/>
          <w:szCs w:val="22"/>
        </w:rPr>
      </w:pPr>
    </w:p>
    <w:p w14:paraId="3EE352E1" w14:textId="31EF68B1" w:rsidR="00536A1E" w:rsidRDefault="00536A1E" w:rsidP="00F8648D">
      <w:pPr>
        <w:jc w:val="both"/>
        <w:rPr>
          <w:b/>
          <w:bCs/>
          <w:sz w:val="22"/>
          <w:szCs w:val="22"/>
        </w:rPr>
      </w:pPr>
    </w:p>
    <w:p w14:paraId="489017CE" w14:textId="77777777" w:rsidR="00536A1E" w:rsidRPr="009E622C" w:rsidRDefault="00536A1E" w:rsidP="00F8648D">
      <w:pPr>
        <w:jc w:val="both"/>
        <w:rPr>
          <w:b/>
          <w:bCs/>
          <w:sz w:val="22"/>
          <w:szCs w:val="22"/>
        </w:rPr>
      </w:pPr>
    </w:p>
    <w:p w14:paraId="33757A0C" w14:textId="64B0F302" w:rsidR="00F8648D" w:rsidRPr="009E622C" w:rsidRDefault="007A7E37" w:rsidP="007A7E37">
      <w:pPr>
        <w:jc w:val="both"/>
        <w:rPr>
          <w:b/>
          <w:bCs/>
          <w:sz w:val="22"/>
          <w:szCs w:val="22"/>
        </w:rPr>
      </w:pPr>
      <w:r w:rsidRPr="009E622C">
        <w:rPr>
          <w:b/>
          <w:bCs/>
          <w:sz w:val="22"/>
          <w:szCs w:val="22"/>
        </w:rPr>
        <w:lastRenderedPageBreak/>
        <w:t>2)</w:t>
      </w:r>
      <w:r w:rsidR="008E3280" w:rsidRPr="009E622C">
        <w:rPr>
          <w:b/>
          <w:bCs/>
          <w:sz w:val="22"/>
          <w:szCs w:val="22"/>
        </w:rPr>
        <w:t xml:space="preserve"> </w:t>
      </w:r>
      <w:r w:rsidR="00F8648D" w:rsidRPr="009E622C">
        <w:rPr>
          <w:b/>
          <w:bCs/>
          <w:sz w:val="22"/>
          <w:szCs w:val="22"/>
        </w:rPr>
        <w:t>Symfonia Finanse i Księgowość</w:t>
      </w:r>
    </w:p>
    <w:p w14:paraId="3CD7EB29" w14:textId="02E45F2A" w:rsidR="00F8648D" w:rsidRPr="009E622C" w:rsidRDefault="00F8648D" w:rsidP="007700ED">
      <w:pPr>
        <w:pStyle w:val="Akapitzlist"/>
        <w:numPr>
          <w:ilvl w:val="1"/>
          <w:numId w:val="36"/>
        </w:numPr>
        <w:suppressAutoHyphens/>
        <w:autoSpaceDN w:val="0"/>
        <w:jc w:val="both"/>
        <w:rPr>
          <w:sz w:val="22"/>
          <w:szCs w:val="22"/>
        </w:rPr>
      </w:pPr>
      <w:r w:rsidRPr="009E622C">
        <w:rPr>
          <w:b/>
          <w:bCs/>
          <w:sz w:val="22"/>
          <w:szCs w:val="22"/>
        </w:rPr>
        <w:t>Automatyczna synchronizacja słownika zleceń budowlanych i produkcyjnych z modułu Finanse i Księgowość do modułu Handel</w:t>
      </w:r>
      <w:r w:rsidRPr="009E622C">
        <w:rPr>
          <w:sz w:val="22"/>
          <w:szCs w:val="22"/>
        </w:rPr>
        <w:t xml:space="preserve"> – rozwiązanie systemowe przygotowane na potrzeby wskazywania numerów zleceń w wymiarach analitycznych nagłówka dokumentu sprzedaży.</w:t>
      </w:r>
    </w:p>
    <w:p w14:paraId="426564B4" w14:textId="77777777" w:rsidR="00F8648D" w:rsidRPr="009E622C" w:rsidRDefault="00F8648D" w:rsidP="00F8648D">
      <w:pPr>
        <w:jc w:val="both"/>
        <w:rPr>
          <w:b/>
          <w:bCs/>
          <w:sz w:val="22"/>
          <w:szCs w:val="22"/>
        </w:rPr>
      </w:pPr>
    </w:p>
    <w:p w14:paraId="46D51AF1" w14:textId="6EC7992B" w:rsidR="00F8648D" w:rsidRPr="009E622C" w:rsidRDefault="007A7E37" w:rsidP="00F8648D">
      <w:pPr>
        <w:jc w:val="both"/>
        <w:rPr>
          <w:b/>
          <w:bCs/>
          <w:sz w:val="22"/>
          <w:szCs w:val="22"/>
        </w:rPr>
      </w:pPr>
      <w:r w:rsidRPr="009E622C">
        <w:rPr>
          <w:b/>
          <w:bCs/>
          <w:sz w:val="22"/>
          <w:szCs w:val="22"/>
        </w:rPr>
        <w:t xml:space="preserve">3) </w:t>
      </w:r>
      <w:r w:rsidR="00F8648D" w:rsidRPr="009E622C">
        <w:rPr>
          <w:b/>
          <w:bCs/>
          <w:sz w:val="22"/>
          <w:szCs w:val="22"/>
        </w:rPr>
        <w:t>Rozwiązania do Small Business</w:t>
      </w:r>
    </w:p>
    <w:p w14:paraId="78776950" w14:textId="07BB9412" w:rsidR="00F8648D" w:rsidRPr="009E622C" w:rsidRDefault="00F8648D" w:rsidP="007700ED">
      <w:pPr>
        <w:pStyle w:val="Akapitzlist"/>
        <w:widowControl w:val="0"/>
        <w:numPr>
          <w:ilvl w:val="1"/>
          <w:numId w:val="35"/>
        </w:numPr>
        <w:autoSpaceDE w:val="0"/>
        <w:autoSpaceDN w:val="0"/>
        <w:adjustRightInd w:val="0"/>
        <w:jc w:val="both"/>
        <w:rPr>
          <w:sz w:val="22"/>
          <w:szCs w:val="22"/>
        </w:rPr>
      </w:pPr>
      <w:r w:rsidRPr="009E622C">
        <w:rPr>
          <w:b/>
          <w:bCs/>
          <w:sz w:val="22"/>
          <w:szCs w:val="22"/>
        </w:rPr>
        <w:t>Automatyzacja wymiany danych między Small Business a Sage Symfonia Finanse i Księgowość</w:t>
      </w:r>
      <w:r w:rsidRPr="009E622C">
        <w:rPr>
          <w:sz w:val="22"/>
          <w:szCs w:val="22"/>
        </w:rPr>
        <w:t xml:space="preserve"> - Automatyzacja wymiany danych między Small Business a Sage Symfonia Finanse i Księgowość - rozbudowany mechanizm automatycznej wymiany danych między stacjami klienckimi Small Business a Sage Symfonia Finanse i Księgowość ERP. </w:t>
      </w:r>
    </w:p>
    <w:p w14:paraId="18101322" w14:textId="41EB0611" w:rsidR="00F8648D" w:rsidRPr="009E622C" w:rsidRDefault="009F604F" w:rsidP="00F8648D">
      <w:pPr>
        <w:jc w:val="both"/>
        <w:rPr>
          <w:sz w:val="22"/>
          <w:szCs w:val="22"/>
        </w:rPr>
      </w:pPr>
      <w:r w:rsidRPr="009E622C">
        <w:rPr>
          <w:sz w:val="22"/>
          <w:szCs w:val="22"/>
        </w:rPr>
        <w:t xml:space="preserve">           </w:t>
      </w:r>
      <w:r w:rsidR="00F8648D" w:rsidRPr="009E622C">
        <w:rPr>
          <w:sz w:val="22"/>
          <w:szCs w:val="22"/>
        </w:rPr>
        <w:t>W skład rozwiązania wchodzą trzy mechanizmy:</w:t>
      </w:r>
    </w:p>
    <w:p w14:paraId="3BBAB693" w14:textId="5AD19143" w:rsidR="00F8648D" w:rsidRPr="009E622C" w:rsidRDefault="00F8648D" w:rsidP="007700ED">
      <w:pPr>
        <w:pStyle w:val="Akapitzlist"/>
        <w:widowControl w:val="0"/>
        <w:numPr>
          <w:ilvl w:val="2"/>
          <w:numId w:val="62"/>
        </w:numPr>
        <w:autoSpaceDE w:val="0"/>
        <w:autoSpaceDN w:val="0"/>
        <w:adjustRightInd w:val="0"/>
        <w:jc w:val="both"/>
        <w:rPr>
          <w:sz w:val="22"/>
          <w:szCs w:val="22"/>
        </w:rPr>
      </w:pPr>
      <w:r w:rsidRPr="009E622C">
        <w:rPr>
          <w:sz w:val="22"/>
          <w:szCs w:val="22"/>
        </w:rPr>
        <w:t>Mechanizm eksportu danych z aplikacji SB.</w:t>
      </w:r>
    </w:p>
    <w:p w14:paraId="04FAFA3A" w14:textId="1D99D4C4" w:rsidR="00F8648D" w:rsidRPr="009E622C" w:rsidRDefault="00F8648D" w:rsidP="007700ED">
      <w:pPr>
        <w:pStyle w:val="Akapitzlist"/>
        <w:widowControl w:val="0"/>
        <w:numPr>
          <w:ilvl w:val="2"/>
          <w:numId w:val="62"/>
        </w:numPr>
        <w:autoSpaceDE w:val="0"/>
        <w:autoSpaceDN w:val="0"/>
        <w:adjustRightInd w:val="0"/>
        <w:jc w:val="both"/>
        <w:rPr>
          <w:sz w:val="22"/>
          <w:szCs w:val="22"/>
        </w:rPr>
      </w:pPr>
      <w:r w:rsidRPr="009E622C">
        <w:rPr>
          <w:sz w:val="22"/>
          <w:szCs w:val="22"/>
        </w:rPr>
        <w:t>Mechanizm wczytywania danych do bazy danych.</w:t>
      </w:r>
    </w:p>
    <w:p w14:paraId="2B5E27DD" w14:textId="1B0527EA" w:rsidR="00F8648D" w:rsidRPr="009E622C" w:rsidRDefault="00F8648D" w:rsidP="007700ED">
      <w:pPr>
        <w:pStyle w:val="Akapitzlist"/>
        <w:widowControl w:val="0"/>
        <w:numPr>
          <w:ilvl w:val="2"/>
          <w:numId w:val="62"/>
        </w:numPr>
        <w:autoSpaceDE w:val="0"/>
        <w:autoSpaceDN w:val="0"/>
        <w:adjustRightInd w:val="0"/>
        <w:jc w:val="both"/>
        <w:rPr>
          <w:sz w:val="22"/>
          <w:szCs w:val="22"/>
        </w:rPr>
      </w:pPr>
      <w:r w:rsidRPr="009E622C">
        <w:rPr>
          <w:sz w:val="22"/>
          <w:szCs w:val="22"/>
        </w:rPr>
        <w:t>Moduł do FK umożliwiający wczytywanie dokumentów z bazy danych do programu FK.</w:t>
      </w:r>
    </w:p>
    <w:p w14:paraId="719DAA39" w14:textId="77777777" w:rsidR="00F8648D" w:rsidRPr="009E622C" w:rsidRDefault="00F8648D" w:rsidP="00F8648D">
      <w:pPr>
        <w:tabs>
          <w:tab w:val="left" w:pos="426"/>
        </w:tabs>
        <w:autoSpaceDE w:val="0"/>
        <w:autoSpaceDN w:val="0"/>
        <w:adjustRightInd w:val="0"/>
        <w:jc w:val="both"/>
        <w:rPr>
          <w:rFonts w:eastAsia="Univers-BoldPL"/>
          <w:bCs/>
          <w:sz w:val="22"/>
          <w:szCs w:val="22"/>
        </w:rPr>
      </w:pPr>
    </w:p>
    <w:p w14:paraId="7D9BD806" w14:textId="749FA18D" w:rsidR="00E37310" w:rsidRPr="009E622C" w:rsidRDefault="00E45962" w:rsidP="007700ED">
      <w:pPr>
        <w:pStyle w:val="Akapitzlist"/>
        <w:numPr>
          <w:ilvl w:val="0"/>
          <w:numId w:val="53"/>
        </w:numPr>
        <w:jc w:val="both"/>
        <w:rPr>
          <w:sz w:val="22"/>
          <w:szCs w:val="22"/>
        </w:rPr>
      </w:pPr>
      <w:r w:rsidRPr="009E622C">
        <w:rPr>
          <w:sz w:val="22"/>
          <w:szCs w:val="22"/>
        </w:rPr>
        <w:t xml:space="preserve"> </w:t>
      </w:r>
      <w:r w:rsidR="00E37310" w:rsidRPr="009E622C">
        <w:rPr>
          <w:sz w:val="22"/>
          <w:szCs w:val="22"/>
        </w:rPr>
        <w:t>Określenie przedmiotu zamówienia ze Wspólnym słownikiem zamówień:</w:t>
      </w:r>
    </w:p>
    <w:p w14:paraId="00CFCF14" w14:textId="77777777" w:rsidR="005D256E" w:rsidRPr="009E622C" w:rsidRDefault="00E37310" w:rsidP="002F36DD">
      <w:pPr>
        <w:tabs>
          <w:tab w:val="num" w:pos="0"/>
        </w:tabs>
        <w:jc w:val="both"/>
        <w:rPr>
          <w:rFonts w:eastAsia="Calibri"/>
          <w:sz w:val="22"/>
          <w:szCs w:val="22"/>
        </w:rPr>
      </w:pPr>
      <w:bookmarkStart w:id="6" w:name="_Hlk51673460"/>
      <w:r w:rsidRPr="009E622C">
        <w:rPr>
          <w:rFonts w:eastAsia="Calibri"/>
          <w:sz w:val="22"/>
          <w:szCs w:val="22"/>
        </w:rPr>
        <w:t xml:space="preserve">      </w:t>
      </w:r>
      <w:r w:rsidR="005D256E" w:rsidRPr="009E622C">
        <w:rPr>
          <w:rFonts w:eastAsia="Calibri"/>
          <w:sz w:val="22"/>
          <w:szCs w:val="22"/>
        </w:rPr>
        <w:t xml:space="preserve">  </w:t>
      </w:r>
      <w:r w:rsidR="00F8556A" w:rsidRPr="009E622C">
        <w:rPr>
          <w:rFonts w:eastAsia="Calibri"/>
          <w:b/>
          <w:sz w:val="22"/>
          <w:szCs w:val="22"/>
        </w:rPr>
        <w:t>72000000-5</w:t>
      </w:r>
      <w:r w:rsidRPr="009E622C">
        <w:rPr>
          <w:rFonts w:eastAsia="Calibri"/>
          <w:b/>
          <w:sz w:val="22"/>
          <w:szCs w:val="22"/>
        </w:rPr>
        <w:t xml:space="preserve"> </w:t>
      </w:r>
      <w:r w:rsidR="00F8556A" w:rsidRPr="009E622C">
        <w:rPr>
          <w:rFonts w:eastAsia="Calibri"/>
          <w:sz w:val="22"/>
          <w:szCs w:val="22"/>
        </w:rPr>
        <w:t>-</w:t>
      </w:r>
      <w:r w:rsidRPr="009E622C">
        <w:rPr>
          <w:rFonts w:eastAsia="Calibri"/>
          <w:sz w:val="22"/>
          <w:szCs w:val="22"/>
        </w:rPr>
        <w:t xml:space="preserve"> </w:t>
      </w:r>
      <w:r w:rsidR="00F8556A" w:rsidRPr="009E622C">
        <w:rPr>
          <w:rFonts w:eastAsia="Calibri"/>
          <w:sz w:val="22"/>
          <w:szCs w:val="22"/>
        </w:rPr>
        <w:t>Usługi Informatyczne</w:t>
      </w:r>
      <w:r w:rsidRPr="009E622C">
        <w:rPr>
          <w:rFonts w:eastAsia="Calibri"/>
          <w:sz w:val="22"/>
          <w:szCs w:val="22"/>
        </w:rPr>
        <w:t>: konsultacyjne</w:t>
      </w:r>
      <w:r w:rsidR="00F8556A" w:rsidRPr="009E622C">
        <w:rPr>
          <w:rFonts w:eastAsia="Calibri"/>
          <w:sz w:val="22"/>
          <w:szCs w:val="22"/>
        </w:rPr>
        <w:t>,</w:t>
      </w:r>
      <w:r w:rsidRPr="009E622C">
        <w:rPr>
          <w:rFonts w:eastAsia="Calibri"/>
          <w:sz w:val="22"/>
          <w:szCs w:val="22"/>
        </w:rPr>
        <w:t xml:space="preserve"> opracowywania oprogramowania,</w:t>
      </w:r>
    </w:p>
    <w:p w14:paraId="7FEC5E6D" w14:textId="77777777" w:rsidR="005D256E" w:rsidRPr="009E622C" w:rsidRDefault="005D256E" w:rsidP="002F36DD">
      <w:pPr>
        <w:tabs>
          <w:tab w:val="num" w:pos="0"/>
        </w:tabs>
        <w:jc w:val="both"/>
        <w:rPr>
          <w:rFonts w:eastAsia="Calibri"/>
          <w:sz w:val="22"/>
          <w:szCs w:val="22"/>
        </w:rPr>
      </w:pPr>
      <w:r w:rsidRPr="009E622C">
        <w:rPr>
          <w:rFonts w:eastAsia="Calibri"/>
          <w:sz w:val="22"/>
          <w:szCs w:val="22"/>
        </w:rPr>
        <w:t xml:space="preserve">                              </w:t>
      </w:r>
      <w:r w:rsidR="00E37310" w:rsidRPr="009E622C">
        <w:rPr>
          <w:rFonts w:eastAsia="Calibri"/>
          <w:sz w:val="22"/>
          <w:szCs w:val="22"/>
        </w:rPr>
        <w:t xml:space="preserve"> internetowe i wsparcia</w:t>
      </w:r>
      <w:r w:rsidR="00F8556A" w:rsidRPr="009E622C">
        <w:rPr>
          <w:rFonts w:eastAsia="Calibri"/>
          <w:sz w:val="22"/>
          <w:szCs w:val="22"/>
        </w:rPr>
        <w:t xml:space="preserve"> </w:t>
      </w:r>
    </w:p>
    <w:p w14:paraId="51E04EE2" w14:textId="3E1FAB42" w:rsidR="002F36DD" w:rsidRPr="009E622C" w:rsidRDefault="005D256E" w:rsidP="002F36DD">
      <w:pPr>
        <w:tabs>
          <w:tab w:val="num" w:pos="0"/>
        </w:tabs>
        <w:jc w:val="both"/>
        <w:rPr>
          <w:rFonts w:eastAsia="Calibri"/>
          <w:sz w:val="22"/>
          <w:szCs w:val="22"/>
        </w:rPr>
      </w:pPr>
      <w:r w:rsidRPr="009E622C">
        <w:rPr>
          <w:rFonts w:eastAsia="Calibri"/>
          <w:sz w:val="22"/>
          <w:szCs w:val="22"/>
        </w:rPr>
        <w:t xml:space="preserve">        </w:t>
      </w:r>
      <w:r w:rsidR="00F8556A" w:rsidRPr="009E622C">
        <w:rPr>
          <w:rFonts w:eastAsia="Calibri"/>
          <w:b/>
          <w:sz w:val="22"/>
          <w:szCs w:val="22"/>
        </w:rPr>
        <w:t>72250000-2</w:t>
      </w:r>
      <w:r w:rsidR="00E37310" w:rsidRPr="009E622C">
        <w:rPr>
          <w:rFonts w:eastAsia="Calibri"/>
          <w:b/>
          <w:sz w:val="22"/>
          <w:szCs w:val="22"/>
        </w:rPr>
        <w:t xml:space="preserve"> </w:t>
      </w:r>
      <w:r w:rsidR="00F8556A" w:rsidRPr="009E622C">
        <w:rPr>
          <w:rFonts w:eastAsia="Calibri"/>
          <w:sz w:val="22"/>
          <w:szCs w:val="22"/>
        </w:rPr>
        <w:t>-</w:t>
      </w:r>
      <w:r w:rsidR="00E37310" w:rsidRPr="009E622C">
        <w:rPr>
          <w:rFonts w:eastAsia="Calibri"/>
          <w:sz w:val="22"/>
          <w:szCs w:val="22"/>
        </w:rPr>
        <w:t xml:space="preserve"> </w:t>
      </w:r>
      <w:r w:rsidR="00F8556A" w:rsidRPr="009E622C">
        <w:rPr>
          <w:rFonts w:eastAsia="Calibri"/>
          <w:sz w:val="22"/>
          <w:szCs w:val="22"/>
        </w:rPr>
        <w:t>Us</w:t>
      </w:r>
      <w:r w:rsidR="00E37310" w:rsidRPr="009E622C">
        <w:rPr>
          <w:rFonts w:eastAsia="Calibri"/>
          <w:sz w:val="22"/>
          <w:szCs w:val="22"/>
        </w:rPr>
        <w:t>ł</w:t>
      </w:r>
      <w:r w:rsidR="00F8556A" w:rsidRPr="009E622C">
        <w:rPr>
          <w:rFonts w:eastAsia="Calibri"/>
          <w:sz w:val="22"/>
          <w:szCs w:val="22"/>
        </w:rPr>
        <w:t>ugi w zakresie konserwacji i wsparcia systemów</w:t>
      </w:r>
    </w:p>
    <w:p w14:paraId="33A54254" w14:textId="77777777" w:rsidR="00F8648D" w:rsidRPr="009E622C" w:rsidRDefault="00F8648D" w:rsidP="002F36DD">
      <w:pPr>
        <w:tabs>
          <w:tab w:val="num" w:pos="0"/>
        </w:tabs>
        <w:jc w:val="both"/>
        <w:rPr>
          <w:rFonts w:eastAsia="Calibri"/>
          <w:sz w:val="22"/>
          <w:szCs w:val="22"/>
        </w:rPr>
      </w:pPr>
    </w:p>
    <w:bookmarkEnd w:id="6"/>
    <w:p w14:paraId="7EB7A8DA" w14:textId="734A197D" w:rsidR="00112960" w:rsidRPr="009E622C" w:rsidRDefault="00112960" w:rsidP="007700ED">
      <w:pPr>
        <w:pStyle w:val="Akapitzlist"/>
        <w:numPr>
          <w:ilvl w:val="0"/>
          <w:numId w:val="53"/>
        </w:numPr>
        <w:suppressAutoHyphens/>
        <w:jc w:val="both"/>
        <w:rPr>
          <w:sz w:val="22"/>
          <w:szCs w:val="22"/>
        </w:rPr>
      </w:pPr>
      <w:r w:rsidRPr="009E622C">
        <w:rPr>
          <w:sz w:val="22"/>
          <w:szCs w:val="22"/>
        </w:rPr>
        <w:t>Zamawiający nie przewiduje udzielenia zamówień uzupełniających, o których mowa w art. 67 ust. 1 pkt. 6 Pzp.</w:t>
      </w:r>
      <w:r w:rsidRPr="009E622C">
        <w:rPr>
          <w:b/>
          <w:sz w:val="22"/>
          <w:szCs w:val="22"/>
        </w:rPr>
        <w:t xml:space="preserve">   </w:t>
      </w:r>
    </w:p>
    <w:p w14:paraId="66D59E1E" w14:textId="77777777" w:rsidR="00112960" w:rsidRPr="009E622C" w:rsidRDefault="00112960" w:rsidP="007700ED">
      <w:pPr>
        <w:pStyle w:val="Akapitzlist"/>
        <w:widowControl w:val="0"/>
        <w:numPr>
          <w:ilvl w:val="0"/>
          <w:numId w:val="53"/>
        </w:numPr>
        <w:suppressAutoHyphens/>
        <w:ind w:left="284" w:hanging="284"/>
        <w:jc w:val="both"/>
        <w:rPr>
          <w:rFonts w:eastAsia="Tahoma"/>
          <w:sz w:val="22"/>
          <w:szCs w:val="22"/>
          <w:lang w:eastAsia="en-US"/>
        </w:rPr>
      </w:pPr>
      <w:r w:rsidRPr="009E622C">
        <w:rPr>
          <w:rFonts w:eastAsia="Tahoma"/>
          <w:sz w:val="22"/>
          <w:szCs w:val="22"/>
          <w:lang w:eastAsia="en-US"/>
        </w:rPr>
        <w:t>Zamawiający nie przewiduje składania ofert wariantowych.</w:t>
      </w:r>
    </w:p>
    <w:p w14:paraId="2C1FC688" w14:textId="7028E3CD" w:rsidR="00112960" w:rsidRPr="009E622C" w:rsidRDefault="00112960" w:rsidP="007700ED">
      <w:pPr>
        <w:pStyle w:val="Akapitzlist"/>
        <w:numPr>
          <w:ilvl w:val="0"/>
          <w:numId w:val="53"/>
        </w:numPr>
        <w:tabs>
          <w:tab w:val="left" w:pos="284"/>
        </w:tabs>
        <w:ind w:left="284" w:hanging="284"/>
        <w:jc w:val="both"/>
        <w:rPr>
          <w:b/>
          <w:sz w:val="22"/>
          <w:szCs w:val="22"/>
        </w:rPr>
      </w:pPr>
      <w:r w:rsidRPr="009E622C">
        <w:rPr>
          <w:b/>
          <w:sz w:val="22"/>
          <w:szCs w:val="22"/>
        </w:rPr>
        <w:t xml:space="preserve">Zamawiający </w:t>
      </w:r>
      <w:r w:rsidR="002F36DD" w:rsidRPr="009E622C">
        <w:rPr>
          <w:b/>
          <w:sz w:val="22"/>
          <w:szCs w:val="22"/>
        </w:rPr>
        <w:t xml:space="preserve">nie </w:t>
      </w:r>
      <w:r w:rsidRPr="009E622C">
        <w:rPr>
          <w:b/>
          <w:sz w:val="22"/>
          <w:szCs w:val="22"/>
        </w:rPr>
        <w:t>dopuszcza składanie ofert częściowych.</w:t>
      </w:r>
    </w:p>
    <w:p w14:paraId="5A101CE1" w14:textId="77777777" w:rsidR="00112960" w:rsidRPr="009E622C" w:rsidRDefault="00112960" w:rsidP="007700ED">
      <w:pPr>
        <w:pStyle w:val="Default"/>
        <w:numPr>
          <w:ilvl w:val="0"/>
          <w:numId w:val="53"/>
        </w:numPr>
        <w:ind w:left="284" w:hanging="284"/>
        <w:jc w:val="both"/>
        <w:rPr>
          <w:rFonts w:eastAsiaTheme="minorHAnsi"/>
          <w:color w:val="auto"/>
          <w:sz w:val="22"/>
          <w:szCs w:val="22"/>
        </w:rPr>
      </w:pPr>
      <w:bookmarkStart w:id="7" w:name="_Hlk9938716"/>
      <w:r w:rsidRPr="009E622C">
        <w:rPr>
          <w:color w:val="auto"/>
          <w:sz w:val="22"/>
          <w:szCs w:val="22"/>
        </w:rPr>
        <w:t>Zamawiający nie przewiduje aukcji elektronicznej.</w:t>
      </w:r>
    </w:p>
    <w:bookmarkEnd w:id="7"/>
    <w:p w14:paraId="3730DCE6" w14:textId="77777777" w:rsidR="00112960" w:rsidRPr="009E622C" w:rsidRDefault="00112960" w:rsidP="007700ED">
      <w:pPr>
        <w:pStyle w:val="Akapitzlist"/>
        <w:numPr>
          <w:ilvl w:val="0"/>
          <w:numId w:val="53"/>
        </w:numPr>
        <w:ind w:left="284" w:hanging="284"/>
        <w:jc w:val="both"/>
        <w:rPr>
          <w:sz w:val="22"/>
          <w:szCs w:val="22"/>
        </w:rPr>
      </w:pPr>
      <w:r w:rsidRPr="009E622C">
        <w:rPr>
          <w:b/>
          <w:sz w:val="22"/>
          <w:szCs w:val="22"/>
        </w:rPr>
        <w:t>Podwykonawstwo:</w:t>
      </w:r>
    </w:p>
    <w:p w14:paraId="68973261" w14:textId="77777777" w:rsidR="00112960" w:rsidRPr="009E622C" w:rsidRDefault="00112960" w:rsidP="00112960">
      <w:pPr>
        <w:pStyle w:val="Akapitzlist"/>
        <w:numPr>
          <w:ilvl w:val="0"/>
          <w:numId w:val="27"/>
        </w:numPr>
        <w:ind w:left="284" w:hanging="284"/>
        <w:jc w:val="both"/>
        <w:rPr>
          <w:sz w:val="22"/>
          <w:szCs w:val="22"/>
        </w:rPr>
      </w:pPr>
      <w:r w:rsidRPr="009E622C">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0B749061" w14:textId="77777777" w:rsidR="00112960" w:rsidRPr="009E622C" w:rsidRDefault="00112960" w:rsidP="00112960">
      <w:pPr>
        <w:pStyle w:val="Akapitzlist"/>
        <w:numPr>
          <w:ilvl w:val="0"/>
          <w:numId w:val="27"/>
        </w:numPr>
        <w:ind w:left="284" w:hanging="284"/>
        <w:jc w:val="both"/>
        <w:rPr>
          <w:sz w:val="22"/>
          <w:szCs w:val="22"/>
        </w:rPr>
      </w:pPr>
      <w:r w:rsidRPr="009E622C">
        <w:rPr>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postępowania o udzielenie zamówienia. </w:t>
      </w:r>
    </w:p>
    <w:p w14:paraId="11D38440" w14:textId="77777777" w:rsidR="00112960" w:rsidRPr="009E622C" w:rsidRDefault="00112960" w:rsidP="00112960">
      <w:pPr>
        <w:pStyle w:val="Akapitzlist"/>
        <w:numPr>
          <w:ilvl w:val="0"/>
          <w:numId w:val="27"/>
        </w:numPr>
        <w:ind w:left="284" w:hanging="284"/>
        <w:jc w:val="both"/>
        <w:rPr>
          <w:sz w:val="22"/>
          <w:szCs w:val="22"/>
        </w:rPr>
      </w:pPr>
      <w:r w:rsidRPr="009E622C">
        <w:rPr>
          <w:sz w:val="22"/>
          <w:szCs w:val="22"/>
        </w:rPr>
        <w:t>Za czynności podwykonawców Wykonawca odpowiada wobec Zamawiającego jak za działania własne.</w:t>
      </w:r>
    </w:p>
    <w:p w14:paraId="7A8548C3" w14:textId="77777777" w:rsidR="00112960" w:rsidRPr="009E622C" w:rsidRDefault="00112960" w:rsidP="00112960">
      <w:pPr>
        <w:pStyle w:val="Akapitzlist"/>
        <w:numPr>
          <w:ilvl w:val="0"/>
          <w:numId w:val="27"/>
        </w:numPr>
        <w:ind w:left="284" w:hanging="284"/>
        <w:jc w:val="both"/>
        <w:rPr>
          <w:sz w:val="22"/>
          <w:szCs w:val="22"/>
        </w:rPr>
      </w:pPr>
      <w:r w:rsidRPr="009E622C">
        <w:rPr>
          <w:sz w:val="22"/>
          <w:szCs w:val="22"/>
        </w:rPr>
        <w:t>W przypadku udziału podwykonawców w realizacji zamówienia Zamawiający żąda wskazania przez Wykonawcę w ofercie części zamówienia, których wykonanie powierzy podwykonawcom ze wskazaniem firm tych podwykonawców.</w:t>
      </w:r>
    </w:p>
    <w:p w14:paraId="664565E9" w14:textId="77777777" w:rsidR="00112960" w:rsidRPr="009E622C" w:rsidRDefault="00112960" w:rsidP="007700ED">
      <w:pPr>
        <w:pStyle w:val="Akapitzlist"/>
        <w:numPr>
          <w:ilvl w:val="0"/>
          <w:numId w:val="53"/>
        </w:numPr>
        <w:ind w:left="284" w:hanging="284"/>
        <w:jc w:val="both"/>
        <w:rPr>
          <w:b/>
          <w:bCs/>
          <w:sz w:val="22"/>
          <w:szCs w:val="22"/>
        </w:rPr>
      </w:pPr>
      <w:bookmarkStart w:id="8" w:name="_Hlk51673603"/>
      <w:r w:rsidRPr="009E622C">
        <w:rPr>
          <w:b/>
          <w:bCs/>
          <w:sz w:val="22"/>
          <w:szCs w:val="22"/>
        </w:rPr>
        <w:t>Wymóg zatrudniania na umowę o pracę</w:t>
      </w:r>
    </w:p>
    <w:p w14:paraId="31AF0F0F" w14:textId="72BCC798" w:rsidR="002F36DD" w:rsidRPr="009E622C" w:rsidRDefault="002F36DD" w:rsidP="007700ED">
      <w:pPr>
        <w:pStyle w:val="Akapitzlist"/>
        <w:numPr>
          <w:ilvl w:val="0"/>
          <w:numId w:val="41"/>
        </w:numPr>
        <w:tabs>
          <w:tab w:val="left" w:pos="426"/>
        </w:tabs>
        <w:ind w:left="284" w:hanging="284"/>
        <w:jc w:val="both"/>
        <w:rPr>
          <w:bCs/>
          <w:sz w:val="22"/>
          <w:szCs w:val="22"/>
        </w:rPr>
      </w:pPr>
      <w:r w:rsidRPr="009E622C">
        <w:rPr>
          <w:bCs/>
          <w:sz w:val="22"/>
          <w:szCs w:val="22"/>
        </w:rPr>
        <w:t xml:space="preserve">Na podstawie art. 29 ust. 3a w związku z art. 36 ust. 2 pkt 8a ustawy Pzp, Zamawiający </w:t>
      </w:r>
      <w:r w:rsidRPr="009E622C">
        <w:rPr>
          <w:sz w:val="22"/>
          <w:szCs w:val="22"/>
          <w:shd w:val="clear" w:color="auto" w:fill="FFFFFF"/>
        </w:rPr>
        <w:t>wymaga dysponowania lub zatrudnienia osób </w:t>
      </w:r>
      <w:r w:rsidRPr="009E622C">
        <w:rPr>
          <w:sz w:val="22"/>
          <w:szCs w:val="22"/>
        </w:rPr>
        <w:t xml:space="preserve">(minimum 7 pracowników ) </w:t>
      </w:r>
      <w:r w:rsidRPr="009E622C">
        <w:rPr>
          <w:bCs/>
          <w:sz w:val="22"/>
          <w:szCs w:val="22"/>
        </w:rPr>
        <w:t>na podstawie umowy o pracę przez Wykonawcę – wyznaczonych do wykonania niezbędnych czynności w trakcie realizacji zamówienia, tj. minimum 7 pracowników: kierownik, serwisant polegające na wykonywaniu pracy w rozumieniu art. 22 § 1 ustawy z dnia 26 czerwca 1974 r. kodeks pracy (tj. Dz. U. z 20</w:t>
      </w:r>
      <w:r w:rsidR="00E022F6" w:rsidRPr="009E622C">
        <w:rPr>
          <w:bCs/>
          <w:sz w:val="22"/>
          <w:szCs w:val="22"/>
        </w:rPr>
        <w:t>20</w:t>
      </w:r>
      <w:r w:rsidRPr="009E622C">
        <w:rPr>
          <w:bCs/>
          <w:sz w:val="22"/>
          <w:szCs w:val="22"/>
        </w:rPr>
        <w:t xml:space="preserve"> r. poz. </w:t>
      </w:r>
      <w:r w:rsidR="00E022F6" w:rsidRPr="009E622C">
        <w:rPr>
          <w:bCs/>
          <w:sz w:val="22"/>
          <w:szCs w:val="22"/>
        </w:rPr>
        <w:t>1320</w:t>
      </w:r>
      <w:r w:rsidRPr="009E622C">
        <w:rPr>
          <w:bCs/>
          <w:sz w:val="22"/>
          <w:szCs w:val="22"/>
        </w:rPr>
        <w:t xml:space="preserve">). </w:t>
      </w:r>
    </w:p>
    <w:p w14:paraId="23E19069" w14:textId="77777777" w:rsidR="002F36DD" w:rsidRPr="009E622C" w:rsidRDefault="002F36DD" w:rsidP="007700ED">
      <w:pPr>
        <w:pStyle w:val="Akapitzlist"/>
        <w:numPr>
          <w:ilvl w:val="0"/>
          <w:numId w:val="41"/>
        </w:numPr>
        <w:tabs>
          <w:tab w:val="left" w:pos="426"/>
        </w:tabs>
        <w:ind w:left="284" w:hanging="284"/>
        <w:jc w:val="both"/>
        <w:rPr>
          <w:bCs/>
          <w:sz w:val="22"/>
          <w:szCs w:val="22"/>
        </w:rPr>
      </w:pPr>
      <w:r w:rsidRPr="009E622C">
        <w:rPr>
          <w:bCs/>
          <w:sz w:val="22"/>
          <w:szCs w:val="22"/>
        </w:rPr>
        <w:t>Wykonawca przy realizacji zamówienia zapewni zatrudnienie ww. osoby na cały okres realizacji zamówienia.</w:t>
      </w:r>
    </w:p>
    <w:p w14:paraId="1F6DDD72" w14:textId="244EAF23" w:rsidR="002F36DD" w:rsidRPr="009E622C" w:rsidRDefault="002F36DD" w:rsidP="007700ED">
      <w:pPr>
        <w:pStyle w:val="Akapitzlist"/>
        <w:numPr>
          <w:ilvl w:val="0"/>
          <w:numId w:val="41"/>
        </w:numPr>
        <w:tabs>
          <w:tab w:val="left" w:pos="426"/>
        </w:tabs>
        <w:ind w:left="284" w:hanging="284"/>
        <w:jc w:val="both"/>
        <w:rPr>
          <w:bCs/>
          <w:sz w:val="22"/>
          <w:szCs w:val="22"/>
        </w:rPr>
      </w:pPr>
      <w:r w:rsidRPr="009E622C">
        <w:rPr>
          <w:bCs/>
          <w:sz w:val="22"/>
          <w:szCs w:val="22"/>
        </w:rPr>
        <w:t xml:space="preserve">W trakcie realizacji zamówienia Zamawiający uprawniony jest do kontroli Wykonawcy odnośnie spełniania przez Wykonawcę wymogu zatrudnienia na podstawie umowy o pracę osób wykonujących czynności opisane w pkt </w:t>
      </w:r>
      <w:r w:rsidR="00CD5B1B" w:rsidRPr="009E622C">
        <w:rPr>
          <w:bCs/>
          <w:sz w:val="22"/>
          <w:szCs w:val="22"/>
        </w:rPr>
        <w:t>11</w:t>
      </w:r>
      <w:r w:rsidRPr="009E622C">
        <w:rPr>
          <w:bCs/>
          <w:sz w:val="22"/>
          <w:szCs w:val="22"/>
        </w:rPr>
        <w:t>. ppkt 1, Zamawiający uprawniony jest do żądania oświadczeń w zakresie potwierdzenia spełniania ww. wymogów i dokonywania ich oceny.</w:t>
      </w:r>
    </w:p>
    <w:p w14:paraId="54D514F6" w14:textId="64E27795" w:rsidR="002F36DD" w:rsidRPr="009E622C" w:rsidRDefault="002F36DD" w:rsidP="007700ED">
      <w:pPr>
        <w:pStyle w:val="Akapitzlist"/>
        <w:numPr>
          <w:ilvl w:val="0"/>
          <w:numId w:val="41"/>
        </w:numPr>
        <w:tabs>
          <w:tab w:val="left" w:pos="426"/>
        </w:tabs>
        <w:ind w:left="284" w:hanging="284"/>
        <w:jc w:val="both"/>
        <w:rPr>
          <w:bCs/>
          <w:sz w:val="22"/>
          <w:szCs w:val="22"/>
        </w:rPr>
      </w:pPr>
      <w:r w:rsidRPr="009E622C">
        <w:rPr>
          <w:bCs/>
          <w:sz w:val="22"/>
          <w:szCs w:val="22"/>
        </w:rPr>
        <w:lastRenderedPageBreak/>
        <w:t xml:space="preserve">Z tytułu niespełnienia przez Wykonawcę wymogu zatrudnienia na podstawie umowy o pracę osób wykonujących wskazane w pkt </w:t>
      </w:r>
      <w:r w:rsidR="00CD5B1B" w:rsidRPr="009E622C">
        <w:rPr>
          <w:bCs/>
          <w:sz w:val="22"/>
          <w:szCs w:val="22"/>
        </w:rPr>
        <w:t>11</w:t>
      </w:r>
      <w:r w:rsidRPr="009E622C">
        <w:rPr>
          <w:bCs/>
          <w:sz w:val="22"/>
          <w:szCs w:val="22"/>
        </w:rPr>
        <w:t xml:space="preserve"> ppkt.1 czynności Zamawiający przewiduje sankcję w postaci obowiązku zapłaty przez Wykonawcę kary umownej w wysokości określonej w § </w:t>
      </w:r>
      <w:r w:rsidR="00622418" w:rsidRPr="009E622C">
        <w:rPr>
          <w:bCs/>
          <w:sz w:val="22"/>
          <w:szCs w:val="22"/>
        </w:rPr>
        <w:t>5</w:t>
      </w:r>
      <w:r w:rsidRPr="009E622C">
        <w:rPr>
          <w:bCs/>
          <w:sz w:val="22"/>
          <w:szCs w:val="22"/>
        </w:rPr>
        <w:t xml:space="preserve"> </w:t>
      </w:r>
      <w:r w:rsidR="00622418" w:rsidRPr="009E622C">
        <w:rPr>
          <w:bCs/>
          <w:sz w:val="22"/>
          <w:szCs w:val="22"/>
        </w:rPr>
        <w:t>ust. 1</w:t>
      </w:r>
      <w:r w:rsidRPr="009E622C">
        <w:rPr>
          <w:bCs/>
          <w:sz w:val="22"/>
          <w:szCs w:val="22"/>
        </w:rPr>
        <w:t xml:space="preserve"> litera </w:t>
      </w:r>
      <w:r w:rsidR="008821D1" w:rsidRPr="009E622C">
        <w:rPr>
          <w:bCs/>
          <w:sz w:val="22"/>
          <w:szCs w:val="22"/>
        </w:rPr>
        <w:t>f</w:t>
      </w:r>
      <w:r w:rsidRPr="009E622C">
        <w:rPr>
          <w:bCs/>
          <w:sz w:val="22"/>
          <w:szCs w:val="22"/>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CE22A1" w:rsidRPr="009E622C">
        <w:rPr>
          <w:bCs/>
          <w:sz w:val="22"/>
          <w:szCs w:val="22"/>
        </w:rPr>
        <w:t>11</w:t>
      </w:r>
      <w:r w:rsidRPr="009E622C">
        <w:rPr>
          <w:bCs/>
          <w:sz w:val="22"/>
          <w:szCs w:val="22"/>
        </w:rPr>
        <w:t xml:space="preserve"> ppkt.1 czynności.</w:t>
      </w:r>
    </w:p>
    <w:bookmarkEnd w:id="8"/>
    <w:p w14:paraId="5695682A" w14:textId="77777777" w:rsidR="00A60251" w:rsidRPr="009E622C" w:rsidRDefault="00A60251" w:rsidP="00A60251">
      <w:pPr>
        <w:pStyle w:val="Akapitzlist"/>
        <w:tabs>
          <w:tab w:val="left" w:pos="426"/>
        </w:tabs>
        <w:ind w:left="284"/>
        <w:jc w:val="both"/>
        <w:rPr>
          <w:bCs/>
          <w:sz w:val="22"/>
          <w:szCs w:val="22"/>
        </w:rPr>
      </w:pPr>
    </w:p>
    <w:p w14:paraId="7A6FECE4" w14:textId="62FE1258" w:rsidR="00F539BF" w:rsidRPr="009E622C" w:rsidRDefault="008C75EA" w:rsidP="00F76064">
      <w:pPr>
        <w:spacing w:after="100" w:afterAutospacing="1"/>
        <w:ind w:left="426" w:hanging="426"/>
        <w:contextualSpacing/>
        <w:jc w:val="both"/>
        <w:rPr>
          <w:b/>
          <w:sz w:val="22"/>
          <w:szCs w:val="22"/>
        </w:rPr>
      </w:pPr>
      <w:r w:rsidRPr="009E622C">
        <w:rPr>
          <w:b/>
          <w:sz w:val="22"/>
          <w:szCs w:val="22"/>
        </w:rPr>
        <w:t xml:space="preserve"> </w:t>
      </w:r>
      <w:r w:rsidR="00E47504" w:rsidRPr="009E622C">
        <w:rPr>
          <w:b/>
          <w:sz w:val="22"/>
          <w:szCs w:val="22"/>
        </w:rPr>
        <w:t xml:space="preserve">IV. </w:t>
      </w:r>
      <w:r w:rsidR="00E47504" w:rsidRPr="009E622C">
        <w:rPr>
          <w:b/>
          <w:sz w:val="22"/>
          <w:szCs w:val="22"/>
        </w:rPr>
        <w:tab/>
        <w:t>Termin wykonania zamówienia</w:t>
      </w:r>
      <w:r w:rsidR="00E814CE" w:rsidRPr="009E622C">
        <w:rPr>
          <w:b/>
          <w:sz w:val="22"/>
          <w:szCs w:val="22"/>
        </w:rPr>
        <w:t xml:space="preserve"> </w:t>
      </w:r>
    </w:p>
    <w:p w14:paraId="51C8315E" w14:textId="7161D356" w:rsidR="00E47504" w:rsidRPr="009E622C" w:rsidRDefault="00E45962" w:rsidP="00A60251">
      <w:pPr>
        <w:keepNext/>
        <w:jc w:val="both"/>
        <w:rPr>
          <w:sz w:val="22"/>
          <w:szCs w:val="22"/>
        </w:rPr>
      </w:pPr>
      <w:r w:rsidRPr="009E622C">
        <w:rPr>
          <w:sz w:val="22"/>
          <w:szCs w:val="22"/>
        </w:rPr>
        <w:t xml:space="preserve">        </w:t>
      </w:r>
      <w:r w:rsidR="008C75EA" w:rsidRPr="009E622C">
        <w:rPr>
          <w:sz w:val="22"/>
          <w:szCs w:val="22"/>
        </w:rPr>
        <w:t xml:space="preserve">Termin wykonania przedmiotu zamówienia </w:t>
      </w:r>
      <w:r w:rsidR="00A60251" w:rsidRPr="009E622C">
        <w:rPr>
          <w:sz w:val="22"/>
          <w:szCs w:val="22"/>
        </w:rPr>
        <w:t>-12 miesięcy od dnia podpisania umowy</w:t>
      </w:r>
      <w:r w:rsidRPr="009E622C">
        <w:rPr>
          <w:sz w:val="22"/>
          <w:szCs w:val="22"/>
        </w:rPr>
        <w:t>.</w:t>
      </w:r>
    </w:p>
    <w:p w14:paraId="2B27E646" w14:textId="77777777" w:rsidR="00A60251" w:rsidRPr="009E622C" w:rsidRDefault="00A60251" w:rsidP="00A60251">
      <w:pPr>
        <w:keepNext/>
        <w:jc w:val="both"/>
        <w:rPr>
          <w:sz w:val="22"/>
          <w:szCs w:val="22"/>
        </w:rPr>
      </w:pPr>
    </w:p>
    <w:p w14:paraId="081AD172" w14:textId="273C89B2" w:rsidR="007A5937" w:rsidRPr="009E622C" w:rsidRDefault="006106A5" w:rsidP="00AA27CB">
      <w:pPr>
        <w:tabs>
          <w:tab w:val="left" w:pos="426"/>
        </w:tabs>
        <w:jc w:val="both"/>
        <w:rPr>
          <w:b/>
          <w:sz w:val="22"/>
          <w:szCs w:val="22"/>
        </w:rPr>
      </w:pPr>
      <w:r w:rsidRPr="009E622C">
        <w:rPr>
          <w:b/>
          <w:sz w:val="22"/>
          <w:szCs w:val="22"/>
        </w:rPr>
        <w:t xml:space="preserve"> </w:t>
      </w:r>
      <w:r w:rsidR="00E47504" w:rsidRPr="009E622C">
        <w:rPr>
          <w:b/>
          <w:sz w:val="22"/>
          <w:szCs w:val="22"/>
        </w:rPr>
        <w:t xml:space="preserve">V. </w:t>
      </w:r>
      <w:r w:rsidR="00E47504" w:rsidRPr="009E622C">
        <w:rPr>
          <w:b/>
          <w:sz w:val="22"/>
          <w:szCs w:val="22"/>
        </w:rPr>
        <w:tab/>
        <w:t xml:space="preserve">Warunki udziału w postępowaniu </w:t>
      </w:r>
    </w:p>
    <w:p w14:paraId="07E1C448" w14:textId="663276B4" w:rsidR="00FC51ED" w:rsidRPr="009E622C" w:rsidRDefault="00FC51ED" w:rsidP="00FC51ED">
      <w:pPr>
        <w:tabs>
          <w:tab w:val="num" w:pos="1788"/>
        </w:tabs>
        <w:ind w:left="1428" w:hanging="1428"/>
        <w:jc w:val="both"/>
        <w:rPr>
          <w:b/>
          <w:sz w:val="22"/>
          <w:szCs w:val="22"/>
          <w:u w:val="single"/>
        </w:rPr>
      </w:pPr>
      <w:r w:rsidRPr="009E622C">
        <w:rPr>
          <w:b/>
          <w:sz w:val="22"/>
          <w:szCs w:val="22"/>
          <w:u w:val="single"/>
        </w:rPr>
        <w:t>O udzielenie zamówienia mogą się ubiegać Wykonawcy, którzy spełniają warunki dotyczące:</w:t>
      </w:r>
    </w:p>
    <w:p w14:paraId="3900D486" w14:textId="77777777" w:rsidR="001C6AC3" w:rsidRPr="009E622C" w:rsidRDefault="001C6AC3" w:rsidP="00FC51ED">
      <w:pPr>
        <w:tabs>
          <w:tab w:val="num" w:pos="1788"/>
        </w:tabs>
        <w:ind w:left="1428" w:hanging="1428"/>
        <w:jc w:val="both"/>
        <w:rPr>
          <w:b/>
          <w:sz w:val="22"/>
          <w:szCs w:val="22"/>
          <w:u w:val="single"/>
        </w:rPr>
      </w:pPr>
    </w:p>
    <w:p w14:paraId="7B33A4AB" w14:textId="77777777" w:rsidR="00FC51ED" w:rsidRPr="009E622C" w:rsidRDefault="00FC51ED" w:rsidP="005A3D14">
      <w:pPr>
        <w:numPr>
          <w:ilvl w:val="6"/>
          <w:numId w:val="14"/>
        </w:numPr>
        <w:tabs>
          <w:tab w:val="left" w:pos="284"/>
        </w:tabs>
        <w:ind w:hanging="5040"/>
        <w:jc w:val="both"/>
        <w:rPr>
          <w:sz w:val="22"/>
          <w:szCs w:val="22"/>
        </w:rPr>
      </w:pPr>
      <w:r w:rsidRPr="009E622C">
        <w:rPr>
          <w:sz w:val="22"/>
          <w:szCs w:val="22"/>
        </w:rPr>
        <w:t xml:space="preserve">nie podlegają wykluczeniu: </w:t>
      </w:r>
    </w:p>
    <w:p w14:paraId="07411BE7" w14:textId="45AA5A01" w:rsidR="00FC51ED" w:rsidRPr="009E622C" w:rsidRDefault="00FC51ED" w:rsidP="005A3D14">
      <w:pPr>
        <w:numPr>
          <w:ilvl w:val="0"/>
          <w:numId w:val="15"/>
        </w:numPr>
        <w:ind w:left="284" w:hanging="284"/>
        <w:jc w:val="both"/>
        <w:rPr>
          <w:sz w:val="22"/>
          <w:szCs w:val="22"/>
        </w:rPr>
      </w:pPr>
      <w:r w:rsidRPr="009E622C">
        <w:rPr>
          <w:sz w:val="22"/>
          <w:szCs w:val="22"/>
        </w:rPr>
        <w:t xml:space="preserve">o udzielenie zamówienia publicznego mogą się  ubiegać </w:t>
      </w:r>
      <w:r w:rsidR="00CC77E8" w:rsidRPr="009E622C">
        <w:rPr>
          <w:sz w:val="22"/>
          <w:szCs w:val="22"/>
        </w:rPr>
        <w:t>W</w:t>
      </w:r>
      <w:r w:rsidRPr="009E622C">
        <w:rPr>
          <w:sz w:val="22"/>
          <w:szCs w:val="22"/>
        </w:rPr>
        <w:t>ykonawcy, którzy wykażą brak podstaw wykluczenia z postępowania , o których mowa w art. 24 ust. 1</w:t>
      </w:r>
      <w:r w:rsidR="00C65676" w:rsidRPr="009E622C">
        <w:rPr>
          <w:sz w:val="22"/>
          <w:szCs w:val="22"/>
        </w:rPr>
        <w:t xml:space="preserve"> pkt. 12-23</w:t>
      </w:r>
      <w:r w:rsidRPr="009E622C">
        <w:rPr>
          <w:sz w:val="22"/>
          <w:szCs w:val="22"/>
        </w:rPr>
        <w:t xml:space="preserve"> ustawy Pzp.</w:t>
      </w:r>
    </w:p>
    <w:p w14:paraId="67D8100F" w14:textId="77777777" w:rsidR="00FC51ED" w:rsidRPr="009E622C" w:rsidRDefault="00FC51ED" w:rsidP="00FC51ED">
      <w:pPr>
        <w:jc w:val="both"/>
        <w:rPr>
          <w:sz w:val="22"/>
          <w:szCs w:val="22"/>
        </w:rPr>
      </w:pPr>
      <w:r w:rsidRPr="009E622C">
        <w:rPr>
          <w:sz w:val="22"/>
          <w:szCs w:val="22"/>
        </w:rPr>
        <w:t>Nie wykazanie braku podstaw wykluczenia skutkować będzie wykluczeniem Wykonawcy z postępowania zgodnie z art. 24 ust. 1 pkt 12) ustawy Pzp.</w:t>
      </w:r>
    </w:p>
    <w:p w14:paraId="66ECF08E" w14:textId="77777777" w:rsidR="00FC51ED" w:rsidRPr="00F331A3" w:rsidRDefault="00FC51ED" w:rsidP="00FC51ED">
      <w:pPr>
        <w:jc w:val="both"/>
        <w:rPr>
          <w:sz w:val="22"/>
          <w:szCs w:val="22"/>
        </w:rPr>
      </w:pPr>
      <w:r w:rsidRPr="00F331A3">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2AD56103" w14:textId="77777777" w:rsidR="00FC51ED" w:rsidRPr="00F331A3" w:rsidRDefault="00FC51ED" w:rsidP="00FC51ED">
      <w:pPr>
        <w:jc w:val="both"/>
        <w:rPr>
          <w:sz w:val="22"/>
          <w:szCs w:val="22"/>
        </w:rPr>
      </w:pPr>
      <w:r w:rsidRPr="00F331A3">
        <w:rPr>
          <w:sz w:val="22"/>
          <w:szCs w:val="22"/>
        </w:rPr>
        <w:t xml:space="preserve">Zamawiający może wykluczyć </w:t>
      </w:r>
      <w:r w:rsidR="00CC77E8" w:rsidRPr="00F331A3">
        <w:rPr>
          <w:sz w:val="22"/>
          <w:szCs w:val="22"/>
        </w:rPr>
        <w:t>W</w:t>
      </w:r>
      <w:r w:rsidRPr="00F331A3">
        <w:rPr>
          <w:sz w:val="22"/>
          <w:szCs w:val="22"/>
        </w:rPr>
        <w:t>ykonawcę na każdym etapie postępowania o udzielenie zamówienia.</w:t>
      </w:r>
    </w:p>
    <w:p w14:paraId="56F7795E" w14:textId="77777777" w:rsidR="00FC51ED" w:rsidRPr="00F331A3" w:rsidRDefault="00FC51ED" w:rsidP="005A3D14">
      <w:pPr>
        <w:numPr>
          <w:ilvl w:val="0"/>
          <w:numId w:val="15"/>
        </w:numPr>
        <w:ind w:left="284" w:hanging="284"/>
        <w:jc w:val="both"/>
        <w:rPr>
          <w:sz w:val="22"/>
          <w:szCs w:val="22"/>
        </w:rPr>
      </w:pPr>
      <w:r w:rsidRPr="00F331A3">
        <w:rPr>
          <w:sz w:val="22"/>
          <w:szCs w:val="22"/>
        </w:rPr>
        <w:t>o udzielenie zamówienia publicznego mogą ubiegać się Wykonawcy, którzy wykażą brak podstaw wykluczenia z postępowania o udzielenie zamówienia, o których mowa w art. 24 ust. 5 ustawy Pzp.</w:t>
      </w:r>
    </w:p>
    <w:p w14:paraId="6EF7FDB6" w14:textId="26738BA5" w:rsidR="00FC51ED" w:rsidRPr="00F331A3" w:rsidRDefault="00FC51ED" w:rsidP="005A3D14">
      <w:pPr>
        <w:pStyle w:val="Akapitzlist"/>
        <w:widowControl w:val="0"/>
        <w:numPr>
          <w:ilvl w:val="0"/>
          <w:numId w:val="14"/>
        </w:numPr>
        <w:tabs>
          <w:tab w:val="left" w:pos="0"/>
          <w:tab w:val="left" w:pos="1276"/>
        </w:tabs>
        <w:suppressAutoHyphens/>
        <w:autoSpaceDN w:val="0"/>
        <w:jc w:val="both"/>
        <w:textAlignment w:val="baseline"/>
        <w:rPr>
          <w:sz w:val="22"/>
          <w:szCs w:val="22"/>
        </w:rPr>
      </w:pPr>
      <w:r w:rsidRPr="00F331A3">
        <w:rPr>
          <w:sz w:val="22"/>
          <w:szCs w:val="22"/>
        </w:rPr>
        <w:t xml:space="preserve">Zamawiający przewiduje fakultatywne podstawy wykluczenia </w:t>
      </w:r>
      <w:r w:rsidR="00AE5BE4" w:rsidRPr="00F331A3">
        <w:rPr>
          <w:sz w:val="22"/>
          <w:szCs w:val="22"/>
        </w:rPr>
        <w:t>W</w:t>
      </w:r>
      <w:r w:rsidRPr="00F331A3">
        <w:rPr>
          <w:sz w:val="22"/>
          <w:szCs w:val="22"/>
        </w:rPr>
        <w:t>ykonawcy określone w art. 24 ust. 5 pkt. 1, 5</w:t>
      </w:r>
      <w:r w:rsidR="00C21612" w:rsidRPr="00F331A3">
        <w:rPr>
          <w:sz w:val="22"/>
          <w:szCs w:val="22"/>
        </w:rPr>
        <w:t xml:space="preserve">, </w:t>
      </w:r>
      <w:r w:rsidRPr="00F331A3">
        <w:rPr>
          <w:sz w:val="22"/>
          <w:szCs w:val="22"/>
        </w:rPr>
        <w:t>6</w:t>
      </w:r>
      <w:r w:rsidR="00C21612" w:rsidRPr="00F331A3">
        <w:rPr>
          <w:sz w:val="22"/>
          <w:szCs w:val="22"/>
        </w:rPr>
        <w:t xml:space="preserve"> i 8</w:t>
      </w:r>
      <w:r w:rsidRPr="00F331A3">
        <w:rPr>
          <w:sz w:val="22"/>
          <w:szCs w:val="22"/>
        </w:rPr>
        <w:t xml:space="preserve"> Pzp tj. wykluczy </w:t>
      </w:r>
      <w:r w:rsidR="00AE5BE4" w:rsidRPr="00F331A3">
        <w:rPr>
          <w:sz w:val="22"/>
          <w:szCs w:val="22"/>
        </w:rPr>
        <w:t>W</w:t>
      </w:r>
      <w:r w:rsidRPr="00F331A3">
        <w:rPr>
          <w:sz w:val="22"/>
          <w:szCs w:val="22"/>
        </w:rPr>
        <w:t>ykonawcę :</w:t>
      </w:r>
    </w:p>
    <w:p w14:paraId="3ACD24E8" w14:textId="69119F67"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sidRPr="00F331A3">
        <w:rPr>
          <w:bCs/>
          <w:sz w:val="22"/>
          <w:szCs w:val="22"/>
        </w:rPr>
        <w:t xml:space="preserve">tj. </w:t>
      </w:r>
      <w:r w:rsidRPr="00F331A3">
        <w:rPr>
          <w:bCs/>
          <w:sz w:val="22"/>
          <w:szCs w:val="22"/>
        </w:rPr>
        <w:t>Dz. U. z 20</w:t>
      </w:r>
      <w:r w:rsidR="000D4AAD">
        <w:rPr>
          <w:bCs/>
          <w:sz w:val="22"/>
          <w:szCs w:val="22"/>
        </w:rPr>
        <w:t>20</w:t>
      </w:r>
      <w:r w:rsidRPr="00F331A3">
        <w:rPr>
          <w:bCs/>
          <w:sz w:val="22"/>
          <w:szCs w:val="22"/>
        </w:rPr>
        <w:t xml:space="preserve"> r. poz. </w:t>
      </w:r>
      <w:r w:rsidR="000D4AAD">
        <w:rPr>
          <w:bCs/>
          <w:sz w:val="22"/>
          <w:szCs w:val="22"/>
        </w:rPr>
        <w:t>814</w:t>
      </w:r>
      <w:r w:rsidRPr="00F331A3">
        <w:rPr>
          <w:bCs/>
          <w:sz w:val="22"/>
          <w:szCs w:val="22"/>
        </w:rPr>
        <w:t xml:space="preserve">) lub którego upadłość ogłoszono, z wyjątkiem </w:t>
      </w:r>
      <w:r w:rsidR="00AE5BE4" w:rsidRPr="00F331A3">
        <w:rPr>
          <w:bCs/>
          <w:sz w:val="22"/>
          <w:szCs w:val="22"/>
        </w:rPr>
        <w:t>W</w:t>
      </w:r>
      <w:r w:rsidRPr="00F331A3">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sidRPr="00F331A3">
        <w:rPr>
          <w:bCs/>
          <w:sz w:val="22"/>
          <w:szCs w:val="22"/>
        </w:rPr>
        <w:t xml:space="preserve">tj. </w:t>
      </w:r>
      <w:r w:rsidRPr="00F331A3">
        <w:rPr>
          <w:bCs/>
          <w:sz w:val="22"/>
          <w:szCs w:val="22"/>
        </w:rPr>
        <w:t>Dz. U. z 20</w:t>
      </w:r>
      <w:r w:rsidR="00A57A6D">
        <w:rPr>
          <w:bCs/>
          <w:sz w:val="22"/>
          <w:szCs w:val="22"/>
        </w:rPr>
        <w:t>20</w:t>
      </w:r>
      <w:r w:rsidRPr="00F331A3">
        <w:rPr>
          <w:bCs/>
          <w:sz w:val="22"/>
          <w:szCs w:val="22"/>
        </w:rPr>
        <w:t xml:space="preserve"> r. poz. </w:t>
      </w:r>
      <w:r w:rsidR="00A57A6D">
        <w:rPr>
          <w:bCs/>
          <w:sz w:val="22"/>
          <w:szCs w:val="22"/>
        </w:rPr>
        <w:t>1228</w:t>
      </w:r>
      <w:r w:rsidRPr="00F331A3">
        <w:rPr>
          <w:bCs/>
          <w:sz w:val="22"/>
          <w:szCs w:val="22"/>
        </w:rPr>
        <w:t>);</w:t>
      </w:r>
    </w:p>
    <w:p w14:paraId="6B0DA06F" w14:textId="77777777"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4D0BF75" w14:textId="7A7DBCD0"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sidR="005A4B0B" w:rsidRPr="00F331A3">
        <w:rPr>
          <w:bCs/>
          <w:sz w:val="22"/>
          <w:szCs w:val="22"/>
        </w:rPr>
        <w:t>2</w:t>
      </w:r>
      <w:r w:rsidRPr="00F331A3">
        <w:rPr>
          <w:bCs/>
          <w:sz w:val="22"/>
          <w:szCs w:val="22"/>
        </w:rPr>
        <w:t>,</w:t>
      </w:r>
    </w:p>
    <w:p w14:paraId="44C17B36" w14:textId="7BA969F9" w:rsidR="000D7B3F" w:rsidRPr="00F331A3" w:rsidRDefault="000D7B3F"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74DAC2A" w14:textId="77777777" w:rsidR="00FC51ED" w:rsidRPr="00F331A3" w:rsidRDefault="00FC51ED" w:rsidP="00FC51ED">
      <w:pPr>
        <w:jc w:val="both"/>
        <w:rPr>
          <w:sz w:val="22"/>
          <w:szCs w:val="22"/>
        </w:rPr>
      </w:pPr>
      <w:r w:rsidRPr="00F331A3">
        <w:rPr>
          <w:sz w:val="22"/>
          <w:szCs w:val="22"/>
        </w:rPr>
        <w:t>Nie wykazanie braku podstaw wykluczenia skutkować będzie wykluczeniem Wykonawcy z postępowania zgodnie z art. 24 ust. 1 pkt 12) ustawy Pzp.</w:t>
      </w:r>
    </w:p>
    <w:p w14:paraId="59D2BE18" w14:textId="77777777" w:rsidR="00FC51ED" w:rsidRPr="00F331A3" w:rsidRDefault="00FC51ED" w:rsidP="00FC51ED">
      <w:pPr>
        <w:jc w:val="both"/>
        <w:rPr>
          <w:sz w:val="22"/>
          <w:szCs w:val="22"/>
        </w:rPr>
      </w:pPr>
      <w:r w:rsidRPr="00F331A3">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54273A1B" w14:textId="0010663A" w:rsidR="00931A6E" w:rsidRPr="008348FD" w:rsidRDefault="00FC51ED" w:rsidP="00FC51ED">
      <w:pPr>
        <w:jc w:val="both"/>
        <w:rPr>
          <w:sz w:val="22"/>
          <w:szCs w:val="22"/>
        </w:rPr>
      </w:pPr>
      <w:r w:rsidRPr="00F331A3">
        <w:rPr>
          <w:sz w:val="22"/>
          <w:szCs w:val="22"/>
        </w:rPr>
        <w:t xml:space="preserve">Zamawiający może wykluczyć </w:t>
      </w:r>
      <w:r w:rsidR="00C540A4" w:rsidRPr="00F331A3">
        <w:rPr>
          <w:sz w:val="22"/>
          <w:szCs w:val="22"/>
        </w:rPr>
        <w:t>W</w:t>
      </w:r>
      <w:r w:rsidRPr="00F331A3">
        <w:rPr>
          <w:sz w:val="22"/>
          <w:szCs w:val="22"/>
        </w:rPr>
        <w:t>ykonawcę na każdym etapie postępowania o udzielenie zamówienia.</w:t>
      </w:r>
    </w:p>
    <w:p w14:paraId="54BB4383" w14:textId="21833640" w:rsidR="00E54ACE" w:rsidRPr="008348FD" w:rsidRDefault="00FC51ED" w:rsidP="00E54ACE">
      <w:pPr>
        <w:widowControl w:val="0"/>
        <w:numPr>
          <w:ilvl w:val="0"/>
          <w:numId w:val="14"/>
        </w:numPr>
        <w:tabs>
          <w:tab w:val="num" w:pos="284"/>
        </w:tabs>
        <w:overflowPunct w:val="0"/>
        <w:autoSpaceDE w:val="0"/>
        <w:autoSpaceDN w:val="0"/>
        <w:adjustRightInd w:val="0"/>
        <w:jc w:val="both"/>
        <w:rPr>
          <w:b/>
          <w:bCs/>
          <w:sz w:val="22"/>
          <w:szCs w:val="22"/>
        </w:rPr>
      </w:pPr>
      <w:r w:rsidRPr="008348FD">
        <w:rPr>
          <w:b/>
          <w:bCs/>
          <w:sz w:val="22"/>
          <w:szCs w:val="22"/>
        </w:rPr>
        <w:lastRenderedPageBreak/>
        <w:t>Spełniają warunki udziału w postępowaniu dotyczące:</w:t>
      </w:r>
    </w:p>
    <w:p w14:paraId="4A934FC6" w14:textId="77777777" w:rsidR="00E54ACE" w:rsidRPr="008348FD" w:rsidRDefault="00E54ACE" w:rsidP="00E54ACE">
      <w:pPr>
        <w:numPr>
          <w:ilvl w:val="2"/>
          <w:numId w:val="14"/>
        </w:numPr>
        <w:tabs>
          <w:tab w:val="left" w:pos="284"/>
        </w:tabs>
        <w:ind w:left="284" w:hanging="284"/>
        <w:contextualSpacing/>
        <w:rPr>
          <w:sz w:val="22"/>
          <w:szCs w:val="22"/>
        </w:rPr>
      </w:pPr>
      <w:r w:rsidRPr="008348FD">
        <w:rPr>
          <w:rFonts w:cs="Arial"/>
          <w:sz w:val="22"/>
          <w:szCs w:val="22"/>
        </w:rPr>
        <w:t xml:space="preserve">Posiadania kompetencji lub uprawnień do prowadzenia określonej działalności zawodowej, o ile wynika to z odrębnych przepisów </w:t>
      </w:r>
      <w:r w:rsidRPr="008348FD">
        <w:rPr>
          <w:sz w:val="22"/>
          <w:szCs w:val="22"/>
        </w:rPr>
        <w:t>– nie dotyczy,</w:t>
      </w:r>
    </w:p>
    <w:p w14:paraId="10683540" w14:textId="77777777" w:rsidR="00E54ACE" w:rsidRPr="008348FD" w:rsidRDefault="00E54ACE" w:rsidP="00E54ACE">
      <w:pPr>
        <w:numPr>
          <w:ilvl w:val="2"/>
          <w:numId w:val="14"/>
        </w:numPr>
        <w:tabs>
          <w:tab w:val="left" w:pos="284"/>
        </w:tabs>
        <w:ind w:left="284" w:hanging="284"/>
        <w:contextualSpacing/>
        <w:rPr>
          <w:sz w:val="22"/>
          <w:szCs w:val="22"/>
        </w:rPr>
      </w:pPr>
      <w:r w:rsidRPr="008348FD">
        <w:rPr>
          <w:sz w:val="22"/>
          <w:szCs w:val="22"/>
          <w:u w:val="single"/>
        </w:rPr>
        <w:t xml:space="preserve">Sytuacji ekonomicznej lub finansowej </w:t>
      </w:r>
      <w:r w:rsidRPr="008348FD">
        <w:rPr>
          <w:sz w:val="22"/>
          <w:szCs w:val="22"/>
        </w:rPr>
        <w:tab/>
      </w:r>
    </w:p>
    <w:p w14:paraId="08CF9552" w14:textId="7A3D7950" w:rsidR="00E54ACE" w:rsidRPr="008348FD" w:rsidRDefault="00AC7977" w:rsidP="00E54ACE">
      <w:pPr>
        <w:ind w:left="992" w:hanging="992"/>
        <w:jc w:val="both"/>
        <w:rPr>
          <w:sz w:val="22"/>
          <w:szCs w:val="22"/>
        </w:rPr>
      </w:pPr>
      <w:r w:rsidRPr="008348FD">
        <w:rPr>
          <w:sz w:val="22"/>
          <w:szCs w:val="22"/>
        </w:rPr>
        <w:t xml:space="preserve">     </w:t>
      </w:r>
      <w:r w:rsidR="00E54ACE" w:rsidRPr="008348FD">
        <w:rPr>
          <w:sz w:val="22"/>
          <w:szCs w:val="22"/>
        </w:rPr>
        <w:t>W tym zakresie Zamawiający wymaga aby Wykonawcy:</w:t>
      </w:r>
    </w:p>
    <w:p w14:paraId="3B6D8638" w14:textId="77777777" w:rsidR="00AC7977" w:rsidRPr="008348FD" w:rsidRDefault="00AC7977" w:rsidP="00E54ACE">
      <w:pPr>
        <w:jc w:val="both"/>
        <w:rPr>
          <w:sz w:val="22"/>
          <w:szCs w:val="22"/>
        </w:rPr>
      </w:pPr>
      <w:r w:rsidRPr="008348FD">
        <w:rPr>
          <w:sz w:val="22"/>
          <w:szCs w:val="22"/>
        </w:rPr>
        <w:t xml:space="preserve">     </w:t>
      </w:r>
      <w:r w:rsidR="00E54ACE" w:rsidRPr="008348FD">
        <w:rPr>
          <w:sz w:val="22"/>
          <w:szCs w:val="22"/>
        </w:rPr>
        <w:t>Wykazali, że są ubezpieczeni od odpowiedzialności cywilnej w zakresie prowadzonej działalności</w:t>
      </w:r>
    </w:p>
    <w:p w14:paraId="77B4AC4B" w14:textId="77777777" w:rsidR="00AC7977" w:rsidRPr="008348FD" w:rsidRDefault="00AC7977" w:rsidP="00E54ACE">
      <w:pPr>
        <w:jc w:val="both"/>
        <w:rPr>
          <w:sz w:val="22"/>
          <w:szCs w:val="22"/>
        </w:rPr>
      </w:pPr>
      <w:r w:rsidRPr="008348FD">
        <w:rPr>
          <w:sz w:val="22"/>
          <w:szCs w:val="22"/>
        </w:rPr>
        <w:t xml:space="preserve"> </w:t>
      </w:r>
      <w:r w:rsidR="00E54ACE" w:rsidRPr="008348FD">
        <w:rPr>
          <w:sz w:val="22"/>
          <w:szCs w:val="22"/>
        </w:rPr>
        <w:t xml:space="preserve"> </w:t>
      </w:r>
      <w:r w:rsidRPr="008348FD">
        <w:rPr>
          <w:sz w:val="22"/>
          <w:szCs w:val="22"/>
        </w:rPr>
        <w:t xml:space="preserve">   </w:t>
      </w:r>
      <w:r w:rsidR="00E54ACE" w:rsidRPr="008348FD">
        <w:rPr>
          <w:sz w:val="22"/>
          <w:szCs w:val="22"/>
        </w:rPr>
        <w:t>związanej z przedmiotem zamówienia na kwotę min 90 000,00 zł (dziewięćdziesiąt tysięcy</w:t>
      </w:r>
    </w:p>
    <w:p w14:paraId="2B4206AB" w14:textId="77777777" w:rsidR="00630D14" w:rsidRPr="008348FD" w:rsidRDefault="00AC7977" w:rsidP="00E54ACE">
      <w:pPr>
        <w:jc w:val="both"/>
        <w:rPr>
          <w:sz w:val="22"/>
          <w:szCs w:val="22"/>
        </w:rPr>
      </w:pPr>
      <w:r w:rsidRPr="008348FD">
        <w:rPr>
          <w:sz w:val="22"/>
          <w:szCs w:val="22"/>
        </w:rPr>
        <w:t xml:space="preserve">    </w:t>
      </w:r>
      <w:r w:rsidR="00E54ACE" w:rsidRPr="008348FD">
        <w:rPr>
          <w:sz w:val="22"/>
          <w:szCs w:val="22"/>
        </w:rPr>
        <w:t xml:space="preserve"> złotych).</w:t>
      </w:r>
      <w:r w:rsidR="00630D14" w:rsidRPr="008348FD">
        <w:rPr>
          <w:sz w:val="22"/>
          <w:szCs w:val="22"/>
        </w:rPr>
        <w:t xml:space="preserve"> </w:t>
      </w:r>
      <w:r w:rsidR="00E54ACE" w:rsidRPr="008348FD">
        <w:rPr>
          <w:sz w:val="22"/>
          <w:szCs w:val="22"/>
        </w:rPr>
        <w:t>W przypadku wygaśnięcia ważności w/w dokumentu w trakcie realizacji umowy</w:t>
      </w:r>
    </w:p>
    <w:p w14:paraId="7FEC85EA" w14:textId="216C3E9C" w:rsidR="00E54ACE" w:rsidRPr="008348FD" w:rsidRDefault="00630D14" w:rsidP="00E54ACE">
      <w:pPr>
        <w:jc w:val="both"/>
        <w:rPr>
          <w:sz w:val="22"/>
          <w:szCs w:val="22"/>
        </w:rPr>
      </w:pPr>
      <w:r w:rsidRPr="008348FD">
        <w:rPr>
          <w:sz w:val="22"/>
          <w:szCs w:val="22"/>
        </w:rPr>
        <w:t xml:space="preserve">    </w:t>
      </w:r>
      <w:r w:rsidR="00E54ACE" w:rsidRPr="008348FD">
        <w:rPr>
          <w:sz w:val="22"/>
          <w:szCs w:val="22"/>
        </w:rPr>
        <w:t xml:space="preserve"> Wykonawca</w:t>
      </w:r>
      <w:r w:rsidRPr="008348FD">
        <w:rPr>
          <w:sz w:val="22"/>
          <w:szCs w:val="22"/>
        </w:rPr>
        <w:t xml:space="preserve"> </w:t>
      </w:r>
      <w:r w:rsidR="00E54ACE" w:rsidRPr="008348FD">
        <w:rPr>
          <w:sz w:val="22"/>
          <w:szCs w:val="22"/>
        </w:rPr>
        <w:t xml:space="preserve">będzie zobowiązany do przedłożenia aktualnego. </w:t>
      </w:r>
    </w:p>
    <w:p w14:paraId="67A8E6C7" w14:textId="3D234B88" w:rsidR="00E54ACE" w:rsidRPr="008348FD" w:rsidRDefault="00AC7977" w:rsidP="007E050A">
      <w:pPr>
        <w:ind w:left="992" w:hanging="992"/>
        <w:jc w:val="both"/>
        <w:rPr>
          <w:sz w:val="22"/>
          <w:szCs w:val="22"/>
        </w:rPr>
      </w:pPr>
      <w:r w:rsidRPr="008348FD">
        <w:rPr>
          <w:sz w:val="22"/>
          <w:szCs w:val="22"/>
        </w:rPr>
        <w:t xml:space="preserve">     </w:t>
      </w:r>
      <w:r w:rsidR="00E54ACE" w:rsidRPr="008348FD">
        <w:rPr>
          <w:sz w:val="22"/>
          <w:szCs w:val="22"/>
        </w:rPr>
        <w:t>W przypadku podmiotów występujących wspólnie warunek ten podmioty mogą spełniać łącznie.</w:t>
      </w:r>
    </w:p>
    <w:p w14:paraId="55AA5C39" w14:textId="77777777" w:rsidR="00E54ACE" w:rsidRPr="008348FD" w:rsidRDefault="00E54ACE" w:rsidP="00E54ACE">
      <w:pPr>
        <w:numPr>
          <w:ilvl w:val="0"/>
          <w:numId w:val="19"/>
        </w:numPr>
        <w:tabs>
          <w:tab w:val="left" w:pos="284"/>
        </w:tabs>
        <w:ind w:left="284" w:hanging="284"/>
        <w:contextualSpacing/>
        <w:jc w:val="both"/>
        <w:rPr>
          <w:sz w:val="22"/>
          <w:szCs w:val="22"/>
          <w:u w:val="single"/>
        </w:rPr>
      </w:pPr>
      <w:r w:rsidRPr="008348FD">
        <w:rPr>
          <w:sz w:val="22"/>
          <w:szCs w:val="22"/>
          <w:u w:val="single"/>
        </w:rPr>
        <w:t>Zdolności technicznej lub zawodowej</w:t>
      </w:r>
    </w:p>
    <w:p w14:paraId="03A0E12F" w14:textId="77777777" w:rsidR="00E54ACE" w:rsidRPr="008348FD" w:rsidRDefault="00E54ACE" w:rsidP="00E54ACE">
      <w:pPr>
        <w:ind w:left="708" w:hanging="708"/>
        <w:rPr>
          <w:sz w:val="22"/>
          <w:szCs w:val="22"/>
        </w:rPr>
      </w:pPr>
      <w:r w:rsidRPr="008348FD">
        <w:rPr>
          <w:sz w:val="22"/>
          <w:szCs w:val="22"/>
        </w:rPr>
        <w:t xml:space="preserve">     W tym zakresie Zamawiający wymaga aby Wykonawcy:</w:t>
      </w:r>
    </w:p>
    <w:p w14:paraId="2266A88C" w14:textId="7A34F87E" w:rsidR="00897BDC" w:rsidRPr="008348FD" w:rsidRDefault="00E54ACE" w:rsidP="00521F57">
      <w:pPr>
        <w:widowControl w:val="0"/>
        <w:overflowPunct w:val="0"/>
        <w:autoSpaceDE w:val="0"/>
        <w:autoSpaceDN w:val="0"/>
        <w:adjustRightInd w:val="0"/>
        <w:ind w:left="284" w:hanging="284"/>
        <w:jc w:val="both"/>
        <w:rPr>
          <w:sz w:val="22"/>
          <w:szCs w:val="22"/>
        </w:rPr>
      </w:pPr>
      <w:r w:rsidRPr="008348FD">
        <w:rPr>
          <w:sz w:val="22"/>
          <w:szCs w:val="22"/>
        </w:rPr>
        <w:t xml:space="preserve">    </w:t>
      </w:r>
      <w:r w:rsidR="00A16B8B" w:rsidRPr="008348FD">
        <w:rPr>
          <w:sz w:val="22"/>
          <w:szCs w:val="22"/>
        </w:rPr>
        <w:t xml:space="preserve"> W</w:t>
      </w:r>
      <w:r w:rsidRPr="008348FD">
        <w:rPr>
          <w:sz w:val="22"/>
          <w:szCs w:val="22"/>
        </w:rPr>
        <w:t>ykazali wykonanie, a w przypadku świadczeń okresowych lub ciągłych również wykonywanych, w okresie ostatnich 3 lat przed upływem terminu składania ofert, a jeżeli okres prowadzenia działalności jest krótszy – w tym okresie, minimum dw</w:t>
      </w:r>
      <w:r w:rsidR="004D14AB" w:rsidRPr="008348FD">
        <w:rPr>
          <w:sz w:val="22"/>
          <w:szCs w:val="22"/>
        </w:rPr>
        <w:t>ie</w:t>
      </w:r>
      <w:r w:rsidRPr="008348FD">
        <w:rPr>
          <w:sz w:val="22"/>
          <w:szCs w:val="22"/>
        </w:rPr>
        <w:t xml:space="preserve"> usług</w:t>
      </w:r>
      <w:r w:rsidR="004D14AB" w:rsidRPr="008348FD">
        <w:rPr>
          <w:sz w:val="22"/>
          <w:szCs w:val="22"/>
        </w:rPr>
        <w:t>i</w:t>
      </w:r>
      <w:r w:rsidRPr="008348FD">
        <w:rPr>
          <w:sz w:val="22"/>
          <w:szCs w:val="22"/>
        </w:rPr>
        <w:t xml:space="preserve"> </w:t>
      </w:r>
      <w:bookmarkStart w:id="9" w:name="_Hlk58319073"/>
      <w:r w:rsidRPr="008348FD">
        <w:rPr>
          <w:sz w:val="22"/>
          <w:szCs w:val="22"/>
        </w:rPr>
        <w:t xml:space="preserve">w </w:t>
      </w:r>
      <w:r w:rsidRPr="008348FD">
        <w:rPr>
          <w:rFonts w:eastAsia="Calibri"/>
          <w:sz w:val="22"/>
          <w:szCs w:val="22"/>
        </w:rPr>
        <w:t xml:space="preserve">serwisie </w:t>
      </w:r>
      <w:r w:rsidRPr="008348FD">
        <w:rPr>
          <w:sz w:val="22"/>
          <w:szCs w:val="22"/>
        </w:rPr>
        <w:t>systemu Sage Symfonia ERP obejmującego minimum 10 lokalizacji na kwotę nie mniejszą niż 300 000,00</w:t>
      </w:r>
      <w:r w:rsidR="004401DD" w:rsidRPr="008348FD">
        <w:rPr>
          <w:sz w:val="22"/>
          <w:szCs w:val="22"/>
        </w:rPr>
        <w:t xml:space="preserve"> zł</w:t>
      </w:r>
      <w:r w:rsidRPr="008348FD">
        <w:rPr>
          <w:sz w:val="22"/>
          <w:szCs w:val="22"/>
        </w:rPr>
        <w:t xml:space="preserve">  (trzysta tysięcy złotych) brutto</w:t>
      </w:r>
      <w:r w:rsidR="00897BDC" w:rsidRPr="008348FD">
        <w:rPr>
          <w:sz w:val="22"/>
          <w:szCs w:val="22"/>
        </w:rPr>
        <w:t>,</w:t>
      </w:r>
      <w:r w:rsidRPr="008348FD">
        <w:rPr>
          <w:sz w:val="22"/>
          <w:szCs w:val="22"/>
        </w:rPr>
        <w:t xml:space="preserve"> </w:t>
      </w:r>
      <w:bookmarkEnd w:id="9"/>
      <w:r w:rsidRPr="008348FD">
        <w:rPr>
          <w:sz w:val="22"/>
          <w:szCs w:val="22"/>
        </w:rPr>
        <w:t>wraz z podaniem jej wartości, przedmiotu usługi, dat wykonania i podmiot</w:t>
      </w:r>
      <w:r w:rsidR="00897BDC" w:rsidRPr="008348FD">
        <w:rPr>
          <w:sz w:val="22"/>
          <w:szCs w:val="22"/>
        </w:rPr>
        <w:t>u</w:t>
      </w:r>
      <w:r w:rsidRPr="008348FD">
        <w:rPr>
          <w:sz w:val="22"/>
          <w:szCs w:val="22"/>
        </w:rPr>
        <w:t>, na rzecz któr</w:t>
      </w:r>
      <w:r w:rsidR="00897BDC" w:rsidRPr="008348FD">
        <w:rPr>
          <w:sz w:val="22"/>
          <w:szCs w:val="22"/>
        </w:rPr>
        <w:t>ego</w:t>
      </w:r>
      <w:r w:rsidRPr="008348FD">
        <w:rPr>
          <w:sz w:val="22"/>
          <w:szCs w:val="22"/>
        </w:rPr>
        <w:t xml:space="preserve"> usługi zostały wykonane </w:t>
      </w:r>
      <w:r w:rsidR="00897BDC" w:rsidRPr="008348FD">
        <w:rPr>
          <w:sz w:val="22"/>
          <w:szCs w:val="22"/>
        </w:rPr>
        <w:t xml:space="preserve">zgodnie z </w:t>
      </w:r>
      <w:r w:rsidR="00897BDC" w:rsidRPr="008348FD">
        <w:rPr>
          <w:b/>
          <w:i/>
          <w:sz w:val="22"/>
          <w:szCs w:val="22"/>
        </w:rPr>
        <w:t xml:space="preserve">Załącznikiem </w:t>
      </w:r>
      <w:r w:rsidR="00D66305" w:rsidRPr="008348FD">
        <w:rPr>
          <w:b/>
          <w:i/>
          <w:sz w:val="22"/>
          <w:szCs w:val="22"/>
        </w:rPr>
        <w:t>6</w:t>
      </w:r>
      <w:r w:rsidR="00897BDC" w:rsidRPr="008348FD">
        <w:rPr>
          <w:b/>
          <w:i/>
          <w:sz w:val="22"/>
          <w:szCs w:val="22"/>
        </w:rPr>
        <w:t xml:space="preserve"> do SIWZ.</w:t>
      </w:r>
    </w:p>
    <w:p w14:paraId="5E937A85" w14:textId="77777777" w:rsidR="00E54ACE" w:rsidRPr="008348FD" w:rsidRDefault="00E54ACE" w:rsidP="00E54ACE">
      <w:pPr>
        <w:widowControl w:val="0"/>
        <w:overflowPunct w:val="0"/>
        <w:autoSpaceDE w:val="0"/>
        <w:autoSpaceDN w:val="0"/>
        <w:adjustRightInd w:val="0"/>
        <w:jc w:val="both"/>
        <w:rPr>
          <w:sz w:val="22"/>
          <w:szCs w:val="22"/>
        </w:rPr>
      </w:pPr>
    </w:p>
    <w:p w14:paraId="34D0B452" w14:textId="3339DE3D" w:rsidR="00E54ACE" w:rsidRPr="008348FD" w:rsidRDefault="00897BDC" w:rsidP="00E54ACE">
      <w:pPr>
        <w:ind w:left="284" w:hanging="284"/>
        <w:jc w:val="both"/>
        <w:rPr>
          <w:sz w:val="22"/>
          <w:szCs w:val="22"/>
        </w:rPr>
      </w:pPr>
      <w:r w:rsidRPr="008348FD">
        <w:rPr>
          <w:sz w:val="22"/>
          <w:szCs w:val="22"/>
        </w:rPr>
        <w:t xml:space="preserve">   </w:t>
      </w:r>
      <w:r w:rsidR="00E54ACE" w:rsidRPr="008348FD">
        <w:rPr>
          <w:sz w:val="22"/>
          <w:szCs w:val="22"/>
        </w:rPr>
        <w:t xml:space="preserve">W przypadku podmiotów występujących wspólnie warunek ten podmioty mogą spełniać łącznie.  </w:t>
      </w:r>
    </w:p>
    <w:p w14:paraId="2509AC29" w14:textId="77777777" w:rsidR="00E54ACE" w:rsidRPr="008348FD" w:rsidRDefault="00E54ACE" w:rsidP="00E54ACE">
      <w:pPr>
        <w:widowControl w:val="0"/>
        <w:overflowPunct w:val="0"/>
        <w:autoSpaceDE w:val="0"/>
        <w:autoSpaceDN w:val="0"/>
        <w:adjustRightInd w:val="0"/>
        <w:jc w:val="both"/>
        <w:rPr>
          <w:b/>
          <w:bCs/>
          <w:sz w:val="22"/>
          <w:szCs w:val="22"/>
        </w:rPr>
      </w:pPr>
    </w:p>
    <w:p w14:paraId="7C541A3E" w14:textId="76DFB449" w:rsidR="00427A28" w:rsidRPr="008348FD" w:rsidRDefault="00427A28" w:rsidP="00EF6D98">
      <w:pPr>
        <w:pStyle w:val="Akapitzlist"/>
        <w:numPr>
          <w:ilvl w:val="0"/>
          <w:numId w:val="19"/>
        </w:numPr>
        <w:autoSpaceDN w:val="0"/>
        <w:jc w:val="both"/>
        <w:rPr>
          <w:b/>
          <w:iCs/>
          <w:sz w:val="22"/>
          <w:szCs w:val="22"/>
        </w:rPr>
      </w:pPr>
      <w:bookmarkStart w:id="10" w:name="_Hlk51674688"/>
      <w:bookmarkStart w:id="11" w:name="_Hlk51673819"/>
      <w:r w:rsidRPr="008348FD">
        <w:rPr>
          <w:sz w:val="22"/>
          <w:szCs w:val="22"/>
        </w:rPr>
        <w:t>Dysponowania odpowiednim potencjałem technicznym oraz osobami zdolnymi do wykonania zamówienia</w:t>
      </w:r>
      <w:r w:rsidR="00B302BF" w:rsidRPr="008348FD">
        <w:rPr>
          <w:sz w:val="22"/>
          <w:szCs w:val="22"/>
        </w:rPr>
        <w:t>,</w:t>
      </w:r>
    </w:p>
    <w:p w14:paraId="7F1457F1" w14:textId="4E2F13E6" w:rsidR="00B302BF" w:rsidRPr="008348FD" w:rsidRDefault="00B302BF" w:rsidP="007A2FD5">
      <w:pPr>
        <w:pStyle w:val="Akapitzlist"/>
        <w:ind w:left="360"/>
        <w:jc w:val="both"/>
        <w:rPr>
          <w:b/>
          <w:iCs/>
          <w:sz w:val="22"/>
          <w:szCs w:val="22"/>
        </w:rPr>
      </w:pPr>
      <w:r w:rsidRPr="008348FD">
        <w:rPr>
          <w:sz w:val="22"/>
          <w:szCs w:val="22"/>
        </w:rPr>
        <w:t>W tym zakresie Zamawiający wymaga aby Wykonawcy dysponowali następującymi osobami (</w:t>
      </w:r>
      <w:r w:rsidRPr="008348FD">
        <w:rPr>
          <w:b/>
          <w:i/>
          <w:sz w:val="22"/>
          <w:szCs w:val="22"/>
        </w:rPr>
        <w:t>Załącznik Nr 9 do SIWZ</w:t>
      </w:r>
      <w:r w:rsidRPr="008348FD">
        <w:rPr>
          <w:sz w:val="22"/>
          <w:szCs w:val="22"/>
        </w:rPr>
        <w:t>):</w:t>
      </w:r>
    </w:p>
    <w:p w14:paraId="351D8BB9" w14:textId="77777777" w:rsidR="00C64A36" w:rsidRPr="008348FD" w:rsidRDefault="00C64A36" w:rsidP="007700ED">
      <w:pPr>
        <w:widowControl w:val="0"/>
        <w:numPr>
          <w:ilvl w:val="0"/>
          <w:numId w:val="63"/>
        </w:numPr>
        <w:tabs>
          <w:tab w:val="left" w:pos="284"/>
        </w:tabs>
        <w:autoSpaceDE w:val="0"/>
        <w:autoSpaceDN w:val="0"/>
        <w:adjustRightInd w:val="0"/>
        <w:ind w:left="57" w:firstLine="0"/>
        <w:jc w:val="both"/>
        <w:rPr>
          <w:rFonts w:eastAsia="Calibri"/>
          <w:sz w:val="22"/>
          <w:szCs w:val="22"/>
        </w:rPr>
      </w:pPr>
      <w:r w:rsidRPr="008348FD">
        <w:rPr>
          <w:rFonts w:eastAsia="Calibri"/>
          <w:b/>
          <w:sz w:val="22"/>
          <w:szCs w:val="22"/>
        </w:rPr>
        <w:t xml:space="preserve"> </w:t>
      </w:r>
      <w:r w:rsidR="00427A28" w:rsidRPr="008348FD">
        <w:rPr>
          <w:rFonts w:eastAsia="Calibri"/>
          <w:b/>
          <w:sz w:val="22"/>
          <w:szCs w:val="22"/>
        </w:rPr>
        <w:t>Kierownik projektu</w:t>
      </w:r>
      <w:r w:rsidR="00427A28" w:rsidRPr="008348FD">
        <w:rPr>
          <w:rFonts w:eastAsia="Calibri"/>
          <w:sz w:val="22"/>
          <w:szCs w:val="22"/>
        </w:rPr>
        <w:t xml:space="preserve"> – osoba posiadająca wyższe wykształcenie, posiadająca doświadczenie w</w:t>
      </w:r>
    </w:p>
    <w:p w14:paraId="4D2C71F4" w14:textId="77777777" w:rsidR="00C64A36" w:rsidRPr="008348FD" w:rsidRDefault="00C64A36" w:rsidP="00C64A36">
      <w:pPr>
        <w:widowControl w:val="0"/>
        <w:tabs>
          <w:tab w:val="left" w:pos="284"/>
        </w:tabs>
        <w:autoSpaceDE w:val="0"/>
        <w:autoSpaceDN w:val="0"/>
        <w:adjustRightInd w:val="0"/>
        <w:ind w:left="57"/>
        <w:jc w:val="both"/>
        <w:rPr>
          <w:rFonts w:eastAsia="Calibri"/>
          <w:sz w:val="22"/>
          <w:szCs w:val="22"/>
        </w:rPr>
      </w:pPr>
      <w:r w:rsidRPr="008348FD">
        <w:rPr>
          <w:rFonts w:eastAsia="Calibri"/>
          <w:b/>
          <w:sz w:val="22"/>
          <w:szCs w:val="22"/>
        </w:rPr>
        <w:t xml:space="preserve">    </w:t>
      </w:r>
      <w:r w:rsidR="00427A28" w:rsidRPr="008348FD">
        <w:rPr>
          <w:rFonts w:eastAsia="Calibri"/>
          <w:sz w:val="22"/>
          <w:szCs w:val="22"/>
        </w:rPr>
        <w:t xml:space="preserve"> kierowaniu realizacją umowy polegającej na serwisie </w:t>
      </w:r>
      <w:r w:rsidR="00427A28" w:rsidRPr="008348FD">
        <w:rPr>
          <w:sz w:val="22"/>
          <w:szCs w:val="22"/>
        </w:rPr>
        <w:t>systemu Sage Symfonia ERP</w:t>
      </w:r>
      <w:r w:rsidR="00427A28" w:rsidRPr="008348FD">
        <w:rPr>
          <w:rFonts w:eastAsia="Calibri"/>
          <w:sz w:val="22"/>
          <w:szCs w:val="22"/>
        </w:rPr>
        <w:t xml:space="preserve"> obejmującego</w:t>
      </w:r>
    </w:p>
    <w:p w14:paraId="417FC44B" w14:textId="3D91DCD6" w:rsidR="00427A28" w:rsidRPr="008348FD" w:rsidRDefault="00C64A36" w:rsidP="00C64A36">
      <w:pPr>
        <w:widowControl w:val="0"/>
        <w:tabs>
          <w:tab w:val="left" w:pos="284"/>
        </w:tabs>
        <w:autoSpaceDE w:val="0"/>
        <w:autoSpaceDN w:val="0"/>
        <w:adjustRightInd w:val="0"/>
        <w:ind w:left="57"/>
        <w:jc w:val="both"/>
        <w:rPr>
          <w:rFonts w:eastAsia="Calibri"/>
          <w:sz w:val="22"/>
          <w:szCs w:val="22"/>
        </w:rPr>
      </w:pPr>
      <w:r w:rsidRPr="008348FD">
        <w:rPr>
          <w:rFonts w:eastAsia="Calibri"/>
          <w:sz w:val="22"/>
          <w:szCs w:val="22"/>
        </w:rPr>
        <w:t xml:space="preserve">    </w:t>
      </w:r>
      <w:r w:rsidR="00427A28" w:rsidRPr="008348FD">
        <w:rPr>
          <w:rFonts w:eastAsia="Calibri"/>
          <w:sz w:val="22"/>
          <w:szCs w:val="22"/>
        </w:rPr>
        <w:t xml:space="preserve"> minimum 10 lokalizacji o wartości co najmniej 300 000,00 (trzysta tysięcy) złotych brutto.</w:t>
      </w:r>
    </w:p>
    <w:p w14:paraId="5D9A502E" w14:textId="0FAD3736" w:rsidR="00427A28" w:rsidRPr="008348FD" w:rsidRDefault="00427A28" w:rsidP="007700ED">
      <w:pPr>
        <w:pStyle w:val="Akapitzlist"/>
        <w:widowControl w:val="0"/>
        <w:numPr>
          <w:ilvl w:val="0"/>
          <w:numId w:val="63"/>
        </w:numPr>
        <w:tabs>
          <w:tab w:val="left" w:pos="709"/>
        </w:tabs>
        <w:autoSpaceDE w:val="0"/>
        <w:autoSpaceDN w:val="0"/>
        <w:adjustRightInd w:val="0"/>
        <w:jc w:val="both"/>
        <w:rPr>
          <w:rFonts w:eastAsiaTheme="minorHAnsi"/>
          <w:sz w:val="22"/>
          <w:szCs w:val="22"/>
        </w:rPr>
      </w:pPr>
      <w:r w:rsidRPr="008348FD">
        <w:rPr>
          <w:rFonts w:eastAsia="Calibri"/>
          <w:b/>
          <w:sz w:val="22"/>
          <w:szCs w:val="22"/>
        </w:rPr>
        <w:t>Serwisant</w:t>
      </w:r>
      <w:r w:rsidRPr="008348FD">
        <w:rPr>
          <w:rFonts w:eastAsia="Calibri"/>
          <w:sz w:val="22"/>
          <w:szCs w:val="22"/>
        </w:rPr>
        <w:t xml:space="preserve"> – minimum 6 osób, każda  posiadająca wykształcenie wyższe, merytoryczną wiedzę odpowiednio w zakresie rachunkowości, podatków, kadr i płac oraz doświadczenie w realizacji umowy polegającej na serwisie </w:t>
      </w:r>
      <w:r w:rsidRPr="008348FD">
        <w:rPr>
          <w:sz w:val="22"/>
          <w:szCs w:val="22"/>
        </w:rPr>
        <w:t>systemu Sage Symfonia ERP, w tym:</w:t>
      </w:r>
    </w:p>
    <w:p w14:paraId="0402D3E0" w14:textId="77777777" w:rsidR="00427A28" w:rsidRPr="008348FD" w:rsidRDefault="00427A28" w:rsidP="007700ED">
      <w:pPr>
        <w:numPr>
          <w:ilvl w:val="0"/>
          <w:numId w:val="64"/>
        </w:numPr>
        <w:autoSpaceDN w:val="0"/>
        <w:ind w:left="340" w:firstLine="0"/>
        <w:contextualSpacing/>
        <w:jc w:val="both"/>
        <w:rPr>
          <w:sz w:val="22"/>
          <w:szCs w:val="22"/>
        </w:rPr>
      </w:pPr>
      <w:r w:rsidRPr="008348FD">
        <w:rPr>
          <w:sz w:val="22"/>
          <w:szCs w:val="22"/>
        </w:rPr>
        <w:t>2 osoby od Symfonia Finanse-księgowość, Środki Trwałe oraz Analizy finansowe</w:t>
      </w:r>
    </w:p>
    <w:p w14:paraId="7B86DFB6" w14:textId="77777777" w:rsidR="00427A28" w:rsidRPr="008348FD" w:rsidRDefault="00427A28" w:rsidP="007700ED">
      <w:pPr>
        <w:numPr>
          <w:ilvl w:val="0"/>
          <w:numId w:val="64"/>
        </w:numPr>
        <w:autoSpaceDN w:val="0"/>
        <w:ind w:left="340" w:firstLine="0"/>
        <w:contextualSpacing/>
        <w:jc w:val="both"/>
        <w:rPr>
          <w:sz w:val="22"/>
          <w:szCs w:val="22"/>
        </w:rPr>
      </w:pPr>
      <w:r w:rsidRPr="008348FD">
        <w:rPr>
          <w:sz w:val="22"/>
          <w:szCs w:val="22"/>
        </w:rPr>
        <w:t>2 osoby od Symfonia Handel</w:t>
      </w:r>
    </w:p>
    <w:p w14:paraId="004130D2" w14:textId="672F7C74" w:rsidR="00427A28" w:rsidRPr="008348FD" w:rsidRDefault="00427A28" w:rsidP="007700ED">
      <w:pPr>
        <w:numPr>
          <w:ilvl w:val="0"/>
          <w:numId w:val="64"/>
        </w:numPr>
        <w:autoSpaceDN w:val="0"/>
        <w:ind w:left="340" w:firstLine="0"/>
        <w:contextualSpacing/>
        <w:jc w:val="both"/>
        <w:rPr>
          <w:sz w:val="22"/>
          <w:szCs w:val="22"/>
        </w:rPr>
      </w:pPr>
      <w:r w:rsidRPr="008348FD">
        <w:rPr>
          <w:sz w:val="22"/>
          <w:szCs w:val="22"/>
        </w:rPr>
        <w:t>2 osoby od Symfonia Kadry i Płace</w:t>
      </w:r>
    </w:p>
    <w:p w14:paraId="23C668CD" w14:textId="77777777" w:rsidR="00011773" w:rsidRPr="008348FD" w:rsidRDefault="00011773" w:rsidP="00011773">
      <w:pPr>
        <w:autoSpaceDN w:val="0"/>
        <w:ind w:left="340"/>
        <w:contextualSpacing/>
        <w:jc w:val="both"/>
        <w:rPr>
          <w:sz w:val="22"/>
          <w:szCs w:val="22"/>
        </w:rPr>
      </w:pPr>
    </w:p>
    <w:p w14:paraId="5FFAAAC0" w14:textId="77777777" w:rsidR="00427A28" w:rsidRPr="008348FD" w:rsidRDefault="00427A28" w:rsidP="00EF6D98">
      <w:pPr>
        <w:ind w:left="57"/>
        <w:jc w:val="both"/>
        <w:rPr>
          <w:b/>
          <w:sz w:val="22"/>
          <w:szCs w:val="22"/>
          <w:u w:val="single"/>
        </w:rPr>
      </w:pPr>
      <w:r w:rsidRPr="008348FD">
        <w:rPr>
          <w:b/>
          <w:sz w:val="22"/>
          <w:szCs w:val="22"/>
          <w:u w:val="single"/>
        </w:rPr>
        <w:t>Uwaga:</w:t>
      </w:r>
      <w:r w:rsidRPr="008348FD">
        <w:rPr>
          <w:sz w:val="22"/>
          <w:szCs w:val="22"/>
          <w:u w:val="single"/>
        </w:rPr>
        <w:t xml:space="preserve"> </w:t>
      </w:r>
      <w:r w:rsidRPr="008348FD">
        <w:rPr>
          <w:b/>
          <w:sz w:val="22"/>
          <w:szCs w:val="22"/>
          <w:u w:val="single"/>
        </w:rPr>
        <w:t>Zamawiający nie dopuszcza łączenia stanowisk.</w:t>
      </w:r>
    </w:p>
    <w:bookmarkEnd w:id="10"/>
    <w:bookmarkEnd w:id="11"/>
    <w:p w14:paraId="1415BFEA" w14:textId="77777777" w:rsidR="008E21A8" w:rsidRPr="008348FD" w:rsidRDefault="008E21A8" w:rsidP="008E21A8">
      <w:pPr>
        <w:jc w:val="both"/>
        <w:rPr>
          <w:sz w:val="22"/>
          <w:szCs w:val="22"/>
        </w:rPr>
      </w:pPr>
    </w:p>
    <w:p w14:paraId="032791CB" w14:textId="77777777" w:rsidR="00E47504" w:rsidRPr="008348FD" w:rsidRDefault="00E47504" w:rsidP="00F76064">
      <w:pPr>
        <w:ind w:left="426" w:hanging="426"/>
        <w:jc w:val="both"/>
        <w:rPr>
          <w:b/>
          <w:sz w:val="22"/>
          <w:szCs w:val="22"/>
        </w:rPr>
      </w:pPr>
      <w:r w:rsidRPr="008348FD">
        <w:rPr>
          <w:b/>
          <w:sz w:val="22"/>
          <w:szCs w:val="22"/>
        </w:rPr>
        <w:t xml:space="preserve">VI. Wykaz oświadczeń lub dokumentów, jakie mają dostarczyć </w:t>
      </w:r>
      <w:r w:rsidR="00C540A4" w:rsidRPr="008348FD">
        <w:rPr>
          <w:b/>
          <w:sz w:val="22"/>
          <w:szCs w:val="22"/>
        </w:rPr>
        <w:t>W</w:t>
      </w:r>
      <w:r w:rsidRPr="008348FD">
        <w:rPr>
          <w:b/>
          <w:sz w:val="22"/>
          <w:szCs w:val="22"/>
        </w:rPr>
        <w:t xml:space="preserve">ykonawcy w celu potwierdzenia spełniania </w:t>
      </w:r>
      <w:r w:rsidR="007C5E8C" w:rsidRPr="008348FD">
        <w:rPr>
          <w:b/>
          <w:sz w:val="22"/>
          <w:szCs w:val="22"/>
        </w:rPr>
        <w:t>warunków udziału w postępowaniu</w:t>
      </w:r>
    </w:p>
    <w:p w14:paraId="2010C974" w14:textId="77777777" w:rsidR="00B06B63" w:rsidRPr="008348FD" w:rsidRDefault="00FC51ED" w:rsidP="00B06B63">
      <w:pPr>
        <w:tabs>
          <w:tab w:val="left" w:pos="284"/>
        </w:tabs>
        <w:jc w:val="both"/>
        <w:rPr>
          <w:sz w:val="22"/>
          <w:szCs w:val="22"/>
        </w:rPr>
      </w:pPr>
      <w:r w:rsidRPr="008348FD">
        <w:rPr>
          <w:b/>
          <w:sz w:val="22"/>
          <w:szCs w:val="22"/>
          <w:u w:val="single"/>
        </w:rPr>
        <w:t>O udzielenie zamówienia mogą się ubiegać Wykonawcy, którzy spełniają warunki dotyczące:</w:t>
      </w:r>
      <w:r w:rsidR="00B06B63" w:rsidRPr="008348FD">
        <w:rPr>
          <w:sz w:val="22"/>
          <w:szCs w:val="22"/>
        </w:rPr>
        <w:t xml:space="preserve"> </w:t>
      </w:r>
    </w:p>
    <w:p w14:paraId="3F0D1D2B" w14:textId="77777777" w:rsidR="00C97643" w:rsidRPr="008348FD" w:rsidRDefault="00B95BE4" w:rsidP="005A3D14">
      <w:pPr>
        <w:pStyle w:val="Akapitzlist"/>
        <w:numPr>
          <w:ilvl w:val="6"/>
          <w:numId w:val="19"/>
        </w:numPr>
        <w:ind w:left="426" w:hanging="426"/>
        <w:jc w:val="both"/>
        <w:rPr>
          <w:sz w:val="22"/>
          <w:szCs w:val="22"/>
        </w:rPr>
      </w:pPr>
      <w:r w:rsidRPr="008348FD">
        <w:rPr>
          <w:sz w:val="22"/>
          <w:szCs w:val="22"/>
        </w:rPr>
        <w:t xml:space="preserve">Do oferty każdy </w:t>
      </w:r>
      <w:r w:rsidR="008C3930" w:rsidRPr="008348FD">
        <w:rPr>
          <w:sz w:val="22"/>
          <w:szCs w:val="22"/>
        </w:rPr>
        <w:t>W</w:t>
      </w:r>
      <w:r w:rsidRPr="008348FD">
        <w:rPr>
          <w:sz w:val="22"/>
          <w:szCs w:val="22"/>
        </w:rPr>
        <w:t xml:space="preserve">ykonawca musi dołączyć aktualne na dzień składania ofert oświadczenie w zakresie wskazanym </w:t>
      </w:r>
      <w:r w:rsidRPr="008348FD">
        <w:rPr>
          <w:b/>
          <w:sz w:val="22"/>
          <w:szCs w:val="22"/>
        </w:rPr>
        <w:t xml:space="preserve">w </w:t>
      </w:r>
      <w:r w:rsidRPr="008348FD">
        <w:rPr>
          <w:b/>
          <w:i/>
          <w:sz w:val="22"/>
          <w:szCs w:val="22"/>
        </w:rPr>
        <w:t xml:space="preserve">Załączniku Nr </w:t>
      </w:r>
      <w:r w:rsidR="00A563CB" w:rsidRPr="008348FD">
        <w:rPr>
          <w:b/>
          <w:i/>
          <w:sz w:val="22"/>
          <w:szCs w:val="22"/>
        </w:rPr>
        <w:t>2</w:t>
      </w:r>
      <w:r w:rsidRPr="008348FD">
        <w:rPr>
          <w:b/>
          <w:i/>
          <w:sz w:val="22"/>
          <w:szCs w:val="22"/>
        </w:rPr>
        <w:t xml:space="preserve"> i </w:t>
      </w:r>
      <w:r w:rsidR="00A563CB" w:rsidRPr="008348FD">
        <w:rPr>
          <w:b/>
          <w:i/>
          <w:sz w:val="22"/>
          <w:szCs w:val="22"/>
        </w:rPr>
        <w:t>2</w:t>
      </w:r>
      <w:r w:rsidRPr="008348FD">
        <w:rPr>
          <w:b/>
          <w:i/>
          <w:sz w:val="22"/>
          <w:szCs w:val="22"/>
        </w:rPr>
        <w:t>A</w:t>
      </w:r>
      <w:r w:rsidRPr="008348FD">
        <w:rPr>
          <w:b/>
          <w:sz w:val="22"/>
          <w:szCs w:val="22"/>
        </w:rPr>
        <w:t xml:space="preserve"> </w:t>
      </w:r>
      <w:r w:rsidRPr="008348FD">
        <w:rPr>
          <w:b/>
          <w:i/>
          <w:sz w:val="22"/>
          <w:szCs w:val="22"/>
        </w:rPr>
        <w:t>do SIWZ</w:t>
      </w:r>
      <w:r w:rsidR="00042BE6" w:rsidRPr="008348FD">
        <w:rPr>
          <w:sz w:val="22"/>
          <w:szCs w:val="22"/>
        </w:rPr>
        <w:t>.</w:t>
      </w:r>
      <w:r w:rsidR="006B4B0B" w:rsidRPr="008348FD">
        <w:rPr>
          <w:sz w:val="22"/>
          <w:szCs w:val="22"/>
        </w:rPr>
        <w:t xml:space="preserve"> </w:t>
      </w:r>
      <w:r w:rsidRPr="008348FD">
        <w:rPr>
          <w:sz w:val="22"/>
          <w:szCs w:val="22"/>
        </w:rPr>
        <w:t xml:space="preserve">Informacje zawarte w oświadczeniu będą stanowić wstępne potwierdzenie, że </w:t>
      </w:r>
      <w:r w:rsidR="00C540A4" w:rsidRPr="008348FD">
        <w:rPr>
          <w:sz w:val="22"/>
          <w:szCs w:val="22"/>
        </w:rPr>
        <w:t>W</w:t>
      </w:r>
      <w:r w:rsidRPr="008348FD">
        <w:rPr>
          <w:sz w:val="22"/>
          <w:szCs w:val="22"/>
        </w:rPr>
        <w:t>ykonawca nie podlega wykluczeniu oraz spełnia warunki udziału w postępowaniu</w:t>
      </w:r>
      <w:r w:rsidR="00C5197C" w:rsidRPr="008348FD">
        <w:rPr>
          <w:sz w:val="22"/>
          <w:szCs w:val="22"/>
        </w:rPr>
        <w:t>.</w:t>
      </w:r>
    </w:p>
    <w:p w14:paraId="7524C3AC" w14:textId="0DAF4137" w:rsidR="00C97643" w:rsidRPr="008348FD" w:rsidRDefault="00C97643" w:rsidP="005A3D14">
      <w:pPr>
        <w:numPr>
          <w:ilvl w:val="1"/>
          <w:numId w:val="24"/>
        </w:numPr>
        <w:tabs>
          <w:tab w:val="left" w:pos="426"/>
        </w:tabs>
        <w:ind w:left="426" w:hanging="426"/>
        <w:contextualSpacing/>
        <w:jc w:val="both"/>
        <w:rPr>
          <w:sz w:val="22"/>
          <w:szCs w:val="22"/>
        </w:rPr>
      </w:pPr>
      <w:r w:rsidRPr="008348FD">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2A1A1A" w:rsidRPr="008348FD">
        <w:rPr>
          <w:sz w:val="22"/>
          <w:szCs w:val="22"/>
        </w:rPr>
        <w:t>W</w:t>
      </w:r>
      <w:r w:rsidRPr="008348FD">
        <w:rPr>
          <w:sz w:val="22"/>
          <w:szCs w:val="22"/>
        </w:rPr>
        <w:t xml:space="preserve">ykonawcę z tymi podmiotami gwarantuje rzeczywisty dostęp do ich zasobów, </w:t>
      </w:r>
      <w:r w:rsidR="004A628A" w:rsidRPr="008348FD">
        <w:rPr>
          <w:sz w:val="22"/>
          <w:szCs w:val="22"/>
        </w:rPr>
        <w:t>Z</w:t>
      </w:r>
      <w:r w:rsidRPr="008348FD">
        <w:rPr>
          <w:sz w:val="22"/>
          <w:szCs w:val="22"/>
        </w:rPr>
        <w:t>amawiający żąda dokumentów (</w:t>
      </w:r>
      <w:r w:rsidRPr="008348FD">
        <w:rPr>
          <w:b/>
          <w:i/>
          <w:sz w:val="22"/>
          <w:szCs w:val="22"/>
        </w:rPr>
        <w:t xml:space="preserve">Załącznik Nr </w:t>
      </w:r>
      <w:r w:rsidR="00BF6DEA" w:rsidRPr="008348FD">
        <w:rPr>
          <w:b/>
          <w:i/>
          <w:sz w:val="22"/>
          <w:szCs w:val="22"/>
        </w:rPr>
        <w:t>3</w:t>
      </w:r>
      <w:r w:rsidRPr="008348FD">
        <w:rPr>
          <w:b/>
          <w:i/>
          <w:sz w:val="22"/>
          <w:szCs w:val="22"/>
        </w:rPr>
        <w:t xml:space="preserve"> i </w:t>
      </w:r>
      <w:r w:rsidR="00BF6DEA" w:rsidRPr="008348FD">
        <w:rPr>
          <w:b/>
          <w:i/>
          <w:sz w:val="22"/>
          <w:szCs w:val="22"/>
        </w:rPr>
        <w:t>3</w:t>
      </w:r>
      <w:r w:rsidRPr="008348FD">
        <w:rPr>
          <w:b/>
          <w:i/>
          <w:sz w:val="22"/>
          <w:szCs w:val="22"/>
        </w:rPr>
        <w:t>A</w:t>
      </w:r>
      <w:r w:rsidRPr="008348FD">
        <w:rPr>
          <w:sz w:val="22"/>
          <w:szCs w:val="22"/>
        </w:rPr>
        <w:t xml:space="preserve">  </w:t>
      </w:r>
      <w:r w:rsidRPr="008348FD">
        <w:rPr>
          <w:b/>
          <w:i/>
          <w:sz w:val="22"/>
          <w:szCs w:val="22"/>
        </w:rPr>
        <w:t>do SIWZ</w:t>
      </w:r>
      <w:r w:rsidRPr="008348FD">
        <w:rPr>
          <w:sz w:val="22"/>
          <w:szCs w:val="22"/>
        </w:rPr>
        <w:t>), które określają w szczególności:</w:t>
      </w:r>
    </w:p>
    <w:p w14:paraId="17658C10" w14:textId="77777777" w:rsidR="00011773" w:rsidRPr="008348FD" w:rsidRDefault="00011773" w:rsidP="00011773">
      <w:pPr>
        <w:tabs>
          <w:tab w:val="left" w:pos="426"/>
        </w:tabs>
        <w:ind w:left="426"/>
        <w:contextualSpacing/>
        <w:jc w:val="both"/>
        <w:rPr>
          <w:sz w:val="22"/>
          <w:szCs w:val="22"/>
        </w:rPr>
      </w:pPr>
    </w:p>
    <w:p w14:paraId="1E73A183"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zakresu dostępnych </w:t>
      </w:r>
      <w:r w:rsidR="002A1A1A" w:rsidRPr="00F331A3">
        <w:rPr>
          <w:sz w:val="22"/>
          <w:szCs w:val="22"/>
        </w:rPr>
        <w:t>W</w:t>
      </w:r>
      <w:r w:rsidRPr="00F331A3">
        <w:rPr>
          <w:sz w:val="22"/>
          <w:szCs w:val="22"/>
        </w:rPr>
        <w:t>ykonawcy zasobów innego podmiotu.</w:t>
      </w:r>
    </w:p>
    <w:p w14:paraId="5507D42A"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sposobu wykorzystania zasobów innego podmiotu, przez </w:t>
      </w:r>
      <w:r w:rsidR="002A1A1A" w:rsidRPr="00F331A3">
        <w:rPr>
          <w:sz w:val="22"/>
          <w:szCs w:val="22"/>
        </w:rPr>
        <w:t>W</w:t>
      </w:r>
      <w:r w:rsidRPr="00F331A3">
        <w:rPr>
          <w:sz w:val="22"/>
          <w:szCs w:val="22"/>
        </w:rPr>
        <w:t>ykonawcę przy wykonaniu zamówienia.</w:t>
      </w:r>
    </w:p>
    <w:p w14:paraId="2863243A"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charakteru stosunku, jaki będzie łączył </w:t>
      </w:r>
      <w:r w:rsidR="002A1A1A" w:rsidRPr="00F331A3">
        <w:rPr>
          <w:sz w:val="22"/>
          <w:szCs w:val="22"/>
        </w:rPr>
        <w:t>W</w:t>
      </w:r>
      <w:r w:rsidRPr="00F331A3">
        <w:rPr>
          <w:sz w:val="22"/>
          <w:szCs w:val="22"/>
        </w:rPr>
        <w:t>ykonawcę z innym podmiotem.</w:t>
      </w:r>
    </w:p>
    <w:p w14:paraId="7E719E28"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zakresu i okresu udziału innego podmiotu przy wykonaniu zamówienia.</w:t>
      </w:r>
    </w:p>
    <w:p w14:paraId="67CD639C" w14:textId="2991292B" w:rsidR="00C97643" w:rsidRPr="008348FD" w:rsidRDefault="00C97643" w:rsidP="003B4C79">
      <w:pPr>
        <w:tabs>
          <w:tab w:val="left" w:pos="426"/>
        </w:tabs>
        <w:ind w:left="426" w:hanging="426"/>
        <w:jc w:val="both"/>
        <w:rPr>
          <w:sz w:val="22"/>
          <w:szCs w:val="22"/>
        </w:rPr>
      </w:pPr>
      <w:r w:rsidRPr="008348FD">
        <w:rPr>
          <w:sz w:val="22"/>
          <w:szCs w:val="22"/>
        </w:rPr>
        <w:lastRenderedPageBreak/>
        <w:t xml:space="preserve">1.2. </w:t>
      </w:r>
      <w:r w:rsidRPr="008348FD">
        <w:rPr>
          <w:sz w:val="22"/>
          <w:szCs w:val="22"/>
        </w:rPr>
        <w:tab/>
        <w:t xml:space="preserve">Zamawiający </w:t>
      </w:r>
      <w:bookmarkStart w:id="12" w:name="_Hlk58432748"/>
      <w:r w:rsidRPr="008348FD">
        <w:rPr>
          <w:sz w:val="22"/>
          <w:szCs w:val="22"/>
        </w:rPr>
        <w:t xml:space="preserve">żąda od Wykonawcy, który polega na zdolnościach lub sytuacji innych podmiotów na zasadach określonych w art. 22a ustawy, przedstawienia w odniesieniu do tych podmiotów dokumentów wymienionych </w:t>
      </w:r>
      <w:bookmarkEnd w:id="12"/>
      <w:r w:rsidRPr="008348FD">
        <w:rPr>
          <w:sz w:val="22"/>
          <w:szCs w:val="22"/>
        </w:rPr>
        <w:t xml:space="preserve">w </w:t>
      </w:r>
      <w:r w:rsidR="00EA4502" w:rsidRPr="008348FD">
        <w:rPr>
          <w:sz w:val="22"/>
          <w:szCs w:val="22"/>
        </w:rPr>
        <w:t>ust. 6</w:t>
      </w:r>
      <w:r w:rsidR="00B63B3D" w:rsidRPr="008348FD">
        <w:rPr>
          <w:sz w:val="22"/>
          <w:szCs w:val="22"/>
        </w:rPr>
        <w:t xml:space="preserve"> pkt. 1</w:t>
      </w:r>
      <w:r w:rsidR="00EA4502" w:rsidRPr="008348FD">
        <w:rPr>
          <w:sz w:val="22"/>
          <w:szCs w:val="22"/>
        </w:rPr>
        <w:t>-3</w:t>
      </w:r>
      <w:r w:rsidRPr="008348FD">
        <w:rPr>
          <w:sz w:val="22"/>
          <w:szCs w:val="22"/>
        </w:rPr>
        <w:t>.</w:t>
      </w:r>
    </w:p>
    <w:p w14:paraId="4D7333E8" w14:textId="38537A84" w:rsidR="00C97643" w:rsidRPr="00F331A3" w:rsidRDefault="00C97643" w:rsidP="00C97643">
      <w:pPr>
        <w:tabs>
          <w:tab w:val="left" w:pos="567"/>
        </w:tabs>
        <w:ind w:left="426" w:hanging="426"/>
        <w:jc w:val="both"/>
        <w:rPr>
          <w:sz w:val="22"/>
          <w:szCs w:val="22"/>
        </w:rPr>
      </w:pPr>
      <w:r w:rsidRPr="008348FD">
        <w:rPr>
          <w:sz w:val="22"/>
          <w:szCs w:val="22"/>
        </w:rPr>
        <w:t xml:space="preserve">1.3. </w:t>
      </w:r>
      <w:r w:rsidRPr="008348FD">
        <w:rPr>
          <w:sz w:val="22"/>
          <w:szCs w:val="22"/>
        </w:rPr>
        <w:tab/>
        <w:t xml:space="preserve">Zamawiający żąda od Wykonawcy przedstawiania dokumentów wymienionych w </w:t>
      </w:r>
      <w:r w:rsidR="00EA4502" w:rsidRPr="008348FD">
        <w:rPr>
          <w:sz w:val="22"/>
          <w:szCs w:val="22"/>
        </w:rPr>
        <w:t>ust. 6</w:t>
      </w:r>
      <w:r w:rsidR="00B63B3D" w:rsidRPr="008348FD">
        <w:rPr>
          <w:sz w:val="22"/>
          <w:szCs w:val="22"/>
        </w:rPr>
        <w:t xml:space="preserve"> pkt.</w:t>
      </w:r>
      <w:r w:rsidR="00EA4502" w:rsidRPr="008348FD">
        <w:rPr>
          <w:sz w:val="22"/>
          <w:szCs w:val="22"/>
        </w:rPr>
        <w:t xml:space="preserve"> 1-3</w:t>
      </w:r>
      <w:r w:rsidRPr="008348FD">
        <w:rPr>
          <w:sz w:val="22"/>
          <w:szCs w:val="22"/>
        </w:rPr>
        <w:t>, dotyczących podwykonawcy, któremu zamierza powierzyć wykonanie części zamówienia, a</w:t>
      </w:r>
      <w:r w:rsidRPr="00F331A3">
        <w:rPr>
          <w:sz w:val="22"/>
          <w:szCs w:val="22"/>
        </w:rPr>
        <w:t xml:space="preserve"> który nie jest podmiotem, na którego zdolnościach lub sytuacji Wykonawca polega na zasadach określonych w art. 22a ustawy.</w:t>
      </w:r>
    </w:p>
    <w:p w14:paraId="579B3C1F" w14:textId="77777777"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 przypadku wspólnego ubiegania się o zamówienie przez </w:t>
      </w:r>
      <w:r w:rsidR="0013442A" w:rsidRPr="00F331A3">
        <w:rPr>
          <w:sz w:val="22"/>
          <w:szCs w:val="22"/>
        </w:rPr>
        <w:t>W</w:t>
      </w:r>
      <w:r w:rsidRPr="00F331A3">
        <w:rPr>
          <w:sz w:val="22"/>
          <w:szCs w:val="22"/>
        </w:rPr>
        <w:t>ykonawców oświadczeni</w:t>
      </w:r>
      <w:r w:rsidR="00872328" w:rsidRPr="00F331A3">
        <w:rPr>
          <w:sz w:val="22"/>
          <w:szCs w:val="22"/>
        </w:rPr>
        <w:t>a</w:t>
      </w:r>
      <w:r w:rsidR="006B4B0B" w:rsidRPr="00F331A3">
        <w:rPr>
          <w:sz w:val="22"/>
          <w:szCs w:val="22"/>
        </w:rPr>
        <w:t>,</w:t>
      </w:r>
      <w:r w:rsidRPr="00F331A3">
        <w:rPr>
          <w:sz w:val="22"/>
          <w:szCs w:val="22"/>
        </w:rPr>
        <w:t xml:space="preserve"> o </w:t>
      </w:r>
      <w:r w:rsidR="00872328" w:rsidRPr="00F331A3">
        <w:rPr>
          <w:sz w:val="22"/>
          <w:szCs w:val="22"/>
        </w:rPr>
        <w:t xml:space="preserve">których </w:t>
      </w:r>
      <w:r w:rsidRPr="00F331A3">
        <w:rPr>
          <w:sz w:val="22"/>
          <w:szCs w:val="22"/>
        </w:rPr>
        <w:t xml:space="preserve">mowa w ust. 1 składa każdy z </w:t>
      </w:r>
      <w:r w:rsidR="0013442A" w:rsidRPr="00F331A3">
        <w:rPr>
          <w:sz w:val="22"/>
          <w:szCs w:val="22"/>
        </w:rPr>
        <w:t>W</w:t>
      </w:r>
      <w:r w:rsidRPr="00F331A3">
        <w:rPr>
          <w:sz w:val="22"/>
          <w:szCs w:val="22"/>
        </w:rPr>
        <w:t>ykonawców wspólnie ubiegających się o zamówienie. Oświadczeni</w:t>
      </w:r>
      <w:r w:rsidR="00872328" w:rsidRPr="00F331A3">
        <w:rPr>
          <w:sz w:val="22"/>
          <w:szCs w:val="22"/>
        </w:rPr>
        <w:t>a</w:t>
      </w:r>
      <w:r w:rsidRPr="00F331A3">
        <w:rPr>
          <w:sz w:val="22"/>
          <w:szCs w:val="22"/>
        </w:rPr>
        <w:t xml:space="preserve"> te ma</w:t>
      </w:r>
      <w:r w:rsidR="007E14CA" w:rsidRPr="00F331A3">
        <w:rPr>
          <w:sz w:val="22"/>
          <w:szCs w:val="22"/>
        </w:rPr>
        <w:t>ją</w:t>
      </w:r>
      <w:r w:rsidRPr="00F331A3">
        <w:rPr>
          <w:sz w:val="22"/>
          <w:szCs w:val="22"/>
        </w:rPr>
        <w:t xml:space="preserve"> potwierdzać spełnianie warunków udziału w postępowaniu, brak podstaw wykluczenia w zakresie, w którym każdy z </w:t>
      </w:r>
      <w:r w:rsidR="0013442A" w:rsidRPr="00F331A3">
        <w:rPr>
          <w:sz w:val="22"/>
          <w:szCs w:val="22"/>
        </w:rPr>
        <w:t>W</w:t>
      </w:r>
      <w:r w:rsidRPr="00F331A3">
        <w:rPr>
          <w:sz w:val="22"/>
          <w:szCs w:val="22"/>
        </w:rPr>
        <w:t>ykonawców wykazuje spełnianie warunków udziału w postępowaniu, brak podstaw wykluczenia.</w:t>
      </w:r>
    </w:p>
    <w:p w14:paraId="795E603A" w14:textId="77777777"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F331A3">
        <w:rPr>
          <w:sz w:val="22"/>
          <w:szCs w:val="22"/>
        </w:rPr>
        <w:t>oświadczeni</w:t>
      </w:r>
      <w:r w:rsidR="00AE3182" w:rsidRPr="00F331A3">
        <w:rPr>
          <w:sz w:val="22"/>
          <w:szCs w:val="22"/>
        </w:rPr>
        <w:t>u</w:t>
      </w:r>
      <w:r w:rsidRPr="00F331A3">
        <w:rPr>
          <w:sz w:val="22"/>
          <w:szCs w:val="22"/>
        </w:rPr>
        <w:t>, o który</w:t>
      </w:r>
      <w:r w:rsidR="00AE3182" w:rsidRPr="00F331A3">
        <w:rPr>
          <w:sz w:val="22"/>
          <w:szCs w:val="22"/>
        </w:rPr>
        <w:t>m</w:t>
      </w:r>
      <w:r w:rsidRPr="00F331A3">
        <w:rPr>
          <w:sz w:val="22"/>
          <w:szCs w:val="22"/>
        </w:rPr>
        <w:t xml:space="preserve"> mowa w </w:t>
      </w:r>
      <w:r w:rsidR="00063112" w:rsidRPr="00F331A3">
        <w:rPr>
          <w:sz w:val="22"/>
          <w:szCs w:val="22"/>
        </w:rPr>
        <w:t>pkt</w:t>
      </w:r>
      <w:r w:rsidR="0079398B" w:rsidRPr="00F331A3">
        <w:rPr>
          <w:sz w:val="22"/>
          <w:szCs w:val="22"/>
        </w:rPr>
        <w:t xml:space="preserve">. </w:t>
      </w:r>
      <w:r w:rsidRPr="00F331A3">
        <w:rPr>
          <w:sz w:val="22"/>
          <w:szCs w:val="22"/>
        </w:rPr>
        <w:t>1.</w:t>
      </w:r>
    </w:p>
    <w:p w14:paraId="349E91A6" w14:textId="49301939" w:rsidR="00B95BE4" w:rsidRPr="008348FD" w:rsidRDefault="00B95BE4" w:rsidP="005A3D14">
      <w:pPr>
        <w:pStyle w:val="Akapitzlist"/>
        <w:numPr>
          <w:ilvl w:val="6"/>
          <w:numId w:val="19"/>
        </w:numPr>
        <w:ind w:left="426" w:hanging="426"/>
        <w:jc w:val="both"/>
        <w:rPr>
          <w:sz w:val="22"/>
          <w:szCs w:val="22"/>
        </w:rPr>
      </w:pPr>
      <w:r w:rsidRPr="00F331A3">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w:t>
      </w:r>
      <w:r w:rsidRPr="008348FD">
        <w:rPr>
          <w:sz w:val="22"/>
          <w:szCs w:val="22"/>
        </w:rPr>
        <w:t xml:space="preserve">oświadczeniu, o którym mowa w </w:t>
      </w:r>
      <w:r w:rsidR="00760F90" w:rsidRPr="008348FD">
        <w:rPr>
          <w:sz w:val="22"/>
          <w:szCs w:val="22"/>
        </w:rPr>
        <w:t xml:space="preserve">pkt. </w:t>
      </w:r>
      <w:r w:rsidRPr="008348FD">
        <w:rPr>
          <w:sz w:val="22"/>
          <w:szCs w:val="22"/>
        </w:rPr>
        <w:t>1.</w:t>
      </w:r>
    </w:p>
    <w:p w14:paraId="48EE738D" w14:textId="31F0AC8F" w:rsidR="00DB5467" w:rsidRPr="008348FD" w:rsidRDefault="00DB5467" w:rsidP="005A3D14">
      <w:pPr>
        <w:pStyle w:val="Akapitzlist"/>
        <w:numPr>
          <w:ilvl w:val="6"/>
          <w:numId w:val="19"/>
        </w:numPr>
        <w:ind w:left="284" w:hanging="284"/>
        <w:jc w:val="both"/>
        <w:rPr>
          <w:sz w:val="22"/>
          <w:szCs w:val="22"/>
        </w:rPr>
      </w:pPr>
      <w:r w:rsidRPr="008348FD">
        <w:rPr>
          <w:b/>
          <w:sz w:val="22"/>
          <w:szCs w:val="22"/>
        </w:rPr>
        <w:t>Zamawiający dopiero przed wyborem oferty najkorzystniejszej, wezwie Wykonawcę (art. 24aa ust.1  PZP), którego oferta została najwyżej oceniona, do złożenia w wyznaczonym, nie krótszym niż 5 dni</w:t>
      </w:r>
      <w:r w:rsidRPr="008348FD">
        <w:rPr>
          <w:sz w:val="22"/>
          <w:szCs w:val="22"/>
        </w:rPr>
        <w:t>, terminie aktualnych na dzień złożenia następujących oświadczeń lub dokumentów:</w:t>
      </w:r>
    </w:p>
    <w:p w14:paraId="7B1FD31D" w14:textId="3CD40F56" w:rsidR="00DB5467" w:rsidRPr="008348FD" w:rsidRDefault="00DB5467" w:rsidP="005A3D14">
      <w:pPr>
        <w:pStyle w:val="Akapitzlist"/>
        <w:numPr>
          <w:ilvl w:val="0"/>
          <w:numId w:val="20"/>
        </w:numPr>
        <w:tabs>
          <w:tab w:val="left" w:pos="426"/>
        </w:tabs>
        <w:jc w:val="both"/>
        <w:rPr>
          <w:sz w:val="22"/>
          <w:szCs w:val="22"/>
        </w:rPr>
      </w:pPr>
      <w:bookmarkStart w:id="13" w:name="_Hlk51756493"/>
      <w:r w:rsidRPr="008348FD">
        <w:rPr>
          <w:sz w:val="22"/>
          <w:szCs w:val="22"/>
        </w:rPr>
        <w:t xml:space="preserve">potwierdzających, że </w:t>
      </w:r>
      <w:r w:rsidR="001F17E8" w:rsidRPr="008348FD">
        <w:rPr>
          <w:sz w:val="22"/>
          <w:szCs w:val="22"/>
        </w:rPr>
        <w:t>W</w:t>
      </w:r>
      <w:r w:rsidRPr="008348FD">
        <w:rPr>
          <w:sz w:val="22"/>
          <w:szCs w:val="22"/>
        </w:rPr>
        <w:t>ykonawca jest ubezpieczony od odpowiedzialności cywilnej w zakresie    prowadzonej działalności związanej z przedmio</w:t>
      </w:r>
      <w:r w:rsidR="00A6778E" w:rsidRPr="008348FD">
        <w:rPr>
          <w:sz w:val="22"/>
          <w:szCs w:val="22"/>
        </w:rPr>
        <w:t xml:space="preserve">tem zamówienia na kwotę minimum </w:t>
      </w:r>
      <w:r w:rsidR="006D25A8" w:rsidRPr="008348FD">
        <w:rPr>
          <w:sz w:val="22"/>
          <w:szCs w:val="22"/>
        </w:rPr>
        <w:t>90.000,00</w:t>
      </w:r>
      <w:r w:rsidR="00A6778E" w:rsidRPr="008348FD">
        <w:rPr>
          <w:sz w:val="22"/>
          <w:szCs w:val="22"/>
        </w:rPr>
        <w:t xml:space="preserve"> zł</w:t>
      </w:r>
      <w:r w:rsidR="007A2FD5" w:rsidRPr="008348FD">
        <w:rPr>
          <w:sz w:val="22"/>
          <w:szCs w:val="22"/>
        </w:rPr>
        <w:t>.</w:t>
      </w:r>
    </w:p>
    <w:p w14:paraId="71107E61" w14:textId="77777777" w:rsidR="00AD384B" w:rsidRPr="008348FD" w:rsidRDefault="00AD384B" w:rsidP="00DB5467">
      <w:pPr>
        <w:jc w:val="both"/>
        <w:rPr>
          <w:sz w:val="22"/>
          <w:szCs w:val="22"/>
        </w:rPr>
      </w:pPr>
      <w:r w:rsidRPr="008348FD">
        <w:rPr>
          <w:sz w:val="22"/>
          <w:szCs w:val="22"/>
        </w:rPr>
        <w:t xml:space="preserve">      </w:t>
      </w:r>
      <w:r w:rsidR="00DB5467" w:rsidRPr="008348FD">
        <w:rPr>
          <w:sz w:val="22"/>
          <w:szCs w:val="22"/>
        </w:rPr>
        <w:t>W przypadku wygaśnięcia ważności w/w dokumentu w trakcie realizacji umowy Wykonawca</w:t>
      </w:r>
    </w:p>
    <w:p w14:paraId="473DFB7D" w14:textId="52D285A0" w:rsidR="00DB5467" w:rsidRPr="008348FD" w:rsidRDefault="00AD384B" w:rsidP="00DB5467">
      <w:pPr>
        <w:jc w:val="both"/>
        <w:rPr>
          <w:sz w:val="22"/>
          <w:szCs w:val="22"/>
        </w:rPr>
      </w:pPr>
      <w:r w:rsidRPr="008348FD">
        <w:rPr>
          <w:sz w:val="22"/>
          <w:szCs w:val="22"/>
        </w:rPr>
        <w:t xml:space="preserve">   </w:t>
      </w:r>
      <w:r w:rsidR="00DB5467" w:rsidRPr="008348FD">
        <w:rPr>
          <w:sz w:val="22"/>
          <w:szCs w:val="22"/>
        </w:rPr>
        <w:t xml:space="preserve"> </w:t>
      </w:r>
      <w:r w:rsidRPr="008348FD">
        <w:rPr>
          <w:sz w:val="22"/>
          <w:szCs w:val="22"/>
        </w:rPr>
        <w:t xml:space="preserve">  </w:t>
      </w:r>
      <w:r w:rsidR="00DB5467" w:rsidRPr="008348FD">
        <w:rPr>
          <w:sz w:val="22"/>
          <w:szCs w:val="22"/>
        </w:rPr>
        <w:t xml:space="preserve">będzie zobowiązany do przedłożenia aktualnego. </w:t>
      </w:r>
    </w:p>
    <w:p w14:paraId="2FE5B770" w14:textId="6879ECA1" w:rsidR="00DB5467" w:rsidRPr="008348FD" w:rsidRDefault="00AD384B" w:rsidP="00DB5467">
      <w:pPr>
        <w:jc w:val="both"/>
        <w:rPr>
          <w:sz w:val="22"/>
          <w:szCs w:val="22"/>
        </w:rPr>
      </w:pPr>
      <w:r w:rsidRPr="008348FD">
        <w:rPr>
          <w:sz w:val="22"/>
          <w:szCs w:val="22"/>
        </w:rPr>
        <w:t xml:space="preserve">      </w:t>
      </w:r>
      <w:r w:rsidR="00DB5467" w:rsidRPr="008348FD">
        <w:rPr>
          <w:sz w:val="22"/>
          <w:szCs w:val="22"/>
        </w:rPr>
        <w:t>W przypadku podmiotów występujących wspólnie warunek ten podmioty mogą spełniać łącznie.</w:t>
      </w:r>
    </w:p>
    <w:p w14:paraId="49E4B688" w14:textId="77777777" w:rsidR="00AD384B" w:rsidRPr="008348FD" w:rsidRDefault="00AD384B" w:rsidP="00C7163C">
      <w:pPr>
        <w:jc w:val="both"/>
        <w:rPr>
          <w:sz w:val="22"/>
          <w:szCs w:val="22"/>
        </w:rPr>
      </w:pPr>
      <w:r w:rsidRPr="008348FD">
        <w:rPr>
          <w:sz w:val="22"/>
          <w:szCs w:val="22"/>
        </w:rPr>
        <w:t xml:space="preserve">      </w:t>
      </w:r>
      <w:r w:rsidR="00DB5467" w:rsidRPr="008348FD">
        <w:rPr>
          <w:sz w:val="22"/>
          <w:szCs w:val="22"/>
        </w:rPr>
        <w:t>Jeżeli z uzasadnionej przyczyny Wykonawca nie może złożyć wymaganego przez Zamawiającego</w:t>
      </w:r>
    </w:p>
    <w:p w14:paraId="6AC13513" w14:textId="77777777" w:rsidR="00AD384B" w:rsidRPr="008348FD" w:rsidRDefault="00AD384B" w:rsidP="00C7163C">
      <w:pPr>
        <w:jc w:val="both"/>
        <w:rPr>
          <w:sz w:val="22"/>
          <w:szCs w:val="22"/>
        </w:rPr>
      </w:pPr>
      <w:r w:rsidRPr="008348FD">
        <w:rPr>
          <w:sz w:val="22"/>
          <w:szCs w:val="22"/>
        </w:rPr>
        <w:t xml:space="preserve">  </w:t>
      </w:r>
      <w:r w:rsidR="00DB5467" w:rsidRPr="008348FD">
        <w:rPr>
          <w:sz w:val="22"/>
          <w:szCs w:val="22"/>
        </w:rPr>
        <w:t xml:space="preserve"> </w:t>
      </w:r>
      <w:r w:rsidRPr="008348FD">
        <w:rPr>
          <w:sz w:val="22"/>
          <w:szCs w:val="22"/>
        </w:rPr>
        <w:t xml:space="preserve">   </w:t>
      </w:r>
      <w:r w:rsidR="00DB5467" w:rsidRPr="008348FD">
        <w:rPr>
          <w:sz w:val="22"/>
          <w:szCs w:val="22"/>
        </w:rPr>
        <w:t>dokumentu ubezpieczenia od odpowiedzialności cywilnej, Zamawiający dopuszcza złożenie przez</w:t>
      </w:r>
    </w:p>
    <w:p w14:paraId="1A5222B9" w14:textId="77777777" w:rsidR="00AD384B" w:rsidRPr="008348FD" w:rsidRDefault="00AD384B" w:rsidP="00C7163C">
      <w:pPr>
        <w:jc w:val="both"/>
        <w:rPr>
          <w:sz w:val="22"/>
          <w:szCs w:val="22"/>
        </w:rPr>
      </w:pPr>
      <w:r w:rsidRPr="008348FD">
        <w:rPr>
          <w:sz w:val="22"/>
          <w:szCs w:val="22"/>
        </w:rPr>
        <w:t xml:space="preserve">     </w:t>
      </w:r>
      <w:r w:rsidR="00DB5467" w:rsidRPr="008348FD">
        <w:rPr>
          <w:sz w:val="22"/>
          <w:szCs w:val="22"/>
        </w:rPr>
        <w:t xml:space="preserve"> Wykonawcę innego dokumentu, który w wystarczający sposób potwierdza spełnianie opisanego</w:t>
      </w:r>
    </w:p>
    <w:p w14:paraId="1ABB130A" w14:textId="3CF4F986" w:rsidR="00DB5467" w:rsidRPr="008348FD" w:rsidRDefault="00AD384B" w:rsidP="00C7163C">
      <w:pPr>
        <w:jc w:val="both"/>
        <w:rPr>
          <w:sz w:val="22"/>
          <w:szCs w:val="22"/>
        </w:rPr>
      </w:pPr>
      <w:r w:rsidRPr="008348FD">
        <w:rPr>
          <w:sz w:val="22"/>
          <w:szCs w:val="22"/>
        </w:rPr>
        <w:t xml:space="preserve">     </w:t>
      </w:r>
      <w:r w:rsidR="00DB5467" w:rsidRPr="008348FD">
        <w:rPr>
          <w:sz w:val="22"/>
          <w:szCs w:val="22"/>
        </w:rPr>
        <w:t xml:space="preserve"> przez Zamawiającego warunku udziału w postępowaniu. </w:t>
      </w:r>
    </w:p>
    <w:p w14:paraId="2E4130C4" w14:textId="26437CCB" w:rsidR="00383073" w:rsidRPr="008348FD" w:rsidRDefault="00A6778E" w:rsidP="00CD4749">
      <w:pPr>
        <w:pStyle w:val="Akapitzlist"/>
        <w:widowControl w:val="0"/>
        <w:numPr>
          <w:ilvl w:val="0"/>
          <w:numId w:val="20"/>
        </w:numPr>
        <w:tabs>
          <w:tab w:val="left" w:pos="426"/>
        </w:tabs>
        <w:overflowPunct w:val="0"/>
        <w:autoSpaceDE w:val="0"/>
        <w:autoSpaceDN w:val="0"/>
        <w:adjustRightInd w:val="0"/>
        <w:ind w:left="426" w:hanging="426"/>
        <w:jc w:val="both"/>
        <w:rPr>
          <w:sz w:val="22"/>
          <w:szCs w:val="22"/>
        </w:rPr>
      </w:pPr>
      <w:r w:rsidRPr="008348FD">
        <w:rPr>
          <w:sz w:val="22"/>
          <w:szCs w:val="22"/>
        </w:rPr>
        <w:t xml:space="preserve">potwierdzających spełnienie warunków określonych w rozdziale V ust. 3 pkt </w:t>
      </w:r>
      <w:r w:rsidR="006D25A8" w:rsidRPr="008348FD">
        <w:rPr>
          <w:sz w:val="22"/>
          <w:szCs w:val="22"/>
        </w:rPr>
        <w:t>3</w:t>
      </w:r>
      <w:r w:rsidRPr="008348FD">
        <w:rPr>
          <w:sz w:val="22"/>
          <w:szCs w:val="22"/>
        </w:rPr>
        <w:t xml:space="preserve">) SIWZ poprzez złożenie dowodów określających czy te usługi zostały wykonane lub są wykonywane należycie, przy czym dowodami, o których mowa, są referencje bądź inne dokumenty wystawione przez podmiot, na rzecz którego </w:t>
      </w:r>
      <w:r w:rsidR="00383073" w:rsidRPr="008348FD">
        <w:rPr>
          <w:sz w:val="22"/>
          <w:szCs w:val="22"/>
        </w:rPr>
        <w:t>u</w:t>
      </w:r>
      <w:r w:rsidR="007A2FD5" w:rsidRPr="008348FD">
        <w:rPr>
          <w:sz w:val="22"/>
          <w:szCs w:val="22"/>
        </w:rPr>
        <w:t>s</w:t>
      </w:r>
      <w:r w:rsidR="00383073" w:rsidRPr="008348FD">
        <w:rPr>
          <w:sz w:val="22"/>
          <w:szCs w:val="22"/>
        </w:rPr>
        <w:t>ługi</w:t>
      </w:r>
      <w:r w:rsidRPr="008348FD">
        <w:rPr>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 dwóch usług </w:t>
      </w:r>
      <w:r w:rsidR="00383073" w:rsidRPr="008348FD">
        <w:rPr>
          <w:sz w:val="22"/>
          <w:szCs w:val="22"/>
        </w:rPr>
        <w:t xml:space="preserve">w </w:t>
      </w:r>
      <w:r w:rsidR="00383073" w:rsidRPr="008348FD">
        <w:rPr>
          <w:rFonts w:eastAsia="Calibri"/>
          <w:sz w:val="22"/>
          <w:szCs w:val="22"/>
        </w:rPr>
        <w:t xml:space="preserve">serwisie </w:t>
      </w:r>
      <w:r w:rsidR="00383073" w:rsidRPr="008348FD">
        <w:rPr>
          <w:sz w:val="22"/>
          <w:szCs w:val="22"/>
        </w:rPr>
        <w:t>systemu Sage Symfonia ERP obejmującego minimum 10 lokalizacji na kwotę nie mniejszą niż 300 000,00 zł (trzysta tysięcy złotych) brutto,</w:t>
      </w:r>
    </w:p>
    <w:p w14:paraId="13DE770F" w14:textId="391E87C6" w:rsidR="00A6778E" w:rsidRPr="008348FD" w:rsidRDefault="00A6778E" w:rsidP="00A6778E">
      <w:pPr>
        <w:pStyle w:val="Akapitzlist"/>
        <w:numPr>
          <w:ilvl w:val="0"/>
          <w:numId w:val="20"/>
        </w:numPr>
        <w:jc w:val="both"/>
        <w:rPr>
          <w:sz w:val="22"/>
          <w:szCs w:val="22"/>
        </w:rPr>
      </w:pPr>
      <w:r w:rsidRPr="008348FD">
        <w:rPr>
          <w:sz w:val="22"/>
          <w:szCs w:val="22"/>
        </w:rPr>
        <w:t xml:space="preserve">potwierdzających spełnienie warunków określonych w rozdziale V ust. 3 pkt </w:t>
      </w:r>
      <w:r w:rsidR="000541B9" w:rsidRPr="008348FD">
        <w:rPr>
          <w:sz w:val="22"/>
          <w:szCs w:val="22"/>
        </w:rPr>
        <w:t>4</w:t>
      </w:r>
      <w:r w:rsidRPr="008348FD">
        <w:rPr>
          <w:sz w:val="22"/>
          <w:szCs w:val="22"/>
        </w:rPr>
        <w:t xml:space="preserve">) SIWZ poprzez złożenie oświadczenia, że Wykonawca dysponuje osobami zdolnymi do wykonania zamówienia zgodnie z </w:t>
      </w:r>
      <w:r w:rsidRPr="008348FD">
        <w:rPr>
          <w:b/>
          <w:i/>
          <w:sz w:val="22"/>
          <w:szCs w:val="22"/>
        </w:rPr>
        <w:t xml:space="preserve">Załącznikiem Nr </w:t>
      </w:r>
      <w:r w:rsidR="00AE3B84" w:rsidRPr="008348FD">
        <w:rPr>
          <w:b/>
          <w:i/>
          <w:sz w:val="22"/>
          <w:szCs w:val="22"/>
        </w:rPr>
        <w:t>9</w:t>
      </w:r>
      <w:r w:rsidRPr="008348FD">
        <w:rPr>
          <w:b/>
          <w:i/>
          <w:sz w:val="22"/>
          <w:szCs w:val="22"/>
        </w:rPr>
        <w:t xml:space="preserve"> do SIWZ</w:t>
      </w:r>
    </w:p>
    <w:p w14:paraId="285290AD" w14:textId="7576D76E" w:rsidR="00A6778E" w:rsidRPr="008348FD" w:rsidRDefault="003A65FB" w:rsidP="00A6778E">
      <w:pPr>
        <w:pStyle w:val="Akapitzlist"/>
        <w:ind w:left="0"/>
        <w:jc w:val="both"/>
        <w:rPr>
          <w:b/>
          <w:iCs/>
          <w:sz w:val="22"/>
          <w:szCs w:val="22"/>
        </w:rPr>
      </w:pPr>
      <w:r w:rsidRPr="008348FD">
        <w:rPr>
          <w:sz w:val="22"/>
          <w:szCs w:val="22"/>
        </w:rPr>
        <w:t xml:space="preserve">      </w:t>
      </w:r>
      <w:r w:rsidR="00A6778E" w:rsidRPr="008348FD">
        <w:rPr>
          <w:sz w:val="22"/>
          <w:szCs w:val="22"/>
        </w:rPr>
        <w:t>Wykonawca spełni warunek, jeżeli wykaże się dysponowaniem następującymi osobami:</w:t>
      </w:r>
    </w:p>
    <w:p w14:paraId="1C4F75B1" w14:textId="5BBF5B7D" w:rsidR="006F2700" w:rsidRPr="008348FD" w:rsidRDefault="006F2700" w:rsidP="007700ED">
      <w:pPr>
        <w:pStyle w:val="Akapitzlist"/>
        <w:widowControl w:val="0"/>
        <w:numPr>
          <w:ilvl w:val="2"/>
          <w:numId w:val="53"/>
        </w:numPr>
        <w:tabs>
          <w:tab w:val="left" w:pos="284"/>
        </w:tabs>
        <w:autoSpaceDE w:val="0"/>
        <w:autoSpaceDN w:val="0"/>
        <w:adjustRightInd w:val="0"/>
        <w:jc w:val="both"/>
        <w:rPr>
          <w:rFonts w:eastAsia="Calibri"/>
          <w:sz w:val="22"/>
          <w:szCs w:val="22"/>
        </w:rPr>
      </w:pPr>
      <w:r w:rsidRPr="008348FD">
        <w:rPr>
          <w:rFonts w:eastAsia="Calibri"/>
          <w:b/>
          <w:sz w:val="22"/>
          <w:szCs w:val="22"/>
        </w:rPr>
        <w:t>Kierownik projektu</w:t>
      </w:r>
      <w:r w:rsidRPr="008348FD">
        <w:rPr>
          <w:rFonts w:eastAsia="Calibri"/>
          <w:sz w:val="22"/>
          <w:szCs w:val="22"/>
        </w:rPr>
        <w:t xml:space="preserve"> – osoba posiadająca wyższe wykształcenie, posiadająca doświadczenie w</w:t>
      </w:r>
    </w:p>
    <w:p w14:paraId="0BAFCDFF" w14:textId="77777777" w:rsidR="00D92F0D" w:rsidRPr="008348FD" w:rsidRDefault="006F2700" w:rsidP="006F2700">
      <w:pPr>
        <w:widowControl w:val="0"/>
        <w:tabs>
          <w:tab w:val="left" w:pos="284"/>
        </w:tabs>
        <w:autoSpaceDE w:val="0"/>
        <w:autoSpaceDN w:val="0"/>
        <w:adjustRightInd w:val="0"/>
        <w:ind w:left="57"/>
        <w:jc w:val="both"/>
        <w:rPr>
          <w:sz w:val="22"/>
          <w:szCs w:val="22"/>
        </w:rPr>
      </w:pPr>
      <w:r w:rsidRPr="008348FD">
        <w:rPr>
          <w:rFonts w:eastAsia="Calibri"/>
          <w:b/>
          <w:sz w:val="22"/>
          <w:szCs w:val="22"/>
        </w:rPr>
        <w:t xml:space="preserve">    </w:t>
      </w:r>
      <w:r w:rsidRPr="008348FD">
        <w:rPr>
          <w:rFonts w:eastAsia="Calibri"/>
          <w:sz w:val="22"/>
          <w:szCs w:val="22"/>
        </w:rPr>
        <w:t xml:space="preserve"> </w:t>
      </w:r>
      <w:r w:rsidR="00D92F0D" w:rsidRPr="008348FD">
        <w:rPr>
          <w:rFonts w:eastAsia="Calibri"/>
          <w:sz w:val="22"/>
          <w:szCs w:val="22"/>
        </w:rPr>
        <w:t xml:space="preserve">   </w:t>
      </w:r>
      <w:r w:rsidRPr="008348FD">
        <w:rPr>
          <w:rFonts w:eastAsia="Calibri"/>
          <w:sz w:val="22"/>
          <w:szCs w:val="22"/>
        </w:rPr>
        <w:t xml:space="preserve">kierowaniu realizacją umowy polegającej na serwisie </w:t>
      </w:r>
      <w:r w:rsidRPr="008348FD">
        <w:rPr>
          <w:sz w:val="22"/>
          <w:szCs w:val="22"/>
        </w:rPr>
        <w:t>systemu Sage Symfonia ERP</w:t>
      </w:r>
    </w:p>
    <w:p w14:paraId="75FCEBB0" w14:textId="77777777" w:rsidR="00D92F0D" w:rsidRPr="008348FD" w:rsidRDefault="00D92F0D" w:rsidP="00D92F0D">
      <w:pPr>
        <w:widowControl w:val="0"/>
        <w:tabs>
          <w:tab w:val="left" w:pos="284"/>
        </w:tabs>
        <w:autoSpaceDE w:val="0"/>
        <w:autoSpaceDN w:val="0"/>
        <w:adjustRightInd w:val="0"/>
        <w:ind w:left="57"/>
        <w:jc w:val="both"/>
        <w:rPr>
          <w:rFonts w:eastAsia="Calibri"/>
          <w:sz w:val="22"/>
          <w:szCs w:val="22"/>
        </w:rPr>
      </w:pPr>
      <w:r w:rsidRPr="008348FD">
        <w:rPr>
          <w:sz w:val="22"/>
          <w:szCs w:val="22"/>
        </w:rPr>
        <w:t xml:space="preserve">       </w:t>
      </w:r>
      <w:r w:rsidR="006F2700" w:rsidRPr="008348FD">
        <w:rPr>
          <w:rFonts w:eastAsia="Calibri"/>
          <w:sz w:val="22"/>
          <w:szCs w:val="22"/>
        </w:rPr>
        <w:t xml:space="preserve"> obejmującego</w:t>
      </w:r>
      <w:r w:rsidRPr="008348FD">
        <w:rPr>
          <w:rFonts w:eastAsia="Calibri"/>
          <w:sz w:val="22"/>
          <w:szCs w:val="22"/>
        </w:rPr>
        <w:t xml:space="preserve"> </w:t>
      </w:r>
      <w:r w:rsidR="006F2700" w:rsidRPr="008348FD">
        <w:rPr>
          <w:rFonts w:eastAsia="Calibri"/>
          <w:sz w:val="22"/>
          <w:szCs w:val="22"/>
        </w:rPr>
        <w:t>minimum 10 lokalizacji o wartości co najmniej 300 000,00</w:t>
      </w:r>
      <w:r w:rsidRPr="008348FD">
        <w:rPr>
          <w:rFonts w:eastAsia="Calibri"/>
          <w:sz w:val="22"/>
          <w:szCs w:val="22"/>
        </w:rPr>
        <w:t xml:space="preserve"> zł</w:t>
      </w:r>
      <w:r w:rsidR="006F2700" w:rsidRPr="008348FD">
        <w:rPr>
          <w:rFonts w:eastAsia="Calibri"/>
          <w:sz w:val="22"/>
          <w:szCs w:val="22"/>
        </w:rPr>
        <w:t xml:space="preserve"> (trzysta tysięcy)</w:t>
      </w:r>
    </w:p>
    <w:p w14:paraId="7AACAA10" w14:textId="6C2FE83D" w:rsidR="006F2700" w:rsidRPr="008348FD" w:rsidRDefault="00D92F0D" w:rsidP="00D92F0D">
      <w:pPr>
        <w:widowControl w:val="0"/>
        <w:tabs>
          <w:tab w:val="left" w:pos="284"/>
        </w:tabs>
        <w:autoSpaceDE w:val="0"/>
        <w:autoSpaceDN w:val="0"/>
        <w:adjustRightInd w:val="0"/>
        <w:ind w:left="57"/>
        <w:jc w:val="both"/>
        <w:rPr>
          <w:rFonts w:eastAsia="Calibri"/>
          <w:sz w:val="22"/>
          <w:szCs w:val="22"/>
        </w:rPr>
      </w:pPr>
      <w:r w:rsidRPr="008348FD">
        <w:rPr>
          <w:rFonts w:eastAsia="Calibri"/>
          <w:sz w:val="22"/>
          <w:szCs w:val="22"/>
        </w:rPr>
        <w:t xml:space="preserve">       </w:t>
      </w:r>
      <w:r w:rsidR="006F2700" w:rsidRPr="008348FD">
        <w:rPr>
          <w:rFonts w:eastAsia="Calibri"/>
          <w:sz w:val="22"/>
          <w:szCs w:val="22"/>
        </w:rPr>
        <w:t xml:space="preserve"> złotych brutto.</w:t>
      </w:r>
    </w:p>
    <w:p w14:paraId="4D052C0F" w14:textId="7CE0E6AC" w:rsidR="006F2700" w:rsidRPr="008348FD" w:rsidRDefault="006F2700" w:rsidP="007700ED">
      <w:pPr>
        <w:pStyle w:val="Akapitzlist"/>
        <w:widowControl w:val="0"/>
        <w:numPr>
          <w:ilvl w:val="2"/>
          <w:numId w:val="53"/>
        </w:numPr>
        <w:tabs>
          <w:tab w:val="left" w:pos="709"/>
        </w:tabs>
        <w:autoSpaceDE w:val="0"/>
        <w:autoSpaceDN w:val="0"/>
        <w:adjustRightInd w:val="0"/>
        <w:jc w:val="both"/>
        <w:rPr>
          <w:rFonts w:eastAsiaTheme="minorHAnsi"/>
          <w:sz w:val="22"/>
          <w:szCs w:val="22"/>
        </w:rPr>
      </w:pPr>
      <w:r w:rsidRPr="008348FD">
        <w:rPr>
          <w:rFonts w:eastAsia="Calibri"/>
          <w:b/>
          <w:sz w:val="22"/>
          <w:szCs w:val="22"/>
        </w:rPr>
        <w:t>Serwisant</w:t>
      </w:r>
      <w:r w:rsidRPr="008348FD">
        <w:rPr>
          <w:rFonts w:eastAsia="Calibri"/>
          <w:sz w:val="22"/>
          <w:szCs w:val="22"/>
        </w:rPr>
        <w:t xml:space="preserve"> – minimum 6 osób, każda  posiadająca wykształcenie wyższe, merytoryczną wiedzę odpowiednio w zakresie rachunkowości, podatków, kadr i płac  oraz doświadczenie w realizacji umowy polegającej na serwisie </w:t>
      </w:r>
      <w:r w:rsidRPr="008348FD">
        <w:rPr>
          <w:sz w:val="22"/>
          <w:szCs w:val="22"/>
        </w:rPr>
        <w:t>systemu Sage Symfonia ERP, w tym:</w:t>
      </w:r>
    </w:p>
    <w:p w14:paraId="5A782C37" w14:textId="77777777" w:rsidR="006F2700" w:rsidRPr="008348FD" w:rsidRDefault="006F2700" w:rsidP="007700ED">
      <w:pPr>
        <w:numPr>
          <w:ilvl w:val="0"/>
          <w:numId w:val="64"/>
        </w:numPr>
        <w:autoSpaceDN w:val="0"/>
        <w:ind w:left="340" w:firstLine="0"/>
        <w:contextualSpacing/>
        <w:jc w:val="both"/>
        <w:rPr>
          <w:sz w:val="22"/>
          <w:szCs w:val="22"/>
        </w:rPr>
      </w:pPr>
      <w:r w:rsidRPr="008348FD">
        <w:rPr>
          <w:sz w:val="22"/>
          <w:szCs w:val="22"/>
        </w:rPr>
        <w:t>2 osoby od Symfonia Finanse-księgowość, Środki Trwałe oraz Analizy finansowe</w:t>
      </w:r>
    </w:p>
    <w:p w14:paraId="4F4521FB" w14:textId="77777777" w:rsidR="006F2700" w:rsidRPr="008348FD" w:rsidRDefault="006F2700" w:rsidP="007700ED">
      <w:pPr>
        <w:numPr>
          <w:ilvl w:val="0"/>
          <w:numId w:val="64"/>
        </w:numPr>
        <w:autoSpaceDN w:val="0"/>
        <w:ind w:left="340" w:firstLine="0"/>
        <w:contextualSpacing/>
        <w:jc w:val="both"/>
        <w:rPr>
          <w:sz w:val="22"/>
          <w:szCs w:val="22"/>
        </w:rPr>
      </w:pPr>
      <w:r w:rsidRPr="008348FD">
        <w:rPr>
          <w:sz w:val="22"/>
          <w:szCs w:val="22"/>
        </w:rPr>
        <w:lastRenderedPageBreak/>
        <w:t>2 osoby od Symfonia Handel</w:t>
      </w:r>
    </w:p>
    <w:p w14:paraId="2A357885" w14:textId="77777777" w:rsidR="006F2700" w:rsidRPr="008348FD" w:rsidRDefault="006F2700" w:rsidP="007700ED">
      <w:pPr>
        <w:numPr>
          <w:ilvl w:val="0"/>
          <w:numId w:val="64"/>
        </w:numPr>
        <w:autoSpaceDN w:val="0"/>
        <w:ind w:left="340" w:firstLine="0"/>
        <w:contextualSpacing/>
        <w:jc w:val="both"/>
        <w:rPr>
          <w:sz w:val="22"/>
          <w:szCs w:val="22"/>
        </w:rPr>
      </w:pPr>
      <w:r w:rsidRPr="008348FD">
        <w:rPr>
          <w:sz w:val="22"/>
          <w:szCs w:val="22"/>
        </w:rPr>
        <w:t>2 osoby od Symfonia Kadry i Płace</w:t>
      </w:r>
    </w:p>
    <w:p w14:paraId="605D5417" w14:textId="523CBCEA" w:rsidR="006F2700" w:rsidRPr="008348FD" w:rsidRDefault="006F2700" w:rsidP="006F2700">
      <w:pPr>
        <w:ind w:left="57"/>
        <w:jc w:val="both"/>
        <w:rPr>
          <w:b/>
          <w:sz w:val="22"/>
          <w:szCs w:val="22"/>
          <w:u w:val="single"/>
        </w:rPr>
      </w:pPr>
      <w:r w:rsidRPr="008348FD">
        <w:rPr>
          <w:b/>
          <w:sz w:val="22"/>
          <w:szCs w:val="22"/>
          <w:u w:val="single"/>
        </w:rPr>
        <w:t>Uwaga:</w:t>
      </w:r>
      <w:r w:rsidRPr="008348FD">
        <w:rPr>
          <w:sz w:val="22"/>
          <w:szCs w:val="22"/>
          <w:u w:val="single"/>
        </w:rPr>
        <w:t xml:space="preserve"> </w:t>
      </w:r>
      <w:r w:rsidRPr="008348FD">
        <w:rPr>
          <w:b/>
          <w:sz w:val="22"/>
          <w:szCs w:val="22"/>
          <w:u w:val="single"/>
        </w:rPr>
        <w:t>Zamawiający nie dopuszcza łączenia stanowisk.</w:t>
      </w:r>
    </w:p>
    <w:p w14:paraId="7F283605" w14:textId="77777777" w:rsidR="004B0571" w:rsidRPr="008348FD" w:rsidRDefault="004B0571" w:rsidP="006F2700">
      <w:pPr>
        <w:ind w:left="57"/>
        <w:jc w:val="both"/>
        <w:rPr>
          <w:b/>
          <w:sz w:val="22"/>
          <w:szCs w:val="22"/>
          <w:u w:val="single"/>
        </w:rPr>
      </w:pPr>
    </w:p>
    <w:p w14:paraId="559E6E5E" w14:textId="1D2A8905" w:rsidR="004B0571" w:rsidRPr="004B0571" w:rsidRDefault="004B0571" w:rsidP="004B0571">
      <w:pPr>
        <w:pStyle w:val="Akapitzlist"/>
        <w:numPr>
          <w:ilvl w:val="6"/>
          <w:numId w:val="19"/>
        </w:numPr>
        <w:tabs>
          <w:tab w:val="left" w:pos="284"/>
        </w:tabs>
        <w:jc w:val="both"/>
        <w:rPr>
          <w:b/>
          <w:sz w:val="22"/>
          <w:szCs w:val="22"/>
        </w:rPr>
      </w:pPr>
      <w:r w:rsidRPr="004B0571">
        <w:rPr>
          <w:b/>
          <w:sz w:val="22"/>
          <w:szCs w:val="22"/>
        </w:rPr>
        <w:t>W celu potwierdzenia braku podstaw wykluczenia Wykonawcy z udziału w postępowaniu</w:t>
      </w:r>
    </w:p>
    <w:p w14:paraId="3BD2EDFD" w14:textId="79F61DC9" w:rsidR="000541B9" w:rsidRPr="00D1361F" w:rsidRDefault="004B0571" w:rsidP="00D1361F">
      <w:pPr>
        <w:tabs>
          <w:tab w:val="left" w:pos="284"/>
        </w:tabs>
        <w:jc w:val="both"/>
        <w:rPr>
          <w:b/>
          <w:sz w:val="22"/>
          <w:szCs w:val="22"/>
        </w:rPr>
      </w:pPr>
      <w:r w:rsidRPr="00FC2A6C">
        <w:rPr>
          <w:b/>
          <w:sz w:val="22"/>
          <w:szCs w:val="22"/>
        </w:rPr>
        <w:t xml:space="preserve">     Zamawiający żąda następujących dokumentów:</w:t>
      </w:r>
    </w:p>
    <w:bookmarkEnd w:id="13"/>
    <w:p w14:paraId="202F5C4A" w14:textId="0A0EA960" w:rsidR="009D4152" w:rsidRPr="008348FD" w:rsidRDefault="009D4152" w:rsidP="004B0571">
      <w:pPr>
        <w:pStyle w:val="Akapitzlist"/>
        <w:numPr>
          <w:ilvl w:val="7"/>
          <w:numId w:val="53"/>
        </w:numPr>
        <w:jc w:val="both"/>
        <w:rPr>
          <w:sz w:val="22"/>
          <w:szCs w:val="22"/>
        </w:rPr>
      </w:pPr>
      <w:r w:rsidRPr="004B0571">
        <w:rPr>
          <w:sz w:val="22"/>
          <w:szCs w:val="22"/>
        </w:rPr>
        <w:t xml:space="preserve">odpis z właściwego rejestru lub z centralnej ewidencji i informacji o działalności gospodarczej, jeżeli odrębne przepisy wymagają wpisu do rejestru lub ewidencji, w celu potwierdzenia braku </w:t>
      </w:r>
      <w:r w:rsidRPr="008348FD">
        <w:rPr>
          <w:sz w:val="22"/>
          <w:szCs w:val="22"/>
        </w:rPr>
        <w:t>podstaw wykluczenia na podstawie art. 24 ust. 5 pkt 1 ustawy, wystawionej nie wcześniej niż 6 miesięcy przed upływem terminu składania ofert</w:t>
      </w:r>
      <w:r w:rsidR="00B434A7" w:rsidRPr="008348FD">
        <w:rPr>
          <w:sz w:val="22"/>
          <w:szCs w:val="22"/>
        </w:rPr>
        <w:t>;</w:t>
      </w:r>
    </w:p>
    <w:p w14:paraId="53F452FB" w14:textId="70A272A6" w:rsidR="009D4152" w:rsidRPr="008348FD" w:rsidRDefault="009D4152" w:rsidP="004B0571">
      <w:pPr>
        <w:pStyle w:val="Akapitzlist"/>
        <w:numPr>
          <w:ilvl w:val="1"/>
          <w:numId w:val="53"/>
        </w:numPr>
        <w:tabs>
          <w:tab w:val="left" w:pos="284"/>
        </w:tabs>
        <w:jc w:val="both"/>
        <w:rPr>
          <w:sz w:val="22"/>
          <w:szCs w:val="22"/>
        </w:rPr>
      </w:pPr>
      <w:r w:rsidRPr="008348FD">
        <w:rPr>
          <w:sz w:val="22"/>
          <w:szCs w:val="22"/>
        </w:rPr>
        <w:t xml:space="preserve">oświadczenie </w:t>
      </w:r>
      <w:r w:rsidR="006F74ED" w:rsidRPr="008348FD">
        <w:rPr>
          <w:sz w:val="22"/>
          <w:szCs w:val="22"/>
        </w:rPr>
        <w:t>W</w:t>
      </w:r>
      <w:r w:rsidRPr="008348FD">
        <w:rPr>
          <w:sz w:val="22"/>
          <w:szCs w:val="22"/>
        </w:rPr>
        <w:t>ykonawcy o braku orzeczenia wobec niego tytułem środka zapobiegawczego zakazu ubiegania się o zamówienia publiczne</w:t>
      </w:r>
      <w:r w:rsidR="0087425B" w:rsidRPr="008348FD">
        <w:rPr>
          <w:sz w:val="22"/>
          <w:szCs w:val="22"/>
        </w:rPr>
        <w:t xml:space="preserve"> </w:t>
      </w:r>
      <w:bookmarkStart w:id="14" w:name="_Hlk39842909"/>
      <w:r w:rsidR="0087425B" w:rsidRPr="008348FD">
        <w:rPr>
          <w:sz w:val="22"/>
          <w:szCs w:val="22"/>
        </w:rPr>
        <w:t xml:space="preserve">zgodnie z </w:t>
      </w:r>
      <w:r w:rsidR="0087425B" w:rsidRPr="008348FD">
        <w:rPr>
          <w:b/>
          <w:bCs/>
          <w:i/>
          <w:sz w:val="22"/>
          <w:szCs w:val="22"/>
        </w:rPr>
        <w:t xml:space="preserve">Załącznikiem Nr </w:t>
      </w:r>
      <w:r w:rsidR="00D92F0D" w:rsidRPr="008348FD">
        <w:rPr>
          <w:b/>
          <w:bCs/>
          <w:i/>
          <w:sz w:val="22"/>
          <w:szCs w:val="22"/>
        </w:rPr>
        <w:t>7</w:t>
      </w:r>
      <w:r w:rsidR="0087425B" w:rsidRPr="008348FD">
        <w:rPr>
          <w:b/>
          <w:bCs/>
          <w:i/>
          <w:sz w:val="22"/>
          <w:szCs w:val="22"/>
        </w:rPr>
        <w:t xml:space="preserve"> do SIWZ</w:t>
      </w:r>
      <w:r w:rsidRPr="008348FD">
        <w:rPr>
          <w:b/>
          <w:bCs/>
          <w:sz w:val="22"/>
          <w:szCs w:val="22"/>
        </w:rPr>
        <w:t>;</w:t>
      </w:r>
    </w:p>
    <w:bookmarkEnd w:id="14"/>
    <w:p w14:paraId="6A419474" w14:textId="35E155F4" w:rsidR="0087232E" w:rsidRPr="008348FD" w:rsidRDefault="009D4152" w:rsidP="0087232E">
      <w:pPr>
        <w:pStyle w:val="Akapitzlist"/>
        <w:numPr>
          <w:ilvl w:val="1"/>
          <w:numId w:val="53"/>
        </w:numPr>
        <w:tabs>
          <w:tab w:val="left" w:pos="284"/>
        </w:tabs>
        <w:jc w:val="both"/>
        <w:rPr>
          <w:sz w:val="22"/>
          <w:szCs w:val="22"/>
        </w:rPr>
      </w:pPr>
      <w:r w:rsidRPr="008348FD">
        <w:rPr>
          <w:sz w:val="22"/>
          <w:szCs w:val="22"/>
        </w:rPr>
        <w:t xml:space="preserve">oświadczenie </w:t>
      </w:r>
      <w:r w:rsidR="006F74ED" w:rsidRPr="008348FD">
        <w:rPr>
          <w:sz w:val="22"/>
          <w:szCs w:val="22"/>
        </w:rPr>
        <w:t>W</w:t>
      </w:r>
      <w:r w:rsidRPr="008348FD">
        <w:rPr>
          <w:sz w:val="22"/>
          <w:szCs w:val="22"/>
        </w:rPr>
        <w:t xml:space="preserve">ykonawcy o braku wydania prawomocnego wyroku sądu skazującego za wykroczenie na karę ograniczenia wolności lub grzywny w zakresie określonym przez </w:t>
      </w:r>
      <w:r w:rsidR="005A4F7A" w:rsidRPr="008348FD">
        <w:rPr>
          <w:sz w:val="22"/>
          <w:szCs w:val="22"/>
        </w:rPr>
        <w:t>Z</w:t>
      </w:r>
      <w:r w:rsidRPr="008348FD">
        <w:rPr>
          <w:sz w:val="22"/>
          <w:szCs w:val="22"/>
        </w:rPr>
        <w:t xml:space="preserve">amawiającego na podstawie art. 24 ust. 5 pkt </w:t>
      </w:r>
      <w:r w:rsidR="0058266A">
        <w:rPr>
          <w:sz w:val="22"/>
          <w:szCs w:val="22"/>
        </w:rPr>
        <w:t xml:space="preserve">1, </w:t>
      </w:r>
      <w:r w:rsidRPr="008348FD">
        <w:rPr>
          <w:sz w:val="22"/>
          <w:szCs w:val="22"/>
        </w:rPr>
        <w:t>5</w:t>
      </w:r>
      <w:r w:rsidR="0058266A">
        <w:rPr>
          <w:sz w:val="22"/>
          <w:szCs w:val="22"/>
        </w:rPr>
        <w:t>,</w:t>
      </w:r>
      <w:r w:rsidRPr="008348FD">
        <w:rPr>
          <w:sz w:val="22"/>
          <w:szCs w:val="22"/>
        </w:rPr>
        <w:t xml:space="preserve"> 6</w:t>
      </w:r>
      <w:r w:rsidR="0058266A">
        <w:rPr>
          <w:sz w:val="22"/>
          <w:szCs w:val="22"/>
        </w:rPr>
        <w:t xml:space="preserve"> i 8</w:t>
      </w:r>
      <w:r w:rsidRPr="008348FD">
        <w:rPr>
          <w:sz w:val="22"/>
          <w:szCs w:val="22"/>
        </w:rPr>
        <w:t xml:space="preserve"> ustawy</w:t>
      </w:r>
      <w:r w:rsidR="00905D49" w:rsidRPr="008348FD">
        <w:rPr>
          <w:sz w:val="22"/>
          <w:szCs w:val="22"/>
        </w:rPr>
        <w:t xml:space="preserve"> zgodnie z </w:t>
      </w:r>
      <w:r w:rsidR="00905D49" w:rsidRPr="008348FD">
        <w:rPr>
          <w:b/>
          <w:bCs/>
          <w:i/>
          <w:sz w:val="22"/>
          <w:szCs w:val="22"/>
        </w:rPr>
        <w:t xml:space="preserve">Załącznikiem Nr </w:t>
      </w:r>
      <w:r w:rsidR="00D92F0D" w:rsidRPr="008348FD">
        <w:rPr>
          <w:b/>
          <w:bCs/>
          <w:i/>
          <w:sz w:val="22"/>
          <w:szCs w:val="22"/>
        </w:rPr>
        <w:t>8</w:t>
      </w:r>
      <w:r w:rsidR="00905D49" w:rsidRPr="008348FD">
        <w:rPr>
          <w:b/>
          <w:bCs/>
          <w:i/>
          <w:sz w:val="22"/>
          <w:szCs w:val="22"/>
        </w:rPr>
        <w:t xml:space="preserve"> do SIWZ</w:t>
      </w:r>
      <w:r w:rsidR="00905D49" w:rsidRPr="008348FD">
        <w:rPr>
          <w:b/>
          <w:bCs/>
          <w:sz w:val="22"/>
          <w:szCs w:val="22"/>
        </w:rPr>
        <w:t>;</w:t>
      </w:r>
    </w:p>
    <w:p w14:paraId="772FDD00" w14:textId="77777777" w:rsidR="0087232E" w:rsidRPr="008348FD" w:rsidRDefault="0087232E" w:rsidP="0087232E">
      <w:pPr>
        <w:tabs>
          <w:tab w:val="left" w:pos="0"/>
        </w:tabs>
        <w:jc w:val="both"/>
        <w:rPr>
          <w:b/>
          <w:bCs/>
          <w:sz w:val="22"/>
          <w:szCs w:val="22"/>
        </w:rPr>
      </w:pPr>
      <w:r w:rsidRPr="008348FD">
        <w:rPr>
          <w:b/>
          <w:sz w:val="22"/>
          <w:szCs w:val="22"/>
        </w:rPr>
        <w:t xml:space="preserve">      UWAGA:</w:t>
      </w:r>
      <w:r w:rsidRPr="008348FD">
        <w:rPr>
          <w:sz w:val="22"/>
          <w:szCs w:val="22"/>
        </w:rPr>
        <w:t xml:space="preserve"> </w:t>
      </w:r>
      <w:r w:rsidRPr="008348FD">
        <w:rPr>
          <w:b/>
          <w:bCs/>
          <w:sz w:val="22"/>
          <w:szCs w:val="22"/>
        </w:rPr>
        <w:t>Wykonawca składa powyższe dokumenty i oświadczenia dopiero na wezwanie</w:t>
      </w:r>
    </w:p>
    <w:p w14:paraId="1EE75CEF" w14:textId="25E77B13" w:rsidR="0087232E" w:rsidRPr="008348FD" w:rsidRDefault="0087232E" w:rsidP="0087232E">
      <w:pPr>
        <w:tabs>
          <w:tab w:val="left" w:pos="0"/>
        </w:tabs>
        <w:jc w:val="both"/>
        <w:rPr>
          <w:b/>
          <w:bCs/>
          <w:sz w:val="22"/>
          <w:szCs w:val="22"/>
        </w:rPr>
      </w:pPr>
      <w:r w:rsidRPr="008348FD">
        <w:rPr>
          <w:b/>
          <w:bCs/>
          <w:sz w:val="22"/>
          <w:szCs w:val="22"/>
        </w:rPr>
        <w:t xml:space="preserve">      Zamawiającego w trybie jak w ust. 5;</w:t>
      </w:r>
    </w:p>
    <w:p w14:paraId="3C695EF8" w14:textId="77777777" w:rsidR="0087232E" w:rsidRPr="008348FD" w:rsidRDefault="0087232E" w:rsidP="0087232E">
      <w:pPr>
        <w:tabs>
          <w:tab w:val="left" w:pos="0"/>
        </w:tabs>
        <w:jc w:val="both"/>
        <w:rPr>
          <w:b/>
          <w:bCs/>
          <w:sz w:val="22"/>
          <w:szCs w:val="22"/>
        </w:rPr>
      </w:pPr>
    </w:p>
    <w:p w14:paraId="45836E2E" w14:textId="3CD564E1" w:rsidR="006E4A75" w:rsidRPr="00D1361F" w:rsidRDefault="00F2236D" w:rsidP="00D1361F">
      <w:pPr>
        <w:pStyle w:val="Akapitzlist"/>
        <w:numPr>
          <w:ilvl w:val="6"/>
          <w:numId w:val="19"/>
        </w:numPr>
        <w:tabs>
          <w:tab w:val="left" w:pos="284"/>
        </w:tabs>
        <w:jc w:val="both"/>
        <w:rPr>
          <w:sz w:val="22"/>
          <w:szCs w:val="22"/>
        </w:rPr>
      </w:pPr>
      <w:r w:rsidRPr="008348FD">
        <w:rPr>
          <w:sz w:val="22"/>
          <w:szCs w:val="22"/>
        </w:rPr>
        <w:t xml:space="preserve">Każdy </w:t>
      </w:r>
      <w:r w:rsidR="00916581" w:rsidRPr="008348FD">
        <w:rPr>
          <w:sz w:val="22"/>
          <w:szCs w:val="22"/>
        </w:rPr>
        <w:t>Wykonawc</w:t>
      </w:r>
      <w:r w:rsidRPr="008348FD">
        <w:rPr>
          <w:sz w:val="22"/>
          <w:szCs w:val="22"/>
        </w:rPr>
        <w:t>a</w:t>
      </w:r>
      <w:r w:rsidR="00916581" w:rsidRPr="008348FD">
        <w:rPr>
          <w:sz w:val="22"/>
          <w:szCs w:val="22"/>
        </w:rPr>
        <w:t xml:space="preserve"> </w:t>
      </w:r>
      <w:r w:rsidR="009D4152" w:rsidRPr="008348FD">
        <w:rPr>
          <w:sz w:val="22"/>
          <w:szCs w:val="22"/>
        </w:rPr>
        <w:t xml:space="preserve">w terminie 3 dni od dnia zamieszczenia na stronie internetowej informacji, o której mowa w art. 86 ust. </w:t>
      </w:r>
      <w:r w:rsidR="00B434A7" w:rsidRPr="008348FD">
        <w:rPr>
          <w:sz w:val="22"/>
          <w:szCs w:val="22"/>
        </w:rPr>
        <w:t>5</w:t>
      </w:r>
      <w:r w:rsidR="009D4152" w:rsidRPr="008348FD">
        <w:rPr>
          <w:sz w:val="22"/>
          <w:szCs w:val="22"/>
        </w:rPr>
        <w:t xml:space="preserve"> ustawy PZP, przekaż</w:t>
      </w:r>
      <w:r w:rsidR="00457C78" w:rsidRPr="008348FD">
        <w:rPr>
          <w:sz w:val="22"/>
          <w:szCs w:val="22"/>
        </w:rPr>
        <w:t>ą</w:t>
      </w:r>
      <w:r w:rsidR="009D4152" w:rsidRPr="008348FD">
        <w:rPr>
          <w:sz w:val="22"/>
          <w:szCs w:val="22"/>
        </w:rPr>
        <w:t xml:space="preserve"> </w:t>
      </w:r>
      <w:r w:rsidR="00916581" w:rsidRPr="008348FD">
        <w:rPr>
          <w:sz w:val="22"/>
          <w:szCs w:val="22"/>
        </w:rPr>
        <w:t xml:space="preserve">Zamawiającemu </w:t>
      </w:r>
      <w:r w:rsidR="009D4152" w:rsidRPr="008348FD">
        <w:rPr>
          <w:sz w:val="22"/>
          <w:szCs w:val="22"/>
        </w:rPr>
        <w:t>oświadczenie (</w:t>
      </w:r>
      <w:r w:rsidR="009D4152" w:rsidRPr="008348FD">
        <w:rPr>
          <w:b/>
          <w:i/>
          <w:sz w:val="22"/>
          <w:szCs w:val="22"/>
        </w:rPr>
        <w:t xml:space="preserve">Załącznik Nr </w:t>
      </w:r>
      <w:r w:rsidR="00D92F0D" w:rsidRPr="008348FD">
        <w:rPr>
          <w:b/>
          <w:i/>
          <w:sz w:val="22"/>
          <w:szCs w:val="22"/>
        </w:rPr>
        <w:t>4</w:t>
      </w:r>
      <w:r w:rsidR="00512C63" w:rsidRPr="008348FD">
        <w:rPr>
          <w:b/>
          <w:i/>
          <w:sz w:val="22"/>
          <w:szCs w:val="22"/>
        </w:rPr>
        <w:t xml:space="preserve"> </w:t>
      </w:r>
      <w:r w:rsidR="009D4152" w:rsidRPr="008348FD">
        <w:rPr>
          <w:b/>
          <w:i/>
          <w:sz w:val="22"/>
          <w:szCs w:val="22"/>
        </w:rPr>
        <w:t>do SIWZ</w:t>
      </w:r>
      <w:r w:rsidR="009D4152" w:rsidRPr="008348FD">
        <w:rPr>
          <w:sz w:val="22"/>
          <w:szCs w:val="22"/>
        </w:rPr>
        <w:t>) o przynależności lub braku przynależności do tej samej grupy kapitałowej, o której</w:t>
      </w:r>
      <w:r w:rsidR="009D4152" w:rsidRPr="00D1361F">
        <w:rPr>
          <w:sz w:val="22"/>
          <w:szCs w:val="22"/>
        </w:rPr>
        <w:t xml:space="preserve"> mowa w art. 24 ust. 1 pkt 23 ustawy PZP. Wraz ze złożeniem oświadczenia, </w:t>
      </w:r>
      <w:r w:rsidR="00916581" w:rsidRPr="00D1361F">
        <w:rPr>
          <w:sz w:val="22"/>
          <w:szCs w:val="22"/>
        </w:rPr>
        <w:t xml:space="preserve">Wykonawca </w:t>
      </w:r>
      <w:r w:rsidR="009D4152" w:rsidRPr="00D1361F">
        <w:rPr>
          <w:sz w:val="22"/>
          <w:szCs w:val="22"/>
        </w:rPr>
        <w:t xml:space="preserve">może przedstawić dowody, że powiązania z innym </w:t>
      </w:r>
      <w:r w:rsidR="00043053" w:rsidRPr="00D1361F">
        <w:rPr>
          <w:sz w:val="22"/>
          <w:szCs w:val="22"/>
        </w:rPr>
        <w:t>W</w:t>
      </w:r>
      <w:r w:rsidR="009D4152" w:rsidRPr="00D1361F">
        <w:rPr>
          <w:sz w:val="22"/>
          <w:szCs w:val="22"/>
        </w:rPr>
        <w:t>ykonawcą nie prowadzą do zakłócenia konkurencji w postępowaniu o udzielenie zamówienia.</w:t>
      </w:r>
    </w:p>
    <w:p w14:paraId="5E26A603" w14:textId="014B23C1" w:rsidR="006E4A75" w:rsidRPr="00D1361F" w:rsidRDefault="009D4152" w:rsidP="00D1361F">
      <w:pPr>
        <w:pStyle w:val="Akapitzlist"/>
        <w:numPr>
          <w:ilvl w:val="6"/>
          <w:numId w:val="19"/>
        </w:numPr>
        <w:tabs>
          <w:tab w:val="left" w:pos="284"/>
        </w:tabs>
        <w:jc w:val="both"/>
        <w:rPr>
          <w:sz w:val="22"/>
          <w:szCs w:val="22"/>
        </w:rPr>
      </w:pPr>
      <w:r w:rsidRPr="00D1361F">
        <w:rPr>
          <w:sz w:val="22"/>
          <w:szCs w:val="22"/>
        </w:rPr>
        <w:t xml:space="preserve">Jeżeli </w:t>
      </w:r>
      <w:r w:rsidR="006F74ED" w:rsidRPr="00D1361F">
        <w:rPr>
          <w:sz w:val="22"/>
          <w:szCs w:val="22"/>
        </w:rPr>
        <w:t>W</w:t>
      </w:r>
      <w:r w:rsidRPr="00D1361F">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sidRPr="00D1361F">
        <w:rPr>
          <w:sz w:val="22"/>
          <w:szCs w:val="22"/>
        </w:rPr>
        <w:t xml:space="preserve">Zamawiającego </w:t>
      </w:r>
      <w:r w:rsidRPr="00D1361F">
        <w:rPr>
          <w:sz w:val="22"/>
          <w:szCs w:val="22"/>
        </w:rPr>
        <w:t xml:space="preserve">wątpliwości, </w:t>
      </w:r>
      <w:r w:rsidR="00916581" w:rsidRPr="00D1361F">
        <w:rPr>
          <w:sz w:val="22"/>
          <w:szCs w:val="22"/>
        </w:rPr>
        <w:t xml:space="preserve">Zamawiający </w:t>
      </w:r>
      <w:r w:rsidRPr="00D1361F">
        <w:rPr>
          <w:sz w:val="22"/>
          <w:szCs w:val="22"/>
        </w:rPr>
        <w:t xml:space="preserve">wezwie do ich złożenia, uzupełnienia, poprawienia lub złożenia wyjaśnień w terminie przez siebie wskazanym, chyba że mimo ich złożenia oferta </w:t>
      </w:r>
      <w:r w:rsidR="00043053" w:rsidRPr="00D1361F">
        <w:rPr>
          <w:sz w:val="22"/>
          <w:szCs w:val="22"/>
        </w:rPr>
        <w:t>W</w:t>
      </w:r>
      <w:r w:rsidRPr="00D1361F">
        <w:rPr>
          <w:sz w:val="22"/>
          <w:szCs w:val="22"/>
        </w:rPr>
        <w:t>ykonawcy podlegałaby odrzuceniu albo konieczne byłoby unieważnienie postępowania.</w:t>
      </w:r>
    </w:p>
    <w:p w14:paraId="0BBBAFFD" w14:textId="4F935027" w:rsidR="006E4A75" w:rsidRPr="00D1361F" w:rsidRDefault="009D4152" w:rsidP="00D1361F">
      <w:pPr>
        <w:pStyle w:val="Akapitzlist"/>
        <w:numPr>
          <w:ilvl w:val="6"/>
          <w:numId w:val="19"/>
        </w:numPr>
        <w:tabs>
          <w:tab w:val="left" w:pos="284"/>
        </w:tabs>
        <w:jc w:val="both"/>
        <w:rPr>
          <w:sz w:val="22"/>
          <w:szCs w:val="22"/>
        </w:rPr>
      </w:pPr>
      <w:r w:rsidRPr="00D1361F">
        <w:rPr>
          <w:sz w:val="22"/>
          <w:szCs w:val="22"/>
        </w:rPr>
        <w:t xml:space="preserve">Jeżeli </w:t>
      </w:r>
      <w:r w:rsidR="006F74ED" w:rsidRPr="00D1361F">
        <w:rPr>
          <w:sz w:val="22"/>
          <w:szCs w:val="22"/>
        </w:rPr>
        <w:t>W</w:t>
      </w:r>
      <w:r w:rsidRPr="00D1361F">
        <w:rPr>
          <w:sz w:val="22"/>
          <w:szCs w:val="22"/>
        </w:rPr>
        <w:t xml:space="preserve">ykonawca nie złoży wymaganych pełnomocnictw albo złoży wadliwe pełnomocnictwa </w:t>
      </w:r>
      <w:r w:rsidR="00916581" w:rsidRPr="00D1361F">
        <w:rPr>
          <w:sz w:val="22"/>
          <w:szCs w:val="22"/>
        </w:rPr>
        <w:t xml:space="preserve">Zamawiający </w:t>
      </w:r>
      <w:r w:rsidRPr="00D1361F">
        <w:rPr>
          <w:sz w:val="22"/>
          <w:szCs w:val="22"/>
        </w:rPr>
        <w:t xml:space="preserve">wezwie do ich złożenia w terminie przez siebie wskazanym chyba, że mimo ich złożenia oferta </w:t>
      </w:r>
      <w:r w:rsidR="00916581" w:rsidRPr="00D1361F">
        <w:rPr>
          <w:sz w:val="22"/>
          <w:szCs w:val="22"/>
        </w:rPr>
        <w:t xml:space="preserve">Wykonawcy </w:t>
      </w:r>
      <w:r w:rsidRPr="00D1361F">
        <w:rPr>
          <w:sz w:val="22"/>
          <w:szCs w:val="22"/>
        </w:rPr>
        <w:t xml:space="preserve">podlega odrzuceniu albo konieczne byłoby unieważnienie postępowania.   </w:t>
      </w:r>
    </w:p>
    <w:p w14:paraId="703741A3" w14:textId="7644B83C" w:rsidR="00654BBC" w:rsidRPr="00D1361F" w:rsidRDefault="00654BBC" w:rsidP="00D1361F">
      <w:pPr>
        <w:pStyle w:val="Akapitzlist"/>
        <w:numPr>
          <w:ilvl w:val="6"/>
          <w:numId w:val="19"/>
        </w:numPr>
        <w:tabs>
          <w:tab w:val="left" w:pos="284"/>
        </w:tabs>
        <w:jc w:val="both"/>
        <w:rPr>
          <w:sz w:val="22"/>
          <w:szCs w:val="22"/>
        </w:rPr>
      </w:pPr>
      <w:r w:rsidRPr="00D1361F">
        <w:rPr>
          <w:sz w:val="22"/>
          <w:szCs w:val="22"/>
        </w:rPr>
        <w:t xml:space="preserve">W przypadku podmiotów zagranicznych do dokumentów zastosowanie mają odpowiednie przepisy Rozporządzenia Ministra Rozwoju w sprawie rodzajów dokumentów, jakich może żądać Zamawiający od Wykonawcy w postępowaniu o udzielenie zamówienia </w:t>
      </w:r>
      <w:bookmarkStart w:id="15" w:name="_Hlk37419336"/>
      <w:r w:rsidRPr="00D1361F">
        <w:rPr>
          <w:sz w:val="22"/>
          <w:szCs w:val="22"/>
        </w:rPr>
        <w:t>(DZ. U. z 20</w:t>
      </w:r>
      <w:r w:rsidR="00441244" w:rsidRPr="00D1361F">
        <w:rPr>
          <w:sz w:val="22"/>
          <w:szCs w:val="22"/>
        </w:rPr>
        <w:t>20</w:t>
      </w:r>
      <w:r w:rsidRPr="00D1361F">
        <w:rPr>
          <w:sz w:val="22"/>
          <w:szCs w:val="22"/>
        </w:rPr>
        <w:t xml:space="preserve"> r. poz. 1</w:t>
      </w:r>
      <w:r w:rsidR="00441244" w:rsidRPr="00D1361F">
        <w:rPr>
          <w:sz w:val="22"/>
          <w:szCs w:val="22"/>
        </w:rPr>
        <w:t>282</w:t>
      </w:r>
      <w:r w:rsidRPr="00D1361F">
        <w:rPr>
          <w:sz w:val="22"/>
          <w:szCs w:val="22"/>
        </w:rPr>
        <w:t xml:space="preserve">) </w:t>
      </w:r>
      <w:bookmarkEnd w:id="15"/>
      <w:r w:rsidRPr="00D1361F">
        <w:rPr>
          <w:sz w:val="22"/>
          <w:szCs w:val="22"/>
        </w:rPr>
        <w:t>oraz Rozporządzenia Ministra Przedsiębiorczości i Technologii zmieniające Rozporządzenie Ministra Rozwoju w sprawie rodzajów dokumentów, jakich może żądać Zamawiający od Wykonawcy w postępowaniu o udzielenie zamówienia (DZ. U. z 2018 r. poz. 1993).</w:t>
      </w:r>
    </w:p>
    <w:p w14:paraId="12DE03D4" w14:textId="2A5BACB9" w:rsidR="00654BBC" w:rsidRPr="00D1361F" w:rsidRDefault="00654BBC" w:rsidP="00D1361F">
      <w:pPr>
        <w:pStyle w:val="Akapitzlist"/>
        <w:numPr>
          <w:ilvl w:val="6"/>
          <w:numId w:val="19"/>
        </w:numPr>
        <w:tabs>
          <w:tab w:val="left" w:pos="284"/>
        </w:tabs>
        <w:jc w:val="both"/>
        <w:rPr>
          <w:sz w:val="22"/>
          <w:szCs w:val="22"/>
        </w:rPr>
      </w:pPr>
      <w:r w:rsidRPr="00D1361F">
        <w:rPr>
          <w:sz w:val="22"/>
          <w:szCs w:val="22"/>
        </w:rPr>
        <w:t xml:space="preserve">Oświadczenia, o których mowa w wymienionych w pkt. </w:t>
      </w:r>
      <w:r w:rsidR="007426CF">
        <w:rPr>
          <w:sz w:val="22"/>
          <w:szCs w:val="22"/>
        </w:rPr>
        <w:t>10</w:t>
      </w:r>
      <w:r w:rsidRPr="00D1361F">
        <w:rPr>
          <w:sz w:val="22"/>
          <w:szCs w:val="22"/>
        </w:rPr>
        <w:t xml:space="preserve"> Rozporządzeniach - dotyczące Wykonawcy i innych podmiotów, na których zdolnościach lub sytuacji polega Wykonawca na zasadach określonych w art. 22a ustawy oraz dotyczące podwykonawców, składane są w oryginale.</w:t>
      </w:r>
    </w:p>
    <w:p w14:paraId="3C2AB826" w14:textId="2FC96168" w:rsidR="00D50643" w:rsidRPr="00472A6D" w:rsidRDefault="00654BBC" w:rsidP="00472A6D">
      <w:pPr>
        <w:pStyle w:val="Akapitzlist"/>
        <w:numPr>
          <w:ilvl w:val="6"/>
          <w:numId w:val="19"/>
        </w:numPr>
        <w:tabs>
          <w:tab w:val="left" w:pos="284"/>
        </w:tabs>
        <w:jc w:val="both"/>
        <w:rPr>
          <w:sz w:val="22"/>
          <w:szCs w:val="22"/>
        </w:rPr>
      </w:pPr>
      <w:r w:rsidRPr="00D1361F">
        <w:rPr>
          <w:sz w:val="22"/>
          <w:szCs w:val="22"/>
        </w:rPr>
        <w:t xml:space="preserve">Dokumenty, o których mowa w wymienionych w pkt. </w:t>
      </w:r>
      <w:r w:rsidR="007426CF">
        <w:rPr>
          <w:sz w:val="22"/>
          <w:szCs w:val="22"/>
        </w:rPr>
        <w:t>10</w:t>
      </w:r>
      <w:r w:rsidRPr="00D1361F">
        <w:rPr>
          <w:sz w:val="22"/>
          <w:szCs w:val="22"/>
        </w:rPr>
        <w:t xml:space="preserve"> Rozporządzeniach - inne niż oświadczenia, o których mowa w ust. 1</w:t>
      </w:r>
      <w:r w:rsidR="007426CF">
        <w:rPr>
          <w:sz w:val="22"/>
          <w:szCs w:val="22"/>
        </w:rPr>
        <w:t>1</w:t>
      </w:r>
      <w:r w:rsidRPr="00D1361F">
        <w:rPr>
          <w:sz w:val="22"/>
          <w:szCs w:val="22"/>
        </w:rPr>
        <w:t>, składane są w oryginale lub kopii poświadczonej za zgodność z oryginałem.</w:t>
      </w:r>
    </w:p>
    <w:p w14:paraId="087F3362" w14:textId="6BA23638" w:rsidR="00654BBC" w:rsidRPr="00D1361F" w:rsidRDefault="00654BBC" w:rsidP="00D1361F">
      <w:pPr>
        <w:pStyle w:val="Akapitzlist"/>
        <w:numPr>
          <w:ilvl w:val="6"/>
          <w:numId w:val="19"/>
        </w:numPr>
        <w:tabs>
          <w:tab w:val="left" w:pos="284"/>
        </w:tabs>
        <w:jc w:val="both"/>
        <w:rPr>
          <w:sz w:val="22"/>
          <w:szCs w:val="22"/>
        </w:rPr>
      </w:pPr>
      <w:r w:rsidRPr="00D1361F">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D1361F">
        <w:rPr>
          <w:sz w:val="22"/>
          <w:szCs w:val="22"/>
        </w:rPr>
        <w:lastRenderedPageBreak/>
        <w:t>podstawy do uznania, że złożone uprzednio oświadczenia lub dokumenty nie są już aktualne, do złożenia aktualnych oświadczeń lub dokumentów.</w:t>
      </w:r>
    </w:p>
    <w:p w14:paraId="12E2DFBE" w14:textId="43ADA93C" w:rsidR="00654BBC" w:rsidRPr="008348FD" w:rsidRDefault="00654BBC" w:rsidP="00D1361F">
      <w:pPr>
        <w:pStyle w:val="Akapitzlist"/>
        <w:numPr>
          <w:ilvl w:val="6"/>
          <w:numId w:val="19"/>
        </w:numPr>
        <w:tabs>
          <w:tab w:val="left" w:pos="284"/>
        </w:tabs>
        <w:jc w:val="both"/>
        <w:rPr>
          <w:sz w:val="22"/>
          <w:szCs w:val="22"/>
        </w:rPr>
      </w:pPr>
      <w:r w:rsidRPr="00D1361F">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8348FD">
        <w:rPr>
          <w:sz w:val="22"/>
          <w:szCs w:val="22"/>
        </w:rPr>
        <w:t>(tj. Dz. U. z 20</w:t>
      </w:r>
      <w:r w:rsidR="00532A14" w:rsidRPr="008348FD">
        <w:rPr>
          <w:sz w:val="22"/>
          <w:szCs w:val="22"/>
        </w:rPr>
        <w:t>20</w:t>
      </w:r>
      <w:r w:rsidRPr="008348FD">
        <w:rPr>
          <w:sz w:val="22"/>
          <w:szCs w:val="22"/>
        </w:rPr>
        <w:t xml:space="preserve"> r. poz. </w:t>
      </w:r>
      <w:r w:rsidR="00532A14" w:rsidRPr="008348FD">
        <w:rPr>
          <w:sz w:val="22"/>
          <w:szCs w:val="22"/>
        </w:rPr>
        <w:t>346 z późn.</w:t>
      </w:r>
      <w:r w:rsidRPr="008348FD">
        <w:rPr>
          <w:sz w:val="22"/>
          <w:szCs w:val="22"/>
        </w:rPr>
        <w:t xml:space="preserve"> zm.).</w:t>
      </w:r>
    </w:p>
    <w:p w14:paraId="7E7374E3" w14:textId="77777777" w:rsidR="00B06B63" w:rsidRPr="008348FD" w:rsidRDefault="00B06B63" w:rsidP="00774715">
      <w:pPr>
        <w:tabs>
          <w:tab w:val="left" w:pos="284"/>
        </w:tabs>
        <w:jc w:val="both"/>
        <w:rPr>
          <w:sz w:val="22"/>
          <w:szCs w:val="22"/>
        </w:rPr>
      </w:pPr>
    </w:p>
    <w:p w14:paraId="2E582453" w14:textId="77777777" w:rsidR="00311B4A" w:rsidRPr="008348FD" w:rsidRDefault="00E47504" w:rsidP="00311B4A">
      <w:pPr>
        <w:ind w:left="360" w:hanging="360"/>
        <w:jc w:val="both"/>
        <w:rPr>
          <w:b/>
          <w:bCs/>
          <w:sz w:val="22"/>
          <w:szCs w:val="22"/>
        </w:rPr>
      </w:pPr>
      <w:r w:rsidRPr="008348FD">
        <w:rPr>
          <w:b/>
          <w:sz w:val="22"/>
          <w:szCs w:val="22"/>
        </w:rPr>
        <w:t xml:space="preserve">VII. </w:t>
      </w:r>
      <w:r w:rsidR="00311B4A" w:rsidRPr="008348FD">
        <w:rPr>
          <w:b/>
          <w:bCs/>
          <w:sz w:val="22"/>
          <w:szCs w:val="22"/>
        </w:rPr>
        <w:t>Wykaz innych oświadczeń lub dokumentów jakie muszą Wykonawcy złożyć</w:t>
      </w:r>
      <w:r w:rsidR="001E63BB" w:rsidRPr="008348FD">
        <w:rPr>
          <w:b/>
          <w:bCs/>
          <w:sz w:val="22"/>
          <w:szCs w:val="22"/>
        </w:rPr>
        <w:t xml:space="preserve"> </w:t>
      </w:r>
      <w:r w:rsidR="00311B4A" w:rsidRPr="008348FD">
        <w:rPr>
          <w:b/>
          <w:bCs/>
          <w:sz w:val="22"/>
          <w:szCs w:val="22"/>
        </w:rPr>
        <w:t xml:space="preserve">w  </w:t>
      </w:r>
      <w:r w:rsidR="007C5E8C" w:rsidRPr="008348FD">
        <w:rPr>
          <w:b/>
          <w:bCs/>
          <w:sz w:val="22"/>
          <w:szCs w:val="22"/>
        </w:rPr>
        <w:t>ofercie</w:t>
      </w:r>
    </w:p>
    <w:p w14:paraId="4C3B37B5" w14:textId="51C5F85B" w:rsidR="00FE7368" w:rsidRPr="008348FD" w:rsidRDefault="00311B4A" w:rsidP="007700ED">
      <w:pPr>
        <w:pStyle w:val="Akapitzlist"/>
        <w:numPr>
          <w:ilvl w:val="0"/>
          <w:numId w:val="38"/>
        </w:numPr>
        <w:tabs>
          <w:tab w:val="left" w:pos="284"/>
        </w:tabs>
        <w:ind w:left="284" w:hanging="284"/>
        <w:jc w:val="both"/>
        <w:rPr>
          <w:b/>
          <w:bCs/>
          <w:sz w:val="22"/>
          <w:szCs w:val="22"/>
          <w:u w:val="single"/>
        </w:rPr>
      </w:pPr>
      <w:r w:rsidRPr="008348FD">
        <w:rPr>
          <w:sz w:val="22"/>
          <w:szCs w:val="22"/>
        </w:rPr>
        <w:t xml:space="preserve">Wypełniony i podpisany formularz oferty stanowiący </w:t>
      </w:r>
      <w:r w:rsidR="001E63BB" w:rsidRPr="008348FD">
        <w:rPr>
          <w:b/>
          <w:bCs/>
          <w:i/>
          <w:sz w:val="22"/>
          <w:szCs w:val="22"/>
        </w:rPr>
        <w:t>Z</w:t>
      </w:r>
      <w:r w:rsidRPr="008348FD">
        <w:rPr>
          <w:b/>
          <w:bCs/>
          <w:i/>
          <w:sz w:val="22"/>
          <w:szCs w:val="22"/>
        </w:rPr>
        <w:t xml:space="preserve">ałącznik </w:t>
      </w:r>
      <w:r w:rsidR="001E63BB" w:rsidRPr="008348FD">
        <w:rPr>
          <w:b/>
          <w:bCs/>
          <w:i/>
          <w:sz w:val="22"/>
          <w:szCs w:val="22"/>
        </w:rPr>
        <w:t>N</w:t>
      </w:r>
      <w:r w:rsidRPr="008348FD">
        <w:rPr>
          <w:b/>
          <w:bCs/>
          <w:i/>
          <w:sz w:val="22"/>
          <w:szCs w:val="22"/>
        </w:rPr>
        <w:t xml:space="preserve">r </w:t>
      </w:r>
      <w:r w:rsidR="00051988" w:rsidRPr="008348FD">
        <w:rPr>
          <w:b/>
          <w:bCs/>
          <w:i/>
          <w:sz w:val="22"/>
          <w:szCs w:val="22"/>
        </w:rPr>
        <w:t>1</w:t>
      </w:r>
      <w:r w:rsidRPr="008348FD">
        <w:rPr>
          <w:b/>
          <w:bCs/>
          <w:sz w:val="22"/>
          <w:szCs w:val="22"/>
        </w:rPr>
        <w:t xml:space="preserve"> </w:t>
      </w:r>
      <w:r w:rsidRPr="008348FD">
        <w:rPr>
          <w:b/>
          <w:bCs/>
          <w:i/>
          <w:sz w:val="22"/>
          <w:szCs w:val="22"/>
        </w:rPr>
        <w:t>do SIWZ</w:t>
      </w:r>
      <w:r w:rsidR="009536AE" w:rsidRPr="008348FD">
        <w:rPr>
          <w:b/>
          <w:bCs/>
          <w:i/>
          <w:sz w:val="22"/>
          <w:szCs w:val="22"/>
        </w:rPr>
        <w:t>.</w:t>
      </w:r>
    </w:p>
    <w:p w14:paraId="01B69C5A" w14:textId="351183CF" w:rsidR="00DD6493" w:rsidRPr="008348FD" w:rsidRDefault="00AC4ED6" w:rsidP="007700ED">
      <w:pPr>
        <w:pStyle w:val="Akapitzlist"/>
        <w:numPr>
          <w:ilvl w:val="0"/>
          <w:numId w:val="38"/>
        </w:numPr>
        <w:tabs>
          <w:tab w:val="left" w:pos="284"/>
        </w:tabs>
        <w:ind w:left="284" w:hanging="284"/>
        <w:jc w:val="both"/>
        <w:rPr>
          <w:sz w:val="22"/>
          <w:szCs w:val="22"/>
        </w:rPr>
      </w:pPr>
      <w:r w:rsidRPr="008348FD">
        <w:rPr>
          <w:sz w:val="22"/>
          <w:szCs w:val="22"/>
        </w:rPr>
        <w:t xml:space="preserve">Wypełnione i podpisane </w:t>
      </w:r>
      <w:r w:rsidR="00DD6493" w:rsidRPr="008348FD">
        <w:rPr>
          <w:sz w:val="22"/>
          <w:szCs w:val="22"/>
        </w:rPr>
        <w:t>Oświadczenie dot. spełniani</w:t>
      </w:r>
      <w:r w:rsidR="00951B26" w:rsidRPr="008348FD">
        <w:rPr>
          <w:sz w:val="22"/>
          <w:szCs w:val="22"/>
        </w:rPr>
        <w:t>a</w:t>
      </w:r>
      <w:r w:rsidR="00DD6493" w:rsidRPr="008348FD">
        <w:rPr>
          <w:sz w:val="22"/>
          <w:szCs w:val="22"/>
        </w:rPr>
        <w:t xml:space="preserve"> warunków udziału w postępowaniu  zgodnie z </w:t>
      </w:r>
      <w:r w:rsidR="00DD6493" w:rsidRPr="008348FD">
        <w:rPr>
          <w:b/>
          <w:i/>
          <w:sz w:val="22"/>
          <w:szCs w:val="22"/>
        </w:rPr>
        <w:t xml:space="preserve">Załącznikiem Nr </w:t>
      </w:r>
      <w:r w:rsidR="00E84294" w:rsidRPr="008348FD">
        <w:rPr>
          <w:b/>
          <w:i/>
          <w:sz w:val="22"/>
          <w:szCs w:val="22"/>
        </w:rPr>
        <w:t>2</w:t>
      </w:r>
      <w:r w:rsidR="009536AE" w:rsidRPr="008348FD">
        <w:rPr>
          <w:b/>
          <w:i/>
          <w:sz w:val="22"/>
          <w:szCs w:val="22"/>
        </w:rPr>
        <w:t>.</w:t>
      </w:r>
    </w:p>
    <w:p w14:paraId="5598DD12" w14:textId="723B84D3" w:rsidR="00DD6493" w:rsidRPr="008348FD" w:rsidRDefault="00AC4ED6" w:rsidP="007700ED">
      <w:pPr>
        <w:pStyle w:val="Akapitzlist"/>
        <w:numPr>
          <w:ilvl w:val="0"/>
          <w:numId w:val="38"/>
        </w:numPr>
        <w:tabs>
          <w:tab w:val="left" w:pos="284"/>
        </w:tabs>
        <w:ind w:left="284" w:hanging="284"/>
        <w:jc w:val="both"/>
        <w:rPr>
          <w:sz w:val="22"/>
          <w:szCs w:val="22"/>
        </w:rPr>
      </w:pPr>
      <w:r w:rsidRPr="008348FD">
        <w:rPr>
          <w:sz w:val="22"/>
          <w:szCs w:val="22"/>
        </w:rPr>
        <w:t xml:space="preserve">Wypełnione i podpisane </w:t>
      </w:r>
      <w:r w:rsidR="00DD6493" w:rsidRPr="008348FD">
        <w:rPr>
          <w:sz w:val="22"/>
          <w:szCs w:val="22"/>
        </w:rPr>
        <w:t xml:space="preserve">Oświadczenie dot. przesłanek wykluczenia z postępowania zgodnie z </w:t>
      </w:r>
      <w:r w:rsidR="00DD6493" w:rsidRPr="008348FD">
        <w:rPr>
          <w:b/>
          <w:i/>
          <w:sz w:val="22"/>
          <w:szCs w:val="22"/>
        </w:rPr>
        <w:t xml:space="preserve">Załącznikiem Nr </w:t>
      </w:r>
      <w:r w:rsidR="00E84294" w:rsidRPr="008348FD">
        <w:rPr>
          <w:b/>
          <w:i/>
          <w:sz w:val="22"/>
          <w:szCs w:val="22"/>
        </w:rPr>
        <w:t>2</w:t>
      </w:r>
      <w:r w:rsidR="00DD6493" w:rsidRPr="008348FD">
        <w:rPr>
          <w:b/>
          <w:i/>
          <w:sz w:val="22"/>
          <w:szCs w:val="22"/>
        </w:rPr>
        <w:t>A</w:t>
      </w:r>
      <w:r w:rsidR="009536AE" w:rsidRPr="008348FD">
        <w:rPr>
          <w:b/>
          <w:i/>
          <w:sz w:val="22"/>
          <w:szCs w:val="22"/>
        </w:rPr>
        <w:t>.</w:t>
      </w:r>
    </w:p>
    <w:p w14:paraId="1496B3A8" w14:textId="64A4A28D" w:rsidR="00A9688F" w:rsidRPr="008348FD" w:rsidRDefault="00A9688F" w:rsidP="007700ED">
      <w:pPr>
        <w:pStyle w:val="Akapitzlist"/>
        <w:numPr>
          <w:ilvl w:val="0"/>
          <w:numId w:val="38"/>
        </w:numPr>
        <w:tabs>
          <w:tab w:val="left" w:pos="284"/>
        </w:tabs>
        <w:ind w:left="284" w:hanging="284"/>
        <w:jc w:val="both"/>
        <w:rPr>
          <w:sz w:val="22"/>
          <w:szCs w:val="22"/>
        </w:rPr>
      </w:pPr>
      <w:r w:rsidRPr="008348FD">
        <w:rPr>
          <w:sz w:val="22"/>
          <w:szCs w:val="22"/>
        </w:rPr>
        <w:t xml:space="preserve">Wypełniony i podpisany Wykaz głównych usług zgodnie z </w:t>
      </w:r>
      <w:r w:rsidRPr="008348FD">
        <w:rPr>
          <w:b/>
          <w:i/>
          <w:sz w:val="22"/>
          <w:szCs w:val="22"/>
        </w:rPr>
        <w:t xml:space="preserve">Załącznikiem Nr </w:t>
      </w:r>
      <w:r w:rsidR="00F01AC9" w:rsidRPr="008348FD">
        <w:rPr>
          <w:b/>
          <w:i/>
          <w:sz w:val="22"/>
          <w:szCs w:val="22"/>
        </w:rPr>
        <w:t>6</w:t>
      </w:r>
      <w:r w:rsidRPr="008348FD">
        <w:rPr>
          <w:b/>
          <w:i/>
          <w:sz w:val="22"/>
          <w:szCs w:val="22"/>
        </w:rPr>
        <w:t xml:space="preserve"> do SIWZ</w:t>
      </w:r>
      <w:r w:rsidR="009536AE" w:rsidRPr="008348FD">
        <w:rPr>
          <w:b/>
          <w:i/>
          <w:sz w:val="22"/>
          <w:szCs w:val="22"/>
        </w:rPr>
        <w:t>.</w:t>
      </w:r>
    </w:p>
    <w:p w14:paraId="6465D41B" w14:textId="4DB3ED78" w:rsidR="002A5C24" w:rsidRPr="008348FD" w:rsidRDefault="002A5C24" w:rsidP="007700ED">
      <w:pPr>
        <w:pStyle w:val="Akapitzlist"/>
        <w:numPr>
          <w:ilvl w:val="0"/>
          <w:numId w:val="38"/>
        </w:numPr>
        <w:tabs>
          <w:tab w:val="left" w:pos="284"/>
        </w:tabs>
        <w:ind w:left="284" w:hanging="284"/>
        <w:jc w:val="both"/>
        <w:rPr>
          <w:bCs/>
          <w:sz w:val="22"/>
          <w:szCs w:val="22"/>
        </w:rPr>
      </w:pPr>
      <w:r w:rsidRPr="008348FD">
        <w:rPr>
          <w:bCs/>
          <w:sz w:val="22"/>
          <w:szCs w:val="22"/>
        </w:rPr>
        <w:t xml:space="preserve">Pełnomocnictwo (oryginał lub notarialnie poświadczona kopia) do reprezentowania </w:t>
      </w:r>
      <w:r w:rsidR="0002203F" w:rsidRPr="008348FD">
        <w:rPr>
          <w:bCs/>
          <w:sz w:val="22"/>
          <w:szCs w:val="22"/>
        </w:rPr>
        <w:t>W</w:t>
      </w:r>
      <w:r w:rsidRPr="008348FD">
        <w:rPr>
          <w:bCs/>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r w:rsidR="009536AE" w:rsidRPr="008348FD">
        <w:rPr>
          <w:bCs/>
          <w:sz w:val="22"/>
          <w:szCs w:val="22"/>
        </w:rPr>
        <w:t>.</w:t>
      </w:r>
    </w:p>
    <w:p w14:paraId="0AA9E6F2" w14:textId="3DA2F52A" w:rsidR="005C40CB" w:rsidRPr="008348FD" w:rsidRDefault="005C40CB" w:rsidP="005C40CB">
      <w:pPr>
        <w:pStyle w:val="Akapitzlist"/>
        <w:numPr>
          <w:ilvl w:val="0"/>
          <w:numId w:val="38"/>
        </w:numPr>
        <w:jc w:val="both"/>
        <w:rPr>
          <w:sz w:val="22"/>
          <w:szCs w:val="22"/>
        </w:rPr>
      </w:pPr>
      <w:r w:rsidRPr="008348FD">
        <w:rPr>
          <w:sz w:val="22"/>
          <w:szCs w:val="22"/>
        </w:rPr>
        <w:t>Wypełnione i podpisane</w:t>
      </w:r>
      <w:r w:rsidRPr="008348FD">
        <w:rPr>
          <w:b/>
          <w:i/>
          <w:sz w:val="22"/>
          <w:szCs w:val="22"/>
        </w:rPr>
        <w:t xml:space="preserve">  </w:t>
      </w:r>
      <w:r w:rsidRPr="008348FD">
        <w:rPr>
          <w:sz w:val="22"/>
          <w:szCs w:val="22"/>
        </w:rPr>
        <w:t xml:space="preserve">zobowiązania i oświadczenia  </w:t>
      </w:r>
      <w:r w:rsidRPr="008348FD">
        <w:rPr>
          <w:b/>
          <w:i/>
          <w:iCs/>
          <w:sz w:val="22"/>
          <w:szCs w:val="22"/>
        </w:rPr>
        <w:t>(Załącznik nr 3 i 3A)</w:t>
      </w:r>
      <w:r w:rsidRPr="008348FD">
        <w:rPr>
          <w:sz w:val="22"/>
          <w:szCs w:val="22"/>
        </w:rPr>
        <w:t xml:space="preserve"> – jeśli dotyczy.</w:t>
      </w:r>
    </w:p>
    <w:p w14:paraId="19C0D29E" w14:textId="77777777" w:rsidR="00EE4026" w:rsidRPr="008348FD" w:rsidRDefault="00EE4026" w:rsidP="00EE4026">
      <w:pPr>
        <w:numPr>
          <w:ilvl w:val="0"/>
          <w:numId w:val="38"/>
        </w:numPr>
        <w:tabs>
          <w:tab w:val="left" w:pos="141"/>
        </w:tabs>
        <w:contextualSpacing/>
        <w:jc w:val="both"/>
        <w:rPr>
          <w:bCs/>
          <w:sz w:val="22"/>
          <w:szCs w:val="22"/>
        </w:rPr>
      </w:pPr>
      <w:r w:rsidRPr="008348FD">
        <w:rPr>
          <w:sz w:val="22"/>
          <w:szCs w:val="22"/>
        </w:rPr>
        <w:t xml:space="preserve">Potwierdzenie wpłaty wadium. </w:t>
      </w:r>
    </w:p>
    <w:p w14:paraId="3186F51D" w14:textId="77777777" w:rsidR="0080734C" w:rsidRPr="00EE4026" w:rsidRDefault="008A4F8F" w:rsidP="00EE4026">
      <w:pPr>
        <w:pStyle w:val="Akapitzlist"/>
        <w:numPr>
          <w:ilvl w:val="0"/>
          <w:numId w:val="38"/>
        </w:numPr>
        <w:tabs>
          <w:tab w:val="left" w:pos="284"/>
        </w:tabs>
        <w:ind w:left="284" w:hanging="284"/>
        <w:jc w:val="both"/>
        <w:rPr>
          <w:bCs/>
          <w:sz w:val="22"/>
          <w:szCs w:val="22"/>
        </w:rPr>
      </w:pPr>
      <w:r w:rsidRPr="00EE4026">
        <w:rPr>
          <w:sz w:val="22"/>
          <w:szCs w:val="22"/>
          <w:u w:val="single"/>
        </w:rPr>
        <w:t>Dokumenty dołączone do oferty, których złożenia nie wymaga Zamawiający nie będą podlegały</w:t>
      </w:r>
      <w:r w:rsidRPr="00EE4026">
        <w:rPr>
          <w:sz w:val="22"/>
          <w:szCs w:val="22"/>
        </w:rPr>
        <w:t xml:space="preserve"> ocenie przez Zamawiającego.</w:t>
      </w:r>
    </w:p>
    <w:p w14:paraId="21762331" w14:textId="77777777" w:rsidR="00FB251C" w:rsidRPr="00F331A3" w:rsidRDefault="00FB251C" w:rsidP="004C3410">
      <w:pPr>
        <w:pStyle w:val="Akapitzlist"/>
        <w:ind w:left="0"/>
        <w:rPr>
          <w:sz w:val="22"/>
          <w:szCs w:val="22"/>
        </w:rPr>
      </w:pPr>
    </w:p>
    <w:p w14:paraId="4C30D77B" w14:textId="77777777" w:rsidR="00F12F1C" w:rsidRPr="00F331A3" w:rsidRDefault="00311B4A" w:rsidP="009C7C30">
      <w:pPr>
        <w:tabs>
          <w:tab w:val="left" w:pos="0"/>
        </w:tabs>
        <w:jc w:val="both"/>
        <w:rPr>
          <w:b/>
          <w:bCs/>
          <w:sz w:val="22"/>
          <w:szCs w:val="22"/>
        </w:rPr>
      </w:pPr>
      <w:r w:rsidRPr="00F331A3">
        <w:rPr>
          <w:b/>
          <w:sz w:val="22"/>
          <w:szCs w:val="22"/>
        </w:rPr>
        <w:t xml:space="preserve">VIII. </w:t>
      </w:r>
      <w:r w:rsidR="00F12F1C" w:rsidRPr="00F331A3">
        <w:rPr>
          <w:b/>
          <w:bCs/>
          <w:sz w:val="22"/>
          <w:szCs w:val="22"/>
        </w:rPr>
        <w:t>Forma dokumentów</w:t>
      </w:r>
    </w:p>
    <w:p w14:paraId="08C76ADF" w14:textId="77777777" w:rsidR="00F12F1C" w:rsidRPr="00F331A3" w:rsidRDefault="00F12F1C" w:rsidP="005A3D14">
      <w:pPr>
        <w:pStyle w:val="Akapitzlist"/>
        <w:numPr>
          <w:ilvl w:val="6"/>
          <w:numId w:val="14"/>
        </w:numPr>
        <w:tabs>
          <w:tab w:val="left" w:pos="284"/>
        </w:tabs>
        <w:ind w:left="284" w:hanging="284"/>
        <w:jc w:val="both"/>
        <w:rPr>
          <w:bCs/>
          <w:sz w:val="22"/>
          <w:szCs w:val="22"/>
        </w:rPr>
      </w:pPr>
      <w:r w:rsidRPr="00F331A3">
        <w:rPr>
          <w:bCs/>
          <w:sz w:val="22"/>
          <w:szCs w:val="22"/>
        </w:rPr>
        <w:t xml:space="preserve">Oświadczenia </w:t>
      </w:r>
      <w:r w:rsidR="005B3A2F" w:rsidRPr="00F331A3">
        <w:rPr>
          <w:bCs/>
          <w:sz w:val="22"/>
          <w:szCs w:val="22"/>
        </w:rPr>
        <w:t>W</w:t>
      </w:r>
      <w:r w:rsidRPr="00F331A3">
        <w:rPr>
          <w:bCs/>
          <w:sz w:val="22"/>
          <w:szCs w:val="22"/>
        </w:rPr>
        <w:t xml:space="preserve">ykonawcy i innych podmiotów, na których zdolnościach lub sytuacji polega </w:t>
      </w:r>
      <w:r w:rsidR="00916581" w:rsidRPr="00F331A3">
        <w:rPr>
          <w:bCs/>
          <w:sz w:val="22"/>
          <w:szCs w:val="22"/>
        </w:rPr>
        <w:t xml:space="preserve">Wykonawca </w:t>
      </w:r>
      <w:r w:rsidRPr="00F331A3">
        <w:rPr>
          <w:bCs/>
          <w:sz w:val="22"/>
          <w:szCs w:val="22"/>
        </w:rPr>
        <w:t>na zasadach określonych w art. 22a ustawy oraz dotyczące podwykonawców, składane są w oryginale.</w:t>
      </w:r>
    </w:p>
    <w:p w14:paraId="655B90AD" w14:textId="77777777" w:rsidR="00F12F1C" w:rsidRPr="00F331A3" w:rsidRDefault="00F12F1C" w:rsidP="005A3D14">
      <w:pPr>
        <w:pStyle w:val="Akapitzlist"/>
        <w:numPr>
          <w:ilvl w:val="0"/>
          <w:numId w:val="22"/>
        </w:numPr>
        <w:tabs>
          <w:tab w:val="clear" w:pos="360"/>
          <w:tab w:val="num" w:pos="284"/>
        </w:tabs>
        <w:ind w:left="284" w:hanging="284"/>
        <w:jc w:val="both"/>
        <w:rPr>
          <w:bCs/>
          <w:sz w:val="22"/>
          <w:szCs w:val="22"/>
        </w:rPr>
      </w:pPr>
      <w:r w:rsidRPr="00F331A3">
        <w:rPr>
          <w:bCs/>
          <w:sz w:val="22"/>
          <w:szCs w:val="22"/>
        </w:rPr>
        <w:t>Dokumenty, inne niż oświadczenia, o któ</w:t>
      </w:r>
      <w:r w:rsidR="00B73F7D" w:rsidRPr="00F331A3">
        <w:rPr>
          <w:bCs/>
          <w:sz w:val="22"/>
          <w:szCs w:val="22"/>
        </w:rPr>
        <w:t>rych mowa w ust</w:t>
      </w:r>
      <w:r w:rsidRPr="00F331A3">
        <w:rPr>
          <w:bCs/>
          <w:sz w:val="22"/>
          <w:szCs w:val="22"/>
        </w:rPr>
        <w:t>. 1, składane są w oryginale lub kopii poświadczonej za zgodność z oryginałem.</w:t>
      </w:r>
    </w:p>
    <w:p w14:paraId="04CA2860"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Poświadczenia za zgodność z oryginałem dokonuje odpowiednio </w:t>
      </w:r>
      <w:r w:rsidR="00916581" w:rsidRPr="00F331A3">
        <w:rPr>
          <w:bCs/>
          <w:sz w:val="22"/>
          <w:szCs w:val="22"/>
        </w:rPr>
        <w:t>Wykonawca</w:t>
      </w:r>
      <w:r w:rsidRPr="00F331A3">
        <w:rPr>
          <w:bCs/>
          <w:sz w:val="22"/>
          <w:szCs w:val="22"/>
        </w:rPr>
        <w:t xml:space="preserve">, podmiot, na którego zdolnościach lub sytuacji polega </w:t>
      </w:r>
      <w:r w:rsidR="006823C7" w:rsidRPr="00F331A3">
        <w:rPr>
          <w:bCs/>
          <w:sz w:val="22"/>
          <w:szCs w:val="22"/>
        </w:rPr>
        <w:t>W</w:t>
      </w:r>
      <w:r w:rsidRPr="00F331A3">
        <w:rPr>
          <w:bCs/>
          <w:sz w:val="22"/>
          <w:szCs w:val="22"/>
        </w:rPr>
        <w:t xml:space="preserve">ykonawca, </w:t>
      </w:r>
      <w:r w:rsidR="006823C7" w:rsidRPr="00F331A3">
        <w:rPr>
          <w:bCs/>
          <w:sz w:val="22"/>
          <w:szCs w:val="22"/>
        </w:rPr>
        <w:t>W</w:t>
      </w:r>
      <w:r w:rsidRPr="00F331A3">
        <w:rPr>
          <w:bCs/>
          <w:sz w:val="22"/>
          <w:szCs w:val="22"/>
        </w:rPr>
        <w:t>ykonawcy wspólnie ubiegający się o udzielenie zamówienia publicznego albo podwykonawca, w zakresie dokumentów, które każdego z nich dotyczą.</w:t>
      </w:r>
    </w:p>
    <w:p w14:paraId="5A7B9116"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Poświadczenie za zgodność z oryginałem następuje w formie pisemnej lub w formie elektronicznej.</w:t>
      </w:r>
    </w:p>
    <w:p w14:paraId="5179EB42" w14:textId="32E18E5B"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Zamawiający może żądać przedstawienia oryginału lub notarialnie poświadczonej kopii dokumentów, o których mowa w rozporządzeni</w:t>
      </w:r>
      <w:r w:rsidR="00555C00" w:rsidRPr="00F331A3">
        <w:rPr>
          <w:bCs/>
          <w:sz w:val="22"/>
          <w:szCs w:val="22"/>
        </w:rPr>
        <w:t>ach</w:t>
      </w:r>
      <w:r w:rsidRPr="00F331A3">
        <w:rPr>
          <w:bCs/>
          <w:sz w:val="22"/>
          <w:szCs w:val="22"/>
        </w:rPr>
        <w:t>, innych niż oświadczenia, wyłącznie wtedy, gdy złożona kopia dokumentu jest nieczytelna lub budzi wątpliwości co do jej prawdziwości.</w:t>
      </w:r>
    </w:p>
    <w:p w14:paraId="4D431CE4"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Dokumenty sporządzone w języku obcym są składane wraz z tłumaczeniem na język polski. </w:t>
      </w:r>
    </w:p>
    <w:p w14:paraId="22B82F78" w14:textId="032CF787" w:rsidR="00F12F1C" w:rsidRPr="000419E2"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W przypadku, wskazania przez </w:t>
      </w:r>
      <w:r w:rsidR="004D3539" w:rsidRPr="00F331A3">
        <w:rPr>
          <w:bCs/>
          <w:sz w:val="22"/>
          <w:szCs w:val="22"/>
        </w:rPr>
        <w:t>W</w:t>
      </w:r>
      <w:r w:rsidRPr="00F331A3">
        <w:rPr>
          <w:bCs/>
          <w:sz w:val="22"/>
          <w:szCs w:val="22"/>
        </w:rPr>
        <w:t xml:space="preserve">ykonawcę dostępności oświadczeń lub dokumentów w formie elektronicznej lub pod określonymi adresami internetowymi ogólnodostępnych i bezpłatnych baz </w:t>
      </w:r>
      <w:r w:rsidRPr="000419E2">
        <w:rPr>
          <w:bCs/>
          <w:sz w:val="22"/>
          <w:szCs w:val="22"/>
        </w:rPr>
        <w:t xml:space="preserve">danych, </w:t>
      </w:r>
      <w:r w:rsidR="00F92520" w:rsidRPr="000419E2">
        <w:rPr>
          <w:bCs/>
          <w:sz w:val="22"/>
          <w:szCs w:val="22"/>
        </w:rPr>
        <w:t>Z</w:t>
      </w:r>
      <w:r w:rsidRPr="000419E2">
        <w:rPr>
          <w:bCs/>
          <w:sz w:val="22"/>
          <w:szCs w:val="22"/>
        </w:rPr>
        <w:t xml:space="preserve">amawiający może żądać od </w:t>
      </w:r>
      <w:r w:rsidR="004D3539" w:rsidRPr="000419E2">
        <w:rPr>
          <w:bCs/>
          <w:sz w:val="22"/>
          <w:szCs w:val="22"/>
        </w:rPr>
        <w:t>W</w:t>
      </w:r>
      <w:r w:rsidRPr="000419E2">
        <w:rPr>
          <w:bCs/>
          <w:sz w:val="22"/>
          <w:szCs w:val="22"/>
        </w:rPr>
        <w:t xml:space="preserve">ykonawcy przedstawienia tłumaczenia na język polski wskazanych przez </w:t>
      </w:r>
      <w:r w:rsidR="004D3539" w:rsidRPr="000419E2">
        <w:rPr>
          <w:bCs/>
          <w:sz w:val="22"/>
          <w:szCs w:val="22"/>
        </w:rPr>
        <w:t>W</w:t>
      </w:r>
      <w:r w:rsidRPr="000419E2">
        <w:rPr>
          <w:bCs/>
          <w:sz w:val="22"/>
          <w:szCs w:val="22"/>
        </w:rPr>
        <w:t xml:space="preserve">ykonawcę i pobranych samodzielnie przez </w:t>
      </w:r>
      <w:r w:rsidR="00F92520" w:rsidRPr="000419E2">
        <w:rPr>
          <w:bCs/>
          <w:sz w:val="22"/>
          <w:szCs w:val="22"/>
        </w:rPr>
        <w:t>Z</w:t>
      </w:r>
      <w:r w:rsidRPr="000419E2">
        <w:rPr>
          <w:bCs/>
          <w:sz w:val="22"/>
          <w:szCs w:val="22"/>
        </w:rPr>
        <w:t>amawiającego dokumentów.</w:t>
      </w:r>
    </w:p>
    <w:p w14:paraId="0F01E3DE" w14:textId="7BCA5668" w:rsidR="0002203F" w:rsidRPr="000419E2" w:rsidRDefault="0095644F" w:rsidP="005A3D14">
      <w:pPr>
        <w:pStyle w:val="Akapitzlist"/>
        <w:numPr>
          <w:ilvl w:val="0"/>
          <w:numId w:val="22"/>
        </w:numPr>
        <w:tabs>
          <w:tab w:val="clear" w:pos="360"/>
          <w:tab w:val="left" w:pos="284"/>
        </w:tabs>
        <w:ind w:left="284" w:hanging="284"/>
        <w:jc w:val="both"/>
        <w:rPr>
          <w:bCs/>
          <w:sz w:val="22"/>
          <w:szCs w:val="22"/>
        </w:rPr>
      </w:pPr>
      <w:r w:rsidRPr="000419E2">
        <w:rPr>
          <w:sz w:val="22"/>
          <w:szCs w:val="22"/>
        </w:rPr>
        <w:t xml:space="preserve">Dokumenty składane na wezwanie z art. 24aa ust. 1 PZP </w:t>
      </w:r>
      <w:r w:rsidR="00C07A0A" w:rsidRPr="000419E2">
        <w:rPr>
          <w:sz w:val="22"/>
          <w:szCs w:val="22"/>
        </w:rPr>
        <w:t>powinny</w:t>
      </w:r>
      <w:r w:rsidRPr="000419E2">
        <w:rPr>
          <w:sz w:val="22"/>
          <w:szCs w:val="22"/>
        </w:rPr>
        <w:t xml:space="preserve"> być dostarczone w oryginale </w:t>
      </w:r>
      <w:bookmarkStart w:id="16" w:name="_Hlk40276381"/>
      <w:r w:rsidRPr="000419E2">
        <w:rPr>
          <w:sz w:val="22"/>
          <w:szCs w:val="22"/>
        </w:rPr>
        <w:t xml:space="preserve">w formie papierowej lub pocztą elektroniczną opatrzone </w:t>
      </w:r>
      <w:r w:rsidR="00C07A0A" w:rsidRPr="000419E2">
        <w:rPr>
          <w:sz w:val="22"/>
          <w:szCs w:val="22"/>
        </w:rPr>
        <w:t xml:space="preserve">kwalifikowanym </w:t>
      </w:r>
      <w:r w:rsidRPr="000419E2">
        <w:rPr>
          <w:sz w:val="22"/>
          <w:szCs w:val="22"/>
        </w:rPr>
        <w:t>podpisem elektronicznym</w:t>
      </w:r>
      <w:bookmarkEnd w:id="16"/>
      <w:r w:rsidR="00C07A0A" w:rsidRPr="000419E2">
        <w:rPr>
          <w:sz w:val="22"/>
          <w:szCs w:val="22"/>
        </w:rPr>
        <w:t>.</w:t>
      </w:r>
    </w:p>
    <w:p w14:paraId="360D4FB5" w14:textId="77777777" w:rsidR="008A4E1A" w:rsidRPr="000419E2" w:rsidRDefault="008A4E1A" w:rsidP="003B4C79">
      <w:pPr>
        <w:pStyle w:val="Akapitzlist"/>
        <w:tabs>
          <w:tab w:val="left" w:pos="284"/>
        </w:tabs>
        <w:ind w:left="0"/>
        <w:jc w:val="both"/>
        <w:rPr>
          <w:bCs/>
          <w:sz w:val="22"/>
          <w:szCs w:val="22"/>
        </w:rPr>
      </w:pPr>
    </w:p>
    <w:p w14:paraId="754901C1" w14:textId="6F89EAEB" w:rsidR="00E66BA6" w:rsidRPr="000419E2" w:rsidRDefault="00B02279" w:rsidP="0065430C">
      <w:pPr>
        <w:ind w:left="284" w:hanging="284"/>
        <w:jc w:val="both"/>
        <w:rPr>
          <w:b/>
          <w:bCs/>
          <w:sz w:val="22"/>
          <w:szCs w:val="22"/>
        </w:rPr>
      </w:pPr>
      <w:r w:rsidRPr="000419E2">
        <w:rPr>
          <w:b/>
          <w:bCs/>
          <w:sz w:val="22"/>
          <w:szCs w:val="22"/>
        </w:rPr>
        <w:t>IX. Informacje o sposobie porozumiewania się Zamawiającego z Wykonawcami oraz   przekazywania oświadczeń i dokumentów</w:t>
      </w:r>
      <w:r w:rsidR="0073102C" w:rsidRPr="000419E2">
        <w:rPr>
          <w:b/>
          <w:bCs/>
          <w:sz w:val="22"/>
          <w:szCs w:val="22"/>
        </w:rPr>
        <w:t>.</w:t>
      </w:r>
    </w:p>
    <w:p w14:paraId="55F7C3B2" w14:textId="786D1603" w:rsidR="00B02279" w:rsidRPr="000419E2" w:rsidRDefault="00B02279" w:rsidP="00C7163C">
      <w:pPr>
        <w:numPr>
          <w:ilvl w:val="0"/>
          <w:numId w:val="2"/>
        </w:numPr>
        <w:ind w:left="284" w:hanging="284"/>
        <w:jc w:val="both"/>
        <w:rPr>
          <w:sz w:val="22"/>
          <w:szCs w:val="22"/>
        </w:rPr>
      </w:pPr>
      <w:r w:rsidRPr="000419E2">
        <w:rPr>
          <w:sz w:val="22"/>
          <w:szCs w:val="22"/>
        </w:rPr>
        <w:t>Oświadczenia</w:t>
      </w:r>
      <w:r w:rsidR="00AE7F7B" w:rsidRPr="000419E2">
        <w:rPr>
          <w:sz w:val="22"/>
          <w:szCs w:val="22"/>
        </w:rPr>
        <w:t>,</w:t>
      </w:r>
      <w:r w:rsidR="005E0877" w:rsidRPr="000419E2">
        <w:rPr>
          <w:sz w:val="22"/>
          <w:szCs w:val="22"/>
        </w:rPr>
        <w:t xml:space="preserve"> </w:t>
      </w:r>
      <w:r w:rsidRPr="000419E2">
        <w:rPr>
          <w:sz w:val="22"/>
          <w:szCs w:val="22"/>
        </w:rPr>
        <w:t xml:space="preserve">Wykonawcy przekazują </w:t>
      </w:r>
      <w:bookmarkStart w:id="17" w:name="_Hlk40339555"/>
      <w:r w:rsidRPr="000419E2">
        <w:rPr>
          <w:sz w:val="22"/>
          <w:szCs w:val="22"/>
        </w:rPr>
        <w:t xml:space="preserve">pisemnie </w:t>
      </w:r>
      <w:r w:rsidR="005E0877" w:rsidRPr="000419E2">
        <w:rPr>
          <w:sz w:val="22"/>
          <w:szCs w:val="22"/>
        </w:rPr>
        <w:t xml:space="preserve">w formie papierowej </w:t>
      </w:r>
      <w:bookmarkEnd w:id="17"/>
      <w:r w:rsidR="005E0877" w:rsidRPr="000419E2">
        <w:rPr>
          <w:sz w:val="22"/>
          <w:szCs w:val="22"/>
        </w:rPr>
        <w:t>lub pocztą elektroniczną opatrzone kwalifikowanym podpisem elektronicznym</w:t>
      </w:r>
      <w:r w:rsidRPr="000419E2">
        <w:rPr>
          <w:sz w:val="22"/>
          <w:szCs w:val="22"/>
        </w:rPr>
        <w:t>.</w:t>
      </w:r>
    </w:p>
    <w:p w14:paraId="2CF976E8" w14:textId="713D198E" w:rsidR="005E0877" w:rsidRPr="000419E2" w:rsidRDefault="005E0877" w:rsidP="00C7163C">
      <w:pPr>
        <w:numPr>
          <w:ilvl w:val="0"/>
          <w:numId w:val="2"/>
        </w:numPr>
        <w:ind w:left="284" w:hanging="284"/>
        <w:jc w:val="both"/>
        <w:rPr>
          <w:sz w:val="22"/>
          <w:szCs w:val="22"/>
        </w:rPr>
      </w:pPr>
      <w:r w:rsidRPr="000419E2">
        <w:rPr>
          <w:sz w:val="22"/>
          <w:szCs w:val="22"/>
        </w:rPr>
        <w:t xml:space="preserve">Wnioski, zawiadomienia oraz informacje Zamawiający i Wykonawcy przekazują </w:t>
      </w:r>
      <w:r w:rsidR="0065430C" w:rsidRPr="000419E2">
        <w:rPr>
          <w:sz w:val="22"/>
          <w:szCs w:val="22"/>
        </w:rPr>
        <w:t>pisemnie w formie papierowej</w:t>
      </w:r>
      <w:r w:rsidRPr="000419E2">
        <w:rPr>
          <w:sz w:val="22"/>
          <w:szCs w:val="22"/>
        </w:rPr>
        <w:t xml:space="preserve"> lub pocztą elektroniczną.</w:t>
      </w:r>
    </w:p>
    <w:p w14:paraId="1D1B6167" w14:textId="7C467CA9" w:rsidR="00B02279" w:rsidRPr="000419E2" w:rsidRDefault="00B02279" w:rsidP="00C7163C">
      <w:pPr>
        <w:numPr>
          <w:ilvl w:val="0"/>
          <w:numId w:val="2"/>
        </w:numPr>
        <w:ind w:left="284" w:hanging="284"/>
        <w:jc w:val="both"/>
        <w:rPr>
          <w:sz w:val="22"/>
          <w:szCs w:val="22"/>
        </w:rPr>
      </w:pPr>
      <w:r w:rsidRPr="000419E2">
        <w:rPr>
          <w:sz w:val="22"/>
          <w:szCs w:val="22"/>
        </w:rPr>
        <w:lastRenderedPageBreak/>
        <w:t>Jeżeli Zamawiający lub Wykonawca przekazują oświadczenia, wnioski, zawiadomienia oraz informacje pocztą elektroniczną, każda ze stron na żądanie drugiej niezwłocznie potwierdza fakt ich otrzymania.</w:t>
      </w:r>
    </w:p>
    <w:p w14:paraId="3E7468D0" w14:textId="385611DD" w:rsidR="00C46096" w:rsidRDefault="00B02279" w:rsidP="00C7163C">
      <w:pPr>
        <w:numPr>
          <w:ilvl w:val="0"/>
          <w:numId w:val="2"/>
        </w:numPr>
        <w:ind w:left="284" w:hanging="284"/>
        <w:jc w:val="both"/>
        <w:rPr>
          <w:sz w:val="22"/>
          <w:szCs w:val="22"/>
        </w:rPr>
      </w:pPr>
      <w:r w:rsidRPr="000419E2">
        <w:rPr>
          <w:sz w:val="22"/>
          <w:szCs w:val="22"/>
        </w:rPr>
        <w:t xml:space="preserve">Wykonawca może zwrócić się do Zamawiającego o wyjaśnienie treści SIWZ. Pytania muszą być skierowane z zachowaniem formy określonej w ust. </w:t>
      </w:r>
      <w:r w:rsidR="00BC5D97" w:rsidRPr="000419E2">
        <w:rPr>
          <w:sz w:val="22"/>
          <w:szCs w:val="22"/>
        </w:rPr>
        <w:t>2</w:t>
      </w:r>
      <w:r w:rsidRPr="000419E2">
        <w:rPr>
          <w:sz w:val="22"/>
          <w:szCs w:val="22"/>
        </w:rPr>
        <w:t>. Pytania muszą być sformułowane na piśmie i skierowane na adres:</w:t>
      </w:r>
    </w:p>
    <w:p w14:paraId="63F968D5" w14:textId="77777777" w:rsidR="00FD7235" w:rsidRPr="000419E2" w:rsidRDefault="00FD7235" w:rsidP="00436348">
      <w:pPr>
        <w:jc w:val="both"/>
        <w:rPr>
          <w:sz w:val="22"/>
          <w:szCs w:val="22"/>
        </w:rPr>
      </w:pPr>
    </w:p>
    <w:p w14:paraId="12E5B67A" w14:textId="77777777" w:rsidR="00B02279" w:rsidRPr="000419E2" w:rsidRDefault="00B02279" w:rsidP="00B02279">
      <w:pPr>
        <w:ind w:left="567"/>
        <w:jc w:val="center"/>
        <w:rPr>
          <w:b/>
          <w:bCs/>
          <w:sz w:val="22"/>
          <w:szCs w:val="22"/>
        </w:rPr>
      </w:pPr>
      <w:r w:rsidRPr="000419E2">
        <w:rPr>
          <w:b/>
          <w:bCs/>
          <w:sz w:val="22"/>
          <w:szCs w:val="22"/>
        </w:rPr>
        <w:t>Mazowiecka Instytucja Gospodarki Budżetowej MAZOVIA</w:t>
      </w:r>
    </w:p>
    <w:p w14:paraId="119621AB" w14:textId="6967DBDE" w:rsidR="00B02279" w:rsidRPr="000419E2" w:rsidRDefault="00B02279" w:rsidP="006627FA">
      <w:pPr>
        <w:ind w:left="735"/>
        <w:jc w:val="center"/>
        <w:rPr>
          <w:b/>
          <w:bCs/>
          <w:sz w:val="22"/>
          <w:szCs w:val="22"/>
        </w:rPr>
      </w:pPr>
      <w:r w:rsidRPr="000419E2">
        <w:rPr>
          <w:b/>
          <w:bCs/>
          <w:sz w:val="22"/>
          <w:szCs w:val="22"/>
        </w:rPr>
        <w:t>ul. Kocjana 3</w:t>
      </w:r>
      <w:r w:rsidR="006627FA" w:rsidRPr="000419E2">
        <w:rPr>
          <w:b/>
          <w:bCs/>
          <w:sz w:val="22"/>
          <w:szCs w:val="22"/>
        </w:rPr>
        <w:t xml:space="preserve">,  </w:t>
      </w:r>
      <w:r w:rsidRPr="000419E2">
        <w:rPr>
          <w:b/>
          <w:bCs/>
          <w:sz w:val="22"/>
          <w:szCs w:val="22"/>
        </w:rPr>
        <w:t>01-473 Warszawa</w:t>
      </w:r>
    </w:p>
    <w:p w14:paraId="506ACAC9" w14:textId="77777777" w:rsidR="009248E9" w:rsidRPr="00F331A3" w:rsidRDefault="009248E9" w:rsidP="006627FA">
      <w:pPr>
        <w:ind w:left="735"/>
        <w:jc w:val="center"/>
        <w:rPr>
          <w:b/>
          <w:bCs/>
          <w:sz w:val="22"/>
          <w:szCs w:val="22"/>
        </w:rPr>
      </w:pPr>
    </w:p>
    <w:p w14:paraId="6BCFD890" w14:textId="77777777" w:rsidR="00B02279" w:rsidRPr="00F331A3" w:rsidRDefault="00B02279" w:rsidP="00C7163C">
      <w:pPr>
        <w:numPr>
          <w:ilvl w:val="0"/>
          <w:numId w:val="2"/>
        </w:numPr>
        <w:tabs>
          <w:tab w:val="clear" w:pos="375"/>
          <w:tab w:val="num" w:pos="284"/>
        </w:tabs>
        <w:ind w:left="284" w:hanging="284"/>
        <w:jc w:val="both"/>
        <w:rPr>
          <w:sz w:val="22"/>
          <w:szCs w:val="22"/>
        </w:rPr>
      </w:pPr>
      <w:r w:rsidRPr="00F331A3">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A81F63" w:rsidRPr="00F331A3">
        <w:rPr>
          <w:sz w:val="22"/>
          <w:szCs w:val="22"/>
        </w:rPr>
        <w:t>Z</w:t>
      </w:r>
      <w:r w:rsidRPr="00F331A3">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E07F69B" w14:textId="77777777" w:rsidR="00BC5508" w:rsidRPr="00191856" w:rsidRDefault="00BC5508" w:rsidP="00C7163C">
      <w:pPr>
        <w:numPr>
          <w:ilvl w:val="0"/>
          <w:numId w:val="2"/>
        </w:numPr>
        <w:tabs>
          <w:tab w:val="clear" w:pos="375"/>
          <w:tab w:val="num" w:pos="284"/>
        </w:tabs>
        <w:ind w:left="284" w:hanging="284"/>
        <w:jc w:val="both"/>
        <w:rPr>
          <w:sz w:val="22"/>
          <w:szCs w:val="22"/>
          <w:u w:val="single"/>
        </w:rPr>
      </w:pPr>
      <w:r w:rsidRPr="00F331A3">
        <w:rPr>
          <w:sz w:val="22"/>
          <w:szCs w:val="22"/>
          <w:u w:val="single"/>
        </w:rPr>
        <w:t xml:space="preserve">Treść zapytań wraz z wyjaśnieniami Zamawiający udostępni </w:t>
      </w:r>
      <w:bookmarkStart w:id="18" w:name="_Hlk23317624"/>
      <w:r w:rsidRPr="00F331A3">
        <w:rPr>
          <w:sz w:val="22"/>
          <w:szCs w:val="22"/>
          <w:u w:val="single"/>
        </w:rPr>
        <w:t>na stronie internetowej</w:t>
      </w:r>
      <w:r w:rsidRPr="00191856">
        <w:rPr>
          <w:sz w:val="22"/>
          <w:szCs w:val="22"/>
          <w:u w:val="single"/>
        </w:rPr>
        <w:t xml:space="preserve"> </w:t>
      </w:r>
      <w:hyperlink r:id="rId10" w:history="1">
        <w:r w:rsidRPr="00191856">
          <w:rPr>
            <w:rStyle w:val="Hipercze"/>
            <w:sz w:val="22"/>
            <w:szCs w:val="22"/>
          </w:rPr>
          <w:t>www.igbmazovia.pl</w:t>
        </w:r>
      </w:hyperlink>
      <w:r w:rsidRPr="00191856">
        <w:rPr>
          <w:sz w:val="22"/>
          <w:szCs w:val="22"/>
          <w:u w:val="single"/>
        </w:rPr>
        <w:t xml:space="preserve"> </w:t>
      </w:r>
      <w:bookmarkEnd w:id="18"/>
      <w:r w:rsidRPr="00191856">
        <w:rPr>
          <w:sz w:val="22"/>
          <w:szCs w:val="22"/>
          <w:u w:val="single"/>
        </w:rPr>
        <w:t>bez ujawniania źródła zapytania.</w:t>
      </w:r>
    </w:p>
    <w:p w14:paraId="428C89AD" w14:textId="77777777" w:rsidR="00BC5508" w:rsidRPr="00F331A3" w:rsidRDefault="00BC5508" w:rsidP="00C7163C">
      <w:pPr>
        <w:numPr>
          <w:ilvl w:val="0"/>
          <w:numId w:val="2"/>
        </w:numPr>
        <w:tabs>
          <w:tab w:val="clear" w:pos="375"/>
          <w:tab w:val="num" w:pos="284"/>
        </w:tabs>
        <w:ind w:left="284" w:hanging="284"/>
        <w:jc w:val="both"/>
        <w:rPr>
          <w:sz w:val="22"/>
          <w:szCs w:val="22"/>
        </w:rPr>
      </w:pPr>
      <w:r w:rsidRPr="00F331A3">
        <w:rPr>
          <w:sz w:val="22"/>
          <w:szCs w:val="22"/>
        </w:rPr>
        <w:t>W uzasadnionych przypadkach Zamawiający może przed upływem terminu składania ofert zmienić treść SIWZ. Dokonaną zmianę specyfikacji Zamawiający udostępni na stronie internetowej Zamawiającego.</w:t>
      </w:r>
    </w:p>
    <w:p w14:paraId="248A84F2" w14:textId="77777777" w:rsidR="00BC5508" w:rsidRPr="00B02279" w:rsidRDefault="00BC5508" w:rsidP="00C7163C">
      <w:pPr>
        <w:numPr>
          <w:ilvl w:val="0"/>
          <w:numId w:val="2"/>
        </w:numPr>
        <w:tabs>
          <w:tab w:val="clear" w:pos="375"/>
          <w:tab w:val="num" w:pos="284"/>
        </w:tabs>
        <w:ind w:left="284" w:hanging="284"/>
        <w:jc w:val="both"/>
        <w:rPr>
          <w:sz w:val="22"/>
          <w:szCs w:val="22"/>
        </w:rPr>
      </w:pPr>
      <w:r w:rsidRPr="00F331A3">
        <w:rPr>
          <w:sz w:val="22"/>
          <w:szCs w:val="22"/>
        </w:rPr>
        <w:t xml:space="preserve">Jeżeli w wyniku zmiany treści SIWZ jest niezbędny dodatkowy czas na wprowadzenie zmian </w:t>
      </w:r>
      <w:r w:rsidRPr="00F331A3">
        <w:rPr>
          <w:sz w:val="22"/>
          <w:szCs w:val="22"/>
        </w:rPr>
        <w:br/>
        <w:t>w ofertach, Zamawiający przedłuży termin składania ofert, o czym poinformuje na stronie</w:t>
      </w:r>
      <w:r w:rsidRPr="00E677D7">
        <w:rPr>
          <w:color w:val="00B0F0"/>
          <w:sz w:val="22"/>
          <w:szCs w:val="22"/>
        </w:rPr>
        <w:t xml:space="preserve"> </w:t>
      </w:r>
      <w:r w:rsidRPr="00F32289">
        <w:rPr>
          <w:sz w:val="22"/>
          <w:szCs w:val="22"/>
        </w:rPr>
        <w:t>internetowej</w:t>
      </w:r>
      <w:r>
        <w:rPr>
          <w:sz w:val="22"/>
          <w:szCs w:val="22"/>
        </w:rPr>
        <w:t xml:space="preserve"> </w:t>
      </w:r>
      <w:hyperlink r:id="rId11" w:history="1">
        <w:r w:rsidRPr="008575A5">
          <w:rPr>
            <w:rStyle w:val="Hipercze"/>
            <w:sz w:val="22"/>
            <w:szCs w:val="22"/>
          </w:rPr>
          <w:t>www.igbmazovia.pl</w:t>
        </w:r>
      </w:hyperlink>
      <w:r>
        <w:rPr>
          <w:sz w:val="22"/>
          <w:szCs w:val="22"/>
        </w:rPr>
        <w:t>.</w:t>
      </w:r>
    </w:p>
    <w:p w14:paraId="711AFC3F" w14:textId="77777777" w:rsidR="00BC5508" w:rsidRPr="00F331A3" w:rsidRDefault="00BC5508" w:rsidP="00C7163C">
      <w:pPr>
        <w:numPr>
          <w:ilvl w:val="0"/>
          <w:numId w:val="2"/>
        </w:numPr>
        <w:tabs>
          <w:tab w:val="clear" w:pos="375"/>
          <w:tab w:val="num" w:pos="284"/>
        </w:tabs>
        <w:ind w:left="284" w:hanging="284"/>
        <w:jc w:val="both"/>
        <w:rPr>
          <w:sz w:val="22"/>
          <w:szCs w:val="22"/>
        </w:rPr>
      </w:pPr>
      <w:r w:rsidRPr="00F331A3">
        <w:rPr>
          <w:sz w:val="22"/>
          <w:szCs w:val="22"/>
        </w:rPr>
        <w:t>Zamawiający nie przewiduje zorganizowania zebrania z Wykonawcami.</w:t>
      </w:r>
    </w:p>
    <w:p w14:paraId="334BEFE7" w14:textId="6F1DB90C" w:rsidR="00BC5508" w:rsidRPr="000419E2" w:rsidRDefault="00BC5508" w:rsidP="00C7163C">
      <w:pPr>
        <w:numPr>
          <w:ilvl w:val="0"/>
          <w:numId w:val="2"/>
        </w:numPr>
        <w:tabs>
          <w:tab w:val="clear" w:pos="375"/>
          <w:tab w:val="num" w:pos="284"/>
        </w:tabs>
        <w:ind w:left="284" w:hanging="284"/>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sidR="00723CEA" w:rsidRPr="000419E2">
        <w:rPr>
          <w:sz w:val="22"/>
          <w:szCs w:val="22"/>
        </w:rPr>
        <w:t>2</w:t>
      </w:r>
      <w:r w:rsidRPr="000419E2">
        <w:rPr>
          <w:sz w:val="22"/>
          <w:szCs w:val="22"/>
        </w:rPr>
        <w:t xml:space="preserve"> SIWZ. </w:t>
      </w:r>
    </w:p>
    <w:p w14:paraId="53DC35DC" w14:textId="77777777" w:rsidR="00E47504" w:rsidRPr="000419E2" w:rsidRDefault="00E47504" w:rsidP="005B3A2F">
      <w:pPr>
        <w:jc w:val="both"/>
        <w:rPr>
          <w:b/>
          <w:sz w:val="22"/>
          <w:szCs w:val="22"/>
        </w:rPr>
      </w:pPr>
    </w:p>
    <w:p w14:paraId="420B2E2F" w14:textId="77777777" w:rsidR="00E47504" w:rsidRPr="00F331A3" w:rsidRDefault="00F12F1C" w:rsidP="00E47504">
      <w:pPr>
        <w:jc w:val="both"/>
        <w:rPr>
          <w:b/>
          <w:sz w:val="22"/>
          <w:szCs w:val="22"/>
        </w:rPr>
      </w:pPr>
      <w:r w:rsidRPr="00F331A3">
        <w:rPr>
          <w:b/>
          <w:sz w:val="22"/>
          <w:szCs w:val="22"/>
        </w:rPr>
        <w:t>X</w:t>
      </w:r>
      <w:r w:rsidR="00E47504" w:rsidRPr="00F331A3">
        <w:rPr>
          <w:b/>
          <w:sz w:val="22"/>
          <w:szCs w:val="22"/>
        </w:rPr>
        <w:t xml:space="preserve">. Osoby uprawnione do porozumiewania się z </w:t>
      </w:r>
      <w:r w:rsidR="005B3A2F" w:rsidRPr="00F331A3">
        <w:rPr>
          <w:b/>
          <w:sz w:val="22"/>
          <w:szCs w:val="22"/>
        </w:rPr>
        <w:t>W</w:t>
      </w:r>
      <w:r w:rsidR="00E47504" w:rsidRPr="00F331A3">
        <w:rPr>
          <w:b/>
          <w:sz w:val="22"/>
          <w:szCs w:val="22"/>
        </w:rPr>
        <w:t>ykonawcami</w:t>
      </w:r>
    </w:p>
    <w:p w14:paraId="41F7A52E" w14:textId="77777777" w:rsidR="00E47504" w:rsidRPr="00F331A3" w:rsidRDefault="00E47504" w:rsidP="00E47504">
      <w:pPr>
        <w:jc w:val="both"/>
        <w:rPr>
          <w:sz w:val="22"/>
          <w:szCs w:val="22"/>
        </w:rPr>
      </w:pPr>
      <w:r w:rsidRPr="00F331A3">
        <w:rPr>
          <w:sz w:val="22"/>
          <w:szCs w:val="22"/>
        </w:rPr>
        <w:t xml:space="preserve">Osoby uprawnione ze strony </w:t>
      </w:r>
      <w:r w:rsidR="00EE66F9" w:rsidRPr="00F331A3">
        <w:rPr>
          <w:sz w:val="22"/>
          <w:szCs w:val="22"/>
        </w:rPr>
        <w:t>Z</w:t>
      </w:r>
      <w:r w:rsidRPr="00F331A3">
        <w:rPr>
          <w:sz w:val="22"/>
          <w:szCs w:val="22"/>
        </w:rPr>
        <w:t xml:space="preserve">amawiającego do kontaktowania się z </w:t>
      </w:r>
      <w:r w:rsidR="00EE66F9" w:rsidRPr="00F331A3">
        <w:rPr>
          <w:sz w:val="22"/>
          <w:szCs w:val="22"/>
        </w:rPr>
        <w:t>W</w:t>
      </w:r>
      <w:r w:rsidRPr="00F331A3">
        <w:rPr>
          <w:sz w:val="22"/>
          <w:szCs w:val="22"/>
        </w:rPr>
        <w:t>ykonawcami:</w:t>
      </w:r>
    </w:p>
    <w:p w14:paraId="5488A2F6" w14:textId="0FE392E7" w:rsidR="00E47504" w:rsidRPr="00C55EB0" w:rsidRDefault="00D12083" w:rsidP="009F5ECA">
      <w:pPr>
        <w:numPr>
          <w:ilvl w:val="0"/>
          <w:numId w:val="3"/>
        </w:numPr>
        <w:ind w:left="284" w:hanging="284"/>
        <w:jc w:val="both"/>
        <w:rPr>
          <w:color w:val="000000" w:themeColor="text1"/>
          <w:sz w:val="22"/>
          <w:szCs w:val="22"/>
        </w:rPr>
      </w:pPr>
      <w:r w:rsidRPr="008348FD">
        <w:rPr>
          <w:sz w:val="22"/>
          <w:szCs w:val="22"/>
        </w:rPr>
        <w:t>Urszula Grzeszczak</w:t>
      </w:r>
      <w:r w:rsidR="001F510B" w:rsidRPr="008348FD">
        <w:rPr>
          <w:sz w:val="22"/>
          <w:szCs w:val="22"/>
        </w:rPr>
        <w:t>, w sprawie procedury przetargowej</w:t>
      </w:r>
      <w:r w:rsidR="00E47504" w:rsidRPr="00C55EB0">
        <w:rPr>
          <w:color w:val="000000" w:themeColor="text1"/>
          <w:sz w:val="22"/>
          <w:szCs w:val="22"/>
        </w:rPr>
        <w:t xml:space="preserve"> – </w:t>
      </w:r>
      <w:hyperlink r:id="rId12" w:history="1">
        <w:r w:rsidR="00E30E58" w:rsidRPr="00AE522F">
          <w:rPr>
            <w:rStyle w:val="Hipercze"/>
            <w:sz w:val="22"/>
            <w:szCs w:val="22"/>
          </w:rPr>
          <w:t>u.grzeszczak@igbmazovia.pl</w:t>
        </w:r>
      </w:hyperlink>
      <w:r w:rsidR="009248E9">
        <w:rPr>
          <w:sz w:val="22"/>
          <w:szCs w:val="22"/>
        </w:rPr>
        <w:t xml:space="preserve"> </w:t>
      </w:r>
      <w:r w:rsidR="009248E9">
        <w:rPr>
          <w:rStyle w:val="Hipercze"/>
          <w:color w:val="000000" w:themeColor="text1"/>
          <w:sz w:val="22"/>
          <w:szCs w:val="22"/>
        </w:rPr>
        <w:t xml:space="preserve"> </w:t>
      </w:r>
      <w:r w:rsidR="000F3753" w:rsidRPr="00C55EB0">
        <w:rPr>
          <w:rStyle w:val="Hipercze"/>
          <w:color w:val="000000" w:themeColor="text1"/>
          <w:sz w:val="22"/>
          <w:szCs w:val="22"/>
        </w:rPr>
        <w:t xml:space="preserve"> </w:t>
      </w:r>
    </w:p>
    <w:p w14:paraId="18E09BA0" w14:textId="587FB478" w:rsidR="005D73F8" w:rsidRDefault="00676517" w:rsidP="009F5ECA">
      <w:pPr>
        <w:numPr>
          <w:ilvl w:val="0"/>
          <w:numId w:val="3"/>
        </w:numPr>
        <w:ind w:left="284" w:hanging="284"/>
        <w:jc w:val="both"/>
        <w:rPr>
          <w:color w:val="000000" w:themeColor="text1"/>
          <w:sz w:val="22"/>
          <w:szCs w:val="22"/>
        </w:rPr>
      </w:pPr>
      <w:r w:rsidRPr="008348FD">
        <w:rPr>
          <w:sz w:val="22"/>
          <w:szCs w:val="22"/>
        </w:rPr>
        <w:t>Jarosław Rzepecki</w:t>
      </w:r>
      <w:r w:rsidR="001F510B" w:rsidRPr="008348FD">
        <w:rPr>
          <w:sz w:val="22"/>
          <w:szCs w:val="22"/>
        </w:rPr>
        <w:t xml:space="preserve"> w sprawie opisu przedmiotu zamówienia</w:t>
      </w:r>
      <w:r w:rsidR="001F510B" w:rsidRPr="00C55EB0">
        <w:rPr>
          <w:color w:val="000000" w:themeColor="text1"/>
          <w:sz w:val="22"/>
          <w:szCs w:val="22"/>
        </w:rPr>
        <w:t xml:space="preserve"> </w:t>
      </w:r>
      <w:r w:rsidR="00BE3CC4" w:rsidRPr="00C55EB0">
        <w:rPr>
          <w:color w:val="000000" w:themeColor="text1"/>
          <w:sz w:val="22"/>
          <w:szCs w:val="22"/>
        </w:rPr>
        <w:t>–</w:t>
      </w:r>
      <w:r w:rsidR="009248E9">
        <w:rPr>
          <w:color w:val="000000" w:themeColor="text1"/>
          <w:sz w:val="22"/>
          <w:szCs w:val="22"/>
        </w:rPr>
        <w:t xml:space="preserve"> </w:t>
      </w:r>
      <w:hyperlink r:id="rId13" w:history="1">
        <w:r w:rsidRPr="00E92CCD">
          <w:rPr>
            <w:rStyle w:val="Hipercze"/>
            <w:sz w:val="22"/>
            <w:szCs w:val="22"/>
          </w:rPr>
          <w:t>j.rzepecki@igbmazovia.pl</w:t>
        </w:r>
      </w:hyperlink>
      <w:r w:rsidR="009248E9">
        <w:rPr>
          <w:color w:val="000000" w:themeColor="text1"/>
          <w:sz w:val="22"/>
          <w:szCs w:val="22"/>
        </w:rPr>
        <w:t xml:space="preserve"> </w:t>
      </w:r>
    </w:p>
    <w:p w14:paraId="215350DA" w14:textId="77777777" w:rsidR="00B25B8C" w:rsidRPr="00C55EB0" w:rsidRDefault="00B25B8C" w:rsidP="00FE7368">
      <w:pPr>
        <w:ind w:left="284"/>
        <w:jc w:val="both"/>
        <w:rPr>
          <w:color w:val="000000" w:themeColor="text1"/>
          <w:sz w:val="22"/>
          <w:szCs w:val="22"/>
        </w:rPr>
      </w:pPr>
    </w:p>
    <w:p w14:paraId="1C8C1E43" w14:textId="77777777" w:rsidR="00E47504" w:rsidRPr="00755F03" w:rsidRDefault="00E47504" w:rsidP="00E47504">
      <w:pPr>
        <w:jc w:val="both"/>
        <w:rPr>
          <w:b/>
          <w:sz w:val="22"/>
          <w:szCs w:val="22"/>
        </w:rPr>
      </w:pPr>
      <w:r w:rsidRPr="00755F03">
        <w:rPr>
          <w:b/>
          <w:sz w:val="22"/>
          <w:szCs w:val="22"/>
        </w:rPr>
        <w:t>X</w:t>
      </w:r>
      <w:r w:rsidR="00F12F1C" w:rsidRPr="00755F03">
        <w:rPr>
          <w:b/>
          <w:sz w:val="22"/>
          <w:szCs w:val="22"/>
        </w:rPr>
        <w:t>I</w:t>
      </w:r>
      <w:r w:rsidRPr="00755F03">
        <w:rPr>
          <w:b/>
          <w:sz w:val="22"/>
          <w:szCs w:val="22"/>
        </w:rPr>
        <w:t>. Wymagania dotyczące wadium</w:t>
      </w:r>
    </w:p>
    <w:p w14:paraId="787619C5" w14:textId="1C7C7F4D" w:rsidR="00C70BC8" w:rsidRPr="00755F03" w:rsidRDefault="00C70BC8" w:rsidP="00C70BC8">
      <w:pPr>
        <w:jc w:val="both"/>
        <w:rPr>
          <w:b/>
          <w:sz w:val="22"/>
          <w:szCs w:val="22"/>
        </w:rPr>
      </w:pPr>
      <w:r w:rsidRPr="00755F03">
        <w:rPr>
          <w:sz w:val="22"/>
          <w:szCs w:val="22"/>
        </w:rPr>
        <w:t xml:space="preserve">Wykonawca przystępujący do przetargu jest obowiązany wnieść wadium w wysokości </w:t>
      </w:r>
      <w:r w:rsidR="00D37E16" w:rsidRPr="00755F03">
        <w:rPr>
          <w:b/>
          <w:sz w:val="22"/>
          <w:szCs w:val="22"/>
        </w:rPr>
        <w:t>3.500,00</w:t>
      </w:r>
      <w:r w:rsidRPr="00755F03">
        <w:rPr>
          <w:b/>
          <w:sz w:val="22"/>
          <w:szCs w:val="22"/>
        </w:rPr>
        <w:t xml:space="preserve"> zł</w:t>
      </w:r>
    </w:p>
    <w:p w14:paraId="7B2CD78A" w14:textId="77777777" w:rsidR="00D37E16" w:rsidRPr="00755F03" w:rsidRDefault="00D37E16" w:rsidP="00C70BC8">
      <w:pPr>
        <w:jc w:val="both"/>
        <w:rPr>
          <w:sz w:val="22"/>
          <w:szCs w:val="22"/>
        </w:rPr>
      </w:pPr>
    </w:p>
    <w:p w14:paraId="65C78856" w14:textId="77777777" w:rsidR="00C70BC8" w:rsidRPr="00755F03" w:rsidRDefault="00C70BC8" w:rsidP="00C70BC8">
      <w:pPr>
        <w:tabs>
          <w:tab w:val="num" w:pos="567"/>
        </w:tabs>
        <w:ind w:left="284" w:hanging="284"/>
        <w:jc w:val="both"/>
        <w:rPr>
          <w:sz w:val="22"/>
          <w:szCs w:val="22"/>
        </w:rPr>
      </w:pPr>
      <w:r w:rsidRPr="00755F03">
        <w:rPr>
          <w:sz w:val="22"/>
          <w:szCs w:val="22"/>
        </w:rPr>
        <w:t xml:space="preserve">1. </w:t>
      </w:r>
      <w:r w:rsidRPr="00755F03">
        <w:rPr>
          <w:sz w:val="22"/>
          <w:szCs w:val="22"/>
        </w:rPr>
        <w:tab/>
        <w:t>Wadium może być wnoszone w jednej lub kilku następujących formach:</w:t>
      </w:r>
    </w:p>
    <w:p w14:paraId="32C62921" w14:textId="357FCD9F" w:rsidR="00C70BC8" w:rsidRPr="00755F03" w:rsidRDefault="00930D1D" w:rsidP="007700ED">
      <w:pPr>
        <w:numPr>
          <w:ilvl w:val="0"/>
          <w:numId w:val="44"/>
        </w:numPr>
        <w:tabs>
          <w:tab w:val="num" w:pos="284"/>
        </w:tabs>
        <w:ind w:left="284" w:hanging="284"/>
        <w:jc w:val="both"/>
        <w:rPr>
          <w:sz w:val="22"/>
          <w:szCs w:val="22"/>
        </w:rPr>
      </w:pPr>
      <w:r w:rsidRPr="00755F03">
        <w:rPr>
          <w:sz w:val="22"/>
          <w:szCs w:val="22"/>
        </w:rPr>
        <w:t>p</w:t>
      </w:r>
      <w:r w:rsidR="00C70BC8" w:rsidRPr="00755F03">
        <w:rPr>
          <w:sz w:val="22"/>
          <w:szCs w:val="22"/>
        </w:rPr>
        <w:t>ieniądzu</w:t>
      </w:r>
      <w:r w:rsidRPr="00755F03">
        <w:rPr>
          <w:sz w:val="22"/>
          <w:szCs w:val="22"/>
        </w:rPr>
        <w:t>;</w:t>
      </w:r>
      <w:r w:rsidR="00C70BC8" w:rsidRPr="00755F03">
        <w:rPr>
          <w:sz w:val="22"/>
          <w:szCs w:val="22"/>
        </w:rPr>
        <w:t xml:space="preserve"> </w:t>
      </w:r>
    </w:p>
    <w:p w14:paraId="7724A150" w14:textId="34DD8EC2" w:rsidR="00C70BC8" w:rsidRPr="00755F03" w:rsidRDefault="00C70BC8" w:rsidP="007700ED">
      <w:pPr>
        <w:numPr>
          <w:ilvl w:val="0"/>
          <w:numId w:val="44"/>
        </w:numPr>
        <w:tabs>
          <w:tab w:val="num" w:pos="284"/>
        </w:tabs>
        <w:ind w:left="284" w:hanging="284"/>
        <w:jc w:val="both"/>
        <w:rPr>
          <w:sz w:val="22"/>
          <w:szCs w:val="22"/>
        </w:rPr>
      </w:pPr>
      <w:r w:rsidRPr="00755F03">
        <w:rPr>
          <w:sz w:val="22"/>
          <w:szCs w:val="22"/>
        </w:rPr>
        <w:t>poręczeniach bankowych lub poręczeniach spółdzielczej kasy oszczędnościowo - kredytowej,                z tym ze poręczenie kasy jest zawsze poręczeniem pieniężnym</w:t>
      </w:r>
      <w:r w:rsidR="00930D1D" w:rsidRPr="00755F03">
        <w:rPr>
          <w:sz w:val="22"/>
          <w:szCs w:val="22"/>
        </w:rPr>
        <w:t>;</w:t>
      </w:r>
    </w:p>
    <w:p w14:paraId="534D8175" w14:textId="2402BF69" w:rsidR="00C70BC8" w:rsidRPr="00755F03" w:rsidRDefault="00C70BC8" w:rsidP="00DC2A5C">
      <w:pPr>
        <w:pStyle w:val="Akapitzlist"/>
        <w:numPr>
          <w:ilvl w:val="0"/>
          <w:numId w:val="44"/>
        </w:numPr>
        <w:jc w:val="both"/>
        <w:rPr>
          <w:sz w:val="22"/>
          <w:szCs w:val="22"/>
        </w:rPr>
      </w:pPr>
      <w:r w:rsidRPr="00755F03">
        <w:rPr>
          <w:sz w:val="22"/>
          <w:szCs w:val="22"/>
        </w:rPr>
        <w:t>gwarancjach bankowych;</w:t>
      </w:r>
    </w:p>
    <w:p w14:paraId="5F6C4808" w14:textId="77777777" w:rsidR="00C70BC8" w:rsidRPr="00755F03" w:rsidRDefault="00C70BC8" w:rsidP="00DC2A5C">
      <w:pPr>
        <w:numPr>
          <w:ilvl w:val="0"/>
          <w:numId w:val="44"/>
        </w:numPr>
        <w:tabs>
          <w:tab w:val="num" w:pos="502"/>
        </w:tabs>
        <w:ind w:left="284" w:hanging="284"/>
        <w:jc w:val="both"/>
        <w:rPr>
          <w:sz w:val="22"/>
          <w:szCs w:val="22"/>
        </w:rPr>
      </w:pPr>
      <w:r w:rsidRPr="00755F03">
        <w:rPr>
          <w:sz w:val="22"/>
          <w:szCs w:val="22"/>
        </w:rPr>
        <w:t>gwarancjach ubezpieczeniowych;</w:t>
      </w:r>
    </w:p>
    <w:p w14:paraId="581455A3" w14:textId="740FB42E" w:rsidR="00C70BC8" w:rsidRPr="00755F03" w:rsidRDefault="00C70BC8" w:rsidP="00DC2A5C">
      <w:pPr>
        <w:numPr>
          <w:ilvl w:val="0"/>
          <w:numId w:val="44"/>
        </w:numPr>
        <w:tabs>
          <w:tab w:val="num" w:pos="502"/>
        </w:tabs>
        <w:autoSpaceDE w:val="0"/>
        <w:autoSpaceDN w:val="0"/>
        <w:adjustRightInd w:val="0"/>
        <w:ind w:left="284" w:hanging="284"/>
        <w:jc w:val="both"/>
        <w:rPr>
          <w:sz w:val="22"/>
          <w:szCs w:val="22"/>
        </w:rPr>
      </w:pPr>
      <w:r w:rsidRPr="00755F03">
        <w:rPr>
          <w:sz w:val="22"/>
          <w:szCs w:val="22"/>
        </w:rPr>
        <w:t xml:space="preserve">poręczeniach udzielanych przez podmioty, o których mowa w art. 6b ust. 5 pkt 2 ustawy </w:t>
      </w:r>
      <w:r w:rsidRPr="00755F03">
        <w:rPr>
          <w:sz w:val="22"/>
          <w:szCs w:val="22"/>
        </w:rPr>
        <w:br/>
        <w:t xml:space="preserve">z dnia 9 listopada 2000 r. o utworzeniu Polskiej Agencji Rozwoju Przedsiębiorczości </w:t>
      </w:r>
      <w:r w:rsidRPr="00755F03">
        <w:rPr>
          <w:sz w:val="22"/>
          <w:szCs w:val="22"/>
        </w:rPr>
        <w:br/>
        <w:t xml:space="preserve">(tj. </w:t>
      </w:r>
      <w:r w:rsidRPr="00755F03">
        <w:rPr>
          <w:rFonts w:eastAsiaTheme="minorHAnsi"/>
          <w:sz w:val="21"/>
          <w:szCs w:val="21"/>
          <w:lang w:eastAsia="en-US"/>
        </w:rPr>
        <w:t>Dz. U. z 20</w:t>
      </w:r>
      <w:r w:rsidR="00930D1D" w:rsidRPr="00755F03">
        <w:rPr>
          <w:rFonts w:eastAsiaTheme="minorHAnsi"/>
          <w:sz w:val="21"/>
          <w:szCs w:val="21"/>
          <w:lang w:eastAsia="en-US"/>
        </w:rPr>
        <w:t>20</w:t>
      </w:r>
      <w:r w:rsidRPr="00755F03">
        <w:rPr>
          <w:rFonts w:eastAsiaTheme="minorHAnsi"/>
          <w:sz w:val="21"/>
          <w:szCs w:val="21"/>
          <w:lang w:eastAsia="en-US"/>
        </w:rPr>
        <w:t xml:space="preserve"> r., poz. </w:t>
      </w:r>
      <w:r w:rsidR="00930D1D" w:rsidRPr="00755F03">
        <w:rPr>
          <w:rFonts w:eastAsiaTheme="minorHAnsi"/>
          <w:sz w:val="21"/>
          <w:szCs w:val="21"/>
          <w:lang w:eastAsia="en-US"/>
        </w:rPr>
        <w:t>299</w:t>
      </w:r>
      <w:r w:rsidRPr="00755F03">
        <w:rPr>
          <w:sz w:val="22"/>
          <w:szCs w:val="22"/>
        </w:rPr>
        <w:t>).</w:t>
      </w:r>
    </w:p>
    <w:p w14:paraId="1F263C49" w14:textId="77777777" w:rsidR="00C70BC8" w:rsidRPr="00755F03" w:rsidRDefault="00C70BC8" w:rsidP="00C70BC8">
      <w:pPr>
        <w:ind w:left="284" w:hanging="284"/>
        <w:jc w:val="both"/>
        <w:rPr>
          <w:sz w:val="22"/>
          <w:szCs w:val="22"/>
        </w:rPr>
      </w:pPr>
      <w:r w:rsidRPr="00755F03">
        <w:rPr>
          <w:sz w:val="22"/>
          <w:szCs w:val="22"/>
        </w:rPr>
        <w:t xml:space="preserve">2.  </w:t>
      </w:r>
      <w:r w:rsidRPr="00755F03">
        <w:rPr>
          <w:sz w:val="22"/>
          <w:szCs w:val="22"/>
        </w:rPr>
        <w:tab/>
        <w:t xml:space="preserve">Wadium wnoszone w pieniądze należy wpłacić przelewem na rachunek bankowy Zamawiającego Bank Gospodarstwa Krajowego </w:t>
      </w:r>
      <w:r w:rsidRPr="00755F03">
        <w:rPr>
          <w:b/>
          <w:sz w:val="22"/>
          <w:szCs w:val="22"/>
        </w:rPr>
        <w:t>Nr rachunku: 20 1130 1017 0020 1458 9320 0002.</w:t>
      </w:r>
    </w:p>
    <w:p w14:paraId="18E38FD8" w14:textId="79CCA917" w:rsidR="00C70BC8" w:rsidRPr="00755F03" w:rsidRDefault="00C70BC8" w:rsidP="00C70BC8">
      <w:pPr>
        <w:ind w:left="284" w:hanging="284"/>
        <w:jc w:val="both"/>
        <w:rPr>
          <w:sz w:val="22"/>
          <w:szCs w:val="22"/>
        </w:rPr>
      </w:pPr>
      <w:r w:rsidRPr="00755F03">
        <w:rPr>
          <w:sz w:val="22"/>
          <w:szCs w:val="22"/>
        </w:rPr>
        <w:t>3.</w:t>
      </w:r>
      <w:r w:rsidRPr="00755F03">
        <w:rPr>
          <w:sz w:val="22"/>
          <w:szCs w:val="22"/>
        </w:rPr>
        <w:tab/>
        <w:t xml:space="preserve">Za datę wniesienia wadium w pieniądzu uważa się datę wpływu pieniędzy na konto Zamawiającego. Na poleceniu przelewu należy zamieścić adnotację: </w:t>
      </w:r>
      <w:r w:rsidRPr="00755F03">
        <w:rPr>
          <w:b/>
          <w:sz w:val="22"/>
          <w:szCs w:val="22"/>
        </w:rPr>
        <w:t xml:space="preserve">„dotyczy przetargu – Numer Sprawy </w:t>
      </w:r>
      <w:r w:rsidR="00BB61D5" w:rsidRPr="00755F03">
        <w:rPr>
          <w:b/>
          <w:sz w:val="22"/>
          <w:szCs w:val="22"/>
        </w:rPr>
        <w:t>1</w:t>
      </w:r>
      <w:r w:rsidRPr="00755F03">
        <w:rPr>
          <w:b/>
          <w:sz w:val="22"/>
          <w:szCs w:val="22"/>
        </w:rPr>
        <w:t>/</w:t>
      </w:r>
      <w:r w:rsidR="0095698F" w:rsidRPr="00755F03">
        <w:rPr>
          <w:b/>
          <w:sz w:val="22"/>
          <w:szCs w:val="22"/>
        </w:rPr>
        <w:t>12</w:t>
      </w:r>
      <w:r w:rsidRPr="00755F03">
        <w:rPr>
          <w:b/>
          <w:sz w:val="22"/>
          <w:szCs w:val="22"/>
        </w:rPr>
        <w:t xml:space="preserve">/2020/U </w:t>
      </w:r>
      <w:r w:rsidRPr="00755F03">
        <w:rPr>
          <w:sz w:val="22"/>
          <w:szCs w:val="22"/>
        </w:rPr>
        <w:t>Potwierdzenie przelewu (kopię) należy załączyć do oferty.</w:t>
      </w:r>
    </w:p>
    <w:p w14:paraId="791EDC08" w14:textId="0F74DB74" w:rsidR="00FD7235" w:rsidRPr="000E6B11" w:rsidRDefault="00C70BC8" w:rsidP="00FD7235">
      <w:pPr>
        <w:numPr>
          <w:ilvl w:val="0"/>
          <w:numId w:val="47"/>
        </w:numPr>
        <w:tabs>
          <w:tab w:val="clear" w:pos="735"/>
          <w:tab w:val="num" w:pos="284"/>
        </w:tabs>
        <w:ind w:left="284" w:hanging="284"/>
        <w:jc w:val="both"/>
        <w:rPr>
          <w:sz w:val="22"/>
          <w:szCs w:val="22"/>
        </w:rPr>
      </w:pPr>
      <w:r w:rsidRPr="00755F03">
        <w:rPr>
          <w:sz w:val="22"/>
          <w:szCs w:val="22"/>
        </w:rPr>
        <w:t xml:space="preserve">Potwierdzeniem wniesienia wadium w poręczeniach bankowych, gwarancjach bankowych, gwarancjach ubezpieczeniowych lub poręczeniach udzielanych przez podmioty określone </w:t>
      </w:r>
      <w:r w:rsidRPr="00755F03">
        <w:rPr>
          <w:sz w:val="22"/>
          <w:szCs w:val="22"/>
        </w:rPr>
        <w:br/>
      </w:r>
      <w:r w:rsidRPr="00755F03">
        <w:rPr>
          <w:sz w:val="22"/>
          <w:szCs w:val="22"/>
        </w:rPr>
        <w:lastRenderedPageBreak/>
        <w:t xml:space="preserve">w ust. </w:t>
      </w:r>
      <w:r w:rsidR="00BF0021" w:rsidRPr="00755F03">
        <w:rPr>
          <w:sz w:val="22"/>
          <w:szCs w:val="22"/>
        </w:rPr>
        <w:t>1</w:t>
      </w:r>
      <w:r w:rsidRPr="00755F03">
        <w:rPr>
          <w:sz w:val="22"/>
          <w:szCs w:val="22"/>
        </w:rPr>
        <w:t xml:space="preserve"> pkt </w:t>
      </w:r>
      <w:r w:rsidR="00BF0021" w:rsidRPr="00755F03">
        <w:rPr>
          <w:sz w:val="22"/>
          <w:szCs w:val="22"/>
        </w:rPr>
        <w:t>5</w:t>
      </w:r>
      <w:r w:rsidRPr="00755F03">
        <w:rPr>
          <w:sz w:val="22"/>
          <w:szCs w:val="22"/>
        </w:rPr>
        <w:t xml:space="preserve"> jest </w:t>
      </w:r>
      <w:r w:rsidRPr="00755F03">
        <w:rPr>
          <w:b/>
          <w:sz w:val="22"/>
          <w:szCs w:val="22"/>
        </w:rPr>
        <w:t>oryginalny dokument</w:t>
      </w:r>
      <w:r w:rsidRPr="00755F03">
        <w:rPr>
          <w:sz w:val="22"/>
          <w:szCs w:val="22"/>
        </w:rPr>
        <w:t xml:space="preserve"> banku, ubezpieczyciela lub poręczyciela wystawiony na</w:t>
      </w:r>
      <w:r w:rsidRPr="004C3410">
        <w:rPr>
          <w:sz w:val="22"/>
          <w:szCs w:val="22"/>
        </w:rPr>
        <w:t xml:space="preserve">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73D8A9E" w14:textId="77777777" w:rsidR="00C70BC8" w:rsidRPr="006E7A7E" w:rsidRDefault="00C70BC8" w:rsidP="007700ED">
      <w:pPr>
        <w:numPr>
          <w:ilvl w:val="0"/>
          <w:numId w:val="47"/>
        </w:numPr>
        <w:tabs>
          <w:tab w:val="clear" w:pos="735"/>
          <w:tab w:val="num" w:pos="284"/>
        </w:tabs>
        <w:ind w:left="284" w:hanging="284"/>
        <w:jc w:val="both"/>
        <w:rPr>
          <w:sz w:val="22"/>
          <w:szCs w:val="22"/>
        </w:rPr>
      </w:pPr>
      <w:r w:rsidRPr="006E7A7E">
        <w:rPr>
          <w:sz w:val="22"/>
          <w:szCs w:val="22"/>
        </w:rPr>
        <w:t>Zwrot wadium; zatrzymanie wadium</w:t>
      </w:r>
    </w:p>
    <w:p w14:paraId="3EFBC9E8" w14:textId="77777777" w:rsidR="00C70BC8" w:rsidRPr="006E7A7E" w:rsidRDefault="00C70BC8" w:rsidP="007700ED">
      <w:pPr>
        <w:numPr>
          <w:ilvl w:val="0"/>
          <w:numId w:val="48"/>
        </w:numPr>
        <w:ind w:left="284" w:hanging="284"/>
        <w:jc w:val="both"/>
        <w:rPr>
          <w:sz w:val="22"/>
          <w:szCs w:val="22"/>
        </w:rPr>
      </w:pPr>
      <w:r w:rsidRPr="006E7A7E">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5C7DA272" w14:textId="77777777" w:rsidR="00C70BC8" w:rsidRPr="006E7A7E" w:rsidRDefault="00C70BC8" w:rsidP="007700ED">
      <w:pPr>
        <w:numPr>
          <w:ilvl w:val="0"/>
          <w:numId w:val="48"/>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CDCF19" w14:textId="77777777" w:rsidR="00C70BC8" w:rsidRPr="006E7A7E" w:rsidRDefault="00C70BC8" w:rsidP="007700ED">
      <w:pPr>
        <w:numPr>
          <w:ilvl w:val="0"/>
          <w:numId w:val="48"/>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248ECA33" w14:textId="473D9EA8" w:rsidR="00C70BC8" w:rsidRPr="005500CF" w:rsidRDefault="00C70BC8" w:rsidP="007700ED">
      <w:pPr>
        <w:numPr>
          <w:ilvl w:val="0"/>
          <w:numId w:val="48"/>
        </w:numPr>
        <w:ind w:left="284" w:hanging="284"/>
        <w:jc w:val="both"/>
        <w:rPr>
          <w:sz w:val="22"/>
          <w:szCs w:val="22"/>
        </w:rPr>
      </w:pPr>
      <w:r w:rsidRPr="005500CF">
        <w:rPr>
          <w:sz w:val="22"/>
          <w:szCs w:val="22"/>
        </w:rPr>
        <w:t xml:space="preserve">Zamawiający żąda ponownego wniesienia wadium przez Wykonawcę, któremu zwrócono wadium na podstawie ust. </w:t>
      </w:r>
      <w:r w:rsidR="00F1341D" w:rsidRPr="005500CF">
        <w:rPr>
          <w:sz w:val="22"/>
          <w:szCs w:val="22"/>
        </w:rPr>
        <w:t>5</w:t>
      </w:r>
      <w:r w:rsidRPr="005500CF">
        <w:rPr>
          <w:sz w:val="22"/>
          <w:szCs w:val="22"/>
        </w:rPr>
        <w:t xml:space="preserve"> pkt 1), jeżeli w wyniku rozstrzygnięcia odwołania jego oferta została wybrana jako najkorzystniejsza. Wykonawca wnosi wadium w terminie określonym przez Zamawiającego,</w:t>
      </w:r>
    </w:p>
    <w:p w14:paraId="14EFD162" w14:textId="77777777" w:rsidR="00C70BC8" w:rsidRPr="005500CF" w:rsidRDefault="00C70BC8" w:rsidP="007700ED">
      <w:pPr>
        <w:numPr>
          <w:ilvl w:val="0"/>
          <w:numId w:val="48"/>
        </w:numPr>
        <w:ind w:left="284" w:hanging="284"/>
        <w:jc w:val="both"/>
        <w:rPr>
          <w:sz w:val="22"/>
          <w:szCs w:val="22"/>
        </w:rPr>
      </w:pPr>
      <w:r w:rsidRPr="005500CF">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F4061AF" w14:textId="77777777" w:rsidR="00C70BC8" w:rsidRPr="005500CF" w:rsidRDefault="00C70BC8" w:rsidP="007700ED">
      <w:pPr>
        <w:numPr>
          <w:ilvl w:val="0"/>
          <w:numId w:val="48"/>
        </w:numPr>
        <w:ind w:left="284" w:hanging="284"/>
        <w:jc w:val="both"/>
        <w:rPr>
          <w:sz w:val="22"/>
          <w:szCs w:val="22"/>
        </w:rPr>
      </w:pPr>
      <w:r w:rsidRPr="005500CF">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3F0628B" w14:textId="77777777" w:rsidR="00C70BC8" w:rsidRPr="005500CF" w:rsidRDefault="00C70BC8" w:rsidP="007700ED">
      <w:pPr>
        <w:numPr>
          <w:ilvl w:val="0"/>
          <w:numId w:val="48"/>
        </w:numPr>
        <w:ind w:left="284" w:hanging="284"/>
        <w:jc w:val="both"/>
        <w:rPr>
          <w:spacing w:val="-5"/>
          <w:sz w:val="22"/>
          <w:szCs w:val="22"/>
        </w:rPr>
      </w:pPr>
      <w:r w:rsidRPr="005500CF">
        <w:rPr>
          <w:spacing w:val="-5"/>
          <w:sz w:val="22"/>
          <w:szCs w:val="22"/>
        </w:rPr>
        <w:t>Zamawiający zatrzymuje wadium wraz z odsetkami, jeżeli Wykonawca, którego oferta została wybrana:</w:t>
      </w:r>
    </w:p>
    <w:p w14:paraId="680164E1" w14:textId="77777777" w:rsidR="00C70BC8" w:rsidRPr="005500CF" w:rsidRDefault="00C70BC8" w:rsidP="007700ED">
      <w:pPr>
        <w:numPr>
          <w:ilvl w:val="0"/>
          <w:numId w:val="46"/>
        </w:numPr>
        <w:ind w:left="284" w:hanging="284"/>
        <w:jc w:val="both"/>
        <w:rPr>
          <w:spacing w:val="-5"/>
          <w:sz w:val="22"/>
          <w:szCs w:val="22"/>
        </w:rPr>
      </w:pPr>
      <w:r w:rsidRPr="005500CF">
        <w:rPr>
          <w:spacing w:val="-5"/>
          <w:sz w:val="22"/>
          <w:szCs w:val="22"/>
        </w:rPr>
        <w:t>odmówił podpisania umowy w sprawie zamówienia publicznego na warunkach określonych w ofercie;</w:t>
      </w:r>
    </w:p>
    <w:p w14:paraId="10899BE5" w14:textId="1766A2E3" w:rsidR="000834DD" w:rsidRPr="005500CF" w:rsidRDefault="00C70BC8" w:rsidP="00E47504">
      <w:pPr>
        <w:numPr>
          <w:ilvl w:val="0"/>
          <w:numId w:val="46"/>
        </w:numPr>
        <w:ind w:left="284" w:hanging="284"/>
        <w:jc w:val="both"/>
        <w:rPr>
          <w:spacing w:val="-5"/>
          <w:sz w:val="22"/>
          <w:szCs w:val="22"/>
        </w:rPr>
      </w:pPr>
      <w:r w:rsidRPr="005500CF">
        <w:rPr>
          <w:spacing w:val="-5"/>
          <w:sz w:val="22"/>
          <w:szCs w:val="22"/>
        </w:rPr>
        <w:t>zawarcie umowy w sprawie zamówienia publicznego stało się niemożliwe z przyczyn leżących po stronie Wykonawcy</w:t>
      </w:r>
      <w:r w:rsidR="009C218D" w:rsidRPr="005500CF">
        <w:rPr>
          <w:spacing w:val="-5"/>
          <w:sz w:val="22"/>
          <w:szCs w:val="22"/>
        </w:rPr>
        <w:t>.</w:t>
      </w:r>
    </w:p>
    <w:p w14:paraId="5783AEF0" w14:textId="77777777" w:rsidR="009C218D" w:rsidRPr="005500CF" w:rsidRDefault="009C218D" w:rsidP="009C218D">
      <w:pPr>
        <w:ind w:left="284"/>
        <w:jc w:val="both"/>
        <w:rPr>
          <w:spacing w:val="-5"/>
          <w:sz w:val="22"/>
          <w:szCs w:val="22"/>
        </w:rPr>
      </w:pPr>
    </w:p>
    <w:p w14:paraId="0A2E5612" w14:textId="77777777" w:rsidR="00E47504" w:rsidRPr="005500CF" w:rsidRDefault="00E47504" w:rsidP="00E47504">
      <w:pPr>
        <w:pStyle w:val="Nagwek2"/>
        <w:ind w:left="567" w:hanging="567"/>
        <w:rPr>
          <w:sz w:val="22"/>
          <w:szCs w:val="22"/>
        </w:rPr>
      </w:pPr>
      <w:r w:rsidRPr="005500CF">
        <w:rPr>
          <w:sz w:val="22"/>
          <w:szCs w:val="22"/>
        </w:rPr>
        <w:t>X</w:t>
      </w:r>
      <w:r w:rsidR="00F12F1C" w:rsidRPr="005500CF">
        <w:rPr>
          <w:sz w:val="22"/>
          <w:szCs w:val="22"/>
        </w:rPr>
        <w:t>II</w:t>
      </w:r>
      <w:r w:rsidRPr="005500CF">
        <w:rPr>
          <w:sz w:val="22"/>
          <w:szCs w:val="22"/>
        </w:rPr>
        <w:t xml:space="preserve">. </w:t>
      </w:r>
      <w:r w:rsidRPr="005500CF">
        <w:rPr>
          <w:sz w:val="22"/>
          <w:szCs w:val="22"/>
        </w:rPr>
        <w:tab/>
        <w:t>Termin związania ofertą</w:t>
      </w:r>
    </w:p>
    <w:p w14:paraId="2EA894A8" w14:textId="77777777" w:rsidR="00E47504" w:rsidRPr="005500CF" w:rsidRDefault="00E47504" w:rsidP="00E47504">
      <w:pPr>
        <w:jc w:val="both"/>
        <w:rPr>
          <w:sz w:val="22"/>
          <w:szCs w:val="22"/>
        </w:rPr>
      </w:pPr>
      <w:r w:rsidRPr="005500CF">
        <w:rPr>
          <w:sz w:val="22"/>
          <w:szCs w:val="22"/>
        </w:rPr>
        <w:t>Wykonawca jest związany ofertą przez okres 30 dni.</w:t>
      </w:r>
    </w:p>
    <w:p w14:paraId="145BB9A4" w14:textId="77777777" w:rsidR="00E47504" w:rsidRPr="005500CF" w:rsidRDefault="00E47504" w:rsidP="00E47504">
      <w:pPr>
        <w:rPr>
          <w:sz w:val="22"/>
          <w:szCs w:val="22"/>
        </w:rPr>
      </w:pPr>
      <w:r w:rsidRPr="005500CF">
        <w:rPr>
          <w:sz w:val="22"/>
          <w:szCs w:val="22"/>
        </w:rPr>
        <w:t>Bieg terminu związania ofertą rozpoczyna się wraz z upływem terminu składania ofert.</w:t>
      </w:r>
    </w:p>
    <w:p w14:paraId="1DED7C6E" w14:textId="77777777" w:rsidR="000834DD" w:rsidRPr="00624B3A" w:rsidRDefault="000834DD" w:rsidP="00E47504">
      <w:pPr>
        <w:rPr>
          <w:sz w:val="22"/>
          <w:szCs w:val="22"/>
        </w:rPr>
      </w:pPr>
    </w:p>
    <w:p w14:paraId="3ACB561D" w14:textId="77777777" w:rsidR="00E47504" w:rsidRPr="00624B3A" w:rsidRDefault="00E47504" w:rsidP="00E47504">
      <w:pPr>
        <w:pStyle w:val="Nagwek2"/>
        <w:ind w:left="567" w:hanging="567"/>
        <w:rPr>
          <w:sz w:val="22"/>
          <w:szCs w:val="22"/>
        </w:rPr>
      </w:pPr>
      <w:r w:rsidRPr="00624B3A">
        <w:rPr>
          <w:sz w:val="22"/>
          <w:szCs w:val="22"/>
        </w:rPr>
        <w:t>X</w:t>
      </w:r>
      <w:r w:rsidR="00F12F1C" w:rsidRPr="00624B3A">
        <w:rPr>
          <w:sz w:val="22"/>
          <w:szCs w:val="22"/>
        </w:rPr>
        <w:t>II</w:t>
      </w:r>
      <w:r w:rsidRPr="00624B3A">
        <w:rPr>
          <w:sz w:val="22"/>
          <w:szCs w:val="22"/>
        </w:rPr>
        <w:t xml:space="preserve">I. </w:t>
      </w:r>
      <w:r w:rsidRPr="00624B3A">
        <w:rPr>
          <w:sz w:val="22"/>
          <w:szCs w:val="22"/>
        </w:rPr>
        <w:tab/>
        <w:t>Opis sposobu przygotowania ofert</w:t>
      </w:r>
    </w:p>
    <w:p w14:paraId="25B35B52" w14:textId="77777777" w:rsidR="00F12F1C" w:rsidRPr="00624B3A" w:rsidRDefault="00F12F1C" w:rsidP="00C7163C">
      <w:pPr>
        <w:widowControl w:val="0"/>
        <w:numPr>
          <w:ilvl w:val="3"/>
          <w:numId w:val="13"/>
        </w:numPr>
        <w:overflowPunct w:val="0"/>
        <w:autoSpaceDE w:val="0"/>
        <w:autoSpaceDN w:val="0"/>
        <w:adjustRightInd w:val="0"/>
        <w:ind w:left="284" w:hanging="284"/>
        <w:jc w:val="both"/>
        <w:rPr>
          <w:sz w:val="22"/>
          <w:szCs w:val="22"/>
        </w:rPr>
      </w:pPr>
      <w:r w:rsidRPr="00624B3A">
        <w:rPr>
          <w:sz w:val="22"/>
          <w:szCs w:val="22"/>
        </w:rPr>
        <w:t>Oferta musi być sporządzona w formie pisemnej w języku polskim, zgodnie z treścią SIWZ oraz jej załącznikami</w:t>
      </w:r>
      <w:r w:rsidR="00621D1F" w:rsidRPr="00624B3A">
        <w:rPr>
          <w:sz w:val="22"/>
          <w:szCs w:val="22"/>
        </w:rPr>
        <w:t>.</w:t>
      </w:r>
    </w:p>
    <w:p w14:paraId="6CC328E3" w14:textId="77777777" w:rsidR="00F12F1C" w:rsidRPr="00624B3A" w:rsidRDefault="00F12F1C" w:rsidP="00C7163C">
      <w:pPr>
        <w:widowControl w:val="0"/>
        <w:numPr>
          <w:ilvl w:val="0"/>
          <w:numId w:val="7"/>
        </w:numPr>
        <w:tabs>
          <w:tab w:val="left" w:pos="284"/>
        </w:tabs>
        <w:overflowPunct w:val="0"/>
        <w:autoSpaceDE w:val="0"/>
        <w:autoSpaceDN w:val="0"/>
        <w:adjustRightInd w:val="0"/>
        <w:ind w:left="284" w:hanging="284"/>
        <w:jc w:val="both"/>
        <w:rPr>
          <w:sz w:val="22"/>
          <w:szCs w:val="22"/>
        </w:rPr>
      </w:pPr>
      <w:r w:rsidRPr="00624B3A">
        <w:rPr>
          <w:sz w:val="22"/>
          <w:szCs w:val="22"/>
        </w:rPr>
        <w:t>Oferta musi być napisana pismem nieścieralnym ręcznym, maszynowym lub komputerowo.</w:t>
      </w:r>
    </w:p>
    <w:p w14:paraId="16046CFA" w14:textId="77777777" w:rsidR="00F12F1C" w:rsidRPr="00624B3A" w:rsidRDefault="00F12F1C" w:rsidP="00C7163C">
      <w:pPr>
        <w:widowControl w:val="0"/>
        <w:numPr>
          <w:ilvl w:val="0"/>
          <w:numId w:val="8"/>
        </w:numPr>
        <w:tabs>
          <w:tab w:val="left" w:pos="284"/>
        </w:tabs>
        <w:overflowPunct w:val="0"/>
        <w:autoSpaceDE w:val="0"/>
        <w:autoSpaceDN w:val="0"/>
        <w:adjustRightInd w:val="0"/>
        <w:ind w:left="284" w:hanging="284"/>
        <w:jc w:val="both"/>
        <w:rPr>
          <w:sz w:val="22"/>
          <w:szCs w:val="22"/>
        </w:rPr>
      </w:pPr>
      <w:r w:rsidRPr="00624B3A">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2D5647F" w14:textId="77777777" w:rsidR="00F12F1C" w:rsidRPr="00624B3A" w:rsidRDefault="00F12F1C" w:rsidP="00C7163C">
      <w:pPr>
        <w:widowControl w:val="0"/>
        <w:numPr>
          <w:ilvl w:val="0"/>
          <w:numId w:val="9"/>
        </w:numPr>
        <w:tabs>
          <w:tab w:val="left" w:pos="284"/>
        </w:tabs>
        <w:overflowPunct w:val="0"/>
        <w:autoSpaceDE w:val="0"/>
        <w:autoSpaceDN w:val="0"/>
        <w:adjustRightInd w:val="0"/>
        <w:ind w:left="284" w:hanging="284"/>
        <w:jc w:val="both"/>
        <w:rPr>
          <w:sz w:val="22"/>
          <w:szCs w:val="22"/>
        </w:rPr>
      </w:pPr>
      <w:r w:rsidRPr="00624B3A">
        <w:rPr>
          <w:sz w:val="22"/>
          <w:szCs w:val="22"/>
        </w:rPr>
        <w:t>Wskazane jest, aby wszystkie zapisane strony oferty były kolejno ponumerowane, parafowane oraz złączone w sposób uniemożliwiający wysunięcie się którejkolwiek kartki.</w:t>
      </w:r>
    </w:p>
    <w:p w14:paraId="0F7D4663" w14:textId="77777777" w:rsidR="00F12F1C" w:rsidRPr="00624B3A" w:rsidRDefault="00F12F1C" w:rsidP="00C7163C">
      <w:pPr>
        <w:widowControl w:val="0"/>
        <w:numPr>
          <w:ilvl w:val="0"/>
          <w:numId w:val="10"/>
        </w:numPr>
        <w:tabs>
          <w:tab w:val="left" w:pos="284"/>
        </w:tabs>
        <w:overflowPunct w:val="0"/>
        <w:autoSpaceDE w:val="0"/>
        <w:autoSpaceDN w:val="0"/>
        <w:adjustRightInd w:val="0"/>
        <w:ind w:left="284" w:hanging="284"/>
        <w:jc w:val="both"/>
        <w:rPr>
          <w:sz w:val="22"/>
          <w:szCs w:val="22"/>
        </w:rPr>
      </w:pPr>
      <w:r w:rsidRPr="00624B3A">
        <w:rPr>
          <w:sz w:val="22"/>
          <w:szCs w:val="22"/>
        </w:rPr>
        <w:t>Każdy Wykonawca może złożyć tylko jedną ofertę.</w:t>
      </w:r>
    </w:p>
    <w:p w14:paraId="54020D2B" w14:textId="77777777" w:rsidR="00F12F1C" w:rsidRPr="00624B3A" w:rsidRDefault="00F12F1C" w:rsidP="00C7163C">
      <w:pPr>
        <w:widowControl w:val="0"/>
        <w:numPr>
          <w:ilvl w:val="0"/>
          <w:numId w:val="11"/>
        </w:numPr>
        <w:tabs>
          <w:tab w:val="left" w:pos="284"/>
        </w:tabs>
        <w:overflowPunct w:val="0"/>
        <w:autoSpaceDE w:val="0"/>
        <w:autoSpaceDN w:val="0"/>
        <w:adjustRightInd w:val="0"/>
        <w:ind w:left="284" w:hanging="284"/>
        <w:jc w:val="both"/>
        <w:rPr>
          <w:sz w:val="22"/>
          <w:szCs w:val="22"/>
        </w:rPr>
      </w:pPr>
      <w:r w:rsidRPr="00624B3A">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DC01637" w14:textId="77777777" w:rsidR="00F12F1C" w:rsidRPr="00624B3A" w:rsidRDefault="00F12F1C" w:rsidP="00C7163C">
      <w:pPr>
        <w:tabs>
          <w:tab w:val="left" w:pos="284"/>
        </w:tabs>
        <w:ind w:left="284"/>
        <w:jc w:val="both"/>
        <w:rPr>
          <w:sz w:val="22"/>
          <w:szCs w:val="22"/>
        </w:rPr>
      </w:pPr>
      <w:r w:rsidRPr="00624B3A">
        <w:rPr>
          <w:sz w:val="22"/>
          <w:szCs w:val="22"/>
        </w:rPr>
        <w:t>Wszyscy członkowie podmiotu występującego wspólnie muszą udzielić pełnomocnictwa. Pełnomocnictwo musi być dołączone do oferty. Pełnomocnictwo musi być dołączone do oferty w formie oryginału lub kopii po</w:t>
      </w:r>
      <w:r w:rsidRPr="00624B3A">
        <w:rPr>
          <w:rFonts w:eastAsia="TTE25D4848t00"/>
          <w:sz w:val="22"/>
          <w:szCs w:val="22"/>
        </w:rPr>
        <w:t>ś</w:t>
      </w:r>
      <w:r w:rsidRPr="00624B3A">
        <w:rPr>
          <w:sz w:val="22"/>
          <w:szCs w:val="22"/>
        </w:rPr>
        <w:t>wiadczonej za zgodno</w:t>
      </w:r>
      <w:r w:rsidRPr="00624B3A">
        <w:rPr>
          <w:rFonts w:eastAsia="TTE25D4848t00"/>
          <w:sz w:val="22"/>
          <w:szCs w:val="22"/>
        </w:rPr>
        <w:t xml:space="preserve">ść </w:t>
      </w:r>
      <w:r w:rsidRPr="00624B3A">
        <w:rPr>
          <w:sz w:val="22"/>
          <w:szCs w:val="22"/>
        </w:rPr>
        <w:t>z oryginałem przez notariusza.</w:t>
      </w:r>
    </w:p>
    <w:p w14:paraId="7D2135E3" w14:textId="77777777" w:rsidR="00F12F1C" w:rsidRPr="00142B8F" w:rsidRDefault="00F12F1C" w:rsidP="00C7163C">
      <w:pPr>
        <w:widowControl w:val="0"/>
        <w:numPr>
          <w:ilvl w:val="0"/>
          <w:numId w:val="12"/>
        </w:numPr>
        <w:tabs>
          <w:tab w:val="left" w:pos="284"/>
          <w:tab w:val="left" w:pos="567"/>
        </w:tabs>
        <w:overflowPunct w:val="0"/>
        <w:autoSpaceDE w:val="0"/>
        <w:autoSpaceDN w:val="0"/>
        <w:adjustRightInd w:val="0"/>
        <w:ind w:left="284" w:hanging="284"/>
        <w:jc w:val="both"/>
        <w:rPr>
          <w:sz w:val="22"/>
          <w:szCs w:val="22"/>
        </w:rPr>
      </w:pPr>
      <w:r w:rsidRPr="00142B8F">
        <w:rPr>
          <w:sz w:val="22"/>
          <w:szCs w:val="22"/>
        </w:rPr>
        <w:lastRenderedPageBreak/>
        <w:t>Wskazane jest, aby podpisy na ofercie były złożone czytelnie lub były potwierdzone imienną pieczątką.</w:t>
      </w:r>
    </w:p>
    <w:p w14:paraId="7E1D33AE" w14:textId="77777777" w:rsidR="00F12F1C" w:rsidRPr="00142B8F" w:rsidRDefault="00E47504" w:rsidP="00C7163C">
      <w:pPr>
        <w:widowControl w:val="0"/>
        <w:numPr>
          <w:ilvl w:val="0"/>
          <w:numId w:val="12"/>
        </w:numPr>
        <w:tabs>
          <w:tab w:val="left" w:pos="284"/>
          <w:tab w:val="left" w:pos="567"/>
        </w:tabs>
        <w:overflowPunct w:val="0"/>
        <w:autoSpaceDE w:val="0"/>
        <w:autoSpaceDN w:val="0"/>
        <w:adjustRightInd w:val="0"/>
        <w:ind w:left="284" w:hanging="284"/>
        <w:jc w:val="both"/>
        <w:rPr>
          <w:sz w:val="22"/>
          <w:szCs w:val="22"/>
        </w:rPr>
      </w:pPr>
      <w:r w:rsidRPr="00142B8F">
        <w:rPr>
          <w:sz w:val="22"/>
          <w:szCs w:val="22"/>
        </w:rPr>
        <w:t>Oferta wraz z załącznikami powinna być w trwały sposób tj. uniemożliwiający jej samoistną dekompletację, ze sobą połączone np. zbindowana, zszyta, włożona w segregator.</w:t>
      </w:r>
    </w:p>
    <w:p w14:paraId="4154A1E8" w14:textId="202AEF0E" w:rsidR="00E47504" w:rsidRDefault="00E47504" w:rsidP="00C7163C">
      <w:pPr>
        <w:widowControl w:val="0"/>
        <w:numPr>
          <w:ilvl w:val="0"/>
          <w:numId w:val="12"/>
        </w:numPr>
        <w:tabs>
          <w:tab w:val="left" w:pos="284"/>
          <w:tab w:val="left" w:pos="720"/>
        </w:tabs>
        <w:overflowPunct w:val="0"/>
        <w:autoSpaceDE w:val="0"/>
        <w:autoSpaceDN w:val="0"/>
        <w:adjustRightInd w:val="0"/>
        <w:ind w:left="284" w:hanging="284"/>
        <w:jc w:val="both"/>
        <w:rPr>
          <w:sz w:val="22"/>
          <w:szCs w:val="22"/>
        </w:rPr>
      </w:pPr>
      <w:r w:rsidRPr="00142B8F">
        <w:rPr>
          <w:sz w:val="22"/>
          <w:szCs w:val="22"/>
        </w:rPr>
        <w:t>Ofertę należy złożyć w zamkniętym, nieprzejrzystym, zewnętrznym opakowaniu zaadresowanym  jak poniżej:</w:t>
      </w:r>
    </w:p>
    <w:p w14:paraId="2A21AD80" w14:textId="77777777" w:rsidR="008209E4" w:rsidRPr="00142B8F" w:rsidRDefault="008209E4" w:rsidP="008209E4">
      <w:pPr>
        <w:widowControl w:val="0"/>
        <w:tabs>
          <w:tab w:val="left" w:pos="720"/>
        </w:tabs>
        <w:overflowPunct w:val="0"/>
        <w:autoSpaceDE w:val="0"/>
        <w:autoSpaceDN w:val="0"/>
        <w:adjustRightInd w:val="0"/>
        <w:ind w:left="284"/>
        <w:jc w:val="both"/>
        <w:rPr>
          <w:sz w:val="22"/>
          <w:szCs w:val="22"/>
        </w:rPr>
      </w:pPr>
    </w:p>
    <w:p w14:paraId="66D41952" w14:textId="77777777" w:rsidR="00E47504" w:rsidRPr="00142B8F" w:rsidRDefault="00E47504" w:rsidP="00E47504">
      <w:pPr>
        <w:jc w:val="center"/>
        <w:rPr>
          <w:b/>
          <w:sz w:val="22"/>
          <w:szCs w:val="22"/>
        </w:rPr>
      </w:pPr>
      <w:r w:rsidRPr="00142B8F">
        <w:rPr>
          <w:b/>
          <w:sz w:val="22"/>
          <w:szCs w:val="22"/>
        </w:rPr>
        <w:t>Mazowiecka Instytucja Gospodarki Budżetowej MAZOVIA</w:t>
      </w:r>
    </w:p>
    <w:p w14:paraId="71DC4909" w14:textId="50289EB6" w:rsidR="00E47504" w:rsidRDefault="00E47504" w:rsidP="001B26D9">
      <w:pPr>
        <w:jc w:val="center"/>
        <w:rPr>
          <w:b/>
          <w:sz w:val="22"/>
          <w:szCs w:val="22"/>
        </w:rPr>
      </w:pPr>
      <w:r w:rsidRPr="00142B8F">
        <w:rPr>
          <w:b/>
          <w:sz w:val="22"/>
          <w:szCs w:val="22"/>
        </w:rPr>
        <w:t>ul. Kocjana 3</w:t>
      </w:r>
      <w:r w:rsidR="001B26D9" w:rsidRPr="00142B8F">
        <w:rPr>
          <w:b/>
          <w:sz w:val="22"/>
          <w:szCs w:val="22"/>
        </w:rPr>
        <w:t xml:space="preserve">, </w:t>
      </w:r>
      <w:r w:rsidRPr="00142B8F">
        <w:rPr>
          <w:b/>
          <w:sz w:val="22"/>
          <w:szCs w:val="22"/>
        </w:rPr>
        <w:t>01-473 Warszawa</w:t>
      </w:r>
    </w:p>
    <w:p w14:paraId="415D9491" w14:textId="77777777" w:rsidR="00CC32F1" w:rsidRPr="005500CF" w:rsidRDefault="00CC32F1" w:rsidP="001B26D9">
      <w:pPr>
        <w:jc w:val="center"/>
        <w:rPr>
          <w:b/>
          <w:sz w:val="22"/>
          <w:szCs w:val="22"/>
        </w:rPr>
      </w:pPr>
    </w:p>
    <w:p w14:paraId="2D985B0A" w14:textId="07D35712" w:rsidR="00A573B6" w:rsidRPr="005500CF" w:rsidRDefault="00A573B6" w:rsidP="00A573B6">
      <w:pPr>
        <w:pStyle w:val="Default"/>
        <w:jc w:val="center"/>
        <w:rPr>
          <w:b/>
          <w:color w:val="auto"/>
          <w:sz w:val="22"/>
          <w:szCs w:val="22"/>
        </w:rPr>
      </w:pPr>
      <w:r w:rsidRPr="005500CF">
        <w:rPr>
          <w:b/>
          <w:color w:val="auto"/>
          <w:sz w:val="22"/>
          <w:szCs w:val="22"/>
        </w:rPr>
        <w:t>„</w:t>
      </w:r>
      <w:r w:rsidRPr="005500CF">
        <w:rPr>
          <w:b/>
          <w:color w:val="auto"/>
          <w:sz w:val="22"/>
          <w:szCs w:val="22"/>
          <w:lang w:bidi="pl-PL"/>
        </w:rPr>
        <w:t>Świadczenie usługi kompleksowej opieki serwisowej oraz wsparcia technicznego dla systemu Sage Symfonia ERP oraz zakupu odnowienia licencji systemowej”</w:t>
      </w:r>
      <w:r w:rsidRPr="005500CF">
        <w:rPr>
          <w:b/>
          <w:color w:val="auto"/>
          <w:sz w:val="22"/>
          <w:szCs w:val="22"/>
        </w:rPr>
        <w:t xml:space="preserve"> dla Mazowieckiej Instytucji Gospodarki Budżetowej Mazovia.</w:t>
      </w:r>
    </w:p>
    <w:p w14:paraId="51C00FBD" w14:textId="77777777" w:rsidR="00CC32F1" w:rsidRDefault="00CC32F1" w:rsidP="00A573B6">
      <w:pPr>
        <w:pStyle w:val="Default"/>
        <w:jc w:val="center"/>
        <w:rPr>
          <w:b/>
          <w:color w:val="00B0F0"/>
          <w:sz w:val="22"/>
          <w:szCs w:val="22"/>
        </w:rPr>
      </w:pPr>
    </w:p>
    <w:p w14:paraId="26B69B06" w14:textId="0E591061" w:rsidR="00EC6CF7" w:rsidRPr="00863E93" w:rsidRDefault="002E4D23" w:rsidP="002E4D23">
      <w:pPr>
        <w:pStyle w:val="Default"/>
        <w:tabs>
          <w:tab w:val="left" w:pos="0"/>
        </w:tabs>
        <w:jc w:val="center"/>
        <w:rPr>
          <w:b/>
          <w:color w:val="auto"/>
          <w:sz w:val="22"/>
          <w:szCs w:val="22"/>
          <w:lang w:eastAsia="pl-PL"/>
        </w:rPr>
      </w:pPr>
      <w:r w:rsidRPr="00863E93">
        <w:rPr>
          <w:b/>
          <w:color w:val="auto"/>
          <w:sz w:val="22"/>
          <w:szCs w:val="22"/>
          <w:lang w:eastAsia="pl-PL"/>
        </w:rPr>
        <w:t xml:space="preserve"> </w:t>
      </w:r>
      <w:r w:rsidR="00EC6CF7" w:rsidRPr="00863E93">
        <w:rPr>
          <w:b/>
          <w:color w:val="auto"/>
          <w:sz w:val="22"/>
          <w:szCs w:val="22"/>
          <w:lang w:eastAsia="pl-PL"/>
        </w:rPr>
        <w:t xml:space="preserve">„Nie otwierać przed dniem </w:t>
      </w:r>
      <w:r w:rsidR="00863E93" w:rsidRPr="00863E93">
        <w:rPr>
          <w:b/>
          <w:color w:val="auto"/>
          <w:sz w:val="22"/>
          <w:szCs w:val="22"/>
          <w:lang w:eastAsia="pl-PL"/>
        </w:rPr>
        <w:t>22.12</w:t>
      </w:r>
      <w:r w:rsidR="00C20B5C" w:rsidRPr="00863E93">
        <w:rPr>
          <w:b/>
          <w:color w:val="auto"/>
          <w:sz w:val="22"/>
          <w:szCs w:val="22"/>
          <w:lang w:eastAsia="pl-PL"/>
        </w:rPr>
        <w:t>.</w:t>
      </w:r>
      <w:r w:rsidR="00936DA3" w:rsidRPr="00863E93">
        <w:rPr>
          <w:b/>
          <w:color w:val="auto"/>
          <w:sz w:val="22"/>
          <w:szCs w:val="22"/>
          <w:lang w:eastAsia="pl-PL"/>
        </w:rPr>
        <w:t>20</w:t>
      </w:r>
      <w:r w:rsidR="00C35A25" w:rsidRPr="00863E93">
        <w:rPr>
          <w:b/>
          <w:color w:val="auto"/>
          <w:sz w:val="22"/>
          <w:szCs w:val="22"/>
          <w:lang w:eastAsia="pl-PL"/>
        </w:rPr>
        <w:t>20</w:t>
      </w:r>
      <w:r w:rsidR="00936DA3" w:rsidRPr="00863E93">
        <w:rPr>
          <w:b/>
          <w:color w:val="auto"/>
          <w:sz w:val="22"/>
          <w:szCs w:val="22"/>
          <w:lang w:eastAsia="pl-PL"/>
        </w:rPr>
        <w:t xml:space="preserve"> </w:t>
      </w:r>
      <w:r w:rsidR="00EC6CF7" w:rsidRPr="00863E93">
        <w:rPr>
          <w:b/>
          <w:color w:val="auto"/>
          <w:sz w:val="22"/>
          <w:szCs w:val="22"/>
          <w:lang w:eastAsia="pl-PL"/>
        </w:rPr>
        <w:t>r. do godz. 1</w:t>
      </w:r>
      <w:r w:rsidR="00574F64" w:rsidRPr="00863E93">
        <w:rPr>
          <w:b/>
          <w:color w:val="auto"/>
          <w:sz w:val="22"/>
          <w:szCs w:val="22"/>
          <w:lang w:eastAsia="pl-PL"/>
        </w:rPr>
        <w:t>0</w:t>
      </w:r>
      <w:r w:rsidR="00EC6CF7" w:rsidRPr="00863E93">
        <w:rPr>
          <w:b/>
          <w:color w:val="auto"/>
          <w:sz w:val="22"/>
          <w:szCs w:val="22"/>
          <w:lang w:eastAsia="pl-PL"/>
        </w:rPr>
        <w:t>.</w:t>
      </w:r>
      <w:r w:rsidR="00EA78F3" w:rsidRPr="00863E93">
        <w:rPr>
          <w:b/>
          <w:color w:val="auto"/>
          <w:sz w:val="22"/>
          <w:szCs w:val="22"/>
          <w:lang w:eastAsia="pl-PL"/>
        </w:rPr>
        <w:t>3</w:t>
      </w:r>
      <w:r w:rsidR="00EC6CF7" w:rsidRPr="00863E93">
        <w:rPr>
          <w:b/>
          <w:color w:val="auto"/>
          <w:sz w:val="22"/>
          <w:szCs w:val="22"/>
          <w:lang w:eastAsia="pl-PL"/>
        </w:rPr>
        <w:t>0”</w:t>
      </w:r>
    </w:p>
    <w:p w14:paraId="74586DB1" w14:textId="77777777" w:rsidR="007830B6" w:rsidRPr="00A573B6" w:rsidRDefault="007830B6" w:rsidP="002E4D23">
      <w:pPr>
        <w:pStyle w:val="Default"/>
        <w:tabs>
          <w:tab w:val="left" w:pos="0"/>
        </w:tabs>
        <w:jc w:val="center"/>
        <w:rPr>
          <w:b/>
          <w:color w:val="FF0000"/>
          <w:sz w:val="22"/>
          <w:szCs w:val="22"/>
          <w:lang w:eastAsia="pl-PL"/>
        </w:rPr>
      </w:pPr>
    </w:p>
    <w:p w14:paraId="51082AC5" w14:textId="77777777" w:rsidR="00E47504" w:rsidRPr="003F661D" w:rsidRDefault="00B11527" w:rsidP="00EC6CF7">
      <w:pPr>
        <w:pStyle w:val="Tekstpodstawowy21"/>
        <w:spacing w:line="240" w:lineRule="auto"/>
        <w:rPr>
          <w:sz w:val="22"/>
          <w:szCs w:val="22"/>
        </w:rPr>
      </w:pPr>
      <w:r w:rsidRPr="003F661D">
        <w:rPr>
          <w:sz w:val="22"/>
          <w:szCs w:val="22"/>
        </w:rPr>
        <w:t xml:space="preserve">                                    </w:t>
      </w:r>
      <w:r w:rsidR="00E47504" w:rsidRPr="003F661D">
        <w:rPr>
          <w:sz w:val="22"/>
          <w:szCs w:val="22"/>
        </w:rPr>
        <w:t xml:space="preserve">oraz w kopercie wewnętrznej z nazwą i adresem </w:t>
      </w:r>
      <w:r w:rsidR="00EC6CF7" w:rsidRPr="003F661D">
        <w:rPr>
          <w:sz w:val="22"/>
          <w:szCs w:val="22"/>
        </w:rPr>
        <w:t>W</w:t>
      </w:r>
      <w:r w:rsidR="00E47504" w:rsidRPr="003F661D">
        <w:rPr>
          <w:sz w:val="22"/>
          <w:szCs w:val="22"/>
        </w:rPr>
        <w:t>ykonawcy.</w:t>
      </w:r>
    </w:p>
    <w:p w14:paraId="415D992A" w14:textId="77777777" w:rsidR="00E47504" w:rsidRPr="003F661D" w:rsidRDefault="00E47504" w:rsidP="009F5ECA">
      <w:pPr>
        <w:pStyle w:val="Akapitzlist"/>
        <w:numPr>
          <w:ilvl w:val="0"/>
          <w:numId w:val="12"/>
        </w:numPr>
        <w:spacing w:before="120"/>
        <w:ind w:left="284" w:hanging="284"/>
        <w:jc w:val="both"/>
        <w:rPr>
          <w:sz w:val="22"/>
          <w:szCs w:val="22"/>
        </w:rPr>
      </w:pPr>
      <w:r w:rsidRPr="003F661D">
        <w:rPr>
          <w:sz w:val="22"/>
          <w:szCs w:val="22"/>
        </w:rPr>
        <w:t>Wykonawca poniesie wszelkie koszty związane z przygotowani</w:t>
      </w:r>
      <w:r w:rsidR="00B73F7D" w:rsidRPr="003F661D">
        <w:rPr>
          <w:sz w:val="22"/>
          <w:szCs w:val="22"/>
        </w:rPr>
        <w:t xml:space="preserve">em i złożeniem oferty. Żadne </w:t>
      </w:r>
      <w:r w:rsidRPr="003F661D">
        <w:rPr>
          <w:sz w:val="22"/>
          <w:szCs w:val="22"/>
        </w:rPr>
        <w:t>z dokumentów wchodzących w skład oferty, także te złożone w formie oryginału nie podlegają zwrotowi.</w:t>
      </w:r>
    </w:p>
    <w:p w14:paraId="3EC9B2AE" w14:textId="77777777" w:rsidR="00E47504" w:rsidRPr="003F661D" w:rsidRDefault="00E47504" w:rsidP="009F5ECA">
      <w:pPr>
        <w:pStyle w:val="Akapitzlist"/>
        <w:numPr>
          <w:ilvl w:val="0"/>
          <w:numId w:val="4"/>
        </w:numPr>
        <w:tabs>
          <w:tab w:val="num" w:pos="1440"/>
        </w:tabs>
        <w:ind w:left="284" w:hanging="284"/>
        <w:jc w:val="both"/>
        <w:rPr>
          <w:sz w:val="22"/>
          <w:szCs w:val="22"/>
        </w:rPr>
      </w:pPr>
      <w:r w:rsidRPr="003F661D">
        <w:rPr>
          <w:sz w:val="22"/>
          <w:szCs w:val="22"/>
        </w:rPr>
        <w:t xml:space="preserve">W przypadku załączenia do oferty informacji i dokumentów, których </w:t>
      </w:r>
      <w:r w:rsidR="009F57A2" w:rsidRPr="003F661D">
        <w:rPr>
          <w:sz w:val="22"/>
          <w:szCs w:val="22"/>
        </w:rPr>
        <w:t xml:space="preserve">Zamawiający </w:t>
      </w:r>
      <w:r w:rsidRPr="003F661D">
        <w:rPr>
          <w:sz w:val="22"/>
          <w:szCs w:val="22"/>
        </w:rPr>
        <w:t xml:space="preserve">nie żąda (np. materiały reklamowe, certyfikaty, strony www itp.) zalecane jest, aby je oddzielić od zasadniczej części dokumentów ofertowych (Oferty) z napisem „Informacje i dokumenty poza ofertą”. </w:t>
      </w:r>
    </w:p>
    <w:p w14:paraId="5AD88F8E"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dopuszcza, aby </w:t>
      </w:r>
      <w:r w:rsidR="00D75E20" w:rsidRPr="003F661D">
        <w:rPr>
          <w:sz w:val="22"/>
          <w:szCs w:val="22"/>
        </w:rPr>
        <w:t>W</w:t>
      </w:r>
      <w:r w:rsidRPr="003F661D">
        <w:rPr>
          <w:sz w:val="22"/>
          <w:szCs w:val="22"/>
        </w:rPr>
        <w:t xml:space="preserve">ykonawca sporządził ofertę wraz z załącznikami </w:t>
      </w:r>
      <w:r w:rsidRPr="003F661D">
        <w:rPr>
          <w:sz w:val="22"/>
          <w:szCs w:val="22"/>
        </w:rPr>
        <w:br/>
        <w:t xml:space="preserve">na własnych formularzach pod warunkiem, że ich istotna treść odpowiadać będzie warunkom określonym przez </w:t>
      </w:r>
      <w:r w:rsidR="00702CE4" w:rsidRPr="003F661D">
        <w:rPr>
          <w:sz w:val="22"/>
          <w:szCs w:val="22"/>
        </w:rPr>
        <w:t>Z</w:t>
      </w:r>
      <w:r w:rsidRPr="003F661D">
        <w:rPr>
          <w:sz w:val="22"/>
          <w:szCs w:val="22"/>
        </w:rPr>
        <w:t>amawiającego w niniejszym SIWZ oraz warunkom określonym w Pzp oraz w aktach wykonawczych wydanych na jej podstawie.</w:t>
      </w:r>
    </w:p>
    <w:p w14:paraId="41082C5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Zaleca się, aby oferta zawierała spis treści oraz numerację stron.</w:t>
      </w:r>
    </w:p>
    <w:p w14:paraId="71996203"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2452029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informuje, iż zgodnie z art. 96 ust. 3 Pzp oferty składane w postępowaniu </w:t>
      </w:r>
      <w:r w:rsidRPr="003F661D">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7939BA69"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6B13566" w14:textId="77777777" w:rsidR="00E47504" w:rsidRPr="003F661D" w:rsidRDefault="00E47504" w:rsidP="00EC6CF7">
      <w:pPr>
        <w:pStyle w:val="Akapitzlist"/>
        <w:tabs>
          <w:tab w:val="left" w:pos="284"/>
        </w:tabs>
        <w:ind w:left="284"/>
        <w:jc w:val="both"/>
        <w:rPr>
          <w:sz w:val="22"/>
          <w:szCs w:val="22"/>
        </w:rPr>
      </w:pPr>
      <w:r w:rsidRPr="003F661D">
        <w:rPr>
          <w:sz w:val="22"/>
          <w:szCs w:val="22"/>
        </w:rPr>
        <w:t>Wykonawca nie może zastrzec informacji, o których mowa w art. 86 ust. 4 Pzp.</w:t>
      </w:r>
    </w:p>
    <w:p w14:paraId="475A4938" w14:textId="77777777" w:rsidR="00E47504" w:rsidRPr="003F661D" w:rsidRDefault="00E47504" w:rsidP="009F5ECA">
      <w:pPr>
        <w:pStyle w:val="Akapitzlist"/>
        <w:numPr>
          <w:ilvl w:val="0"/>
          <w:numId w:val="4"/>
        </w:numPr>
        <w:ind w:left="284" w:hanging="284"/>
        <w:jc w:val="both"/>
        <w:rPr>
          <w:sz w:val="22"/>
          <w:szCs w:val="22"/>
          <w:u w:val="single"/>
        </w:rPr>
      </w:pPr>
      <w:r w:rsidRPr="003F661D">
        <w:rPr>
          <w:sz w:val="22"/>
          <w:szCs w:val="22"/>
          <w:u w:val="single"/>
        </w:rPr>
        <w:t>Wykonawca zobowiązany jest złożyć wraz z ofertą uzasadnienie z</w:t>
      </w:r>
      <w:r w:rsidR="00F20A36" w:rsidRPr="003F661D">
        <w:rPr>
          <w:sz w:val="22"/>
          <w:szCs w:val="22"/>
          <w:u w:val="single"/>
        </w:rPr>
        <w:t>a</w:t>
      </w:r>
      <w:r w:rsidRPr="003F661D">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6DB7C7E7"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u w:val="single"/>
        </w:rPr>
        <w:t xml:space="preserve">Dokumenty załączone do oferty zawierające tajemnicę przedsiębiorstwa </w:t>
      </w:r>
      <w:r w:rsidRPr="003F661D">
        <w:rPr>
          <w:sz w:val="22"/>
          <w:szCs w:val="22"/>
        </w:rPr>
        <w:t>muszą być oznaczone klauzulą: „</w:t>
      </w:r>
      <w:r w:rsidRPr="003F661D">
        <w:rPr>
          <w:b/>
          <w:sz w:val="22"/>
          <w:szCs w:val="22"/>
        </w:rPr>
        <w:t>NIE UDOSTĘPNIAĆ – INFORMACJE STANOWIĄ TAJEMNICĘ PRZEDSIĘBIORSTWA W ROZUMIENIU ART. 11 UST. 4 USTAWY O ZWALCZANIU NIEUCZCIWEJ KONKURENCJI”</w:t>
      </w:r>
      <w:r w:rsidRPr="003F661D">
        <w:rPr>
          <w:sz w:val="22"/>
          <w:szCs w:val="22"/>
        </w:rPr>
        <w:t xml:space="preserve"> i powinny być odrębną częścią oferty.</w:t>
      </w:r>
    </w:p>
    <w:p w14:paraId="3E7CCB99" w14:textId="77777777" w:rsidR="00E47504" w:rsidRPr="003F661D" w:rsidRDefault="00E47504" w:rsidP="009F5ECA">
      <w:pPr>
        <w:pStyle w:val="Akapitzlist"/>
        <w:numPr>
          <w:ilvl w:val="0"/>
          <w:numId w:val="4"/>
        </w:numPr>
        <w:ind w:left="284" w:hanging="284"/>
        <w:jc w:val="both"/>
        <w:rPr>
          <w:sz w:val="22"/>
          <w:szCs w:val="22"/>
        </w:rPr>
      </w:pPr>
      <w:r w:rsidRPr="003F661D">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549B8EF6"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lastRenderedPageBreak/>
        <w:t xml:space="preserve">Zamawiający zaleca, aby informacje zastrzeżone, jako tajemnica przedsiębiorstwa były przez </w:t>
      </w:r>
      <w:r w:rsidR="00965494" w:rsidRPr="003F661D">
        <w:rPr>
          <w:sz w:val="22"/>
          <w:szCs w:val="22"/>
        </w:rPr>
        <w:t>W</w:t>
      </w:r>
      <w:r w:rsidRPr="003F661D">
        <w:rPr>
          <w:sz w:val="22"/>
          <w:szCs w:val="22"/>
        </w:rPr>
        <w:t xml:space="preserve">ykonawcę złożone w oddzielnej wewnętrznej kopercie z oznakowaniem „tajemnica przedsiębiorstwa”, lub spięte (zszyte) oddzielnie od pozostałych, jawnych elementów oferty. </w:t>
      </w:r>
    </w:p>
    <w:p w14:paraId="6EC86029" w14:textId="77777777" w:rsidR="00E47504" w:rsidRDefault="00E47504" w:rsidP="00E47504">
      <w:pPr>
        <w:pStyle w:val="Akapitzlist"/>
        <w:tabs>
          <w:tab w:val="left" w:pos="567"/>
        </w:tabs>
        <w:ind w:left="567"/>
        <w:jc w:val="both"/>
        <w:rPr>
          <w:sz w:val="22"/>
          <w:szCs w:val="22"/>
        </w:rPr>
      </w:pPr>
    </w:p>
    <w:p w14:paraId="181DFB36" w14:textId="77777777" w:rsidR="00E47504" w:rsidRPr="003F661D" w:rsidRDefault="00E47504" w:rsidP="00E47504">
      <w:pPr>
        <w:ind w:left="567" w:hanging="567"/>
        <w:jc w:val="both"/>
        <w:rPr>
          <w:b/>
          <w:sz w:val="22"/>
          <w:szCs w:val="22"/>
        </w:rPr>
      </w:pPr>
      <w:r w:rsidRPr="003F661D">
        <w:rPr>
          <w:b/>
          <w:sz w:val="22"/>
          <w:szCs w:val="22"/>
        </w:rPr>
        <w:t>XI</w:t>
      </w:r>
      <w:r w:rsidR="00DB151E" w:rsidRPr="003F661D">
        <w:rPr>
          <w:b/>
          <w:sz w:val="22"/>
          <w:szCs w:val="22"/>
        </w:rPr>
        <w:t>V</w:t>
      </w:r>
      <w:r w:rsidRPr="003F661D">
        <w:rPr>
          <w:b/>
          <w:sz w:val="22"/>
          <w:szCs w:val="22"/>
        </w:rPr>
        <w:t xml:space="preserve">. </w:t>
      </w:r>
      <w:r w:rsidRPr="003F661D">
        <w:rPr>
          <w:b/>
          <w:sz w:val="22"/>
          <w:szCs w:val="22"/>
        </w:rPr>
        <w:tab/>
        <w:t>Miejsce oraz termin składania i otwarcia ofert</w:t>
      </w:r>
    </w:p>
    <w:p w14:paraId="513AF2E6" w14:textId="77777777" w:rsidR="00E47504" w:rsidRPr="003F661D" w:rsidRDefault="00E47504" w:rsidP="005A3D14">
      <w:pPr>
        <w:pStyle w:val="Akapitzlist"/>
        <w:numPr>
          <w:ilvl w:val="0"/>
          <w:numId w:val="23"/>
        </w:numPr>
        <w:ind w:left="284" w:hanging="284"/>
        <w:jc w:val="both"/>
        <w:rPr>
          <w:b/>
          <w:sz w:val="22"/>
          <w:szCs w:val="22"/>
        </w:rPr>
      </w:pPr>
      <w:r w:rsidRPr="003F661D">
        <w:rPr>
          <w:sz w:val="22"/>
          <w:szCs w:val="22"/>
        </w:rPr>
        <w:t xml:space="preserve">Oferty należy składać w siedzibie </w:t>
      </w:r>
      <w:r w:rsidR="00965494" w:rsidRPr="003F661D">
        <w:rPr>
          <w:sz w:val="22"/>
          <w:szCs w:val="22"/>
        </w:rPr>
        <w:t>Z</w:t>
      </w:r>
      <w:r w:rsidRPr="003F661D">
        <w:rPr>
          <w:sz w:val="22"/>
          <w:szCs w:val="22"/>
        </w:rPr>
        <w:t xml:space="preserve">amawiającego: Mazowiecka Instytucja Gospodarki Budżetowej       MAZOVIA; ul. Kocjana 3; 01-473 Warszawa, w pokoju </w:t>
      </w:r>
      <w:r w:rsidRPr="003F661D">
        <w:rPr>
          <w:b/>
          <w:sz w:val="22"/>
          <w:szCs w:val="22"/>
        </w:rPr>
        <w:t>nr</w:t>
      </w:r>
      <w:r w:rsidRPr="003F661D">
        <w:rPr>
          <w:sz w:val="22"/>
          <w:szCs w:val="22"/>
        </w:rPr>
        <w:t xml:space="preserve"> </w:t>
      </w:r>
      <w:r w:rsidRPr="003F661D">
        <w:rPr>
          <w:b/>
          <w:sz w:val="22"/>
          <w:szCs w:val="22"/>
        </w:rPr>
        <w:t>2 (sekretariat).</w:t>
      </w:r>
    </w:p>
    <w:p w14:paraId="5D8548CE" w14:textId="1EDE9CCE" w:rsidR="0029133D" w:rsidRPr="00602211" w:rsidRDefault="00E47504" w:rsidP="005A3D14">
      <w:pPr>
        <w:pStyle w:val="Akapitzlist"/>
        <w:numPr>
          <w:ilvl w:val="0"/>
          <w:numId w:val="23"/>
        </w:numPr>
        <w:tabs>
          <w:tab w:val="left" w:pos="284"/>
        </w:tabs>
        <w:ind w:left="284" w:hanging="284"/>
        <w:jc w:val="both"/>
        <w:rPr>
          <w:sz w:val="22"/>
          <w:szCs w:val="22"/>
        </w:rPr>
      </w:pPr>
      <w:r w:rsidRPr="00C55EB0">
        <w:rPr>
          <w:color w:val="000000" w:themeColor="text1"/>
          <w:sz w:val="22"/>
          <w:szCs w:val="22"/>
        </w:rPr>
        <w:t xml:space="preserve">Termin składania ofert upływa </w:t>
      </w:r>
      <w:r w:rsidRPr="00602211">
        <w:rPr>
          <w:sz w:val="22"/>
          <w:szCs w:val="22"/>
        </w:rPr>
        <w:t>w</w:t>
      </w:r>
      <w:r w:rsidR="00847FFC" w:rsidRPr="00602211">
        <w:rPr>
          <w:sz w:val="22"/>
          <w:szCs w:val="22"/>
        </w:rPr>
        <w:t xml:space="preserve"> dniu</w:t>
      </w:r>
      <w:r w:rsidR="001750DB" w:rsidRPr="00602211">
        <w:rPr>
          <w:b/>
          <w:sz w:val="22"/>
          <w:szCs w:val="22"/>
        </w:rPr>
        <w:t xml:space="preserve"> </w:t>
      </w:r>
      <w:r w:rsidR="00602211" w:rsidRPr="00602211">
        <w:rPr>
          <w:b/>
          <w:sz w:val="22"/>
          <w:szCs w:val="22"/>
        </w:rPr>
        <w:t>22.12</w:t>
      </w:r>
      <w:r w:rsidR="00C20B5C" w:rsidRPr="00602211">
        <w:rPr>
          <w:b/>
          <w:sz w:val="22"/>
          <w:szCs w:val="22"/>
        </w:rPr>
        <w:t>.</w:t>
      </w:r>
      <w:r w:rsidR="00847FFC" w:rsidRPr="00602211">
        <w:rPr>
          <w:b/>
          <w:sz w:val="22"/>
          <w:szCs w:val="22"/>
        </w:rPr>
        <w:t>20</w:t>
      </w:r>
      <w:r w:rsidR="00055335" w:rsidRPr="00602211">
        <w:rPr>
          <w:b/>
          <w:sz w:val="22"/>
          <w:szCs w:val="22"/>
        </w:rPr>
        <w:t>20</w:t>
      </w:r>
      <w:r w:rsidRPr="00602211">
        <w:rPr>
          <w:b/>
          <w:sz w:val="22"/>
          <w:szCs w:val="22"/>
        </w:rPr>
        <w:t xml:space="preserve"> r.</w:t>
      </w:r>
      <w:r w:rsidRPr="00602211">
        <w:rPr>
          <w:sz w:val="22"/>
          <w:szCs w:val="22"/>
        </w:rPr>
        <w:t xml:space="preserve"> </w:t>
      </w:r>
      <w:r w:rsidRPr="00602211">
        <w:rPr>
          <w:b/>
          <w:sz w:val="22"/>
          <w:szCs w:val="22"/>
        </w:rPr>
        <w:t>godz.</w:t>
      </w:r>
      <w:r w:rsidRPr="00602211">
        <w:rPr>
          <w:sz w:val="22"/>
          <w:szCs w:val="22"/>
        </w:rPr>
        <w:t xml:space="preserve"> </w:t>
      </w:r>
      <w:r w:rsidRPr="00602211">
        <w:rPr>
          <w:b/>
          <w:sz w:val="22"/>
          <w:szCs w:val="22"/>
        </w:rPr>
        <w:t>10.</w:t>
      </w:r>
      <w:r w:rsidR="00574F64" w:rsidRPr="00602211">
        <w:rPr>
          <w:b/>
          <w:sz w:val="22"/>
          <w:szCs w:val="22"/>
        </w:rPr>
        <w:t>0</w:t>
      </w:r>
      <w:r w:rsidRPr="00602211">
        <w:rPr>
          <w:b/>
          <w:sz w:val="22"/>
          <w:szCs w:val="22"/>
        </w:rPr>
        <w:t>0</w:t>
      </w:r>
      <w:r w:rsidR="00055335" w:rsidRPr="00602211">
        <w:rPr>
          <w:b/>
          <w:sz w:val="22"/>
          <w:szCs w:val="22"/>
        </w:rPr>
        <w:t>.</w:t>
      </w:r>
      <w:r w:rsidRPr="00602211">
        <w:rPr>
          <w:sz w:val="22"/>
          <w:szCs w:val="22"/>
        </w:rPr>
        <w:t xml:space="preserve"> </w:t>
      </w:r>
      <w:r w:rsidR="0029133D" w:rsidRPr="00602211">
        <w:rPr>
          <w:sz w:val="22"/>
          <w:szCs w:val="22"/>
        </w:rPr>
        <w:t xml:space="preserve">Oferty otrzymane przez Zamawiającego po tym terminie zostaną niezwłocznie zwrócone bez otwierania. </w:t>
      </w:r>
    </w:p>
    <w:p w14:paraId="5D46EC36" w14:textId="4199945D" w:rsidR="00E47504" w:rsidRPr="00281D69" w:rsidRDefault="00E47504" w:rsidP="005A3D14">
      <w:pPr>
        <w:pStyle w:val="Akapitzlist"/>
        <w:numPr>
          <w:ilvl w:val="0"/>
          <w:numId w:val="23"/>
        </w:numPr>
        <w:tabs>
          <w:tab w:val="left" w:pos="284"/>
        </w:tabs>
        <w:ind w:left="284" w:hanging="284"/>
        <w:jc w:val="both"/>
        <w:rPr>
          <w:b/>
          <w:sz w:val="22"/>
          <w:szCs w:val="22"/>
        </w:rPr>
      </w:pPr>
      <w:r w:rsidRPr="00602211">
        <w:rPr>
          <w:sz w:val="22"/>
          <w:szCs w:val="22"/>
        </w:rPr>
        <w:t>Otwarcie ofert odbędzie się w dniu</w:t>
      </w:r>
      <w:r w:rsidR="00055335" w:rsidRPr="00602211">
        <w:rPr>
          <w:sz w:val="22"/>
          <w:szCs w:val="22"/>
        </w:rPr>
        <w:t xml:space="preserve"> </w:t>
      </w:r>
      <w:r w:rsidR="00602211" w:rsidRPr="00602211">
        <w:rPr>
          <w:b/>
          <w:sz w:val="22"/>
          <w:szCs w:val="22"/>
        </w:rPr>
        <w:t>22.12</w:t>
      </w:r>
      <w:r w:rsidR="00055335" w:rsidRPr="00602211">
        <w:rPr>
          <w:b/>
          <w:sz w:val="22"/>
          <w:szCs w:val="22"/>
        </w:rPr>
        <w:t>.</w:t>
      </w:r>
      <w:r w:rsidR="00847FFC" w:rsidRPr="00602211">
        <w:rPr>
          <w:b/>
          <w:sz w:val="22"/>
          <w:szCs w:val="22"/>
        </w:rPr>
        <w:t>20</w:t>
      </w:r>
      <w:r w:rsidR="00055335" w:rsidRPr="00602211">
        <w:rPr>
          <w:b/>
          <w:sz w:val="22"/>
          <w:szCs w:val="22"/>
        </w:rPr>
        <w:t>20</w:t>
      </w:r>
      <w:r w:rsidRPr="00602211">
        <w:rPr>
          <w:b/>
          <w:sz w:val="22"/>
          <w:szCs w:val="22"/>
        </w:rPr>
        <w:t xml:space="preserve"> r.</w:t>
      </w:r>
      <w:r w:rsidRPr="00602211">
        <w:rPr>
          <w:sz w:val="22"/>
          <w:szCs w:val="22"/>
        </w:rPr>
        <w:t xml:space="preserve"> </w:t>
      </w:r>
      <w:r w:rsidRPr="00602211">
        <w:rPr>
          <w:b/>
          <w:sz w:val="22"/>
          <w:szCs w:val="22"/>
        </w:rPr>
        <w:t>godz.</w:t>
      </w:r>
      <w:r w:rsidRPr="00602211">
        <w:rPr>
          <w:sz w:val="22"/>
          <w:szCs w:val="22"/>
        </w:rPr>
        <w:t xml:space="preserve"> </w:t>
      </w:r>
      <w:r w:rsidRPr="00602211">
        <w:rPr>
          <w:b/>
          <w:sz w:val="22"/>
          <w:szCs w:val="22"/>
        </w:rPr>
        <w:t>1</w:t>
      </w:r>
      <w:r w:rsidR="00574F64" w:rsidRPr="00602211">
        <w:rPr>
          <w:b/>
          <w:sz w:val="22"/>
          <w:szCs w:val="22"/>
        </w:rPr>
        <w:t>0</w:t>
      </w:r>
      <w:r w:rsidRPr="00602211">
        <w:rPr>
          <w:b/>
          <w:sz w:val="22"/>
          <w:szCs w:val="22"/>
        </w:rPr>
        <w:t>.</w:t>
      </w:r>
      <w:r w:rsidR="00574F64" w:rsidRPr="00602211">
        <w:rPr>
          <w:b/>
          <w:sz w:val="22"/>
          <w:szCs w:val="22"/>
        </w:rPr>
        <w:t>3</w:t>
      </w:r>
      <w:r w:rsidRPr="00602211">
        <w:rPr>
          <w:b/>
          <w:sz w:val="22"/>
          <w:szCs w:val="22"/>
        </w:rPr>
        <w:t>0</w:t>
      </w:r>
      <w:r w:rsidRPr="00602211">
        <w:rPr>
          <w:sz w:val="22"/>
          <w:szCs w:val="22"/>
        </w:rPr>
        <w:t xml:space="preserve"> w siedzibie </w:t>
      </w:r>
      <w:r w:rsidR="00BD09D1" w:rsidRPr="00602211">
        <w:rPr>
          <w:sz w:val="22"/>
          <w:szCs w:val="22"/>
        </w:rPr>
        <w:t>Z</w:t>
      </w:r>
      <w:r w:rsidRPr="00602211">
        <w:rPr>
          <w:sz w:val="22"/>
          <w:szCs w:val="22"/>
        </w:rPr>
        <w:t>amawiającego</w:t>
      </w:r>
      <w:r w:rsidR="00BA1635" w:rsidRPr="00602211">
        <w:rPr>
          <w:sz w:val="22"/>
          <w:szCs w:val="22"/>
        </w:rPr>
        <w:t>, przy</w:t>
      </w:r>
      <w:r w:rsidR="00BA1635" w:rsidRPr="00281D69">
        <w:rPr>
          <w:sz w:val="22"/>
          <w:szCs w:val="22"/>
        </w:rPr>
        <w:t xml:space="preserve"> u</w:t>
      </w:r>
      <w:r w:rsidR="00D60B21" w:rsidRPr="00281D69">
        <w:rPr>
          <w:sz w:val="22"/>
          <w:szCs w:val="22"/>
        </w:rPr>
        <w:t>l</w:t>
      </w:r>
      <w:r w:rsidR="00BA1635" w:rsidRPr="00281D69">
        <w:rPr>
          <w:sz w:val="22"/>
          <w:szCs w:val="22"/>
        </w:rPr>
        <w:t>. Kocjan 3 w Warszawie</w:t>
      </w:r>
      <w:r w:rsidRPr="00281D69">
        <w:rPr>
          <w:sz w:val="22"/>
          <w:szCs w:val="22"/>
        </w:rPr>
        <w:t xml:space="preserve"> w </w:t>
      </w:r>
      <w:r w:rsidRPr="00281D69">
        <w:rPr>
          <w:b/>
          <w:sz w:val="22"/>
          <w:szCs w:val="22"/>
        </w:rPr>
        <w:t>sali konferencyjnej.</w:t>
      </w:r>
    </w:p>
    <w:p w14:paraId="04E0CA9B" w14:textId="2F433E9F" w:rsidR="00E47504" w:rsidRDefault="00E47504" w:rsidP="005A3D14">
      <w:pPr>
        <w:pStyle w:val="Akapitzlist"/>
        <w:numPr>
          <w:ilvl w:val="0"/>
          <w:numId w:val="23"/>
        </w:numPr>
        <w:tabs>
          <w:tab w:val="left" w:pos="1080"/>
          <w:tab w:val="left" w:pos="2160"/>
        </w:tabs>
        <w:ind w:left="284" w:hanging="284"/>
        <w:jc w:val="both"/>
        <w:rPr>
          <w:sz w:val="22"/>
          <w:szCs w:val="22"/>
        </w:rPr>
      </w:pPr>
      <w:r w:rsidRPr="003F661D">
        <w:rPr>
          <w:sz w:val="22"/>
          <w:szCs w:val="22"/>
        </w:rPr>
        <w:t xml:space="preserve">Przed upływem terminu do składania ofert </w:t>
      </w:r>
      <w:r w:rsidR="00965494" w:rsidRPr="003F661D">
        <w:rPr>
          <w:sz w:val="22"/>
          <w:szCs w:val="22"/>
        </w:rPr>
        <w:t>W</w:t>
      </w:r>
      <w:r w:rsidRPr="003F661D">
        <w:rPr>
          <w:sz w:val="22"/>
          <w:szCs w:val="22"/>
        </w:rPr>
        <w:t xml:space="preserve">ykonawca ma prawo do wycofania lub zmiany złożonej przez siebie oferty. W przypadku zmiany oferty, nowa oferta musi posiadać (oprócz standardowego opisu, jaki należy zawrzeć na kopercie oferty) następującą adnotację na kopercie: </w:t>
      </w:r>
    </w:p>
    <w:p w14:paraId="41C6201F" w14:textId="77777777" w:rsidR="009C218D" w:rsidRPr="003F661D" w:rsidRDefault="009C218D" w:rsidP="009C218D">
      <w:pPr>
        <w:pStyle w:val="Akapitzlist"/>
        <w:tabs>
          <w:tab w:val="left" w:pos="1080"/>
          <w:tab w:val="left" w:pos="2160"/>
        </w:tabs>
        <w:ind w:left="284"/>
        <w:jc w:val="both"/>
        <w:rPr>
          <w:sz w:val="22"/>
          <w:szCs w:val="22"/>
        </w:rPr>
      </w:pPr>
    </w:p>
    <w:p w14:paraId="3EC960DE" w14:textId="68CB0E3D" w:rsidR="00E47504" w:rsidRDefault="00E47504" w:rsidP="00EC6CF7">
      <w:pPr>
        <w:ind w:left="284" w:hanging="284"/>
        <w:jc w:val="center"/>
        <w:rPr>
          <w:b/>
          <w:sz w:val="22"/>
          <w:szCs w:val="22"/>
        </w:rPr>
      </w:pPr>
      <w:r w:rsidRPr="003F661D">
        <w:rPr>
          <w:b/>
          <w:sz w:val="22"/>
          <w:szCs w:val="22"/>
        </w:rPr>
        <w:t>„ZMIANA OFERTY. PROSZĘ WYCOFAĆ WCZEŚNIEJSZĄ OFERTĘ.”</w:t>
      </w:r>
    </w:p>
    <w:p w14:paraId="50EE3737" w14:textId="77777777" w:rsidR="009C218D" w:rsidRPr="003F661D" w:rsidRDefault="009C218D" w:rsidP="00EC6CF7">
      <w:pPr>
        <w:ind w:left="284" w:hanging="284"/>
        <w:jc w:val="center"/>
        <w:rPr>
          <w:sz w:val="22"/>
          <w:szCs w:val="22"/>
        </w:rPr>
      </w:pPr>
    </w:p>
    <w:p w14:paraId="4E960634" w14:textId="77777777" w:rsidR="00E47504" w:rsidRPr="003F661D" w:rsidRDefault="00F35011" w:rsidP="00EC6CF7">
      <w:pPr>
        <w:ind w:left="284" w:hanging="284"/>
        <w:jc w:val="both"/>
        <w:rPr>
          <w:sz w:val="22"/>
          <w:szCs w:val="22"/>
        </w:rPr>
      </w:pPr>
      <w:r w:rsidRPr="003F661D">
        <w:rPr>
          <w:sz w:val="22"/>
          <w:szCs w:val="22"/>
        </w:rPr>
        <w:t xml:space="preserve">     </w:t>
      </w:r>
      <w:r w:rsidR="00E47504" w:rsidRPr="003F661D">
        <w:rPr>
          <w:sz w:val="22"/>
          <w:szCs w:val="22"/>
        </w:rPr>
        <w:t xml:space="preserve">Zamawiający zwróci wycofaną ofertę </w:t>
      </w:r>
      <w:r w:rsidR="00965494" w:rsidRPr="003F661D">
        <w:rPr>
          <w:sz w:val="22"/>
          <w:szCs w:val="22"/>
        </w:rPr>
        <w:t>W</w:t>
      </w:r>
      <w:r w:rsidR="00E47504" w:rsidRPr="003F661D">
        <w:rPr>
          <w:sz w:val="22"/>
          <w:szCs w:val="22"/>
        </w:rPr>
        <w:t>ykonawcy bez jej otwierania.</w:t>
      </w:r>
    </w:p>
    <w:p w14:paraId="6C78E5C2" w14:textId="77777777" w:rsidR="00E47504" w:rsidRPr="003F661D" w:rsidRDefault="00E47504" w:rsidP="005A3D14">
      <w:pPr>
        <w:pStyle w:val="Akapitzlist"/>
        <w:numPr>
          <w:ilvl w:val="0"/>
          <w:numId w:val="23"/>
        </w:numPr>
        <w:autoSpaceDE w:val="0"/>
        <w:autoSpaceDN w:val="0"/>
        <w:adjustRightInd w:val="0"/>
        <w:ind w:left="284" w:hanging="284"/>
        <w:jc w:val="both"/>
        <w:rPr>
          <w:sz w:val="22"/>
          <w:szCs w:val="22"/>
        </w:rPr>
      </w:pPr>
      <w:r w:rsidRPr="003F661D">
        <w:rPr>
          <w:rFonts w:eastAsia="Calibri"/>
          <w:sz w:val="22"/>
          <w:szCs w:val="22"/>
        </w:rPr>
        <w:t>W post</w:t>
      </w:r>
      <w:r w:rsidR="00464125" w:rsidRPr="003F661D">
        <w:rPr>
          <w:rFonts w:eastAsia="Calibri"/>
          <w:sz w:val="22"/>
          <w:szCs w:val="22"/>
        </w:rPr>
        <w:t>ę</w:t>
      </w:r>
      <w:r w:rsidRPr="003F661D">
        <w:rPr>
          <w:rFonts w:eastAsia="Calibri"/>
          <w:sz w:val="22"/>
          <w:szCs w:val="22"/>
        </w:rPr>
        <w:t xml:space="preserve">powaniu o udzielenie zamówienia o wartości mniejszej niż kwoty określone w przepisach wydanych na podstawie art. 11 ust. 8 Pzp, </w:t>
      </w:r>
      <w:r w:rsidR="004D5BC9" w:rsidRPr="003F661D">
        <w:rPr>
          <w:rFonts w:eastAsia="Calibri"/>
          <w:sz w:val="22"/>
          <w:szCs w:val="22"/>
        </w:rPr>
        <w:t>Z</w:t>
      </w:r>
      <w:r w:rsidRPr="003F661D">
        <w:rPr>
          <w:rFonts w:eastAsia="Calibri"/>
          <w:sz w:val="22"/>
          <w:szCs w:val="22"/>
        </w:rPr>
        <w:t>amawiający niezwłocznie zwraca ofertę, która została złożona po terminie.</w:t>
      </w:r>
    </w:p>
    <w:p w14:paraId="751340C1" w14:textId="77777777" w:rsidR="00E47504" w:rsidRPr="003F661D" w:rsidRDefault="00E47504" w:rsidP="00E47504">
      <w:pPr>
        <w:ind w:left="567" w:hanging="567"/>
        <w:jc w:val="both"/>
        <w:rPr>
          <w:b/>
          <w:sz w:val="22"/>
          <w:szCs w:val="22"/>
        </w:rPr>
      </w:pPr>
    </w:p>
    <w:p w14:paraId="7EA820EC" w14:textId="77777777" w:rsidR="00E47504" w:rsidRPr="0047164E" w:rsidRDefault="00DB151E" w:rsidP="00E47504">
      <w:pPr>
        <w:jc w:val="both"/>
        <w:rPr>
          <w:b/>
          <w:sz w:val="22"/>
          <w:szCs w:val="22"/>
        </w:rPr>
      </w:pPr>
      <w:r w:rsidRPr="0047164E">
        <w:rPr>
          <w:b/>
          <w:sz w:val="22"/>
          <w:szCs w:val="22"/>
        </w:rPr>
        <w:t>XV</w:t>
      </w:r>
      <w:r w:rsidR="00E47504" w:rsidRPr="0047164E">
        <w:rPr>
          <w:b/>
          <w:sz w:val="22"/>
          <w:szCs w:val="22"/>
        </w:rPr>
        <w:t>. Opis sposobu obliczenia ceny</w:t>
      </w:r>
    </w:p>
    <w:p w14:paraId="130404D5" w14:textId="3C26CEC2" w:rsidR="00E47504" w:rsidRPr="0047164E" w:rsidRDefault="00E47504" w:rsidP="009F5ECA">
      <w:pPr>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Oferta musi zawierać cenę określoną </w:t>
      </w:r>
      <w:r w:rsidRPr="0047164E">
        <w:rPr>
          <w:rFonts w:eastAsia="Calibri"/>
          <w:b/>
          <w:sz w:val="22"/>
          <w:szCs w:val="22"/>
        </w:rPr>
        <w:t>za cały przedmiot zamówienia</w:t>
      </w:r>
      <w:r w:rsidR="000548B3" w:rsidRPr="0047164E">
        <w:rPr>
          <w:rFonts w:eastAsia="Calibri"/>
          <w:b/>
          <w:sz w:val="22"/>
          <w:szCs w:val="22"/>
        </w:rPr>
        <w:t xml:space="preserve">, </w:t>
      </w:r>
      <w:r w:rsidRPr="0047164E">
        <w:rPr>
          <w:rFonts w:eastAsia="Calibri"/>
          <w:sz w:val="22"/>
          <w:szCs w:val="22"/>
        </w:rPr>
        <w:t xml:space="preserve"> w rozumieniu art. 3 ust. 1 pkt 1 i ust. 2 ustawy z dnia 9 maja 2014 r. o informowaniu o cenach towarów i usług (</w:t>
      </w:r>
      <w:r w:rsidR="00A937FD" w:rsidRPr="0047164E">
        <w:rPr>
          <w:rFonts w:eastAsia="Calibri"/>
          <w:sz w:val="22"/>
          <w:szCs w:val="22"/>
        </w:rPr>
        <w:t xml:space="preserve">tj. </w:t>
      </w:r>
      <w:r w:rsidRPr="0047164E">
        <w:rPr>
          <w:rFonts w:eastAsia="Calibri"/>
          <w:sz w:val="22"/>
          <w:szCs w:val="22"/>
        </w:rPr>
        <w:t xml:space="preserve">Dz. U. z </w:t>
      </w:r>
      <w:r w:rsidR="00C03E6D" w:rsidRPr="0047164E">
        <w:rPr>
          <w:rFonts w:eastAsia="Calibri"/>
          <w:sz w:val="22"/>
          <w:szCs w:val="22"/>
        </w:rPr>
        <w:t>201</w:t>
      </w:r>
      <w:r w:rsidR="00504EF9" w:rsidRPr="0047164E">
        <w:rPr>
          <w:rFonts w:eastAsia="Calibri"/>
          <w:sz w:val="22"/>
          <w:szCs w:val="22"/>
        </w:rPr>
        <w:t>9</w:t>
      </w:r>
      <w:r w:rsidR="00C03E6D" w:rsidRPr="0047164E">
        <w:rPr>
          <w:rFonts w:eastAsia="Calibri"/>
          <w:sz w:val="22"/>
          <w:szCs w:val="22"/>
        </w:rPr>
        <w:t xml:space="preserve"> </w:t>
      </w:r>
      <w:r w:rsidRPr="0047164E">
        <w:rPr>
          <w:rFonts w:eastAsia="Calibri"/>
          <w:sz w:val="22"/>
          <w:szCs w:val="22"/>
        </w:rPr>
        <w:t xml:space="preserve">r., poz. </w:t>
      </w:r>
      <w:r w:rsidR="00504EF9" w:rsidRPr="0047164E">
        <w:rPr>
          <w:rFonts w:eastAsia="Calibri"/>
          <w:sz w:val="22"/>
          <w:szCs w:val="22"/>
        </w:rPr>
        <w:t>178</w:t>
      </w:r>
      <w:r w:rsidRPr="0047164E">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1C3A260A"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podana w ofercie powinna obejmować wszystkie koszty i składniki związane z wykonaniem zamówienia oraz warunkami stawianymi przez </w:t>
      </w:r>
      <w:r w:rsidR="004D5BC9" w:rsidRPr="0047164E">
        <w:rPr>
          <w:rFonts w:eastAsia="Calibri"/>
          <w:sz w:val="22"/>
          <w:szCs w:val="22"/>
        </w:rPr>
        <w:t>Z</w:t>
      </w:r>
      <w:r w:rsidRPr="0047164E">
        <w:rPr>
          <w:rFonts w:eastAsia="Calibri"/>
          <w:sz w:val="22"/>
          <w:szCs w:val="22"/>
        </w:rPr>
        <w:t xml:space="preserve">amawiającego. </w:t>
      </w:r>
    </w:p>
    <w:p w14:paraId="7DD20C1F" w14:textId="77777777" w:rsidR="00E47504" w:rsidRPr="0047164E" w:rsidRDefault="00E47504" w:rsidP="0085587A">
      <w:pPr>
        <w:tabs>
          <w:tab w:val="num" w:pos="284"/>
        </w:tabs>
        <w:ind w:left="284"/>
        <w:jc w:val="both"/>
        <w:rPr>
          <w:rFonts w:eastAsia="Calibri"/>
          <w:sz w:val="22"/>
          <w:szCs w:val="22"/>
        </w:rPr>
      </w:pPr>
      <w:r w:rsidRPr="0047164E">
        <w:rPr>
          <w:rFonts w:eastAsia="Calibri"/>
          <w:sz w:val="22"/>
          <w:szCs w:val="22"/>
        </w:rPr>
        <w:t>Cenę oferty należy podać w następujący sposób:</w:t>
      </w:r>
    </w:p>
    <w:p w14:paraId="7E27EDD4" w14:textId="3DD64521"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bez podatku VAT (netto),</w:t>
      </w:r>
    </w:p>
    <w:p w14:paraId="5CDBE5DC" w14:textId="14DC1E49"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B0E0EE5"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Za cenę oferty będzie się uważać łączną cenę za cały przedmiotu zamówienia. Cena może być tylko jedna za oferowany przedmiot zamówienia, nie dopuszcza się wariantowości cen.</w:t>
      </w:r>
    </w:p>
    <w:p w14:paraId="655E6F8F"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ofertowa musi być podana w złotych polskich, cyfrowo i słownie. </w:t>
      </w:r>
    </w:p>
    <w:p w14:paraId="72EAB144"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Cena nie ulega zmianie przez okres realizacji umowy.</w:t>
      </w:r>
    </w:p>
    <w:p w14:paraId="309F6242" w14:textId="77777777" w:rsidR="00AC6253"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6D894ED2" w14:textId="77777777" w:rsidR="00AC6253" w:rsidRPr="0047164E" w:rsidRDefault="00AC6253" w:rsidP="009F5ECA">
      <w:pPr>
        <w:pStyle w:val="Akapitzlist"/>
        <w:numPr>
          <w:ilvl w:val="3"/>
          <w:numId w:val="5"/>
        </w:numPr>
        <w:tabs>
          <w:tab w:val="clear" w:pos="2880"/>
          <w:tab w:val="num" w:pos="284"/>
        </w:tabs>
        <w:ind w:left="284" w:hanging="284"/>
        <w:jc w:val="both"/>
        <w:rPr>
          <w:rFonts w:eastAsia="Calibri"/>
          <w:sz w:val="22"/>
          <w:szCs w:val="22"/>
        </w:rPr>
      </w:pPr>
      <w:r w:rsidRPr="0047164E">
        <w:rPr>
          <w:b/>
          <w:bCs/>
          <w:sz w:val="22"/>
          <w:szCs w:val="22"/>
        </w:rPr>
        <w:t xml:space="preserve">Podana cena będzie wartością ryczałtową. </w:t>
      </w:r>
    </w:p>
    <w:p w14:paraId="47A1CE1E"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Oferta, która zawiera omyłki w obliczeniu ceny, których nie można poprawić na</w:t>
      </w:r>
      <w:r w:rsidR="009C7C30" w:rsidRPr="0047164E">
        <w:rPr>
          <w:sz w:val="22"/>
          <w:szCs w:val="22"/>
        </w:rPr>
        <w:t xml:space="preserve"> </w:t>
      </w:r>
      <w:r w:rsidRPr="0047164E">
        <w:rPr>
          <w:sz w:val="22"/>
          <w:szCs w:val="22"/>
        </w:rPr>
        <w:t>podstawie art. 87 ust. 2 pkt 2 lub błędy w obliczeniu ceny zostanie odrzucona na  podstawie art.89 ust. 1 pkt 6 PZP.</w:t>
      </w:r>
    </w:p>
    <w:p w14:paraId="67FA6217" w14:textId="7DCAEC5E" w:rsidR="0000796F" w:rsidRPr="0047164E" w:rsidRDefault="00AC6253" w:rsidP="009F5ECA">
      <w:pPr>
        <w:pStyle w:val="Akapitzlist"/>
        <w:numPr>
          <w:ilvl w:val="3"/>
          <w:numId w:val="5"/>
        </w:numPr>
        <w:tabs>
          <w:tab w:val="clear" w:pos="2880"/>
          <w:tab w:val="num" w:pos="284"/>
          <w:tab w:val="left" w:pos="720"/>
        </w:tabs>
        <w:ind w:left="284" w:hanging="284"/>
        <w:jc w:val="both"/>
        <w:rPr>
          <w:sz w:val="22"/>
          <w:szCs w:val="22"/>
        </w:rPr>
      </w:pPr>
      <w:r w:rsidRPr="0047164E">
        <w:rPr>
          <w:sz w:val="22"/>
          <w:szCs w:val="22"/>
        </w:rPr>
        <w:t xml:space="preserve">Brak wypełnienia lub określenia wartości netto, stawki podatku VAT, wartości brutto w formularzu ofertowym i </w:t>
      </w:r>
      <w:r w:rsidR="00847FFC" w:rsidRPr="0047164E">
        <w:rPr>
          <w:sz w:val="22"/>
          <w:szCs w:val="22"/>
        </w:rPr>
        <w:t>cenowym</w:t>
      </w:r>
      <w:r w:rsidRPr="0047164E">
        <w:rPr>
          <w:sz w:val="22"/>
          <w:szCs w:val="22"/>
        </w:rPr>
        <w:t xml:space="preserve"> oraz zmiana przedmiotu zamówienia spowoduje odrzucenie oferty z zastrzeżeniem ust.</w:t>
      </w:r>
      <w:r w:rsidR="00B73F7D" w:rsidRPr="0047164E">
        <w:rPr>
          <w:sz w:val="22"/>
          <w:szCs w:val="22"/>
        </w:rPr>
        <w:t xml:space="preserve"> 10</w:t>
      </w:r>
      <w:r w:rsidRPr="0047164E">
        <w:rPr>
          <w:sz w:val="22"/>
          <w:szCs w:val="22"/>
        </w:rPr>
        <w:t xml:space="preserve"> lit B.</w:t>
      </w:r>
      <w:r w:rsidRPr="0047164E">
        <w:rPr>
          <w:b/>
          <w:sz w:val="22"/>
          <w:szCs w:val="22"/>
        </w:rPr>
        <w:t xml:space="preserve"> </w:t>
      </w:r>
    </w:p>
    <w:p w14:paraId="0B91F6D5"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Sposób postępowania w przypadku powstania u Zamawiającego obowiązku  podatkowego:   </w:t>
      </w:r>
    </w:p>
    <w:p w14:paraId="79B7011F"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CB307DB"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B4157AA"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taka oferta będzie zawierała stawkę podatku VAT, Zamawiający pominie tę stawkę i zastosuje tryb określony w pkt A.</w:t>
      </w:r>
    </w:p>
    <w:p w14:paraId="14CCFF62"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Do przeliczenia ceny w kryterium „cena” brane będą pod uwagę wartości brutto.</w:t>
      </w:r>
    </w:p>
    <w:p w14:paraId="176E185D" w14:textId="77777777" w:rsidR="005004E0" w:rsidRPr="0047164E" w:rsidRDefault="005004E0"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Jeżeli zaoferowana cena lub jej istotne części składowe, wydają się rażąco niskie w stosunku do </w:t>
      </w:r>
      <w:r w:rsidR="001E63BB" w:rsidRPr="0047164E">
        <w:rPr>
          <w:sz w:val="22"/>
          <w:szCs w:val="22"/>
        </w:rPr>
        <w:t xml:space="preserve">      </w:t>
      </w:r>
      <w:r w:rsidRPr="0047164E">
        <w:rPr>
          <w:sz w:val="22"/>
          <w:szCs w:val="22"/>
        </w:rPr>
        <w:t xml:space="preserve">przedmiotu zamówienia i budzą wątpliwości </w:t>
      </w:r>
      <w:r w:rsidR="00FF73CD" w:rsidRPr="0047164E">
        <w:rPr>
          <w:sz w:val="22"/>
          <w:szCs w:val="22"/>
        </w:rPr>
        <w:t>Z</w:t>
      </w:r>
      <w:r w:rsidRPr="0047164E">
        <w:rPr>
          <w:sz w:val="22"/>
          <w:szCs w:val="22"/>
        </w:rPr>
        <w:t xml:space="preserve">amawiającego co do możliwości wykonania przedmiotu zamówienia zgodnie z wymaganiami określonymi przez </w:t>
      </w:r>
      <w:r w:rsidR="00FF73CD" w:rsidRPr="0047164E">
        <w:rPr>
          <w:sz w:val="22"/>
          <w:szCs w:val="22"/>
        </w:rPr>
        <w:t>Z</w:t>
      </w:r>
      <w:r w:rsidRPr="0047164E">
        <w:rPr>
          <w:sz w:val="22"/>
          <w:szCs w:val="22"/>
        </w:rPr>
        <w:t xml:space="preserve">amawiającego lub wynikającymi z odrębnych przepisów, </w:t>
      </w:r>
      <w:r w:rsidR="00FF73CD" w:rsidRPr="0047164E">
        <w:rPr>
          <w:sz w:val="22"/>
          <w:szCs w:val="22"/>
        </w:rPr>
        <w:t>Z</w:t>
      </w:r>
      <w:r w:rsidRPr="0047164E">
        <w:rPr>
          <w:sz w:val="22"/>
          <w:szCs w:val="22"/>
        </w:rPr>
        <w:t>amawiający zwraca się o udzielenie wyjaśnień, w tym złożenie dowodów, dotyczących wyliczenia ceny .</w:t>
      </w:r>
    </w:p>
    <w:p w14:paraId="75A95F61"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Zastosowanie przez Wykonawcę stawki podatku VAT niezgodnej z przepisami ustawy    </w:t>
      </w:r>
    </w:p>
    <w:p w14:paraId="7DBD03E5" w14:textId="77777777" w:rsidR="00AC6253" w:rsidRPr="0047164E" w:rsidRDefault="00AC6253" w:rsidP="0085587A">
      <w:pPr>
        <w:tabs>
          <w:tab w:val="num" w:pos="284"/>
        </w:tabs>
        <w:ind w:left="284"/>
        <w:jc w:val="both"/>
        <w:rPr>
          <w:sz w:val="22"/>
          <w:szCs w:val="22"/>
        </w:rPr>
      </w:pPr>
      <w:r w:rsidRPr="0047164E">
        <w:rPr>
          <w:sz w:val="22"/>
          <w:szCs w:val="22"/>
        </w:rPr>
        <w:t>podatku od towarów i usług spowoduje odrzucenie oferty.</w:t>
      </w:r>
    </w:p>
    <w:p w14:paraId="574B6B8A"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Rozliczenia między Zamawiającym a Wykonawcą prowadzone będą w walucie polskiej</w:t>
      </w:r>
      <w:r w:rsidR="00AD5152" w:rsidRPr="0047164E">
        <w:rPr>
          <w:sz w:val="22"/>
          <w:szCs w:val="22"/>
        </w:rPr>
        <w:t xml:space="preserve"> </w:t>
      </w:r>
      <w:r w:rsidRPr="0047164E">
        <w:rPr>
          <w:sz w:val="22"/>
          <w:szCs w:val="22"/>
        </w:rPr>
        <w:t>(PLN).</w:t>
      </w:r>
    </w:p>
    <w:p w14:paraId="03697703" w14:textId="77777777" w:rsidR="00AC6253" w:rsidRPr="0047164E" w:rsidRDefault="00AC6253" w:rsidP="00E47504">
      <w:pPr>
        <w:tabs>
          <w:tab w:val="left" w:pos="567"/>
        </w:tabs>
        <w:ind w:left="540" w:hanging="540"/>
        <w:jc w:val="both"/>
        <w:rPr>
          <w:rFonts w:eastAsia="Calibri"/>
          <w:sz w:val="22"/>
          <w:szCs w:val="22"/>
        </w:rPr>
      </w:pPr>
    </w:p>
    <w:p w14:paraId="00075475" w14:textId="77777777" w:rsidR="00E47504" w:rsidRPr="0047164E" w:rsidRDefault="00DB151E" w:rsidP="00E47504">
      <w:pPr>
        <w:ind w:left="540" w:hanging="540"/>
        <w:jc w:val="both"/>
        <w:rPr>
          <w:b/>
          <w:sz w:val="22"/>
          <w:szCs w:val="22"/>
        </w:rPr>
      </w:pPr>
      <w:r w:rsidRPr="0047164E">
        <w:rPr>
          <w:b/>
          <w:sz w:val="22"/>
          <w:szCs w:val="22"/>
        </w:rPr>
        <w:t>XVI</w:t>
      </w:r>
      <w:r w:rsidR="00E47504" w:rsidRPr="0047164E">
        <w:rPr>
          <w:b/>
          <w:sz w:val="22"/>
          <w:szCs w:val="22"/>
        </w:rPr>
        <w:t>. Opis</w:t>
      </w:r>
      <w:r w:rsidR="00E47504" w:rsidRPr="0047164E">
        <w:rPr>
          <w:sz w:val="22"/>
          <w:szCs w:val="22"/>
        </w:rPr>
        <w:t xml:space="preserve"> </w:t>
      </w:r>
      <w:r w:rsidR="00E47504" w:rsidRPr="0047164E">
        <w:rPr>
          <w:b/>
          <w:sz w:val="22"/>
          <w:szCs w:val="22"/>
        </w:rPr>
        <w:t xml:space="preserve">kryteriów, którymi </w:t>
      </w:r>
      <w:r w:rsidR="001C0136" w:rsidRPr="0047164E">
        <w:rPr>
          <w:b/>
          <w:sz w:val="22"/>
          <w:szCs w:val="22"/>
        </w:rPr>
        <w:t>Z</w:t>
      </w:r>
      <w:r w:rsidR="00E47504" w:rsidRPr="0047164E">
        <w:rPr>
          <w:b/>
          <w:sz w:val="22"/>
          <w:szCs w:val="22"/>
        </w:rPr>
        <w:t>amawiający będzie się kier</w:t>
      </w:r>
      <w:r w:rsidR="00AC6253" w:rsidRPr="0047164E">
        <w:rPr>
          <w:b/>
          <w:sz w:val="22"/>
          <w:szCs w:val="22"/>
        </w:rPr>
        <w:t xml:space="preserve">ował przy wyborze oferty, wraz </w:t>
      </w:r>
      <w:r w:rsidR="00E47504" w:rsidRPr="0047164E">
        <w:rPr>
          <w:b/>
          <w:sz w:val="22"/>
          <w:szCs w:val="22"/>
        </w:rPr>
        <w:t xml:space="preserve">z podaniem znaczenia tych </w:t>
      </w:r>
      <w:r w:rsidR="007C5E8C" w:rsidRPr="0047164E">
        <w:rPr>
          <w:b/>
          <w:sz w:val="22"/>
          <w:szCs w:val="22"/>
        </w:rPr>
        <w:t>kryteriów i sposobu oceny ofert</w:t>
      </w:r>
    </w:p>
    <w:p w14:paraId="343FBFFB" w14:textId="77777777" w:rsidR="00EC6CF7" w:rsidRPr="0047164E" w:rsidRDefault="00EC6CF7" w:rsidP="009F5ECA">
      <w:pPr>
        <w:numPr>
          <w:ilvl w:val="6"/>
          <w:numId w:val="4"/>
        </w:numPr>
        <w:ind w:left="284" w:hanging="284"/>
        <w:jc w:val="both"/>
        <w:rPr>
          <w:sz w:val="22"/>
          <w:szCs w:val="22"/>
        </w:rPr>
      </w:pPr>
      <w:bookmarkStart w:id="19" w:name="_Hlk51759972"/>
      <w:r w:rsidRPr="0047164E">
        <w:rPr>
          <w:sz w:val="22"/>
          <w:szCs w:val="22"/>
        </w:rPr>
        <w:t xml:space="preserve">Cenę oferty należy obliczyć uwzględniając zakres zamówienia określony w SIWZ oraz ewentualne ryzyko wynikające z okoliczności, których nie można było przewidzieć w chwili zawierania umowy. </w:t>
      </w:r>
    </w:p>
    <w:p w14:paraId="0CB4D1DC" w14:textId="7480EFFF" w:rsidR="002A5C24" w:rsidRPr="009326C4" w:rsidRDefault="00EC6CF7" w:rsidP="009F5ECA">
      <w:pPr>
        <w:numPr>
          <w:ilvl w:val="6"/>
          <w:numId w:val="4"/>
        </w:numPr>
        <w:ind w:left="284" w:hanging="284"/>
        <w:jc w:val="both"/>
        <w:rPr>
          <w:b/>
          <w:sz w:val="22"/>
          <w:szCs w:val="22"/>
          <w:u w:val="single"/>
        </w:rPr>
      </w:pPr>
      <w:r w:rsidRPr="0047164E">
        <w:rPr>
          <w:sz w:val="22"/>
          <w:szCs w:val="22"/>
        </w:rPr>
        <w:t xml:space="preserve">Cenę oferty proszę podawać z dokładnością do dwóch miejsc po przecinku. </w:t>
      </w:r>
      <w:r w:rsidR="002A5C24" w:rsidRPr="0047164E">
        <w:rPr>
          <w:sz w:val="22"/>
          <w:szCs w:val="22"/>
        </w:rPr>
        <w:t>J</w:t>
      </w:r>
      <w:r w:rsidR="002A5C24" w:rsidRPr="0047164E">
        <w:rPr>
          <w:rFonts w:eastAsia="Calibri"/>
          <w:sz w:val="22"/>
          <w:szCs w:val="22"/>
          <w:lang w:eastAsia="en-US"/>
        </w:rPr>
        <w:t xml:space="preserve">eżeli złożono ofertę, której wybór prowadziłby do powstania u </w:t>
      </w:r>
      <w:r w:rsidR="00621D1F" w:rsidRPr="0047164E">
        <w:rPr>
          <w:rFonts w:eastAsia="Calibri"/>
          <w:sz w:val="22"/>
          <w:szCs w:val="22"/>
          <w:lang w:eastAsia="en-US"/>
        </w:rPr>
        <w:t>Z</w:t>
      </w:r>
      <w:r w:rsidR="002A5C24" w:rsidRPr="0047164E">
        <w:rPr>
          <w:rFonts w:eastAsia="Calibri"/>
          <w:sz w:val="22"/>
          <w:szCs w:val="22"/>
          <w:lang w:eastAsia="en-US"/>
        </w:rPr>
        <w:t xml:space="preserve">amawiającego obowiązku podatkowego zgodnie z przepisami o podatku od towarów i usług, </w:t>
      </w:r>
      <w:r w:rsidR="00621D1F" w:rsidRPr="0047164E">
        <w:rPr>
          <w:rFonts w:eastAsia="Calibri"/>
          <w:sz w:val="22"/>
          <w:szCs w:val="22"/>
          <w:lang w:eastAsia="en-US"/>
        </w:rPr>
        <w:t>Z</w:t>
      </w:r>
      <w:r w:rsidR="002A5C24" w:rsidRPr="0047164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47164E">
        <w:rPr>
          <w:rFonts w:eastAsia="Calibri"/>
          <w:b/>
          <w:sz w:val="22"/>
          <w:szCs w:val="22"/>
          <w:u w:val="single"/>
          <w:lang w:eastAsia="en-US"/>
        </w:rPr>
        <w:t xml:space="preserve">Wykonawca, składając ofertę, informuje </w:t>
      </w:r>
      <w:r w:rsidR="0085587A" w:rsidRPr="0047164E">
        <w:rPr>
          <w:rFonts w:eastAsia="Calibri"/>
          <w:b/>
          <w:sz w:val="22"/>
          <w:szCs w:val="22"/>
          <w:u w:val="single"/>
          <w:lang w:eastAsia="en-US"/>
        </w:rPr>
        <w:t>Z</w:t>
      </w:r>
      <w:r w:rsidR="002A5C24" w:rsidRPr="0047164E">
        <w:rPr>
          <w:rFonts w:eastAsia="Calibri"/>
          <w:b/>
          <w:sz w:val="22"/>
          <w:szCs w:val="22"/>
          <w:u w:val="single"/>
          <w:lang w:eastAsia="en-US"/>
        </w:rPr>
        <w:t xml:space="preserve">amawiającego, czy wybór oferty będzie prowadzić do powstania u </w:t>
      </w:r>
      <w:r w:rsidR="00621D1F" w:rsidRPr="0047164E">
        <w:rPr>
          <w:rFonts w:eastAsia="Calibri"/>
          <w:b/>
          <w:sz w:val="22"/>
          <w:szCs w:val="22"/>
          <w:u w:val="single"/>
          <w:lang w:eastAsia="en-US"/>
        </w:rPr>
        <w:t>Z</w:t>
      </w:r>
      <w:r w:rsidR="002A5C24" w:rsidRPr="0047164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1840BF1" w14:textId="77777777" w:rsidR="009326C4" w:rsidRPr="001F754A" w:rsidRDefault="009326C4" w:rsidP="009326C4">
      <w:pPr>
        <w:ind w:left="284"/>
        <w:jc w:val="both"/>
        <w:rPr>
          <w:b/>
          <w:sz w:val="22"/>
          <w:szCs w:val="22"/>
          <w:u w:val="single"/>
        </w:rPr>
      </w:pPr>
    </w:p>
    <w:p w14:paraId="2B543BF7" w14:textId="11CACB3C" w:rsidR="000548B3" w:rsidRPr="001F754A" w:rsidRDefault="000548B3" w:rsidP="000548B3">
      <w:pPr>
        <w:ind w:left="284" w:hanging="284"/>
        <w:jc w:val="both"/>
        <w:rPr>
          <w:sz w:val="22"/>
          <w:szCs w:val="22"/>
        </w:rPr>
      </w:pPr>
      <w:r w:rsidRPr="001F754A">
        <w:rPr>
          <w:sz w:val="22"/>
          <w:szCs w:val="22"/>
        </w:rPr>
        <w:t>3. Ocena ofert zostanie przeprowadzona w oparciu o przedstawione kryteri</w:t>
      </w:r>
      <w:r w:rsidR="003A6659" w:rsidRPr="001F754A">
        <w:rPr>
          <w:sz w:val="22"/>
          <w:szCs w:val="22"/>
        </w:rPr>
        <w:t>a</w:t>
      </w:r>
      <w:r w:rsidR="00485B3D" w:rsidRPr="001F754A">
        <w:rPr>
          <w:sz w:val="22"/>
          <w:szCs w:val="22"/>
        </w:rPr>
        <w:t>:</w:t>
      </w:r>
    </w:p>
    <w:p w14:paraId="2BE3767E" w14:textId="733C3ECC" w:rsidR="009326C4" w:rsidRPr="001F754A" w:rsidRDefault="009326C4" w:rsidP="00FE25D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1F754A" w:rsidRPr="001F754A" w14:paraId="37014C0B" w14:textId="77777777" w:rsidTr="00C65182">
        <w:trPr>
          <w:trHeight w:val="276"/>
        </w:trPr>
        <w:tc>
          <w:tcPr>
            <w:tcW w:w="4536" w:type="dxa"/>
            <w:tcBorders>
              <w:top w:val="single" w:sz="4" w:space="0" w:color="auto"/>
              <w:left w:val="single" w:sz="4" w:space="0" w:color="auto"/>
              <w:bottom w:val="single" w:sz="4" w:space="0" w:color="auto"/>
              <w:right w:val="single" w:sz="4" w:space="0" w:color="auto"/>
            </w:tcBorders>
          </w:tcPr>
          <w:p w14:paraId="1D380948" w14:textId="77777777" w:rsidR="00574F64" w:rsidRPr="001F754A" w:rsidRDefault="00574F64" w:rsidP="00A60251">
            <w:pPr>
              <w:rPr>
                <w:b/>
                <w:lang w:eastAsia="en-US"/>
              </w:rPr>
            </w:pPr>
            <w:bookmarkStart w:id="20" w:name="_Hlk51759941"/>
            <w:bookmarkEnd w:id="19"/>
          </w:p>
          <w:p w14:paraId="09C8D4EB" w14:textId="77777777" w:rsidR="00574F64" w:rsidRPr="001F754A" w:rsidRDefault="00574F64" w:rsidP="00A60251">
            <w:pPr>
              <w:jc w:val="center"/>
              <w:rPr>
                <w:b/>
                <w:lang w:eastAsia="en-US"/>
              </w:rPr>
            </w:pPr>
            <w:r w:rsidRPr="001F754A">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789CF2F7" w14:textId="77777777" w:rsidR="00574F64" w:rsidRPr="001F754A" w:rsidRDefault="00574F64" w:rsidP="00A60251">
            <w:pPr>
              <w:jc w:val="center"/>
              <w:rPr>
                <w:b/>
                <w:lang w:eastAsia="en-US"/>
              </w:rPr>
            </w:pPr>
          </w:p>
          <w:p w14:paraId="3821E564" w14:textId="77777777" w:rsidR="00574F64" w:rsidRPr="001F754A" w:rsidRDefault="00574F64" w:rsidP="00A60251">
            <w:pPr>
              <w:jc w:val="center"/>
              <w:rPr>
                <w:b/>
                <w:lang w:eastAsia="en-US"/>
              </w:rPr>
            </w:pPr>
            <w:r w:rsidRPr="001F754A">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076A0A51" w14:textId="77777777" w:rsidR="00574F64" w:rsidRPr="001F754A" w:rsidRDefault="00574F64" w:rsidP="00A60251">
            <w:pPr>
              <w:jc w:val="center"/>
              <w:rPr>
                <w:b/>
                <w:lang w:eastAsia="en-US"/>
              </w:rPr>
            </w:pPr>
          </w:p>
          <w:p w14:paraId="0A1A88DD" w14:textId="77777777" w:rsidR="00574F64" w:rsidRPr="001F754A" w:rsidRDefault="00574F64" w:rsidP="00A60251">
            <w:pPr>
              <w:jc w:val="center"/>
              <w:rPr>
                <w:b/>
                <w:lang w:eastAsia="en-US"/>
              </w:rPr>
            </w:pPr>
            <w:r w:rsidRPr="001F754A">
              <w:rPr>
                <w:b/>
                <w:sz w:val="22"/>
                <w:szCs w:val="22"/>
                <w:lang w:eastAsia="en-US"/>
              </w:rPr>
              <w:t>Sposób oceny</w:t>
            </w:r>
          </w:p>
        </w:tc>
      </w:tr>
      <w:tr w:rsidR="001F754A" w:rsidRPr="001F754A" w14:paraId="39BF31EF" w14:textId="77777777"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14:paraId="47CF1FF5" w14:textId="77777777" w:rsidR="00574F64" w:rsidRPr="001F754A" w:rsidRDefault="00574F64" w:rsidP="00D30A3D">
            <w:pPr>
              <w:spacing w:before="240" w:line="276" w:lineRule="auto"/>
              <w:rPr>
                <w:lang w:eastAsia="en-US"/>
              </w:rPr>
            </w:pPr>
            <w:r w:rsidRPr="001F754A">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7009CB4C" w14:textId="77777777" w:rsidR="00574F64" w:rsidRPr="001F754A" w:rsidRDefault="00574F64" w:rsidP="00C7163C">
            <w:pPr>
              <w:spacing w:before="240" w:line="276" w:lineRule="auto"/>
              <w:jc w:val="center"/>
              <w:rPr>
                <w:lang w:eastAsia="en-US"/>
              </w:rPr>
            </w:pPr>
            <w:r w:rsidRPr="001F754A">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42C925E2" w14:textId="3A89710D" w:rsidR="00574F64" w:rsidRPr="001F754A" w:rsidRDefault="00574F64" w:rsidP="007B1887">
            <w:pPr>
              <w:spacing w:line="276" w:lineRule="auto"/>
              <w:rPr>
                <w:lang w:eastAsia="en-US"/>
              </w:rPr>
            </w:pPr>
            <w:r w:rsidRPr="001F754A">
              <w:rPr>
                <w:lang w:eastAsia="en-US"/>
              </w:rPr>
              <w:t>wg. wzoru matematycznego</w:t>
            </w:r>
            <w:r w:rsidR="007B1887" w:rsidRPr="001F754A">
              <w:rPr>
                <w:lang w:eastAsia="en-US"/>
              </w:rPr>
              <w:t xml:space="preserve"> w rozdz. XVI ust 3 pkt 3) </w:t>
            </w:r>
          </w:p>
        </w:tc>
      </w:tr>
      <w:tr w:rsidR="001F754A" w:rsidRPr="001F754A" w14:paraId="78E58699" w14:textId="77777777" w:rsidTr="00A60251">
        <w:trPr>
          <w:trHeight w:val="453"/>
        </w:trPr>
        <w:tc>
          <w:tcPr>
            <w:tcW w:w="4536" w:type="dxa"/>
            <w:tcBorders>
              <w:top w:val="single" w:sz="4" w:space="0" w:color="auto"/>
              <w:left w:val="single" w:sz="4" w:space="0" w:color="auto"/>
              <w:bottom w:val="single" w:sz="4" w:space="0" w:color="auto"/>
              <w:right w:val="single" w:sz="4" w:space="0" w:color="auto"/>
            </w:tcBorders>
          </w:tcPr>
          <w:p w14:paraId="76EB67B3" w14:textId="0599C52E" w:rsidR="00574F64" w:rsidRPr="001F754A" w:rsidRDefault="00A72704" w:rsidP="00D30A3D">
            <w:pPr>
              <w:spacing w:before="240" w:line="276" w:lineRule="auto"/>
              <w:rPr>
                <w:sz w:val="22"/>
                <w:szCs w:val="22"/>
                <w:lang w:eastAsia="en-US"/>
              </w:rPr>
            </w:pPr>
            <w:r w:rsidRPr="001F754A">
              <w:rPr>
                <w:sz w:val="22"/>
                <w:szCs w:val="22"/>
              </w:rPr>
              <w:t>Usuwanie Błędów</w:t>
            </w:r>
            <w:r w:rsidR="00E30E58" w:rsidRPr="001F754A">
              <w:rPr>
                <w:sz w:val="22"/>
                <w:szCs w:val="22"/>
              </w:rPr>
              <w:t>/Awarii</w:t>
            </w:r>
            <w:r w:rsidRPr="001F754A">
              <w:rPr>
                <w:bCs/>
                <w:sz w:val="22"/>
                <w:szCs w:val="22"/>
              </w:rPr>
              <w:t xml:space="preserve"> </w:t>
            </w:r>
            <w:r w:rsidR="00DB5467" w:rsidRPr="001F754A">
              <w:rPr>
                <w:bCs/>
                <w:sz w:val="22"/>
                <w:szCs w:val="22"/>
              </w:rPr>
              <w:t>(</w:t>
            </w:r>
            <w:r w:rsidRPr="001F754A">
              <w:rPr>
                <w:sz w:val="22"/>
                <w:szCs w:val="22"/>
              </w:rPr>
              <w:t>UB</w:t>
            </w:r>
            <w:r w:rsidR="00DB5467" w:rsidRPr="001F754A">
              <w:rPr>
                <w:bCs/>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3FF641FA" w14:textId="49D79BB7" w:rsidR="00574F64" w:rsidRPr="001F754A" w:rsidRDefault="00E30E58" w:rsidP="00C7163C">
            <w:pPr>
              <w:spacing w:before="240" w:line="276" w:lineRule="auto"/>
              <w:jc w:val="center"/>
              <w:rPr>
                <w:sz w:val="22"/>
                <w:szCs w:val="22"/>
                <w:lang w:eastAsia="en-US"/>
              </w:rPr>
            </w:pPr>
            <w:r w:rsidRPr="001F754A">
              <w:rPr>
                <w:sz w:val="22"/>
                <w:szCs w:val="22"/>
                <w:lang w:eastAsia="en-US"/>
              </w:rPr>
              <w:t>30</w:t>
            </w:r>
          </w:p>
        </w:tc>
        <w:tc>
          <w:tcPr>
            <w:tcW w:w="2694" w:type="dxa"/>
            <w:tcBorders>
              <w:top w:val="single" w:sz="4" w:space="0" w:color="auto"/>
              <w:left w:val="single" w:sz="4" w:space="0" w:color="auto"/>
              <w:bottom w:val="single" w:sz="4" w:space="0" w:color="auto"/>
              <w:right w:val="single" w:sz="4" w:space="0" w:color="auto"/>
            </w:tcBorders>
          </w:tcPr>
          <w:p w14:paraId="654DE8B6" w14:textId="02CF11F0" w:rsidR="00574F64" w:rsidRPr="001F754A" w:rsidRDefault="00574F64" w:rsidP="00065243">
            <w:pPr>
              <w:spacing w:line="276" w:lineRule="auto"/>
              <w:rPr>
                <w:lang w:eastAsia="en-US"/>
              </w:rPr>
            </w:pPr>
            <w:r w:rsidRPr="001F754A">
              <w:rPr>
                <w:lang w:eastAsia="en-US"/>
              </w:rPr>
              <w:t xml:space="preserve">wg. punktacji w </w:t>
            </w:r>
            <w:r w:rsidR="00065243" w:rsidRPr="001F754A">
              <w:rPr>
                <w:lang w:eastAsia="en-US"/>
              </w:rPr>
              <w:t>r</w:t>
            </w:r>
            <w:r w:rsidR="00CE77F7" w:rsidRPr="001F754A">
              <w:rPr>
                <w:lang w:eastAsia="en-US"/>
              </w:rPr>
              <w:t xml:space="preserve">ozdz. XVI </w:t>
            </w:r>
            <w:r w:rsidRPr="001F754A">
              <w:rPr>
                <w:lang w:eastAsia="en-US"/>
              </w:rPr>
              <w:t xml:space="preserve">ust 3 pkt </w:t>
            </w:r>
            <w:r w:rsidR="00065243" w:rsidRPr="001F754A">
              <w:rPr>
                <w:lang w:eastAsia="en-US"/>
              </w:rPr>
              <w:t>4</w:t>
            </w:r>
            <w:r w:rsidRPr="001F754A">
              <w:rPr>
                <w:lang w:eastAsia="en-US"/>
              </w:rPr>
              <w:t>)</w:t>
            </w:r>
          </w:p>
        </w:tc>
      </w:tr>
      <w:tr w:rsidR="00DB5467" w:rsidRPr="001F754A" w14:paraId="1057E96F" w14:textId="77777777" w:rsidTr="00A60251">
        <w:trPr>
          <w:trHeight w:val="462"/>
        </w:trPr>
        <w:tc>
          <w:tcPr>
            <w:tcW w:w="4536" w:type="dxa"/>
            <w:tcBorders>
              <w:top w:val="single" w:sz="4" w:space="0" w:color="auto"/>
              <w:left w:val="single" w:sz="4" w:space="0" w:color="auto"/>
              <w:bottom w:val="single" w:sz="4" w:space="0" w:color="auto"/>
              <w:right w:val="single" w:sz="4" w:space="0" w:color="auto"/>
            </w:tcBorders>
          </w:tcPr>
          <w:p w14:paraId="5994B14B" w14:textId="603AA335" w:rsidR="00DB5467" w:rsidRPr="001F754A" w:rsidRDefault="00D30A3D" w:rsidP="00D30A3D">
            <w:pPr>
              <w:spacing w:before="240" w:line="276" w:lineRule="auto"/>
              <w:rPr>
                <w:sz w:val="22"/>
                <w:szCs w:val="22"/>
              </w:rPr>
            </w:pPr>
            <w:r w:rsidRPr="001F754A">
              <w:rPr>
                <w:sz w:val="22"/>
                <w:szCs w:val="22"/>
              </w:rPr>
              <w:t>Termin płatności (T)</w:t>
            </w:r>
          </w:p>
        </w:tc>
        <w:tc>
          <w:tcPr>
            <w:tcW w:w="1701" w:type="dxa"/>
            <w:tcBorders>
              <w:top w:val="single" w:sz="4" w:space="0" w:color="auto"/>
              <w:left w:val="single" w:sz="4" w:space="0" w:color="auto"/>
              <w:bottom w:val="single" w:sz="4" w:space="0" w:color="auto"/>
              <w:right w:val="single" w:sz="4" w:space="0" w:color="auto"/>
            </w:tcBorders>
          </w:tcPr>
          <w:p w14:paraId="38626B6E" w14:textId="4B03F424" w:rsidR="00DB5467" w:rsidRPr="001F754A" w:rsidRDefault="007B1887" w:rsidP="00C7163C">
            <w:pPr>
              <w:spacing w:before="240" w:line="276" w:lineRule="auto"/>
              <w:jc w:val="center"/>
              <w:rPr>
                <w:sz w:val="22"/>
                <w:szCs w:val="22"/>
                <w:lang w:eastAsia="en-US"/>
              </w:rPr>
            </w:pPr>
            <w:r w:rsidRPr="001F754A">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32C024FE" w14:textId="7787CE0F" w:rsidR="00DB5467" w:rsidRPr="001F754A" w:rsidRDefault="00065243" w:rsidP="00065243">
            <w:pPr>
              <w:spacing w:line="276" w:lineRule="auto"/>
              <w:rPr>
                <w:lang w:eastAsia="en-US"/>
              </w:rPr>
            </w:pPr>
            <w:r w:rsidRPr="001F754A">
              <w:rPr>
                <w:lang w:eastAsia="en-US"/>
              </w:rPr>
              <w:t>wg. punktacji w rozdz. XVI ust 3 pkt 5)</w:t>
            </w:r>
          </w:p>
        </w:tc>
      </w:tr>
    </w:tbl>
    <w:p w14:paraId="2D2149B6" w14:textId="77777777" w:rsidR="00F3132A" w:rsidRPr="001F754A" w:rsidRDefault="00F3132A" w:rsidP="00F3132A">
      <w:pPr>
        <w:pStyle w:val="Akapitzlist"/>
        <w:ind w:left="284"/>
        <w:jc w:val="both"/>
        <w:rPr>
          <w:sz w:val="22"/>
          <w:szCs w:val="22"/>
        </w:rPr>
      </w:pPr>
      <w:bookmarkStart w:id="21" w:name="_Hlk51760073"/>
      <w:bookmarkEnd w:id="20"/>
    </w:p>
    <w:p w14:paraId="26FD3A98" w14:textId="0AFD292D" w:rsidR="00574F64" w:rsidRPr="001F754A" w:rsidRDefault="00574F64" w:rsidP="00A72704">
      <w:pPr>
        <w:pStyle w:val="Akapitzlist"/>
        <w:numPr>
          <w:ilvl w:val="2"/>
          <w:numId w:val="22"/>
        </w:numPr>
        <w:ind w:left="284" w:hanging="284"/>
        <w:jc w:val="both"/>
        <w:rPr>
          <w:sz w:val="22"/>
          <w:szCs w:val="22"/>
        </w:rPr>
      </w:pPr>
      <w:r w:rsidRPr="001F754A">
        <w:rPr>
          <w:sz w:val="22"/>
          <w:szCs w:val="22"/>
        </w:rPr>
        <w:t>Za najkorzystniejszą Zamawiający uzna ofertę, która uzyska najwyższą liczbę punktów po zsumowaniu za ww. kryteria.</w:t>
      </w:r>
    </w:p>
    <w:p w14:paraId="5BBDAE30" w14:textId="0E912321" w:rsidR="009C6F07" w:rsidRPr="001F754A" w:rsidRDefault="00D008E8" w:rsidP="00A72704">
      <w:pPr>
        <w:pStyle w:val="Akapitzlist"/>
        <w:numPr>
          <w:ilvl w:val="2"/>
          <w:numId w:val="22"/>
        </w:numPr>
        <w:tabs>
          <w:tab w:val="num" w:pos="3240"/>
        </w:tabs>
        <w:ind w:left="284" w:hanging="284"/>
        <w:jc w:val="both"/>
        <w:rPr>
          <w:sz w:val="22"/>
          <w:szCs w:val="22"/>
        </w:rPr>
      </w:pPr>
      <w:r w:rsidRPr="001F754A">
        <w:rPr>
          <w:sz w:val="22"/>
          <w:szCs w:val="22"/>
        </w:rPr>
        <w:t>Ocenie zostaną poddane oferty niepodlegające odrzuceniu, złożone przez Wykonawców nie</w:t>
      </w:r>
    </w:p>
    <w:p w14:paraId="16D04088" w14:textId="77777777" w:rsidR="009C6F07" w:rsidRPr="001F754A" w:rsidRDefault="009C6F07" w:rsidP="00A72704">
      <w:pPr>
        <w:tabs>
          <w:tab w:val="num" w:pos="3240"/>
        </w:tabs>
        <w:ind w:left="284" w:hanging="284"/>
        <w:jc w:val="both"/>
        <w:rPr>
          <w:sz w:val="22"/>
          <w:szCs w:val="22"/>
        </w:rPr>
      </w:pPr>
      <w:r w:rsidRPr="001F754A">
        <w:rPr>
          <w:sz w:val="22"/>
          <w:szCs w:val="22"/>
        </w:rPr>
        <w:t xml:space="preserve">     </w:t>
      </w:r>
      <w:r w:rsidR="00D008E8" w:rsidRPr="001F754A">
        <w:rPr>
          <w:sz w:val="22"/>
          <w:szCs w:val="22"/>
        </w:rPr>
        <w:t xml:space="preserve"> wykluczonych z postępowania.</w:t>
      </w:r>
      <w:r w:rsidRPr="001F754A">
        <w:rPr>
          <w:sz w:val="22"/>
          <w:szCs w:val="22"/>
        </w:rPr>
        <w:t xml:space="preserve"> </w:t>
      </w:r>
      <w:r w:rsidR="00574F64" w:rsidRPr="001F754A">
        <w:rPr>
          <w:sz w:val="22"/>
          <w:szCs w:val="22"/>
        </w:rPr>
        <w:t>Ocena punktowa ofert zostanie przeprowadzona na podstawie</w:t>
      </w:r>
    </w:p>
    <w:p w14:paraId="47C215B7" w14:textId="6CDAD712" w:rsidR="00596533" w:rsidRPr="001F754A" w:rsidRDefault="009C6F07" w:rsidP="00A72704">
      <w:pPr>
        <w:tabs>
          <w:tab w:val="num" w:pos="3240"/>
        </w:tabs>
        <w:ind w:left="284" w:hanging="284"/>
        <w:jc w:val="both"/>
        <w:rPr>
          <w:sz w:val="22"/>
          <w:szCs w:val="22"/>
        </w:rPr>
      </w:pPr>
      <w:r w:rsidRPr="001F754A">
        <w:rPr>
          <w:sz w:val="22"/>
          <w:szCs w:val="22"/>
        </w:rPr>
        <w:t xml:space="preserve">     </w:t>
      </w:r>
      <w:r w:rsidR="00574F64" w:rsidRPr="001F754A">
        <w:rPr>
          <w:sz w:val="22"/>
          <w:szCs w:val="22"/>
        </w:rPr>
        <w:t xml:space="preserve"> przedstawionych w tabeli kryteriów</w:t>
      </w:r>
      <w:r w:rsidRPr="001F754A">
        <w:rPr>
          <w:sz w:val="22"/>
          <w:szCs w:val="22"/>
        </w:rPr>
        <w:t>.</w:t>
      </w:r>
    </w:p>
    <w:p w14:paraId="5ED89EC3" w14:textId="5BAA8DAD" w:rsidR="007176BC" w:rsidRDefault="00574F64" w:rsidP="007176BC">
      <w:pPr>
        <w:pStyle w:val="Akapitzlist"/>
        <w:numPr>
          <w:ilvl w:val="0"/>
          <w:numId w:val="5"/>
        </w:numPr>
        <w:ind w:left="284" w:hanging="284"/>
        <w:jc w:val="both"/>
        <w:rPr>
          <w:sz w:val="22"/>
          <w:szCs w:val="22"/>
          <w:u w:val="single"/>
        </w:rPr>
      </w:pPr>
      <w:r w:rsidRPr="001F754A">
        <w:rPr>
          <w:sz w:val="22"/>
          <w:szCs w:val="22"/>
          <w:u w:val="single"/>
        </w:rPr>
        <w:t xml:space="preserve">Punkty za kryterium </w:t>
      </w:r>
      <w:r w:rsidRPr="001F754A">
        <w:rPr>
          <w:b/>
          <w:bCs/>
          <w:sz w:val="22"/>
          <w:szCs w:val="22"/>
          <w:u w:val="single"/>
        </w:rPr>
        <w:t>CENA (C)</w:t>
      </w:r>
      <w:r w:rsidRPr="001F754A">
        <w:rPr>
          <w:sz w:val="22"/>
          <w:szCs w:val="22"/>
          <w:u w:val="single"/>
        </w:rPr>
        <w:t xml:space="preserve"> Zamawiający będzie brał pod uwagę cenę brutto za realizację  przedmiotu zamówienia.</w:t>
      </w:r>
    </w:p>
    <w:p w14:paraId="390A0259" w14:textId="77777777" w:rsidR="00472A6D" w:rsidRPr="001F754A" w:rsidRDefault="00472A6D" w:rsidP="00472A6D">
      <w:pPr>
        <w:pStyle w:val="Akapitzlist"/>
        <w:ind w:left="284"/>
        <w:jc w:val="both"/>
        <w:rPr>
          <w:sz w:val="22"/>
          <w:szCs w:val="22"/>
          <w:u w:val="single"/>
        </w:rPr>
      </w:pPr>
    </w:p>
    <w:p w14:paraId="4A497681" w14:textId="77777777" w:rsidR="00574F64" w:rsidRPr="001F754A" w:rsidRDefault="00574F64" w:rsidP="00A36A7A">
      <w:pPr>
        <w:spacing w:after="120"/>
        <w:ind w:left="142" w:hanging="142"/>
        <w:jc w:val="both"/>
        <w:rPr>
          <w:b/>
          <w:bCs/>
          <w:sz w:val="22"/>
          <w:szCs w:val="22"/>
        </w:rPr>
      </w:pPr>
      <w:r w:rsidRPr="001F754A">
        <w:rPr>
          <w:sz w:val="22"/>
          <w:szCs w:val="22"/>
        </w:rPr>
        <w:tab/>
        <w:t xml:space="preserve">Maksymalna liczba punktów do uzyskania – </w:t>
      </w:r>
      <w:r w:rsidRPr="001F754A">
        <w:rPr>
          <w:b/>
          <w:sz w:val="22"/>
          <w:szCs w:val="22"/>
        </w:rPr>
        <w:t>60</w:t>
      </w:r>
    </w:p>
    <w:p w14:paraId="7F5419E3" w14:textId="77777777" w:rsidR="00574F64" w:rsidRPr="001F754A" w:rsidRDefault="00574F64" w:rsidP="00574F64">
      <w:pPr>
        <w:jc w:val="both"/>
        <w:rPr>
          <w:b/>
          <w:bCs/>
          <w:sz w:val="22"/>
          <w:szCs w:val="22"/>
          <w:lang w:val="en-US"/>
        </w:rPr>
      </w:pPr>
      <w:r w:rsidRPr="001F754A">
        <w:rPr>
          <w:b/>
          <w:sz w:val="22"/>
          <w:szCs w:val="22"/>
        </w:rPr>
        <w:t xml:space="preserve">                     </w:t>
      </w:r>
      <w:r w:rsidRPr="001F754A">
        <w:rPr>
          <w:b/>
          <w:sz w:val="22"/>
          <w:szCs w:val="22"/>
        </w:rPr>
        <w:tab/>
      </w:r>
      <w:r w:rsidRPr="001F754A">
        <w:rPr>
          <w:b/>
          <w:bCs/>
          <w:sz w:val="22"/>
          <w:szCs w:val="22"/>
          <w:lang w:val="en-US"/>
        </w:rPr>
        <w:t>C</w:t>
      </w:r>
      <w:r w:rsidRPr="001F754A">
        <w:rPr>
          <w:b/>
          <w:bCs/>
          <w:sz w:val="22"/>
          <w:szCs w:val="22"/>
          <w:vertAlign w:val="subscript"/>
          <w:lang w:val="en-US"/>
        </w:rPr>
        <w:t xml:space="preserve"> min.</w:t>
      </w:r>
    </w:p>
    <w:p w14:paraId="5872104D" w14:textId="77777777" w:rsidR="00574F64" w:rsidRPr="001F754A" w:rsidRDefault="00574F64" w:rsidP="00574F64">
      <w:pPr>
        <w:keepNext/>
        <w:keepLines/>
        <w:outlineLvl w:val="4"/>
        <w:rPr>
          <w:b/>
          <w:sz w:val="22"/>
          <w:szCs w:val="22"/>
          <w:lang w:val="en-US"/>
        </w:rPr>
      </w:pPr>
      <w:r w:rsidRPr="001F754A">
        <w:rPr>
          <w:b/>
          <w:sz w:val="22"/>
          <w:szCs w:val="22"/>
          <w:lang w:val="en-US"/>
        </w:rPr>
        <w:t xml:space="preserve">             C =  ------------  x 60                               </w:t>
      </w:r>
    </w:p>
    <w:p w14:paraId="2996FE8C" w14:textId="2279B05F" w:rsidR="00B11F03" w:rsidRPr="001F754A" w:rsidRDefault="00574F64" w:rsidP="00DA6269">
      <w:pPr>
        <w:ind w:left="284" w:hanging="284"/>
        <w:jc w:val="both"/>
        <w:rPr>
          <w:b/>
          <w:bCs/>
          <w:sz w:val="22"/>
          <w:szCs w:val="22"/>
          <w:lang w:val="en-US"/>
        </w:rPr>
      </w:pPr>
      <w:r w:rsidRPr="001F754A">
        <w:rPr>
          <w:b/>
          <w:bCs/>
          <w:sz w:val="22"/>
          <w:szCs w:val="22"/>
          <w:lang w:val="en-US"/>
        </w:rPr>
        <w:t xml:space="preserve">                         C</w:t>
      </w:r>
      <w:r w:rsidRPr="001F754A">
        <w:rPr>
          <w:b/>
          <w:bCs/>
          <w:sz w:val="22"/>
          <w:szCs w:val="22"/>
          <w:vertAlign w:val="subscript"/>
          <w:lang w:val="en-US"/>
        </w:rPr>
        <w:t xml:space="preserve"> bad.</w:t>
      </w:r>
    </w:p>
    <w:p w14:paraId="20AFFE61" w14:textId="77777777" w:rsidR="00574F64" w:rsidRPr="001F754A" w:rsidRDefault="00574F64" w:rsidP="00574F64">
      <w:pPr>
        <w:spacing w:line="360" w:lineRule="auto"/>
        <w:ind w:left="720" w:firstLine="180"/>
        <w:jc w:val="both"/>
        <w:rPr>
          <w:bCs/>
          <w:sz w:val="22"/>
          <w:szCs w:val="22"/>
        </w:rPr>
      </w:pPr>
      <w:r w:rsidRPr="001F754A">
        <w:rPr>
          <w:bCs/>
          <w:sz w:val="22"/>
          <w:szCs w:val="22"/>
        </w:rPr>
        <w:t>gdzie:</w:t>
      </w:r>
    </w:p>
    <w:p w14:paraId="1ABE8796" w14:textId="77777777" w:rsidR="007E79D1" w:rsidRPr="001F754A" w:rsidRDefault="007E79D1" w:rsidP="007E79D1">
      <w:pPr>
        <w:pStyle w:val="Akapitzlist"/>
        <w:ind w:left="644"/>
        <w:jc w:val="both"/>
        <w:rPr>
          <w:sz w:val="22"/>
          <w:szCs w:val="22"/>
        </w:rPr>
      </w:pPr>
      <w:r w:rsidRPr="001F754A">
        <w:rPr>
          <w:b/>
          <w:sz w:val="22"/>
          <w:szCs w:val="22"/>
        </w:rPr>
        <w:lastRenderedPageBreak/>
        <w:t>C</w:t>
      </w:r>
      <w:r w:rsidRPr="001F754A">
        <w:rPr>
          <w:b/>
          <w:sz w:val="22"/>
          <w:szCs w:val="22"/>
          <w:vertAlign w:val="subscript"/>
        </w:rPr>
        <w:t xml:space="preserve"> min.</w:t>
      </w:r>
      <w:r w:rsidRPr="001F754A">
        <w:rPr>
          <w:sz w:val="22"/>
          <w:szCs w:val="22"/>
        </w:rPr>
        <w:t xml:space="preserve"> – cena minimalna spośród wszystkich ważnych ofert</w:t>
      </w:r>
    </w:p>
    <w:p w14:paraId="1A644FC0" w14:textId="63968CC7" w:rsidR="007E79D1" w:rsidRPr="001F754A" w:rsidRDefault="007E79D1" w:rsidP="007E79D1">
      <w:pPr>
        <w:pStyle w:val="Akapitzlist"/>
        <w:ind w:left="644"/>
        <w:jc w:val="both"/>
        <w:rPr>
          <w:bCs/>
          <w:sz w:val="22"/>
          <w:szCs w:val="22"/>
        </w:rPr>
      </w:pPr>
      <w:r w:rsidRPr="001F754A">
        <w:rPr>
          <w:b/>
          <w:bCs/>
          <w:sz w:val="22"/>
          <w:szCs w:val="22"/>
        </w:rPr>
        <w:t>C</w:t>
      </w:r>
      <w:r w:rsidRPr="001F754A">
        <w:rPr>
          <w:b/>
          <w:bCs/>
          <w:sz w:val="22"/>
          <w:szCs w:val="22"/>
          <w:vertAlign w:val="subscript"/>
        </w:rPr>
        <w:t xml:space="preserve"> bad</w:t>
      </w:r>
      <w:r w:rsidRPr="001F754A">
        <w:rPr>
          <w:bCs/>
          <w:sz w:val="22"/>
          <w:szCs w:val="22"/>
          <w:vertAlign w:val="subscript"/>
        </w:rPr>
        <w:t>.</w:t>
      </w:r>
      <w:r w:rsidRPr="001F754A">
        <w:rPr>
          <w:bCs/>
          <w:sz w:val="22"/>
          <w:szCs w:val="22"/>
        </w:rPr>
        <w:t xml:space="preserve"> – cena oferty badanej </w:t>
      </w:r>
    </w:p>
    <w:p w14:paraId="559232CC" w14:textId="77777777" w:rsidR="005721D9" w:rsidRPr="001F754A" w:rsidRDefault="005721D9" w:rsidP="005721D9">
      <w:pPr>
        <w:jc w:val="both"/>
        <w:rPr>
          <w:bCs/>
          <w:sz w:val="22"/>
          <w:szCs w:val="22"/>
        </w:rPr>
      </w:pPr>
    </w:p>
    <w:bookmarkEnd w:id="21"/>
    <w:p w14:paraId="43565B6F" w14:textId="191F2E27" w:rsidR="00AE3B84" w:rsidRPr="001F754A" w:rsidRDefault="00AE3B84" w:rsidP="007700ED">
      <w:pPr>
        <w:pStyle w:val="Akapitzlist"/>
        <w:numPr>
          <w:ilvl w:val="1"/>
          <w:numId w:val="42"/>
        </w:numPr>
        <w:tabs>
          <w:tab w:val="clear" w:pos="720"/>
          <w:tab w:val="num" w:pos="284"/>
        </w:tabs>
        <w:ind w:left="284" w:hanging="284"/>
        <w:jc w:val="both"/>
        <w:rPr>
          <w:sz w:val="22"/>
          <w:szCs w:val="22"/>
          <w:u w:val="single"/>
        </w:rPr>
      </w:pPr>
      <w:r w:rsidRPr="001F754A">
        <w:rPr>
          <w:sz w:val="22"/>
          <w:szCs w:val="22"/>
          <w:u w:val="single"/>
        </w:rPr>
        <w:t xml:space="preserve">Punkty za kryterium </w:t>
      </w:r>
      <w:r w:rsidRPr="001F754A">
        <w:rPr>
          <w:b/>
          <w:bCs/>
          <w:sz w:val="22"/>
          <w:szCs w:val="22"/>
          <w:u w:val="single"/>
        </w:rPr>
        <w:t>Usuwanie Błędów/Awarii (UB)</w:t>
      </w:r>
      <w:r w:rsidRPr="001F754A">
        <w:rPr>
          <w:sz w:val="22"/>
          <w:szCs w:val="22"/>
          <w:u w:val="single"/>
        </w:rPr>
        <w:t xml:space="preserve"> zostaną przyznane na podstawie złożonej przez Wykonawcę w Formularzu Ofertowym deklaracji o Czasie reakcji i Czasie naprawy szybszym niż wymagany zgodnie z poniższą regułą:</w:t>
      </w:r>
    </w:p>
    <w:p w14:paraId="5C3A50A1" w14:textId="77777777" w:rsidR="004E353B" w:rsidRPr="001F754A" w:rsidRDefault="004E353B" w:rsidP="004E353B">
      <w:pPr>
        <w:pStyle w:val="Akapitzlist"/>
        <w:ind w:left="284"/>
        <w:jc w:val="both"/>
        <w:rPr>
          <w:sz w:val="22"/>
          <w:szCs w:val="22"/>
          <w:u w:val="single"/>
        </w:rPr>
      </w:pPr>
      <w:bookmarkStart w:id="22" w:name="_Hlk58502001"/>
    </w:p>
    <w:p w14:paraId="62FE9461" w14:textId="048C4648" w:rsidR="00AE3B84" w:rsidRPr="001F754A" w:rsidRDefault="00AE3B84" w:rsidP="007700ED">
      <w:pPr>
        <w:pStyle w:val="Akapitzlist"/>
        <w:numPr>
          <w:ilvl w:val="2"/>
          <w:numId w:val="42"/>
        </w:numPr>
        <w:tabs>
          <w:tab w:val="num" w:pos="284"/>
        </w:tabs>
        <w:ind w:left="284" w:hanging="284"/>
        <w:jc w:val="both"/>
        <w:rPr>
          <w:sz w:val="22"/>
          <w:szCs w:val="22"/>
        </w:rPr>
      </w:pPr>
      <w:r w:rsidRPr="001F754A">
        <w:rPr>
          <w:b/>
          <w:sz w:val="22"/>
          <w:szCs w:val="22"/>
        </w:rPr>
        <w:t>0 pkt</w:t>
      </w:r>
      <w:r w:rsidRPr="001F754A">
        <w:rPr>
          <w:sz w:val="22"/>
          <w:szCs w:val="22"/>
        </w:rPr>
        <w:t xml:space="preserve"> za minimalny wymagany poziom usuwania błędów/awarii działania systemu:</w:t>
      </w:r>
    </w:p>
    <w:p w14:paraId="1470DE13" w14:textId="77777777" w:rsidR="00682E16" w:rsidRPr="001F754A" w:rsidRDefault="00682E16" w:rsidP="00682E16">
      <w:pPr>
        <w:pStyle w:val="Akapitzlist"/>
        <w:tabs>
          <w:tab w:val="num" w:pos="1080"/>
        </w:tabs>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3"/>
        <w:gridCol w:w="1843"/>
        <w:gridCol w:w="3678"/>
      </w:tblGrid>
      <w:tr w:rsidR="001F754A" w:rsidRPr="001F754A" w14:paraId="75A94C5F" w14:textId="77777777" w:rsidTr="00EA207D">
        <w:trPr>
          <w:cantSplit/>
          <w:trHeight w:val="412"/>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5B8F2C05" w14:textId="77777777" w:rsidR="00AE3B84" w:rsidRPr="001F754A" w:rsidRDefault="00AE3B84" w:rsidP="00AE3B84">
            <w:pPr>
              <w:tabs>
                <w:tab w:val="num" w:pos="284"/>
              </w:tabs>
              <w:ind w:left="284" w:hanging="284"/>
              <w:jc w:val="both"/>
              <w:rPr>
                <w:b/>
                <w:snapToGrid w:val="0"/>
                <w:sz w:val="22"/>
                <w:szCs w:val="22"/>
              </w:rPr>
            </w:pPr>
            <w:r w:rsidRPr="001F754A">
              <w:rPr>
                <w:b/>
                <w:snapToGrid w:val="0"/>
                <w:sz w:val="22"/>
                <w:szCs w:val="22"/>
              </w:rPr>
              <w:t>Kategoria problemu</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E98B368" w14:textId="77777777" w:rsidR="00AE3B84" w:rsidRPr="001F754A" w:rsidRDefault="00AE3B84" w:rsidP="00AE3B84">
            <w:pPr>
              <w:tabs>
                <w:tab w:val="num" w:pos="284"/>
              </w:tabs>
              <w:ind w:left="284" w:hanging="284"/>
              <w:jc w:val="both"/>
              <w:rPr>
                <w:b/>
                <w:snapToGrid w:val="0"/>
                <w:sz w:val="22"/>
                <w:szCs w:val="22"/>
              </w:rPr>
            </w:pPr>
            <w:r w:rsidRPr="001F754A">
              <w:rPr>
                <w:b/>
                <w:snapToGrid w:val="0"/>
                <w:sz w:val="22"/>
                <w:szCs w:val="22"/>
              </w:rPr>
              <w:t>Czas reakcji</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63274C5C" w14:textId="77777777" w:rsidR="00AE3B84" w:rsidRPr="001F754A" w:rsidRDefault="00AE3B84" w:rsidP="00AE3B84">
            <w:pPr>
              <w:tabs>
                <w:tab w:val="num" w:pos="284"/>
              </w:tabs>
              <w:ind w:left="284" w:hanging="284"/>
              <w:jc w:val="both"/>
              <w:rPr>
                <w:b/>
                <w:snapToGrid w:val="0"/>
                <w:sz w:val="22"/>
                <w:szCs w:val="22"/>
              </w:rPr>
            </w:pPr>
            <w:r w:rsidRPr="001F754A">
              <w:rPr>
                <w:b/>
                <w:snapToGrid w:val="0"/>
                <w:sz w:val="22"/>
                <w:szCs w:val="22"/>
              </w:rPr>
              <w:t>Czas naprawy</w:t>
            </w:r>
          </w:p>
        </w:tc>
      </w:tr>
      <w:tr w:rsidR="001F754A" w:rsidRPr="001F754A" w14:paraId="10116CBC" w14:textId="77777777" w:rsidTr="00EA207D">
        <w:trPr>
          <w:cantSplit/>
          <w:trHeight w:val="392"/>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7AE3C860" w14:textId="77777777" w:rsidR="00AE3B84" w:rsidRPr="001F754A" w:rsidRDefault="00AE3B84" w:rsidP="00AE3B84">
            <w:pPr>
              <w:tabs>
                <w:tab w:val="num" w:pos="284"/>
              </w:tabs>
              <w:ind w:left="284" w:hanging="284"/>
              <w:jc w:val="both"/>
              <w:rPr>
                <w:snapToGrid w:val="0"/>
                <w:sz w:val="22"/>
                <w:szCs w:val="22"/>
              </w:rPr>
            </w:pPr>
            <w:r w:rsidRPr="001F754A">
              <w:rPr>
                <w:snapToGrid w:val="0"/>
                <w:sz w:val="22"/>
                <w:szCs w:val="22"/>
              </w:rPr>
              <w:t>Błąd Krytyczny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F8B126C" w14:textId="49501B1E" w:rsidR="00AE3B84" w:rsidRPr="001F754A" w:rsidRDefault="00AE3B84" w:rsidP="00AE3B84">
            <w:pPr>
              <w:tabs>
                <w:tab w:val="num" w:pos="284"/>
              </w:tabs>
              <w:ind w:left="284" w:hanging="284"/>
              <w:jc w:val="both"/>
              <w:rPr>
                <w:snapToGrid w:val="0"/>
                <w:sz w:val="22"/>
                <w:szCs w:val="22"/>
              </w:rPr>
            </w:pPr>
            <w:r w:rsidRPr="001F754A">
              <w:rPr>
                <w:snapToGrid w:val="0"/>
                <w:sz w:val="22"/>
                <w:szCs w:val="22"/>
              </w:rPr>
              <w:t>od 6 h</w:t>
            </w:r>
            <w:r w:rsidR="00944B67">
              <w:rPr>
                <w:snapToGrid w:val="0"/>
                <w:sz w:val="22"/>
                <w:szCs w:val="22"/>
              </w:rPr>
              <w:t xml:space="preserve"> do 12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654E8356" w14:textId="457EBEA7" w:rsidR="00AE3B84" w:rsidRPr="001F754A" w:rsidRDefault="00AE3B84" w:rsidP="00AE3B84">
            <w:pPr>
              <w:tabs>
                <w:tab w:val="num" w:pos="284"/>
              </w:tabs>
              <w:ind w:left="284" w:hanging="284"/>
              <w:jc w:val="both"/>
              <w:rPr>
                <w:snapToGrid w:val="0"/>
                <w:sz w:val="22"/>
                <w:szCs w:val="22"/>
              </w:rPr>
            </w:pPr>
            <w:r w:rsidRPr="001F754A">
              <w:rPr>
                <w:snapToGrid w:val="0"/>
                <w:sz w:val="22"/>
                <w:szCs w:val="22"/>
              </w:rPr>
              <w:t>od 12 h</w:t>
            </w:r>
            <w:r w:rsidR="00EA207D">
              <w:rPr>
                <w:snapToGrid w:val="0"/>
                <w:sz w:val="22"/>
                <w:szCs w:val="22"/>
              </w:rPr>
              <w:t xml:space="preserve"> do 16 h</w:t>
            </w:r>
          </w:p>
        </w:tc>
      </w:tr>
      <w:tr w:rsidR="001F754A" w:rsidRPr="001F754A" w14:paraId="41232F3E" w14:textId="77777777" w:rsidTr="00EA207D">
        <w:trPr>
          <w:cantSplit/>
          <w:trHeight w:val="270"/>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078530C2" w14:textId="77777777" w:rsidR="00AE3B84" w:rsidRPr="001F754A" w:rsidRDefault="00AE3B84" w:rsidP="00AE3B84">
            <w:pPr>
              <w:tabs>
                <w:tab w:val="num" w:pos="284"/>
              </w:tabs>
              <w:ind w:left="284" w:hanging="284"/>
              <w:jc w:val="both"/>
              <w:rPr>
                <w:snapToGrid w:val="0"/>
                <w:sz w:val="22"/>
                <w:szCs w:val="22"/>
              </w:rPr>
            </w:pPr>
            <w:r w:rsidRPr="001F754A">
              <w:rPr>
                <w:snapToGrid w:val="0"/>
                <w:sz w:val="22"/>
                <w:szCs w:val="22"/>
              </w:rPr>
              <w:t>Błąd Poważny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BAC2865" w14:textId="69A255C6" w:rsidR="00AE3B84" w:rsidRPr="001F754A" w:rsidRDefault="00AE3B84" w:rsidP="00AE3B84">
            <w:pPr>
              <w:tabs>
                <w:tab w:val="num" w:pos="284"/>
              </w:tabs>
              <w:ind w:left="284" w:hanging="284"/>
              <w:jc w:val="both"/>
              <w:rPr>
                <w:snapToGrid w:val="0"/>
                <w:sz w:val="22"/>
                <w:szCs w:val="22"/>
              </w:rPr>
            </w:pPr>
            <w:r w:rsidRPr="001F754A">
              <w:rPr>
                <w:snapToGrid w:val="0"/>
                <w:sz w:val="22"/>
                <w:szCs w:val="22"/>
              </w:rPr>
              <w:t>od 12 h</w:t>
            </w:r>
            <w:r w:rsidR="00944B67">
              <w:rPr>
                <w:snapToGrid w:val="0"/>
                <w:sz w:val="22"/>
                <w:szCs w:val="22"/>
              </w:rPr>
              <w:t xml:space="preserve"> do 16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36965AB9" w14:textId="033EDC60" w:rsidR="00AE3B84" w:rsidRPr="001F754A" w:rsidRDefault="00AE3B84" w:rsidP="00AE3B84">
            <w:pPr>
              <w:tabs>
                <w:tab w:val="num" w:pos="284"/>
              </w:tabs>
              <w:ind w:left="284" w:hanging="284"/>
              <w:jc w:val="both"/>
              <w:rPr>
                <w:snapToGrid w:val="0"/>
                <w:sz w:val="22"/>
                <w:szCs w:val="22"/>
              </w:rPr>
            </w:pPr>
            <w:r w:rsidRPr="001F754A">
              <w:rPr>
                <w:snapToGrid w:val="0"/>
                <w:sz w:val="22"/>
                <w:szCs w:val="22"/>
              </w:rPr>
              <w:t>od 16 h</w:t>
            </w:r>
            <w:r w:rsidR="00EA207D">
              <w:rPr>
                <w:snapToGrid w:val="0"/>
                <w:sz w:val="22"/>
                <w:szCs w:val="22"/>
              </w:rPr>
              <w:t xml:space="preserve"> do 3 </w:t>
            </w:r>
            <w:r w:rsidR="00EA207D" w:rsidRPr="00EA207D">
              <w:rPr>
                <w:snapToGrid w:val="0"/>
              </w:rPr>
              <w:t>dni roboczych</w:t>
            </w:r>
          </w:p>
        </w:tc>
      </w:tr>
      <w:tr w:rsidR="00AE3B84" w:rsidRPr="001F754A" w14:paraId="3D9870DC" w14:textId="77777777" w:rsidTr="00EA207D">
        <w:trPr>
          <w:cantSplit/>
          <w:trHeight w:val="430"/>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7DD834A9" w14:textId="77777777" w:rsidR="00AE3B84" w:rsidRPr="001F754A" w:rsidRDefault="00AE3B84" w:rsidP="00AE3B84">
            <w:pPr>
              <w:tabs>
                <w:tab w:val="num" w:pos="284"/>
              </w:tabs>
              <w:ind w:left="284" w:hanging="284"/>
              <w:jc w:val="both"/>
              <w:rPr>
                <w:snapToGrid w:val="0"/>
                <w:sz w:val="22"/>
                <w:szCs w:val="22"/>
              </w:rPr>
            </w:pPr>
            <w:r w:rsidRPr="001F754A">
              <w:rPr>
                <w:snapToGrid w:val="0"/>
                <w:sz w:val="22"/>
                <w:szCs w:val="22"/>
              </w:rPr>
              <w:t>Błąd Niski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A69411C" w14:textId="31404885" w:rsidR="00AE3B84" w:rsidRPr="001F754A" w:rsidRDefault="00AE3B84" w:rsidP="00AE3B84">
            <w:pPr>
              <w:tabs>
                <w:tab w:val="num" w:pos="284"/>
              </w:tabs>
              <w:ind w:left="284" w:hanging="284"/>
              <w:jc w:val="both"/>
              <w:rPr>
                <w:snapToGrid w:val="0"/>
                <w:sz w:val="22"/>
                <w:szCs w:val="22"/>
              </w:rPr>
            </w:pPr>
            <w:r w:rsidRPr="001F754A">
              <w:rPr>
                <w:snapToGrid w:val="0"/>
                <w:sz w:val="22"/>
                <w:szCs w:val="22"/>
              </w:rPr>
              <w:t>od 16 h</w:t>
            </w:r>
            <w:r w:rsidR="00944B67">
              <w:rPr>
                <w:snapToGrid w:val="0"/>
                <w:sz w:val="22"/>
                <w:szCs w:val="22"/>
              </w:rPr>
              <w:t xml:space="preserve"> do 24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62F3C9FA" w14:textId="49E8204F" w:rsidR="00AE3B84" w:rsidRPr="001F754A" w:rsidRDefault="00AE3B84" w:rsidP="00AE3B84">
            <w:pPr>
              <w:tabs>
                <w:tab w:val="num" w:pos="284"/>
              </w:tabs>
              <w:ind w:left="284" w:hanging="284"/>
              <w:jc w:val="both"/>
              <w:rPr>
                <w:snapToGrid w:val="0"/>
                <w:sz w:val="22"/>
                <w:szCs w:val="22"/>
              </w:rPr>
            </w:pPr>
            <w:r w:rsidRPr="001F754A">
              <w:rPr>
                <w:snapToGrid w:val="0"/>
                <w:sz w:val="22"/>
                <w:szCs w:val="22"/>
              </w:rPr>
              <w:t xml:space="preserve">od 3 </w:t>
            </w:r>
            <w:r w:rsidRPr="00EA207D">
              <w:rPr>
                <w:snapToGrid w:val="0"/>
              </w:rPr>
              <w:t>dni roboczych</w:t>
            </w:r>
            <w:r w:rsidR="00EA207D">
              <w:rPr>
                <w:snapToGrid w:val="0"/>
                <w:sz w:val="22"/>
                <w:szCs w:val="22"/>
              </w:rPr>
              <w:t xml:space="preserve"> do 5 </w:t>
            </w:r>
            <w:r w:rsidR="00EA207D" w:rsidRPr="00EA207D">
              <w:rPr>
                <w:snapToGrid w:val="0"/>
              </w:rPr>
              <w:t>dni roboczych</w:t>
            </w:r>
          </w:p>
        </w:tc>
      </w:tr>
    </w:tbl>
    <w:p w14:paraId="3DEC1A01" w14:textId="77777777" w:rsidR="00892F8B" w:rsidRPr="001F754A" w:rsidRDefault="00892F8B" w:rsidP="00892F8B">
      <w:pPr>
        <w:pStyle w:val="Tekstpodstawowy"/>
        <w:spacing w:after="0"/>
        <w:ind w:left="284"/>
        <w:jc w:val="both"/>
        <w:rPr>
          <w:rFonts w:eastAsiaTheme="minorHAnsi"/>
          <w:sz w:val="22"/>
          <w:szCs w:val="22"/>
          <w:lang w:eastAsia="en-US"/>
        </w:rPr>
      </w:pPr>
    </w:p>
    <w:p w14:paraId="386F6BE6" w14:textId="49042EEE" w:rsidR="00AE3B84" w:rsidRPr="001F754A" w:rsidRDefault="00B7733C" w:rsidP="007700ED">
      <w:pPr>
        <w:pStyle w:val="Tekstpodstawowy"/>
        <w:numPr>
          <w:ilvl w:val="2"/>
          <w:numId w:val="42"/>
        </w:numPr>
        <w:tabs>
          <w:tab w:val="clear" w:pos="1080"/>
          <w:tab w:val="num" w:pos="284"/>
        </w:tabs>
        <w:spacing w:after="0"/>
        <w:ind w:left="284" w:hanging="284"/>
        <w:jc w:val="both"/>
        <w:rPr>
          <w:rFonts w:eastAsiaTheme="minorHAnsi"/>
          <w:sz w:val="22"/>
          <w:szCs w:val="22"/>
          <w:lang w:eastAsia="en-US"/>
        </w:rPr>
      </w:pPr>
      <w:r w:rsidRPr="001F754A">
        <w:rPr>
          <w:rFonts w:eastAsiaTheme="minorHAnsi"/>
          <w:sz w:val="22"/>
          <w:szCs w:val="22"/>
          <w:lang w:eastAsia="en-US"/>
        </w:rPr>
        <w:t>10</w:t>
      </w:r>
      <w:r w:rsidR="00AE3B84" w:rsidRPr="001F754A">
        <w:rPr>
          <w:rFonts w:eastAsiaTheme="minorHAnsi"/>
          <w:sz w:val="22"/>
          <w:szCs w:val="22"/>
          <w:lang w:eastAsia="en-US"/>
        </w:rPr>
        <w:t xml:space="preserve"> pkt za spełnienie warunku do świadczenia usług związanych z usuwaniem błędów/awarii w oprogramowaniu </w:t>
      </w:r>
      <w:r w:rsidRPr="001F754A">
        <w:rPr>
          <w:rFonts w:eastAsiaTheme="minorHAnsi"/>
          <w:sz w:val="22"/>
          <w:szCs w:val="22"/>
          <w:lang w:eastAsia="en-US"/>
        </w:rPr>
        <w:t>Symfonia ERP</w:t>
      </w:r>
      <w:r w:rsidR="00AE3B84" w:rsidRPr="001F754A">
        <w:rPr>
          <w:rFonts w:eastAsiaTheme="minorHAnsi"/>
          <w:sz w:val="22"/>
          <w:szCs w:val="22"/>
          <w:lang w:eastAsia="en-US"/>
        </w:rPr>
        <w:t>, według przedstawionych poniżej parametrów czasowych:</w:t>
      </w:r>
    </w:p>
    <w:p w14:paraId="40894ADC" w14:textId="77777777" w:rsidR="00682E16" w:rsidRPr="001F754A" w:rsidRDefault="00682E16" w:rsidP="00682E16">
      <w:pPr>
        <w:pStyle w:val="Tekstpodstawowy"/>
        <w:spacing w:after="0"/>
        <w:ind w:left="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1984"/>
        <w:gridCol w:w="2552"/>
      </w:tblGrid>
      <w:tr w:rsidR="001F754A" w:rsidRPr="001F754A" w14:paraId="53502422" w14:textId="77777777" w:rsidTr="00A72704">
        <w:trPr>
          <w:cantSplit/>
          <w:trHeight w:val="298"/>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258B29F4" w14:textId="77777777" w:rsidR="00AE3B84" w:rsidRPr="001F754A" w:rsidRDefault="00AE3B84" w:rsidP="00AE3B84">
            <w:pPr>
              <w:jc w:val="both"/>
              <w:rPr>
                <w:b/>
                <w:snapToGrid w:val="0"/>
                <w:sz w:val="22"/>
                <w:szCs w:val="22"/>
              </w:rPr>
            </w:pPr>
            <w:r w:rsidRPr="001F754A">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6D52F7C" w14:textId="77777777" w:rsidR="00AE3B84" w:rsidRPr="001F754A" w:rsidRDefault="00AE3B84" w:rsidP="00AE3B84">
            <w:pPr>
              <w:jc w:val="both"/>
              <w:rPr>
                <w:b/>
                <w:snapToGrid w:val="0"/>
                <w:sz w:val="22"/>
                <w:szCs w:val="22"/>
              </w:rPr>
            </w:pPr>
            <w:r w:rsidRPr="001F754A">
              <w:rPr>
                <w:b/>
                <w:snapToGrid w:val="0"/>
                <w:sz w:val="22"/>
                <w:szCs w:val="22"/>
              </w:rPr>
              <w:t>Czas reakcji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B8B8A95" w14:textId="77777777" w:rsidR="00AE3B84" w:rsidRPr="001F754A" w:rsidRDefault="00AE3B84" w:rsidP="00AE3B84">
            <w:pPr>
              <w:jc w:val="both"/>
              <w:rPr>
                <w:b/>
                <w:snapToGrid w:val="0"/>
                <w:sz w:val="22"/>
                <w:szCs w:val="22"/>
              </w:rPr>
            </w:pPr>
            <w:r w:rsidRPr="001F754A">
              <w:rPr>
                <w:b/>
                <w:snapToGrid w:val="0"/>
                <w:sz w:val="22"/>
                <w:szCs w:val="22"/>
              </w:rPr>
              <w:t>Czas naprawy</w:t>
            </w:r>
          </w:p>
        </w:tc>
      </w:tr>
      <w:tr w:rsidR="001F754A" w:rsidRPr="001F754A" w14:paraId="0A86394F" w14:textId="77777777" w:rsidTr="00A72704">
        <w:trPr>
          <w:cantSplit/>
          <w:trHeight w:val="146"/>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44871A6C" w14:textId="77777777" w:rsidR="00AE3B84" w:rsidRPr="001F754A" w:rsidRDefault="00AE3B84" w:rsidP="00AE3B84">
            <w:pPr>
              <w:jc w:val="both"/>
              <w:rPr>
                <w:snapToGrid w:val="0"/>
                <w:sz w:val="22"/>
                <w:szCs w:val="22"/>
              </w:rPr>
            </w:pPr>
            <w:r w:rsidRPr="001F754A">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E0D748F" w14:textId="77777777" w:rsidR="00AE3B84" w:rsidRPr="001F754A" w:rsidRDefault="00AE3B84" w:rsidP="00AE3B84">
            <w:pPr>
              <w:jc w:val="both"/>
              <w:rPr>
                <w:snapToGrid w:val="0"/>
                <w:sz w:val="22"/>
                <w:szCs w:val="22"/>
              </w:rPr>
            </w:pPr>
            <w:r w:rsidRPr="001F754A">
              <w:rPr>
                <w:snapToGrid w:val="0"/>
                <w:sz w:val="22"/>
                <w:szCs w:val="22"/>
              </w:rPr>
              <w:t>do 6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53D44D4" w14:textId="77777777" w:rsidR="00AE3B84" w:rsidRPr="001F754A" w:rsidRDefault="00AE3B84" w:rsidP="00AE3B84">
            <w:pPr>
              <w:jc w:val="both"/>
              <w:rPr>
                <w:snapToGrid w:val="0"/>
                <w:sz w:val="22"/>
                <w:szCs w:val="22"/>
              </w:rPr>
            </w:pPr>
            <w:r w:rsidRPr="001F754A">
              <w:rPr>
                <w:snapToGrid w:val="0"/>
                <w:sz w:val="22"/>
                <w:szCs w:val="22"/>
              </w:rPr>
              <w:t>do 12 h</w:t>
            </w:r>
          </w:p>
        </w:tc>
      </w:tr>
      <w:tr w:rsidR="001F754A" w:rsidRPr="001F754A" w14:paraId="3FF52FBD" w14:textId="77777777" w:rsidTr="00A72704">
        <w:trPr>
          <w:cantSplit/>
          <w:trHeight w:val="283"/>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5A513954" w14:textId="77777777" w:rsidR="00AE3B84" w:rsidRPr="001F754A" w:rsidRDefault="00AE3B84" w:rsidP="00AE3B84">
            <w:pPr>
              <w:jc w:val="both"/>
              <w:rPr>
                <w:snapToGrid w:val="0"/>
                <w:sz w:val="22"/>
                <w:szCs w:val="22"/>
              </w:rPr>
            </w:pPr>
            <w:r w:rsidRPr="001F754A">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9113D1B" w14:textId="77777777" w:rsidR="00AE3B84" w:rsidRPr="001F754A" w:rsidRDefault="00AE3B84" w:rsidP="00AE3B84">
            <w:pPr>
              <w:jc w:val="both"/>
              <w:rPr>
                <w:snapToGrid w:val="0"/>
                <w:sz w:val="22"/>
                <w:szCs w:val="22"/>
              </w:rPr>
            </w:pPr>
            <w:r w:rsidRPr="001F754A">
              <w:rPr>
                <w:snapToGrid w:val="0"/>
                <w:sz w:val="22"/>
                <w:szCs w:val="22"/>
              </w:rPr>
              <w:t>do 12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5621CBC" w14:textId="77777777" w:rsidR="00AE3B84" w:rsidRPr="001F754A" w:rsidRDefault="00AE3B84" w:rsidP="00AE3B84">
            <w:pPr>
              <w:jc w:val="both"/>
              <w:rPr>
                <w:snapToGrid w:val="0"/>
                <w:sz w:val="22"/>
                <w:szCs w:val="22"/>
              </w:rPr>
            </w:pPr>
            <w:r w:rsidRPr="001F754A">
              <w:rPr>
                <w:snapToGrid w:val="0"/>
                <w:sz w:val="22"/>
                <w:szCs w:val="22"/>
              </w:rPr>
              <w:t>do 16 h</w:t>
            </w:r>
          </w:p>
        </w:tc>
      </w:tr>
      <w:tr w:rsidR="00AE3B84" w:rsidRPr="001F754A" w14:paraId="48736677" w14:textId="77777777" w:rsidTr="00A72704">
        <w:trPr>
          <w:cantSplit/>
          <w:trHeight w:val="283"/>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3C353E87" w14:textId="77777777" w:rsidR="00AE3B84" w:rsidRPr="001F754A" w:rsidRDefault="00AE3B84" w:rsidP="00AE3B84">
            <w:pPr>
              <w:jc w:val="both"/>
              <w:rPr>
                <w:snapToGrid w:val="0"/>
                <w:sz w:val="22"/>
                <w:szCs w:val="22"/>
              </w:rPr>
            </w:pPr>
            <w:r w:rsidRPr="001F754A">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1AC84DA" w14:textId="77777777" w:rsidR="00AE3B84" w:rsidRPr="001F754A" w:rsidRDefault="00AE3B84" w:rsidP="00AE3B84">
            <w:pPr>
              <w:jc w:val="both"/>
              <w:rPr>
                <w:snapToGrid w:val="0"/>
                <w:sz w:val="22"/>
                <w:szCs w:val="22"/>
              </w:rPr>
            </w:pPr>
            <w:r w:rsidRPr="001F754A">
              <w:rPr>
                <w:snapToGrid w:val="0"/>
                <w:sz w:val="22"/>
                <w:szCs w:val="22"/>
              </w:rPr>
              <w:t>do 16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27187CC" w14:textId="77777777" w:rsidR="00AE3B84" w:rsidRPr="001F754A" w:rsidRDefault="00AE3B84" w:rsidP="00AE3B84">
            <w:pPr>
              <w:jc w:val="both"/>
              <w:rPr>
                <w:snapToGrid w:val="0"/>
                <w:sz w:val="22"/>
                <w:szCs w:val="22"/>
              </w:rPr>
            </w:pPr>
            <w:r w:rsidRPr="001F754A">
              <w:rPr>
                <w:snapToGrid w:val="0"/>
                <w:sz w:val="22"/>
                <w:szCs w:val="22"/>
              </w:rPr>
              <w:t>do 3 dni roboczych</w:t>
            </w:r>
          </w:p>
        </w:tc>
      </w:tr>
    </w:tbl>
    <w:p w14:paraId="2FADCE95" w14:textId="77777777" w:rsidR="00892F8B" w:rsidRPr="001F754A" w:rsidRDefault="00892F8B" w:rsidP="00892F8B">
      <w:pPr>
        <w:pStyle w:val="Tekstpodstawowy"/>
        <w:spacing w:after="0"/>
        <w:ind w:left="284"/>
        <w:jc w:val="both"/>
        <w:rPr>
          <w:rFonts w:eastAsiaTheme="minorHAnsi"/>
          <w:sz w:val="22"/>
          <w:szCs w:val="22"/>
          <w:lang w:eastAsia="en-US"/>
        </w:rPr>
      </w:pPr>
    </w:p>
    <w:p w14:paraId="311858B9" w14:textId="6E09B110" w:rsidR="00AE3B84" w:rsidRPr="001F754A" w:rsidRDefault="009F43AA" w:rsidP="007700ED">
      <w:pPr>
        <w:pStyle w:val="Tekstpodstawowy"/>
        <w:numPr>
          <w:ilvl w:val="2"/>
          <w:numId w:val="42"/>
        </w:numPr>
        <w:tabs>
          <w:tab w:val="clear" w:pos="1080"/>
          <w:tab w:val="num" w:pos="284"/>
        </w:tabs>
        <w:spacing w:after="0"/>
        <w:ind w:left="284" w:hanging="284"/>
        <w:jc w:val="both"/>
        <w:rPr>
          <w:rFonts w:eastAsiaTheme="minorHAnsi"/>
          <w:sz w:val="22"/>
          <w:szCs w:val="22"/>
          <w:lang w:eastAsia="en-US"/>
        </w:rPr>
      </w:pPr>
      <w:r w:rsidRPr="001F754A">
        <w:rPr>
          <w:rFonts w:eastAsiaTheme="minorHAnsi"/>
          <w:b/>
          <w:sz w:val="22"/>
          <w:szCs w:val="22"/>
          <w:lang w:eastAsia="en-US"/>
        </w:rPr>
        <w:t>2</w:t>
      </w:r>
      <w:r w:rsidR="00AE3B84" w:rsidRPr="001F754A">
        <w:rPr>
          <w:rFonts w:eastAsiaTheme="minorHAnsi"/>
          <w:b/>
          <w:sz w:val="22"/>
          <w:szCs w:val="22"/>
          <w:lang w:eastAsia="en-US"/>
        </w:rPr>
        <w:t>0 pkt</w:t>
      </w:r>
      <w:r w:rsidR="00AE3B84" w:rsidRPr="001F754A">
        <w:rPr>
          <w:rFonts w:eastAsiaTheme="minorHAnsi"/>
          <w:sz w:val="22"/>
          <w:szCs w:val="22"/>
          <w:lang w:eastAsia="en-US"/>
        </w:rPr>
        <w:t xml:space="preserve"> za spełnienie warunku do świadczenia usług związanych z usuwaniem błędów/awarii w oprogramowaniu </w:t>
      </w:r>
      <w:r w:rsidRPr="001F754A">
        <w:rPr>
          <w:rFonts w:eastAsiaTheme="minorHAnsi"/>
          <w:sz w:val="22"/>
          <w:szCs w:val="22"/>
          <w:lang w:eastAsia="en-US"/>
        </w:rPr>
        <w:t>Symfonia ERP</w:t>
      </w:r>
      <w:r w:rsidR="00AE3B84" w:rsidRPr="001F754A">
        <w:rPr>
          <w:rFonts w:eastAsiaTheme="minorHAnsi"/>
          <w:sz w:val="22"/>
          <w:szCs w:val="22"/>
          <w:lang w:eastAsia="en-US"/>
        </w:rPr>
        <w:t>, według przedstawionych poniżej parametrów czasowych:</w:t>
      </w:r>
    </w:p>
    <w:p w14:paraId="04DA962C" w14:textId="77777777" w:rsidR="00682E16" w:rsidRPr="001F754A" w:rsidRDefault="00682E16" w:rsidP="00682E16">
      <w:pPr>
        <w:pStyle w:val="Tekstpodstawowy"/>
        <w:spacing w:after="0"/>
        <w:ind w:left="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1984"/>
        <w:gridCol w:w="2504"/>
      </w:tblGrid>
      <w:tr w:rsidR="001F754A" w:rsidRPr="001F754A" w14:paraId="3A28F3FF" w14:textId="77777777" w:rsidTr="00A72704">
        <w:trPr>
          <w:cantSplit/>
          <w:trHeight w:val="336"/>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0E1079BE" w14:textId="77777777" w:rsidR="00AE3B84" w:rsidRPr="001F754A" w:rsidRDefault="00AE3B84" w:rsidP="00AE3B84">
            <w:pPr>
              <w:jc w:val="both"/>
              <w:rPr>
                <w:b/>
                <w:snapToGrid w:val="0"/>
                <w:sz w:val="22"/>
                <w:szCs w:val="22"/>
              </w:rPr>
            </w:pPr>
            <w:r w:rsidRPr="001F754A">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91B1AE8" w14:textId="77777777" w:rsidR="00AE3B84" w:rsidRPr="001F754A" w:rsidRDefault="00AE3B84" w:rsidP="00AE3B84">
            <w:pPr>
              <w:jc w:val="both"/>
              <w:rPr>
                <w:b/>
                <w:snapToGrid w:val="0"/>
                <w:sz w:val="22"/>
                <w:szCs w:val="22"/>
              </w:rPr>
            </w:pPr>
            <w:r w:rsidRPr="001F754A">
              <w:rPr>
                <w:b/>
                <w:snapToGrid w:val="0"/>
                <w:sz w:val="22"/>
                <w:szCs w:val="22"/>
              </w:rPr>
              <w:t>Czas reakcji</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0FE4088E" w14:textId="77777777" w:rsidR="00AE3B84" w:rsidRPr="001F754A" w:rsidRDefault="00AE3B84" w:rsidP="00AE3B84">
            <w:pPr>
              <w:jc w:val="both"/>
              <w:rPr>
                <w:b/>
                <w:snapToGrid w:val="0"/>
                <w:sz w:val="22"/>
                <w:szCs w:val="22"/>
              </w:rPr>
            </w:pPr>
            <w:r w:rsidRPr="001F754A">
              <w:rPr>
                <w:b/>
                <w:snapToGrid w:val="0"/>
                <w:sz w:val="22"/>
                <w:szCs w:val="22"/>
              </w:rPr>
              <w:t>Czas naprawy</w:t>
            </w:r>
          </w:p>
        </w:tc>
      </w:tr>
      <w:tr w:rsidR="001F754A" w:rsidRPr="001F754A" w14:paraId="530F4027" w14:textId="77777777" w:rsidTr="00A72704">
        <w:trPr>
          <w:cantSplit/>
          <w:trHeight w:val="270"/>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50255142" w14:textId="77777777" w:rsidR="00AE3B84" w:rsidRPr="001F754A" w:rsidRDefault="00AE3B84" w:rsidP="00AE3B84">
            <w:pPr>
              <w:jc w:val="both"/>
              <w:rPr>
                <w:snapToGrid w:val="0"/>
                <w:sz w:val="22"/>
                <w:szCs w:val="22"/>
              </w:rPr>
            </w:pPr>
            <w:r w:rsidRPr="001F754A">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2AB1FBA" w14:textId="77777777" w:rsidR="00AE3B84" w:rsidRPr="001F754A" w:rsidRDefault="00AE3B84" w:rsidP="00AE3B84">
            <w:pPr>
              <w:jc w:val="both"/>
              <w:rPr>
                <w:snapToGrid w:val="0"/>
                <w:sz w:val="22"/>
                <w:szCs w:val="22"/>
              </w:rPr>
            </w:pPr>
            <w:r w:rsidRPr="001F754A">
              <w:rPr>
                <w:snapToGrid w:val="0"/>
                <w:sz w:val="22"/>
                <w:szCs w:val="22"/>
              </w:rPr>
              <w:t>do 4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39ECF8BD" w14:textId="77777777" w:rsidR="00AE3B84" w:rsidRPr="001F754A" w:rsidRDefault="00AE3B84" w:rsidP="00AE3B84">
            <w:pPr>
              <w:jc w:val="both"/>
              <w:rPr>
                <w:snapToGrid w:val="0"/>
                <w:sz w:val="22"/>
                <w:szCs w:val="22"/>
              </w:rPr>
            </w:pPr>
            <w:r w:rsidRPr="001F754A">
              <w:rPr>
                <w:snapToGrid w:val="0"/>
                <w:sz w:val="22"/>
                <w:szCs w:val="22"/>
              </w:rPr>
              <w:t>do 8 h</w:t>
            </w:r>
          </w:p>
        </w:tc>
      </w:tr>
      <w:tr w:rsidR="001F754A" w:rsidRPr="001F754A" w14:paraId="63E9EFF2" w14:textId="77777777" w:rsidTr="00A72704">
        <w:trPr>
          <w:cantSplit/>
          <w:trHeight w:val="274"/>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0B1CFBAD" w14:textId="77777777" w:rsidR="00AE3B84" w:rsidRPr="001F754A" w:rsidRDefault="00AE3B84" w:rsidP="00AE3B84">
            <w:pPr>
              <w:jc w:val="both"/>
              <w:rPr>
                <w:snapToGrid w:val="0"/>
                <w:sz w:val="22"/>
                <w:szCs w:val="22"/>
              </w:rPr>
            </w:pPr>
            <w:r w:rsidRPr="001F754A">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1EFD7B6" w14:textId="77777777" w:rsidR="00AE3B84" w:rsidRPr="001F754A" w:rsidRDefault="00AE3B84" w:rsidP="00AE3B84">
            <w:pPr>
              <w:jc w:val="both"/>
              <w:rPr>
                <w:snapToGrid w:val="0"/>
                <w:sz w:val="22"/>
                <w:szCs w:val="22"/>
              </w:rPr>
            </w:pPr>
            <w:r w:rsidRPr="001F754A">
              <w:rPr>
                <w:snapToGrid w:val="0"/>
                <w:sz w:val="22"/>
                <w:szCs w:val="22"/>
              </w:rPr>
              <w:t>do 8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19336658" w14:textId="77777777" w:rsidR="00AE3B84" w:rsidRPr="001F754A" w:rsidRDefault="00AE3B84" w:rsidP="00AE3B84">
            <w:pPr>
              <w:jc w:val="both"/>
              <w:rPr>
                <w:snapToGrid w:val="0"/>
                <w:sz w:val="22"/>
                <w:szCs w:val="22"/>
              </w:rPr>
            </w:pPr>
            <w:r w:rsidRPr="001F754A">
              <w:rPr>
                <w:snapToGrid w:val="0"/>
                <w:sz w:val="22"/>
                <w:szCs w:val="22"/>
              </w:rPr>
              <w:t>do 12 h</w:t>
            </w:r>
          </w:p>
        </w:tc>
      </w:tr>
      <w:tr w:rsidR="00AE3B84" w:rsidRPr="001F754A" w14:paraId="65267763" w14:textId="77777777" w:rsidTr="00A72704">
        <w:trPr>
          <w:cantSplit/>
          <w:trHeight w:val="280"/>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20A6F6AD" w14:textId="77777777" w:rsidR="00AE3B84" w:rsidRPr="001F754A" w:rsidRDefault="00AE3B84" w:rsidP="00AE3B84">
            <w:pPr>
              <w:jc w:val="both"/>
              <w:rPr>
                <w:snapToGrid w:val="0"/>
                <w:sz w:val="22"/>
                <w:szCs w:val="22"/>
              </w:rPr>
            </w:pPr>
            <w:r w:rsidRPr="001F754A">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0520392" w14:textId="77777777" w:rsidR="00AE3B84" w:rsidRPr="001F754A" w:rsidRDefault="00AE3B84" w:rsidP="00AE3B84">
            <w:pPr>
              <w:jc w:val="both"/>
              <w:rPr>
                <w:snapToGrid w:val="0"/>
                <w:sz w:val="22"/>
                <w:szCs w:val="22"/>
              </w:rPr>
            </w:pPr>
            <w:r w:rsidRPr="001F754A">
              <w:rPr>
                <w:snapToGrid w:val="0"/>
                <w:sz w:val="22"/>
                <w:szCs w:val="22"/>
              </w:rPr>
              <w:t>do 10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255FBEC6" w14:textId="77777777" w:rsidR="00AE3B84" w:rsidRPr="001F754A" w:rsidRDefault="00AE3B84" w:rsidP="00AE3B84">
            <w:pPr>
              <w:jc w:val="both"/>
              <w:rPr>
                <w:snapToGrid w:val="0"/>
                <w:sz w:val="22"/>
                <w:szCs w:val="22"/>
              </w:rPr>
            </w:pPr>
            <w:r w:rsidRPr="001F754A">
              <w:rPr>
                <w:snapToGrid w:val="0"/>
                <w:sz w:val="22"/>
                <w:szCs w:val="22"/>
              </w:rPr>
              <w:t>do 2 dni roboczych</w:t>
            </w:r>
          </w:p>
        </w:tc>
      </w:tr>
    </w:tbl>
    <w:p w14:paraId="202EAA0C" w14:textId="77777777" w:rsidR="00892F8B" w:rsidRPr="001F754A" w:rsidRDefault="00892F8B" w:rsidP="00892F8B">
      <w:pPr>
        <w:pStyle w:val="Akapitzlist"/>
        <w:ind w:left="284"/>
        <w:jc w:val="both"/>
        <w:rPr>
          <w:sz w:val="22"/>
          <w:szCs w:val="22"/>
        </w:rPr>
      </w:pPr>
    </w:p>
    <w:p w14:paraId="2C73394A" w14:textId="50BFC411" w:rsidR="00AE3B84" w:rsidRPr="001F754A" w:rsidRDefault="00A12EA6" w:rsidP="007700ED">
      <w:pPr>
        <w:pStyle w:val="Akapitzlist"/>
        <w:numPr>
          <w:ilvl w:val="2"/>
          <w:numId w:val="42"/>
        </w:numPr>
        <w:tabs>
          <w:tab w:val="clear" w:pos="1080"/>
          <w:tab w:val="num" w:pos="284"/>
        </w:tabs>
        <w:ind w:left="284" w:hanging="284"/>
        <w:jc w:val="both"/>
        <w:rPr>
          <w:sz w:val="22"/>
          <w:szCs w:val="22"/>
        </w:rPr>
      </w:pPr>
      <w:r w:rsidRPr="001F754A">
        <w:rPr>
          <w:b/>
          <w:sz w:val="22"/>
          <w:szCs w:val="22"/>
        </w:rPr>
        <w:t>3</w:t>
      </w:r>
      <w:r w:rsidR="00AE3B84" w:rsidRPr="001F754A">
        <w:rPr>
          <w:b/>
          <w:sz w:val="22"/>
          <w:szCs w:val="22"/>
        </w:rPr>
        <w:t>0 pkt</w:t>
      </w:r>
      <w:r w:rsidR="00AE3B84" w:rsidRPr="001F754A">
        <w:rPr>
          <w:sz w:val="22"/>
          <w:szCs w:val="22"/>
        </w:rPr>
        <w:t xml:space="preserve"> za spełnienie warunku do świadczenia usług związanych z usuwaniem błędów/awarii w oprogramowaniu </w:t>
      </w:r>
      <w:r w:rsidRPr="001F754A">
        <w:rPr>
          <w:sz w:val="22"/>
          <w:szCs w:val="22"/>
        </w:rPr>
        <w:t>Symfonia ERP</w:t>
      </w:r>
      <w:r w:rsidR="00AE3B84" w:rsidRPr="001F754A">
        <w:rPr>
          <w:sz w:val="22"/>
          <w:szCs w:val="22"/>
        </w:rPr>
        <w:t>, według przedstawionych poniżej parametrów czasowych, oraz korzystniejszych:</w:t>
      </w:r>
    </w:p>
    <w:p w14:paraId="67D18ED9" w14:textId="77777777" w:rsidR="00682E16" w:rsidRPr="001F754A" w:rsidRDefault="00682E16" w:rsidP="00682E16">
      <w:pPr>
        <w:pStyle w:val="Akapitzlist"/>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984"/>
        <w:gridCol w:w="2455"/>
      </w:tblGrid>
      <w:tr w:rsidR="001F754A" w:rsidRPr="001F754A" w14:paraId="3173949F" w14:textId="77777777" w:rsidTr="00A72704">
        <w:trPr>
          <w:cantSplit/>
          <w:trHeight w:val="382"/>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5B69A74B" w14:textId="77777777" w:rsidR="00AE3B84" w:rsidRPr="001F754A" w:rsidRDefault="00AE3B84" w:rsidP="00AE3B84">
            <w:pPr>
              <w:jc w:val="both"/>
              <w:rPr>
                <w:b/>
                <w:snapToGrid w:val="0"/>
                <w:sz w:val="22"/>
                <w:szCs w:val="22"/>
              </w:rPr>
            </w:pPr>
            <w:r w:rsidRPr="001F754A">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F43D929" w14:textId="77777777" w:rsidR="00AE3B84" w:rsidRPr="001F754A" w:rsidRDefault="00AE3B84" w:rsidP="00AE3B84">
            <w:pPr>
              <w:jc w:val="both"/>
              <w:rPr>
                <w:b/>
                <w:snapToGrid w:val="0"/>
                <w:sz w:val="22"/>
                <w:szCs w:val="22"/>
              </w:rPr>
            </w:pPr>
            <w:r w:rsidRPr="001F754A">
              <w:rPr>
                <w:b/>
                <w:snapToGrid w:val="0"/>
                <w:sz w:val="22"/>
                <w:szCs w:val="22"/>
              </w:rPr>
              <w:t>Czas reakcji</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68EEEFD4" w14:textId="77777777" w:rsidR="00AE3B84" w:rsidRPr="001F754A" w:rsidRDefault="00AE3B84" w:rsidP="00AE3B84">
            <w:pPr>
              <w:jc w:val="both"/>
              <w:rPr>
                <w:b/>
                <w:snapToGrid w:val="0"/>
                <w:sz w:val="22"/>
                <w:szCs w:val="22"/>
              </w:rPr>
            </w:pPr>
            <w:r w:rsidRPr="001F754A">
              <w:rPr>
                <w:b/>
                <w:snapToGrid w:val="0"/>
                <w:sz w:val="22"/>
                <w:szCs w:val="22"/>
              </w:rPr>
              <w:t>Czas naprawy</w:t>
            </w:r>
          </w:p>
        </w:tc>
      </w:tr>
      <w:tr w:rsidR="001F754A" w:rsidRPr="001F754A" w14:paraId="26C9BAB5" w14:textId="77777777" w:rsidTr="00A72704">
        <w:trPr>
          <w:cantSplit/>
          <w:trHeight w:val="274"/>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3A197439" w14:textId="77777777" w:rsidR="00AE3B84" w:rsidRPr="001F754A" w:rsidRDefault="00AE3B84" w:rsidP="00AE3B84">
            <w:pPr>
              <w:jc w:val="both"/>
              <w:rPr>
                <w:snapToGrid w:val="0"/>
                <w:sz w:val="22"/>
                <w:szCs w:val="22"/>
              </w:rPr>
            </w:pPr>
            <w:r w:rsidRPr="001F754A">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D8C8E16" w14:textId="77777777" w:rsidR="00AE3B84" w:rsidRPr="001F754A" w:rsidRDefault="00AE3B84" w:rsidP="00AE3B84">
            <w:pPr>
              <w:jc w:val="both"/>
              <w:rPr>
                <w:snapToGrid w:val="0"/>
                <w:sz w:val="22"/>
                <w:szCs w:val="22"/>
              </w:rPr>
            </w:pPr>
            <w:r w:rsidRPr="001F754A">
              <w:rPr>
                <w:snapToGrid w:val="0"/>
                <w:sz w:val="22"/>
                <w:szCs w:val="22"/>
              </w:rPr>
              <w:t>do 1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1433EAF7" w14:textId="77777777" w:rsidR="00AE3B84" w:rsidRPr="001F754A" w:rsidRDefault="00AE3B84" w:rsidP="00AE3B84">
            <w:pPr>
              <w:jc w:val="both"/>
              <w:rPr>
                <w:snapToGrid w:val="0"/>
                <w:sz w:val="22"/>
                <w:szCs w:val="22"/>
              </w:rPr>
            </w:pPr>
            <w:r w:rsidRPr="001F754A">
              <w:rPr>
                <w:snapToGrid w:val="0"/>
                <w:sz w:val="22"/>
                <w:szCs w:val="22"/>
              </w:rPr>
              <w:t>do 2 h</w:t>
            </w:r>
          </w:p>
        </w:tc>
      </w:tr>
      <w:tr w:rsidR="001F754A" w:rsidRPr="001F754A" w14:paraId="3239A959" w14:textId="77777777" w:rsidTr="00A72704">
        <w:trPr>
          <w:cantSplit/>
          <w:trHeight w:val="278"/>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240C7557" w14:textId="77777777" w:rsidR="00AE3B84" w:rsidRPr="001F754A" w:rsidRDefault="00AE3B84" w:rsidP="00AE3B84">
            <w:pPr>
              <w:jc w:val="both"/>
              <w:rPr>
                <w:snapToGrid w:val="0"/>
                <w:sz w:val="22"/>
                <w:szCs w:val="22"/>
              </w:rPr>
            </w:pPr>
            <w:r w:rsidRPr="001F754A">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CFE5E4E" w14:textId="77777777" w:rsidR="00AE3B84" w:rsidRPr="001F754A" w:rsidRDefault="00AE3B84" w:rsidP="00AE3B84">
            <w:pPr>
              <w:jc w:val="both"/>
              <w:rPr>
                <w:snapToGrid w:val="0"/>
                <w:sz w:val="22"/>
                <w:szCs w:val="22"/>
              </w:rPr>
            </w:pPr>
            <w:r w:rsidRPr="001F754A">
              <w:rPr>
                <w:snapToGrid w:val="0"/>
                <w:sz w:val="22"/>
                <w:szCs w:val="22"/>
              </w:rPr>
              <w:t>do 3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157485B2" w14:textId="77777777" w:rsidR="00AE3B84" w:rsidRPr="001F754A" w:rsidRDefault="00AE3B84" w:rsidP="00AE3B84">
            <w:pPr>
              <w:jc w:val="both"/>
              <w:rPr>
                <w:snapToGrid w:val="0"/>
                <w:sz w:val="22"/>
                <w:szCs w:val="22"/>
              </w:rPr>
            </w:pPr>
            <w:r w:rsidRPr="001F754A">
              <w:rPr>
                <w:snapToGrid w:val="0"/>
                <w:sz w:val="22"/>
                <w:szCs w:val="22"/>
              </w:rPr>
              <w:t>do 4 h</w:t>
            </w:r>
          </w:p>
        </w:tc>
      </w:tr>
      <w:tr w:rsidR="00AE3B84" w:rsidRPr="001F754A" w14:paraId="3CDBEAB7" w14:textId="77777777" w:rsidTr="00A72704">
        <w:trPr>
          <w:cantSplit/>
          <w:trHeight w:val="268"/>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69229133" w14:textId="77777777" w:rsidR="00AE3B84" w:rsidRPr="001F754A" w:rsidRDefault="00AE3B84" w:rsidP="00AE3B84">
            <w:pPr>
              <w:jc w:val="both"/>
              <w:rPr>
                <w:snapToGrid w:val="0"/>
                <w:sz w:val="22"/>
                <w:szCs w:val="22"/>
              </w:rPr>
            </w:pPr>
            <w:r w:rsidRPr="001F754A">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E293182" w14:textId="77777777" w:rsidR="00AE3B84" w:rsidRPr="001F754A" w:rsidRDefault="00AE3B84" w:rsidP="00AE3B84">
            <w:pPr>
              <w:jc w:val="both"/>
              <w:rPr>
                <w:snapToGrid w:val="0"/>
                <w:sz w:val="22"/>
                <w:szCs w:val="22"/>
              </w:rPr>
            </w:pPr>
            <w:r w:rsidRPr="001F754A">
              <w:rPr>
                <w:snapToGrid w:val="0"/>
                <w:sz w:val="22"/>
                <w:szCs w:val="22"/>
              </w:rPr>
              <w:t>do 6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3D5D3C37" w14:textId="77777777" w:rsidR="00AE3B84" w:rsidRPr="001F754A" w:rsidRDefault="00AE3B84" w:rsidP="00AE3B84">
            <w:pPr>
              <w:jc w:val="both"/>
              <w:rPr>
                <w:snapToGrid w:val="0"/>
                <w:sz w:val="22"/>
                <w:szCs w:val="22"/>
              </w:rPr>
            </w:pPr>
            <w:r w:rsidRPr="001F754A">
              <w:rPr>
                <w:snapToGrid w:val="0"/>
                <w:sz w:val="22"/>
                <w:szCs w:val="22"/>
              </w:rPr>
              <w:t>do 8 h</w:t>
            </w:r>
          </w:p>
        </w:tc>
      </w:tr>
      <w:bookmarkEnd w:id="22"/>
    </w:tbl>
    <w:p w14:paraId="006EC5E2" w14:textId="2CC59EC5" w:rsidR="00A12EA6" w:rsidRDefault="00A12EA6" w:rsidP="00A12EA6">
      <w:pPr>
        <w:pStyle w:val="Akapitzlist"/>
        <w:ind w:left="284"/>
        <w:jc w:val="both"/>
        <w:rPr>
          <w:sz w:val="22"/>
          <w:szCs w:val="22"/>
          <w:u w:val="single"/>
        </w:rPr>
      </w:pPr>
    </w:p>
    <w:p w14:paraId="327577F0" w14:textId="77777777" w:rsidR="00A26314" w:rsidRPr="00536A1E" w:rsidRDefault="00A26314" w:rsidP="00A26314">
      <w:pPr>
        <w:ind w:left="284" w:hanging="284"/>
        <w:jc w:val="both"/>
        <w:rPr>
          <w:b/>
          <w:bCs/>
          <w:i/>
          <w:iCs/>
          <w:color w:val="FF0000"/>
          <w:sz w:val="22"/>
          <w:szCs w:val="22"/>
          <w:u w:val="single"/>
        </w:rPr>
      </w:pPr>
      <w:r w:rsidRPr="00536A1E">
        <w:rPr>
          <w:b/>
          <w:bCs/>
          <w:i/>
          <w:iCs/>
          <w:color w:val="FF0000"/>
          <w:sz w:val="22"/>
          <w:szCs w:val="22"/>
          <w:u w:val="single"/>
        </w:rPr>
        <w:t>Uwaga:</w:t>
      </w:r>
    </w:p>
    <w:p w14:paraId="5F86FB17" w14:textId="3E0F2BC6" w:rsidR="00A26314" w:rsidRPr="00536A1E" w:rsidRDefault="00A26314" w:rsidP="00A26314">
      <w:pPr>
        <w:pStyle w:val="Akapitzlist"/>
        <w:numPr>
          <w:ilvl w:val="6"/>
          <w:numId w:val="72"/>
        </w:numPr>
        <w:jc w:val="both"/>
        <w:rPr>
          <w:rFonts w:ascii="Calibri" w:hAnsi="Calibri"/>
          <w:i/>
          <w:iCs/>
          <w:sz w:val="22"/>
          <w:szCs w:val="22"/>
          <w:lang w:val="x-none"/>
        </w:rPr>
      </w:pPr>
      <w:r w:rsidRPr="00536A1E">
        <w:rPr>
          <w:i/>
          <w:iCs/>
          <w:sz w:val="22"/>
          <w:szCs w:val="22"/>
          <w:lang w:val="x-none"/>
        </w:rPr>
        <w:t xml:space="preserve">Wykonawca winien </w:t>
      </w:r>
      <w:r w:rsidRPr="00536A1E">
        <w:rPr>
          <w:i/>
          <w:iCs/>
          <w:sz w:val="22"/>
          <w:szCs w:val="22"/>
        </w:rPr>
        <w:t>wybrać jedną opcję świadczenia usług związanych z usuwaniem błędów/awarii</w:t>
      </w:r>
      <w:r>
        <w:rPr>
          <w:i/>
          <w:iCs/>
          <w:sz w:val="22"/>
          <w:szCs w:val="22"/>
        </w:rPr>
        <w:t xml:space="preserve"> (UB)</w:t>
      </w:r>
      <w:r w:rsidRPr="00536A1E">
        <w:rPr>
          <w:i/>
          <w:iCs/>
          <w:sz w:val="22"/>
          <w:szCs w:val="22"/>
        </w:rPr>
        <w:t xml:space="preserve"> i wpisać w </w:t>
      </w:r>
      <w:r>
        <w:rPr>
          <w:i/>
          <w:iCs/>
          <w:sz w:val="22"/>
          <w:szCs w:val="22"/>
        </w:rPr>
        <w:t xml:space="preserve">Formularzu Oferty </w:t>
      </w:r>
      <w:r w:rsidR="007577B3">
        <w:rPr>
          <w:i/>
          <w:iCs/>
          <w:sz w:val="22"/>
          <w:szCs w:val="22"/>
        </w:rPr>
        <w:t xml:space="preserve">w </w:t>
      </w:r>
      <w:r w:rsidRPr="00536A1E">
        <w:rPr>
          <w:i/>
          <w:iCs/>
          <w:sz w:val="22"/>
          <w:szCs w:val="22"/>
        </w:rPr>
        <w:t xml:space="preserve">miejscu wykropkowanym słowo </w:t>
      </w:r>
      <w:r w:rsidRPr="00536A1E">
        <w:rPr>
          <w:b/>
          <w:bCs/>
          <w:i/>
          <w:iCs/>
          <w:sz w:val="22"/>
          <w:szCs w:val="22"/>
        </w:rPr>
        <w:t>„TAK”</w:t>
      </w:r>
      <w:r w:rsidRPr="00536A1E">
        <w:rPr>
          <w:i/>
          <w:iCs/>
          <w:sz w:val="22"/>
          <w:szCs w:val="22"/>
        </w:rPr>
        <w:t xml:space="preserve"> </w:t>
      </w:r>
    </w:p>
    <w:p w14:paraId="585B9771" w14:textId="77777777" w:rsidR="00A26314" w:rsidRPr="00536A1E" w:rsidRDefault="00A26314" w:rsidP="00A26314">
      <w:pPr>
        <w:numPr>
          <w:ilvl w:val="6"/>
          <w:numId w:val="72"/>
        </w:numPr>
        <w:ind w:left="284" w:hanging="284"/>
        <w:jc w:val="both"/>
        <w:rPr>
          <w:i/>
          <w:iCs/>
          <w:sz w:val="22"/>
          <w:szCs w:val="22"/>
        </w:rPr>
      </w:pPr>
      <w:r w:rsidRPr="00536A1E">
        <w:rPr>
          <w:i/>
          <w:iCs/>
          <w:sz w:val="22"/>
          <w:szCs w:val="22"/>
        </w:rPr>
        <w:t xml:space="preserve">Wpisanie przez Wykonawcę słowa </w:t>
      </w:r>
      <w:r w:rsidRPr="00536A1E">
        <w:rPr>
          <w:b/>
          <w:bCs/>
          <w:i/>
          <w:iCs/>
          <w:sz w:val="22"/>
          <w:szCs w:val="22"/>
        </w:rPr>
        <w:t>„TAK”</w:t>
      </w:r>
      <w:r w:rsidRPr="00536A1E">
        <w:rPr>
          <w:i/>
          <w:iCs/>
          <w:sz w:val="22"/>
          <w:szCs w:val="22"/>
        </w:rPr>
        <w:t xml:space="preserve"> w więcej niż jednej opcji będzie  skutkować odrzuceniem oferty. </w:t>
      </w:r>
    </w:p>
    <w:p w14:paraId="4CCDAE14" w14:textId="77777777" w:rsidR="00A26314" w:rsidRPr="00536A1E" w:rsidRDefault="00A26314" w:rsidP="00A26314">
      <w:pPr>
        <w:numPr>
          <w:ilvl w:val="6"/>
          <w:numId w:val="72"/>
        </w:numPr>
        <w:ind w:left="284" w:hanging="284"/>
        <w:jc w:val="both"/>
        <w:rPr>
          <w:i/>
          <w:iCs/>
          <w:sz w:val="22"/>
          <w:szCs w:val="22"/>
        </w:rPr>
      </w:pPr>
      <w:r w:rsidRPr="00536A1E">
        <w:rPr>
          <w:i/>
          <w:iCs/>
          <w:sz w:val="22"/>
          <w:szCs w:val="22"/>
        </w:rPr>
        <w:t>W przypadku braku wypełnienia w ofercie jakiejkolwiek proponowanej opcji, Zamawiający uzna, że Wykonawca oferuje minimalny wymagany poziom usuwania błędów/awarii</w:t>
      </w:r>
      <w:r>
        <w:rPr>
          <w:i/>
          <w:iCs/>
          <w:sz w:val="22"/>
          <w:szCs w:val="22"/>
        </w:rPr>
        <w:t xml:space="preserve"> (UB)</w:t>
      </w:r>
      <w:r w:rsidRPr="00536A1E">
        <w:rPr>
          <w:i/>
          <w:iCs/>
          <w:sz w:val="22"/>
          <w:szCs w:val="22"/>
        </w:rPr>
        <w:t xml:space="preserve"> dopuszczony przez Zamawiającego</w:t>
      </w:r>
      <w:r w:rsidRPr="00536A1E">
        <w:rPr>
          <w:b/>
          <w:bCs/>
          <w:i/>
          <w:iCs/>
          <w:sz w:val="22"/>
          <w:szCs w:val="22"/>
        </w:rPr>
        <w:t xml:space="preserve"> </w:t>
      </w:r>
      <w:r w:rsidRPr="00536A1E">
        <w:rPr>
          <w:i/>
          <w:iCs/>
          <w:sz w:val="22"/>
          <w:szCs w:val="22"/>
        </w:rPr>
        <w:t xml:space="preserve">i </w:t>
      </w:r>
      <w:r w:rsidRPr="00536A1E">
        <w:rPr>
          <w:i/>
          <w:iCs/>
          <w:sz w:val="22"/>
          <w:szCs w:val="22"/>
          <w:lang w:val="x-none"/>
        </w:rPr>
        <w:t> odpowiednio przyzna punkty</w:t>
      </w:r>
      <w:r w:rsidRPr="00536A1E">
        <w:rPr>
          <w:i/>
          <w:iCs/>
          <w:sz w:val="22"/>
          <w:szCs w:val="22"/>
        </w:rPr>
        <w:t>.</w:t>
      </w:r>
    </w:p>
    <w:p w14:paraId="099C21EA" w14:textId="77777777" w:rsidR="00A26314" w:rsidRPr="00536A1E" w:rsidRDefault="00A26314" w:rsidP="00A26314">
      <w:pPr>
        <w:numPr>
          <w:ilvl w:val="6"/>
          <w:numId w:val="72"/>
        </w:numPr>
        <w:ind w:left="284" w:hanging="284"/>
        <w:jc w:val="both"/>
        <w:rPr>
          <w:i/>
          <w:iCs/>
          <w:sz w:val="22"/>
          <w:szCs w:val="22"/>
        </w:rPr>
      </w:pPr>
      <w:r w:rsidRPr="00536A1E">
        <w:rPr>
          <w:i/>
          <w:iCs/>
          <w:sz w:val="22"/>
          <w:szCs w:val="22"/>
        </w:rPr>
        <w:t>Zamawiający udzieli zamówienia Wykonawcy, którego oferta odpowiada wszystkim wymaganiom</w:t>
      </w:r>
    </w:p>
    <w:p w14:paraId="45CDD005" w14:textId="77777777" w:rsidR="00A26314" w:rsidRPr="00536A1E" w:rsidRDefault="00A26314" w:rsidP="00A26314">
      <w:pPr>
        <w:jc w:val="both"/>
        <w:rPr>
          <w:i/>
          <w:iCs/>
          <w:sz w:val="22"/>
          <w:szCs w:val="22"/>
        </w:rPr>
      </w:pPr>
      <w:r w:rsidRPr="00536A1E">
        <w:rPr>
          <w:i/>
          <w:iCs/>
          <w:sz w:val="22"/>
          <w:szCs w:val="22"/>
        </w:rPr>
        <w:t xml:space="preserve">     określonym w niniejszej SIWZ i została oceniona jako najkorzystniejsza w oparciu o podane</w:t>
      </w:r>
    </w:p>
    <w:p w14:paraId="03B22AA2" w14:textId="77777777" w:rsidR="00A26314" w:rsidRPr="00536A1E" w:rsidRDefault="00A26314" w:rsidP="00A26314">
      <w:pPr>
        <w:jc w:val="both"/>
        <w:rPr>
          <w:i/>
          <w:iCs/>
          <w:sz w:val="22"/>
          <w:szCs w:val="22"/>
        </w:rPr>
      </w:pPr>
      <w:r w:rsidRPr="00536A1E">
        <w:rPr>
          <w:i/>
          <w:iCs/>
          <w:sz w:val="22"/>
          <w:szCs w:val="22"/>
        </w:rPr>
        <w:t xml:space="preserve">     kryteria oceny ofert.</w:t>
      </w:r>
    </w:p>
    <w:p w14:paraId="3468C5B5" w14:textId="77777777" w:rsidR="00A26314" w:rsidRPr="00DB6AC8" w:rsidRDefault="00A26314" w:rsidP="00DB6AC8">
      <w:pPr>
        <w:jc w:val="both"/>
        <w:rPr>
          <w:sz w:val="22"/>
          <w:szCs w:val="22"/>
          <w:u w:val="single"/>
        </w:rPr>
      </w:pPr>
    </w:p>
    <w:p w14:paraId="195F5897" w14:textId="68977981" w:rsidR="00607347" w:rsidRPr="001F754A" w:rsidRDefault="00A96D66" w:rsidP="00682E16">
      <w:pPr>
        <w:pStyle w:val="Akapitzlist"/>
        <w:numPr>
          <w:ilvl w:val="1"/>
          <w:numId w:val="43"/>
        </w:numPr>
        <w:tabs>
          <w:tab w:val="clear" w:pos="720"/>
          <w:tab w:val="num" w:pos="284"/>
        </w:tabs>
        <w:ind w:left="284" w:hanging="284"/>
        <w:jc w:val="both"/>
        <w:rPr>
          <w:sz w:val="22"/>
          <w:szCs w:val="22"/>
          <w:u w:val="single"/>
        </w:rPr>
      </w:pPr>
      <w:bookmarkStart w:id="23" w:name="_Hlk58323866"/>
      <w:r w:rsidRPr="001F754A">
        <w:rPr>
          <w:sz w:val="22"/>
          <w:szCs w:val="22"/>
          <w:u w:val="single"/>
        </w:rPr>
        <w:t xml:space="preserve">Punkty za kryterium </w:t>
      </w:r>
      <w:r w:rsidR="00A72704" w:rsidRPr="001F754A">
        <w:rPr>
          <w:b/>
          <w:bCs/>
          <w:sz w:val="22"/>
          <w:szCs w:val="22"/>
          <w:u w:val="single"/>
        </w:rPr>
        <w:t>Termin płatności (T)</w:t>
      </w:r>
      <w:r w:rsidR="00A72704" w:rsidRPr="001F754A">
        <w:rPr>
          <w:sz w:val="22"/>
          <w:szCs w:val="22"/>
          <w:u w:val="single"/>
        </w:rPr>
        <w:t xml:space="preserve"> zostaną przyznane na podstawie złożonej przez Wykonawcę w Formularzu Ofertowym deklaracji o terminie płatności dłuższym niż wymagany zgodnie z poniższą regułą:</w:t>
      </w:r>
    </w:p>
    <w:p w14:paraId="161D49C5" w14:textId="77777777" w:rsidR="00C7233A" w:rsidRPr="001F754A" w:rsidRDefault="00C7233A" w:rsidP="00C7233A">
      <w:pPr>
        <w:pStyle w:val="Akapitzlist"/>
        <w:ind w:left="284"/>
        <w:jc w:val="both"/>
        <w:rPr>
          <w:sz w:val="22"/>
          <w:szCs w:val="22"/>
          <w:u w:val="single"/>
        </w:rPr>
      </w:pPr>
    </w:p>
    <w:p w14:paraId="67969D5A" w14:textId="43F5DBBE" w:rsidR="00D30A3D" w:rsidRPr="001F754A" w:rsidRDefault="00D30A3D" w:rsidP="007700ED">
      <w:pPr>
        <w:pStyle w:val="Akapitzlist"/>
        <w:numPr>
          <w:ilvl w:val="2"/>
          <w:numId w:val="43"/>
        </w:numPr>
        <w:ind w:left="284" w:hanging="284"/>
        <w:jc w:val="both"/>
        <w:rPr>
          <w:sz w:val="22"/>
          <w:szCs w:val="22"/>
        </w:rPr>
      </w:pPr>
      <w:r w:rsidRPr="001F754A">
        <w:rPr>
          <w:sz w:val="22"/>
          <w:szCs w:val="22"/>
        </w:rPr>
        <w:t xml:space="preserve">0 pkt. za minimalny wymagany termin płatności </w:t>
      </w:r>
      <w:bookmarkStart w:id="24" w:name="_Hlk51761408"/>
      <w:r w:rsidRPr="001F754A">
        <w:rPr>
          <w:sz w:val="22"/>
          <w:szCs w:val="22"/>
        </w:rPr>
        <w:t>(</w:t>
      </w:r>
      <w:r w:rsidR="00AE0405">
        <w:rPr>
          <w:sz w:val="22"/>
          <w:szCs w:val="22"/>
        </w:rPr>
        <w:t>nie krótszy niż 7 dni</w:t>
      </w:r>
      <w:r w:rsidRPr="001F754A">
        <w:rPr>
          <w:sz w:val="22"/>
          <w:szCs w:val="22"/>
        </w:rPr>
        <w:t>);</w:t>
      </w:r>
      <w:bookmarkEnd w:id="24"/>
    </w:p>
    <w:bookmarkEnd w:id="23"/>
    <w:p w14:paraId="181F6A40" w14:textId="77777777" w:rsidR="00D30A3D" w:rsidRPr="001F754A" w:rsidRDefault="00D30A3D" w:rsidP="007700ED">
      <w:pPr>
        <w:pStyle w:val="Akapitzlist"/>
        <w:numPr>
          <w:ilvl w:val="2"/>
          <w:numId w:val="43"/>
        </w:numPr>
        <w:ind w:left="284" w:hanging="284"/>
        <w:jc w:val="both"/>
        <w:rPr>
          <w:sz w:val="22"/>
          <w:szCs w:val="22"/>
        </w:rPr>
      </w:pPr>
      <w:r w:rsidRPr="001F754A">
        <w:rPr>
          <w:sz w:val="22"/>
          <w:szCs w:val="22"/>
        </w:rPr>
        <w:t>3 pkt.: za termin płatności nie krótszy niż 14 dni;</w:t>
      </w:r>
    </w:p>
    <w:p w14:paraId="083BE9F4" w14:textId="77777777" w:rsidR="00D30A3D" w:rsidRPr="001F754A" w:rsidRDefault="00D30A3D" w:rsidP="007700ED">
      <w:pPr>
        <w:pStyle w:val="Akapitzlist"/>
        <w:numPr>
          <w:ilvl w:val="2"/>
          <w:numId w:val="43"/>
        </w:numPr>
        <w:ind w:left="284" w:hanging="284"/>
        <w:jc w:val="both"/>
        <w:rPr>
          <w:sz w:val="22"/>
          <w:szCs w:val="22"/>
        </w:rPr>
      </w:pPr>
      <w:r w:rsidRPr="001F754A">
        <w:rPr>
          <w:sz w:val="22"/>
          <w:szCs w:val="22"/>
        </w:rPr>
        <w:t>5 pkt.: za termin płatności nie krótszy niż 21 dni;</w:t>
      </w:r>
    </w:p>
    <w:p w14:paraId="7D8ADACD" w14:textId="6F3D8CD4" w:rsidR="00D30A3D" w:rsidRPr="001F754A" w:rsidRDefault="00D30A3D" w:rsidP="007700ED">
      <w:pPr>
        <w:pStyle w:val="Akapitzlist"/>
        <w:numPr>
          <w:ilvl w:val="2"/>
          <w:numId w:val="43"/>
        </w:numPr>
        <w:ind w:left="284" w:hanging="284"/>
        <w:jc w:val="both"/>
        <w:rPr>
          <w:sz w:val="22"/>
          <w:szCs w:val="22"/>
        </w:rPr>
      </w:pPr>
      <w:r w:rsidRPr="001F754A">
        <w:rPr>
          <w:sz w:val="22"/>
          <w:szCs w:val="22"/>
        </w:rPr>
        <w:t>10 pkt.: za termin płatności nie krótszy niż 30 dni.</w:t>
      </w:r>
    </w:p>
    <w:p w14:paraId="27509AA0" w14:textId="77777777" w:rsidR="00641541" w:rsidRPr="001F754A" w:rsidRDefault="00641541" w:rsidP="00641541">
      <w:pPr>
        <w:pStyle w:val="Akapitzlist"/>
        <w:ind w:left="284"/>
        <w:jc w:val="both"/>
        <w:rPr>
          <w:sz w:val="24"/>
          <w:szCs w:val="24"/>
        </w:rPr>
      </w:pPr>
    </w:p>
    <w:p w14:paraId="2C46175A" w14:textId="1AB8C4DE" w:rsidR="00ED705A" w:rsidRPr="001F754A" w:rsidRDefault="00574F64" w:rsidP="00ED705A">
      <w:pPr>
        <w:pStyle w:val="Akapitzlist"/>
        <w:numPr>
          <w:ilvl w:val="1"/>
          <w:numId w:val="43"/>
        </w:numPr>
        <w:tabs>
          <w:tab w:val="clear" w:pos="720"/>
          <w:tab w:val="num" w:pos="284"/>
        </w:tabs>
        <w:ind w:left="284" w:hanging="284"/>
        <w:jc w:val="both"/>
        <w:rPr>
          <w:b/>
          <w:sz w:val="22"/>
          <w:szCs w:val="22"/>
        </w:rPr>
      </w:pPr>
      <w:bookmarkStart w:id="25" w:name="_Hlk51761508"/>
      <w:r w:rsidRPr="001F754A">
        <w:rPr>
          <w:b/>
          <w:sz w:val="22"/>
          <w:szCs w:val="22"/>
        </w:rPr>
        <w:t>Ocena oferty (</w:t>
      </w:r>
      <w:r w:rsidR="00C57AD9" w:rsidRPr="001F754A">
        <w:rPr>
          <w:b/>
          <w:sz w:val="22"/>
          <w:szCs w:val="22"/>
        </w:rPr>
        <w:t>S</w:t>
      </w:r>
      <w:r w:rsidRPr="001F754A">
        <w:rPr>
          <w:b/>
          <w:sz w:val="22"/>
          <w:szCs w:val="22"/>
        </w:rPr>
        <w:t xml:space="preserve">) stanowi sumę ww. kryteriów: </w:t>
      </w:r>
    </w:p>
    <w:p w14:paraId="5354BF57" w14:textId="68F02D73" w:rsidR="00574F64" w:rsidRPr="001F754A" w:rsidRDefault="00C57AD9" w:rsidP="00574F64">
      <w:pPr>
        <w:jc w:val="both"/>
        <w:rPr>
          <w:bCs/>
          <w:sz w:val="22"/>
          <w:szCs w:val="22"/>
        </w:rPr>
      </w:pPr>
      <w:r w:rsidRPr="001F754A">
        <w:rPr>
          <w:b/>
          <w:sz w:val="22"/>
          <w:szCs w:val="22"/>
        </w:rPr>
        <w:t>S</w:t>
      </w:r>
      <w:r w:rsidR="00574F64" w:rsidRPr="001F754A">
        <w:rPr>
          <w:b/>
          <w:sz w:val="22"/>
          <w:szCs w:val="22"/>
        </w:rPr>
        <w:t xml:space="preserve"> = </w:t>
      </w:r>
      <w:r w:rsidR="006E0B1E" w:rsidRPr="001F754A">
        <w:rPr>
          <w:b/>
          <w:sz w:val="22"/>
          <w:szCs w:val="22"/>
        </w:rPr>
        <w:t>C</w:t>
      </w:r>
      <w:r w:rsidR="00574F64" w:rsidRPr="001F754A">
        <w:rPr>
          <w:b/>
          <w:sz w:val="22"/>
          <w:szCs w:val="22"/>
        </w:rPr>
        <w:t>+</w:t>
      </w:r>
      <w:r w:rsidR="00D30A3D" w:rsidRPr="001F754A">
        <w:rPr>
          <w:b/>
          <w:sz w:val="22"/>
          <w:szCs w:val="22"/>
        </w:rPr>
        <w:t>UB</w:t>
      </w:r>
      <w:r w:rsidRPr="001F754A">
        <w:rPr>
          <w:b/>
          <w:sz w:val="22"/>
          <w:szCs w:val="22"/>
        </w:rPr>
        <w:t>+</w:t>
      </w:r>
      <w:r w:rsidR="00D30A3D" w:rsidRPr="001F754A">
        <w:rPr>
          <w:b/>
          <w:sz w:val="22"/>
          <w:szCs w:val="22"/>
        </w:rPr>
        <w:t xml:space="preserve"> </w:t>
      </w:r>
      <w:r w:rsidRPr="001F754A">
        <w:rPr>
          <w:b/>
          <w:sz w:val="22"/>
          <w:szCs w:val="22"/>
        </w:rPr>
        <w:t>T</w:t>
      </w:r>
      <w:r w:rsidR="00C83EEE" w:rsidRPr="001F754A">
        <w:rPr>
          <w:b/>
          <w:sz w:val="22"/>
          <w:szCs w:val="22"/>
        </w:rPr>
        <w:t xml:space="preserve"> </w:t>
      </w:r>
      <w:r w:rsidR="00C83EEE" w:rsidRPr="001F754A">
        <w:rPr>
          <w:bCs/>
          <w:sz w:val="22"/>
          <w:szCs w:val="22"/>
        </w:rPr>
        <w:t>gdzie:</w:t>
      </w:r>
    </w:p>
    <w:p w14:paraId="62F3BE8F" w14:textId="4F814755" w:rsidR="00C83EEE" w:rsidRPr="001F754A" w:rsidRDefault="00C57AD9" w:rsidP="00C83EEE">
      <w:pPr>
        <w:jc w:val="both"/>
        <w:rPr>
          <w:rFonts w:eastAsiaTheme="minorEastAsia"/>
          <w:sz w:val="22"/>
          <w:szCs w:val="22"/>
        </w:rPr>
      </w:pPr>
      <w:r w:rsidRPr="001F754A">
        <w:rPr>
          <w:rFonts w:eastAsiaTheme="minorEastAsia"/>
          <w:b/>
          <w:bCs/>
          <w:sz w:val="22"/>
          <w:szCs w:val="22"/>
        </w:rPr>
        <w:t>S</w:t>
      </w:r>
      <w:r w:rsidR="00C83EEE" w:rsidRPr="001F754A">
        <w:rPr>
          <w:rFonts w:eastAsiaTheme="minorEastAsia"/>
          <w:sz w:val="22"/>
          <w:szCs w:val="22"/>
        </w:rPr>
        <w:t xml:space="preserve"> – łączna ilość punktów oferty ocenianej;</w:t>
      </w:r>
    </w:p>
    <w:p w14:paraId="3BE25522" w14:textId="77777777" w:rsidR="00C83EEE" w:rsidRPr="001F754A" w:rsidRDefault="00C83EEE" w:rsidP="00C83EEE">
      <w:pPr>
        <w:jc w:val="both"/>
        <w:rPr>
          <w:rFonts w:eastAsiaTheme="minorEastAsia"/>
          <w:sz w:val="22"/>
          <w:szCs w:val="22"/>
        </w:rPr>
      </w:pPr>
      <w:r w:rsidRPr="001F754A">
        <w:rPr>
          <w:rFonts w:eastAsiaTheme="minorEastAsia"/>
          <w:b/>
          <w:bCs/>
          <w:sz w:val="22"/>
          <w:szCs w:val="22"/>
        </w:rPr>
        <w:t>C</w:t>
      </w:r>
      <w:r w:rsidRPr="001F754A">
        <w:rPr>
          <w:rFonts w:eastAsiaTheme="minorEastAsia"/>
          <w:sz w:val="22"/>
          <w:szCs w:val="22"/>
        </w:rPr>
        <w:t xml:space="preserve"> – liczba punktów uzyskanych w kryterium „</w:t>
      </w:r>
      <w:r w:rsidRPr="001F754A">
        <w:rPr>
          <w:rFonts w:eastAsiaTheme="minorEastAsia"/>
          <w:b/>
          <w:bCs/>
          <w:sz w:val="22"/>
          <w:szCs w:val="22"/>
        </w:rPr>
        <w:t>Cena</w:t>
      </w:r>
      <w:r w:rsidRPr="001F754A">
        <w:rPr>
          <w:rFonts w:eastAsiaTheme="minorEastAsia"/>
          <w:sz w:val="22"/>
          <w:szCs w:val="22"/>
        </w:rPr>
        <w:t>”;</w:t>
      </w:r>
    </w:p>
    <w:p w14:paraId="6D476B54" w14:textId="1DC8FB5E" w:rsidR="00C57AD9" w:rsidRPr="001F754A" w:rsidRDefault="00D30A3D" w:rsidP="00C83EEE">
      <w:pPr>
        <w:jc w:val="both"/>
        <w:rPr>
          <w:b/>
          <w:sz w:val="22"/>
          <w:szCs w:val="22"/>
        </w:rPr>
      </w:pPr>
      <w:r w:rsidRPr="001F754A">
        <w:rPr>
          <w:b/>
          <w:sz w:val="22"/>
          <w:szCs w:val="22"/>
        </w:rPr>
        <w:t>UB</w:t>
      </w:r>
      <w:r w:rsidR="00C57AD9" w:rsidRPr="001F754A">
        <w:rPr>
          <w:b/>
          <w:sz w:val="22"/>
          <w:szCs w:val="22"/>
        </w:rPr>
        <w:t xml:space="preserve"> </w:t>
      </w:r>
      <w:r w:rsidR="00C57AD9" w:rsidRPr="001F754A">
        <w:rPr>
          <w:rFonts w:eastAsiaTheme="minorEastAsia"/>
          <w:sz w:val="22"/>
          <w:szCs w:val="22"/>
        </w:rPr>
        <w:t>– liczba punktów uzyskanych w kryterium</w:t>
      </w:r>
      <w:r w:rsidR="00C57AD9" w:rsidRPr="001F754A">
        <w:rPr>
          <w:sz w:val="22"/>
          <w:szCs w:val="22"/>
        </w:rPr>
        <w:t xml:space="preserve"> „</w:t>
      </w:r>
      <w:r w:rsidRPr="001F754A">
        <w:rPr>
          <w:b/>
          <w:sz w:val="22"/>
          <w:szCs w:val="22"/>
        </w:rPr>
        <w:t>Usuwanie Błędów</w:t>
      </w:r>
      <w:r w:rsidR="00641541" w:rsidRPr="001F754A">
        <w:rPr>
          <w:b/>
          <w:sz w:val="22"/>
          <w:szCs w:val="22"/>
        </w:rPr>
        <w:t>/Awarii</w:t>
      </w:r>
      <w:r w:rsidR="00C57AD9" w:rsidRPr="001F754A">
        <w:rPr>
          <w:sz w:val="22"/>
          <w:szCs w:val="22"/>
        </w:rPr>
        <w:t>”</w:t>
      </w:r>
    </w:p>
    <w:p w14:paraId="74E8C361" w14:textId="7A71598F" w:rsidR="00C83EEE" w:rsidRPr="001F754A" w:rsidRDefault="00C83EEE" w:rsidP="00C83EEE">
      <w:pPr>
        <w:jc w:val="both"/>
        <w:rPr>
          <w:rFonts w:eastAsiaTheme="minorEastAsia"/>
          <w:sz w:val="22"/>
          <w:szCs w:val="22"/>
        </w:rPr>
      </w:pPr>
      <w:r w:rsidRPr="001F754A">
        <w:rPr>
          <w:rFonts w:eastAsiaTheme="minorEastAsia"/>
          <w:b/>
          <w:bCs/>
          <w:sz w:val="22"/>
          <w:szCs w:val="22"/>
        </w:rPr>
        <w:t>T</w:t>
      </w:r>
      <w:r w:rsidR="00C57AD9" w:rsidRPr="001F754A">
        <w:rPr>
          <w:rFonts w:eastAsiaTheme="minorEastAsia"/>
          <w:sz w:val="22"/>
          <w:szCs w:val="22"/>
        </w:rPr>
        <w:t>– liczba punktów uzyskanych w kryterium</w:t>
      </w:r>
      <w:r w:rsidR="00C57AD9" w:rsidRPr="001F754A">
        <w:rPr>
          <w:rFonts w:eastAsiaTheme="minorEastAsia"/>
          <w:b/>
          <w:bCs/>
          <w:sz w:val="22"/>
          <w:szCs w:val="22"/>
        </w:rPr>
        <w:t xml:space="preserve"> </w:t>
      </w:r>
      <w:r w:rsidR="00C57AD9" w:rsidRPr="001F754A">
        <w:rPr>
          <w:rFonts w:eastAsiaTheme="minorEastAsia"/>
          <w:bCs/>
          <w:sz w:val="22"/>
          <w:szCs w:val="22"/>
        </w:rPr>
        <w:t>„</w:t>
      </w:r>
      <w:r w:rsidR="00C57AD9" w:rsidRPr="001F754A">
        <w:rPr>
          <w:b/>
          <w:sz w:val="22"/>
          <w:szCs w:val="22"/>
        </w:rPr>
        <w:t>Termin płatności</w:t>
      </w:r>
      <w:r w:rsidR="00C57AD9" w:rsidRPr="001F754A">
        <w:rPr>
          <w:sz w:val="22"/>
          <w:szCs w:val="22"/>
        </w:rPr>
        <w:t>”</w:t>
      </w:r>
    </w:p>
    <w:p w14:paraId="617F3768" w14:textId="77777777" w:rsidR="00581038" w:rsidRPr="001F754A" w:rsidRDefault="00581038" w:rsidP="00581038">
      <w:pPr>
        <w:jc w:val="both"/>
        <w:rPr>
          <w:sz w:val="22"/>
          <w:szCs w:val="22"/>
        </w:rPr>
      </w:pPr>
    </w:p>
    <w:p w14:paraId="4DBDDF65" w14:textId="2A462ED4" w:rsidR="00581038" w:rsidRPr="001F754A" w:rsidRDefault="00581038" w:rsidP="00581038">
      <w:pPr>
        <w:jc w:val="both"/>
        <w:rPr>
          <w:sz w:val="22"/>
          <w:szCs w:val="22"/>
        </w:rPr>
      </w:pPr>
      <w:r w:rsidRPr="001F754A">
        <w:rPr>
          <w:sz w:val="22"/>
          <w:szCs w:val="22"/>
        </w:rPr>
        <w:t>Za ofertę najkorzystniejszą uznana zostanie oferta, która uzyska najwyższą liczbę punktów wyliczoną jako sumę punktów uzyskanych w ww. kryteriach.</w:t>
      </w:r>
    </w:p>
    <w:p w14:paraId="082FFE56" w14:textId="687D7A0E" w:rsidR="00581038" w:rsidRPr="001F754A" w:rsidRDefault="00581038" w:rsidP="00581038">
      <w:pPr>
        <w:jc w:val="both"/>
        <w:rPr>
          <w:sz w:val="22"/>
          <w:szCs w:val="22"/>
        </w:rPr>
      </w:pPr>
      <w:r w:rsidRPr="001F754A">
        <w:rPr>
          <w:sz w:val="22"/>
          <w:szCs w:val="22"/>
        </w:rPr>
        <w:t>Oceniane będą tylko te oferty, które spełniają warunki zawarte w SIWZ.</w:t>
      </w:r>
    </w:p>
    <w:p w14:paraId="30C04CCB" w14:textId="77777777" w:rsidR="00581038" w:rsidRPr="001F754A" w:rsidRDefault="00581038" w:rsidP="00581038">
      <w:pPr>
        <w:jc w:val="both"/>
        <w:rPr>
          <w:sz w:val="22"/>
          <w:szCs w:val="22"/>
        </w:rPr>
      </w:pPr>
    </w:p>
    <w:p w14:paraId="69BE9313" w14:textId="295CF717" w:rsidR="00CC0E4D" w:rsidRPr="001F754A" w:rsidRDefault="00581038" w:rsidP="00037351">
      <w:pPr>
        <w:jc w:val="both"/>
        <w:rPr>
          <w:rFonts w:eastAsia="Calibri"/>
          <w:sz w:val="22"/>
          <w:szCs w:val="22"/>
          <w:lang w:eastAsia="ar-SA"/>
        </w:rPr>
      </w:pPr>
      <w:r w:rsidRPr="001F754A">
        <w:rPr>
          <w:rFonts w:eastAsia="Calibri"/>
          <w:sz w:val="22"/>
          <w:szCs w:val="22"/>
          <w:lang w:eastAsia="ar-SA"/>
        </w:rPr>
        <w:t xml:space="preserve">Zgodnie z art. 91 ust.4 ustawy Pzp,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 Wykonawcy składając oferty dodatkowe nie mogą zaoferować cen wyższych niż zaoferowane w złożonych ofertach. </w:t>
      </w:r>
    </w:p>
    <w:p w14:paraId="141F5013" w14:textId="11E06C2B" w:rsidR="00CC0E4D" w:rsidRPr="001F754A" w:rsidRDefault="00CC0E4D" w:rsidP="00037351">
      <w:pPr>
        <w:jc w:val="both"/>
        <w:rPr>
          <w:rFonts w:eastAsia="Calibri"/>
          <w:sz w:val="22"/>
          <w:szCs w:val="22"/>
          <w:lang w:eastAsia="ar-SA"/>
        </w:rPr>
      </w:pPr>
    </w:p>
    <w:bookmarkEnd w:id="25"/>
    <w:p w14:paraId="2D41D469" w14:textId="77777777" w:rsidR="00E47504" w:rsidRPr="0047164E" w:rsidRDefault="00E47504" w:rsidP="00E47504">
      <w:pPr>
        <w:ind w:left="708" w:hanging="708"/>
        <w:jc w:val="both"/>
        <w:rPr>
          <w:b/>
          <w:sz w:val="22"/>
          <w:szCs w:val="22"/>
        </w:rPr>
      </w:pPr>
      <w:r w:rsidRPr="001F754A">
        <w:rPr>
          <w:b/>
          <w:sz w:val="22"/>
          <w:szCs w:val="22"/>
        </w:rPr>
        <w:t>XV</w:t>
      </w:r>
      <w:r w:rsidR="00DB151E" w:rsidRPr="001F754A">
        <w:rPr>
          <w:b/>
          <w:sz w:val="22"/>
          <w:szCs w:val="22"/>
        </w:rPr>
        <w:t>II</w:t>
      </w:r>
      <w:r w:rsidRPr="001F754A">
        <w:rPr>
          <w:b/>
          <w:sz w:val="22"/>
          <w:szCs w:val="22"/>
        </w:rPr>
        <w:t xml:space="preserve">. Informacje o formalnościach, jakie powinny zostać dopełnione po wyborze oferty </w:t>
      </w:r>
      <w:r w:rsidRPr="001F754A">
        <w:rPr>
          <w:b/>
          <w:sz w:val="22"/>
          <w:szCs w:val="22"/>
        </w:rPr>
        <w:br/>
      </w:r>
      <w:r w:rsidRPr="0047164E">
        <w:rPr>
          <w:b/>
          <w:sz w:val="22"/>
          <w:szCs w:val="22"/>
        </w:rPr>
        <w:t>w celu zawarcia umowy w sprawie zamówienia publicznego</w:t>
      </w:r>
    </w:p>
    <w:p w14:paraId="517E98DC" w14:textId="77777777" w:rsidR="009A5D00" w:rsidRPr="0047164E" w:rsidRDefault="00FE375A" w:rsidP="005A3D14">
      <w:pPr>
        <w:pStyle w:val="Akapitzlist"/>
        <w:numPr>
          <w:ilvl w:val="6"/>
          <w:numId w:val="29"/>
        </w:numPr>
        <w:ind w:left="284" w:hanging="284"/>
        <w:jc w:val="both"/>
        <w:rPr>
          <w:sz w:val="22"/>
          <w:szCs w:val="22"/>
        </w:rPr>
      </w:pPr>
      <w:r w:rsidRPr="0047164E">
        <w:rPr>
          <w:sz w:val="22"/>
          <w:szCs w:val="22"/>
        </w:rPr>
        <w:t>N</w:t>
      </w:r>
      <w:r w:rsidR="009A5D00" w:rsidRPr="0047164E">
        <w:rPr>
          <w:sz w:val="22"/>
          <w:szCs w:val="22"/>
        </w:rPr>
        <w:t xml:space="preserve">iezwłocznie po dokonanym wyborze Zamawiający informuje wszystkich </w:t>
      </w:r>
      <w:r w:rsidR="003201EF" w:rsidRPr="0047164E">
        <w:rPr>
          <w:sz w:val="22"/>
          <w:szCs w:val="22"/>
        </w:rPr>
        <w:t>W</w:t>
      </w:r>
      <w:r w:rsidR="009A5D00" w:rsidRPr="0047164E">
        <w:rPr>
          <w:sz w:val="22"/>
          <w:szCs w:val="22"/>
        </w:rPr>
        <w:t>ykonawców o:</w:t>
      </w:r>
    </w:p>
    <w:p w14:paraId="00BB0C2A" w14:textId="77777777" w:rsidR="009A5D00" w:rsidRPr="0047164E" w:rsidRDefault="009F57A2" w:rsidP="005A3D14">
      <w:pPr>
        <w:pStyle w:val="Akapitzlist"/>
        <w:numPr>
          <w:ilvl w:val="2"/>
          <w:numId w:val="17"/>
        </w:numPr>
        <w:tabs>
          <w:tab w:val="left" w:pos="284"/>
        </w:tabs>
        <w:ind w:left="284" w:firstLine="0"/>
        <w:jc w:val="both"/>
        <w:rPr>
          <w:sz w:val="22"/>
          <w:szCs w:val="22"/>
        </w:rPr>
      </w:pPr>
      <w:r w:rsidRPr="0047164E">
        <w:rPr>
          <w:sz w:val="22"/>
          <w:szCs w:val="22"/>
        </w:rPr>
        <w:t xml:space="preserve"> </w:t>
      </w:r>
      <w:r w:rsidR="009A5D00" w:rsidRPr="0047164E">
        <w:rPr>
          <w:sz w:val="22"/>
          <w:szCs w:val="22"/>
        </w:rPr>
        <w:t xml:space="preserve">wyborze najkorzystniejszej oferty, podając nazwę albo imię i nazwisko, siedzibę albo miejsce zamieszkania i adres, jeżeli jest miejscem wykonywania działalności </w:t>
      </w:r>
      <w:r w:rsidR="003201EF" w:rsidRPr="0047164E">
        <w:rPr>
          <w:sz w:val="22"/>
          <w:szCs w:val="22"/>
        </w:rPr>
        <w:t>W</w:t>
      </w:r>
      <w:r w:rsidR="009A5D00" w:rsidRPr="0047164E">
        <w:rPr>
          <w:sz w:val="22"/>
          <w:szCs w:val="22"/>
        </w:rPr>
        <w:t xml:space="preserve">ykonawcy, którego ofertę wybrano, oraz nazwy albo imiona i nazwiska, siedziby albo miejsca zamieszkania i adresy, jeżeli są miejscami wykonywania działalności </w:t>
      </w:r>
      <w:r w:rsidR="003201EF" w:rsidRPr="0047164E">
        <w:rPr>
          <w:sz w:val="22"/>
          <w:szCs w:val="22"/>
        </w:rPr>
        <w:t>W</w:t>
      </w:r>
      <w:r w:rsidR="009A5D00" w:rsidRPr="0047164E">
        <w:rPr>
          <w:sz w:val="22"/>
          <w:szCs w:val="22"/>
        </w:rPr>
        <w:t>ykonawców, którzy złożyli oferty, a także punktację przyznaną ofertom w każdym kryterium oceny ofert i łączną punktację,</w:t>
      </w:r>
    </w:p>
    <w:p w14:paraId="22CE4B60" w14:textId="77777777" w:rsidR="009A5D00" w:rsidRPr="0047164E" w:rsidRDefault="009F57A2" w:rsidP="005A3D14">
      <w:pPr>
        <w:pStyle w:val="Akapitzlist"/>
        <w:numPr>
          <w:ilvl w:val="2"/>
          <w:numId w:val="17"/>
        </w:numPr>
        <w:tabs>
          <w:tab w:val="left" w:pos="284"/>
        </w:tabs>
        <w:ind w:left="284" w:firstLine="0"/>
        <w:jc w:val="both"/>
        <w:rPr>
          <w:sz w:val="22"/>
          <w:szCs w:val="22"/>
        </w:rPr>
      </w:pPr>
      <w:r w:rsidRPr="0047164E">
        <w:rPr>
          <w:sz w:val="22"/>
          <w:szCs w:val="22"/>
        </w:rPr>
        <w:t xml:space="preserve"> Wykonawcach</w:t>
      </w:r>
      <w:r w:rsidR="009A5D00" w:rsidRPr="0047164E">
        <w:rPr>
          <w:sz w:val="22"/>
          <w:szCs w:val="22"/>
        </w:rPr>
        <w:t>, którzy zostali wykluczeni,</w:t>
      </w:r>
    </w:p>
    <w:p w14:paraId="5F2E6A7B" w14:textId="77777777" w:rsidR="00FE375A" w:rsidRPr="0047164E" w:rsidRDefault="009F57A2" w:rsidP="005A3D14">
      <w:pPr>
        <w:pStyle w:val="Akapitzlist"/>
        <w:numPr>
          <w:ilvl w:val="2"/>
          <w:numId w:val="17"/>
        </w:numPr>
        <w:tabs>
          <w:tab w:val="num" w:pos="284"/>
          <w:tab w:val="left" w:pos="426"/>
        </w:tabs>
        <w:ind w:left="284" w:firstLine="0"/>
        <w:jc w:val="both"/>
        <w:rPr>
          <w:sz w:val="22"/>
          <w:szCs w:val="22"/>
        </w:rPr>
      </w:pPr>
      <w:r w:rsidRPr="0047164E">
        <w:rPr>
          <w:sz w:val="22"/>
          <w:szCs w:val="22"/>
        </w:rPr>
        <w:t xml:space="preserve"> Wykonawcach</w:t>
      </w:r>
      <w:r w:rsidR="009A5D00" w:rsidRPr="0047164E">
        <w:rPr>
          <w:sz w:val="22"/>
          <w:szCs w:val="22"/>
        </w:rPr>
        <w:t>, których oferty zostały odrzucone, powodach odrzucenia oferty</w:t>
      </w:r>
    </w:p>
    <w:p w14:paraId="12B7D667" w14:textId="77777777" w:rsidR="009A5D00" w:rsidRPr="0047164E" w:rsidRDefault="00F45F51" w:rsidP="00774715">
      <w:pPr>
        <w:tabs>
          <w:tab w:val="num" w:pos="284"/>
        </w:tabs>
        <w:ind w:left="284" w:hanging="284"/>
        <w:jc w:val="both"/>
        <w:rPr>
          <w:sz w:val="22"/>
          <w:szCs w:val="22"/>
        </w:rPr>
      </w:pPr>
      <w:r w:rsidRPr="0047164E">
        <w:rPr>
          <w:sz w:val="22"/>
          <w:szCs w:val="22"/>
        </w:rPr>
        <w:t xml:space="preserve">       </w:t>
      </w:r>
      <w:r w:rsidR="009A5D00" w:rsidRPr="0047164E">
        <w:rPr>
          <w:sz w:val="22"/>
          <w:szCs w:val="22"/>
        </w:rPr>
        <w:t>- podając uzasadnienie faktyczne i prawne</w:t>
      </w:r>
    </w:p>
    <w:p w14:paraId="31A8E3D1" w14:textId="77777777" w:rsidR="00FE375A" w:rsidRPr="001F754A" w:rsidRDefault="00FE375A" w:rsidP="005A3D14">
      <w:pPr>
        <w:pStyle w:val="Akapitzlist"/>
        <w:numPr>
          <w:ilvl w:val="0"/>
          <w:numId w:val="18"/>
        </w:numPr>
        <w:tabs>
          <w:tab w:val="num" w:pos="284"/>
        </w:tabs>
        <w:ind w:left="284" w:hanging="284"/>
        <w:jc w:val="both"/>
        <w:rPr>
          <w:sz w:val="22"/>
          <w:szCs w:val="22"/>
        </w:rPr>
      </w:pPr>
      <w:r w:rsidRPr="001F754A">
        <w:rPr>
          <w:sz w:val="22"/>
          <w:szCs w:val="22"/>
        </w:rPr>
        <w:t>Informacje, o których mowa w ust. 1, Zamawiający zamieści na stronie internetowej oraz w miejscu publicznie dostępnym w swojej siedzibie.</w:t>
      </w:r>
    </w:p>
    <w:p w14:paraId="37389DD2" w14:textId="40D2C7FF" w:rsidR="00B24A08" w:rsidRPr="001F754A" w:rsidRDefault="00B24A08" w:rsidP="005A3D14">
      <w:pPr>
        <w:pStyle w:val="Akapitzlist"/>
        <w:widowControl w:val="0"/>
        <w:numPr>
          <w:ilvl w:val="0"/>
          <w:numId w:val="18"/>
        </w:numPr>
        <w:tabs>
          <w:tab w:val="num" w:pos="284"/>
        </w:tabs>
        <w:overflowPunct w:val="0"/>
        <w:autoSpaceDE w:val="0"/>
        <w:autoSpaceDN w:val="0"/>
        <w:adjustRightInd w:val="0"/>
        <w:ind w:left="284" w:hanging="284"/>
        <w:jc w:val="both"/>
        <w:rPr>
          <w:sz w:val="22"/>
          <w:szCs w:val="22"/>
        </w:rPr>
      </w:pPr>
      <w:r w:rsidRPr="001F754A">
        <w:rPr>
          <w:bCs/>
          <w:sz w:val="22"/>
          <w:szCs w:val="22"/>
        </w:rPr>
        <w:t xml:space="preserve">Z Wykonawcą, który złoży najkorzystniejszą ofertę zostanie zawarta umowa, której wzór stanowi </w:t>
      </w:r>
      <w:r w:rsidR="00AD5152" w:rsidRPr="001F754A">
        <w:rPr>
          <w:b/>
          <w:bCs/>
          <w:i/>
          <w:sz w:val="22"/>
          <w:szCs w:val="22"/>
        </w:rPr>
        <w:t>Z</w:t>
      </w:r>
      <w:r w:rsidR="00801F73" w:rsidRPr="001F754A">
        <w:rPr>
          <w:b/>
          <w:bCs/>
          <w:i/>
          <w:sz w:val="22"/>
          <w:szCs w:val="22"/>
        </w:rPr>
        <w:t xml:space="preserve">ałącznik </w:t>
      </w:r>
      <w:r w:rsidR="00AD5152" w:rsidRPr="001F754A">
        <w:rPr>
          <w:b/>
          <w:bCs/>
          <w:i/>
          <w:sz w:val="22"/>
          <w:szCs w:val="22"/>
        </w:rPr>
        <w:t>N</w:t>
      </w:r>
      <w:r w:rsidR="00801F73" w:rsidRPr="001F754A">
        <w:rPr>
          <w:b/>
          <w:bCs/>
          <w:i/>
          <w:sz w:val="22"/>
          <w:szCs w:val="22"/>
        </w:rPr>
        <w:t>r</w:t>
      </w:r>
      <w:r w:rsidR="00801F73" w:rsidRPr="001F754A">
        <w:rPr>
          <w:b/>
          <w:bCs/>
          <w:sz w:val="22"/>
          <w:szCs w:val="22"/>
        </w:rPr>
        <w:t xml:space="preserve"> </w:t>
      </w:r>
      <w:r w:rsidR="00D30A3D" w:rsidRPr="001F754A">
        <w:rPr>
          <w:b/>
          <w:bCs/>
          <w:i/>
          <w:sz w:val="22"/>
          <w:szCs w:val="22"/>
        </w:rPr>
        <w:t>5</w:t>
      </w:r>
      <w:r w:rsidR="00D52896" w:rsidRPr="001F754A">
        <w:rPr>
          <w:b/>
          <w:bCs/>
          <w:i/>
          <w:sz w:val="22"/>
          <w:szCs w:val="22"/>
        </w:rPr>
        <w:t xml:space="preserve"> </w:t>
      </w:r>
      <w:r w:rsidRPr="001F754A">
        <w:rPr>
          <w:b/>
          <w:bCs/>
          <w:i/>
          <w:sz w:val="22"/>
          <w:szCs w:val="22"/>
        </w:rPr>
        <w:t>do SIWZ</w:t>
      </w:r>
      <w:r w:rsidRPr="001F754A">
        <w:rPr>
          <w:bCs/>
          <w:i/>
          <w:sz w:val="22"/>
          <w:szCs w:val="22"/>
        </w:rPr>
        <w:t>.</w:t>
      </w:r>
      <w:r w:rsidRPr="001F754A">
        <w:rPr>
          <w:bCs/>
          <w:sz w:val="22"/>
          <w:szCs w:val="22"/>
        </w:rPr>
        <w:t xml:space="preserve"> </w:t>
      </w:r>
    </w:p>
    <w:p w14:paraId="120B536A" w14:textId="77777777" w:rsidR="00B24A08" w:rsidRPr="001F754A" w:rsidRDefault="00B24A08" w:rsidP="005A3D14">
      <w:pPr>
        <w:pStyle w:val="Akapitzlist"/>
        <w:widowControl w:val="0"/>
        <w:numPr>
          <w:ilvl w:val="0"/>
          <w:numId w:val="18"/>
        </w:numPr>
        <w:tabs>
          <w:tab w:val="num" w:pos="284"/>
        </w:tabs>
        <w:overflowPunct w:val="0"/>
        <w:autoSpaceDE w:val="0"/>
        <w:autoSpaceDN w:val="0"/>
        <w:adjustRightInd w:val="0"/>
        <w:ind w:left="284" w:hanging="284"/>
        <w:jc w:val="both"/>
        <w:rPr>
          <w:bCs/>
          <w:sz w:val="22"/>
          <w:szCs w:val="22"/>
        </w:rPr>
      </w:pPr>
      <w:r w:rsidRPr="001F754A">
        <w:rPr>
          <w:sz w:val="22"/>
          <w:szCs w:val="22"/>
        </w:rPr>
        <w:t xml:space="preserve">Jeżeli oferta Wykonawców ubiegających się wspólnie zostanie wybrana, Zamawiający zażąda przed zawarciem umowy w sprawie zamówienia publicznego, umowy regulującej współpracę tych Wykonawców. </w:t>
      </w:r>
      <w:r w:rsidRPr="001F754A">
        <w:rPr>
          <w:bCs/>
          <w:sz w:val="22"/>
          <w:szCs w:val="22"/>
        </w:rPr>
        <w:t xml:space="preserve"> </w:t>
      </w:r>
    </w:p>
    <w:p w14:paraId="578BBFFB" w14:textId="77777777" w:rsidR="00E47504" w:rsidRPr="001F754A" w:rsidRDefault="00E47504" w:rsidP="00141742">
      <w:pPr>
        <w:ind w:left="284" w:hanging="284"/>
        <w:jc w:val="both"/>
        <w:rPr>
          <w:sz w:val="22"/>
          <w:szCs w:val="22"/>
        </w:rPr>
      </w:pPr>
    </w:p>
    <w:p w14:paraId="2750DC0C" w14:textId="77777777" w:rsidR="00E47504" w:rsidRPr="001F754A" w:rsidRDefault="00E47504" w:rsidP="00E47504">
      <w:pPr>
        <w:jc w:val="both"/>
        <w:rPr>
          <w:b/>
          <w:sz w:val="22"/>
          <w:szCs w:val="22"/>
        </w:rPr>
      </w:pPr>
      <w:r w:rsidRPr="001F754A">
        <w:rPr>
          <w:b/>
          <w:sz w:val="22"/>
          <w:szCs w:val="22"/>
        </w:rPr>
        <w:t>XVI</w:t>
      </w:r>
      <w:r w:rsidR="00426436" w:rsidRPr="001F754A">
        <w:rPr>
          <w:b/>
          <w:sz w:val="22"/>
          <w:szCs w:val="22"/>
        </w:rPr>
        <w:t>II</w:t>
      </w:r>
      <w:r w:rsidRPr="001F754A">
        <w:rPr>
          <w:b/>
          <w:sz w:val="22"/>
          <w:szCs w:val="22"/>
        </w:rPr>
        <w:t xml:space="preserve">. Wymagania dotyczące zabezpieczenia należytego wykonania umowy </w:t>
      </w:r>
    </w:p>
    <w:p w14:paraId="6416865C" w14:textId="77777777" w:rsidR="00D517BD" w:rsidRPr="001F754A" w:rsidRDefault="001D2371" w:rsidP="0089099B">
      <w:pPr>
        <w:ind w:left="142" w:hanging="142"/>
        <w:jc w:val="both"/>
        <w:rPr>
          <w:sz w:val="22"/>
          <w:szCs w:val="22"/>
        </w:rPr>
      </w:pPr>
      <w:r w:rsidRPr="001F754A">
        <w:rPr>
          <w:sz w:val="22"/>
          <w:szCs w:val="22"/>
        </w:rPr>
        <w:t xml:space="preserve">      </w:t>
      </w:r>
      <w:r w:rsidR="00426436" w:rsidRPr="001F754A">
        <w:rPr>
          <w:sz w:val="22"/>
          <w:szCs w:val="22"/>
        </w:rPr>
        <w:t xml:space="preserve">   </w:t>
      </w:r>
      <w:r w:rsidRPr="001F754A">
        <w:rPr>
          <w:sz w:val="22"/>
          <w:szCs w:val="22"/>
        </w:rPr>
        <w:t xml:space="preserve">   </w:t>
      </w:r>
      <w:r w:rsidR="0089099B" w:rsidRPr="001F754A">
        <w:rPr>
          <w:sz w:val="22"/>
          <w:szCs w:val="22"/>
        </w:rPr>
        <w:t>Zamawiający nie żąda zabezpieczenia należytego wykonania umowy</w:t>
      </w:r>
      <w:r w:rsidR="00BD09D1" w:rsidRPr="001F754A">
        <w:rPr>
          <w:sz w:val="22"/>
          <w:szCs w:val="22"/>
        </w:rPr>
        <w:t>.</w:t>
      </w:r>
    </w:p>
    <w:p w14:paraId="4F2D54A2" w14:textId="77777777" w:rsidR="00BD09D1" w:rsidRPr="001F754A" w:rsidRDefault="00BD09D1" w:rsidP="0089099B">
      <w:pPr>
        <w:ind w:left="142" w:hanging="142"/>
        <w:jc w:val="both"/>
        <w:rPr>
          <w:sz w:val="22"/>
          <w:szCs w:val="22"/>
        </w:rPr>
      </w:pPr>
    </w:p>
    <w:p w14:paraId="1914A332" w14:textId="77777777" w:rsidR="00E47504" w:rsidRPr="001F754A" w:rsidRDefault="00E47504" w:rsidP="00E47504">
      <w:pPr>
        <w:rPr>
          <w:b/>
          <w:sz w:val="22"/>
          <w:szCs w:val="22"/>
        </w:rPr>
      </w:pPr>
      <w:r w:rsidRPr="001F754A">
        <w:rPr>
          <w:b/>
          <w:sz w:val="22"/>
          <w:szCs w:val="22"/>
        </w:rPr>
        <w:t>X</w:t>
      </w:r>
      <w:r w:rsidR="009A3E11" w:rsidRPr="001F754A">
        <w:rPr>
          <w:b/>
          <w:sz w:val="22"/>
          <w:szCs w:val="22"/>
        </w:rPr>
        <w:t>IX</w:t>
      </w:r>
      <w:r w:rsidRPr="001F754A">
        <w:rPr>
          <w:b/>
          <w:sz w:val="22"/>
          <w:szCs w:val="22"/>
        </w:rPr>
        <w:t>. Istotne dla stron postanowienia, które zostaną wprowadzone do treści zawieranej umowy</w:t>
      </w:r>
    </w:p>
    <w:p w14:paraId="47C56E8F" w14:textId="1C466503" w:rsidR="00E47504" w:rsidRPr="001F754A" w:rsidRDefault="00B020FB" w:rsidP="00E47504">
      <w:pPr>
        <w:jc w:val="both"/>
        <w:rPr>
          <w:sz w:val="22"/>
          <w:szCs w:val="22"/>
        </w:rPr>
      </w:pPr>
      <w:r w:rsidRPr="001F754A">
        <w:rPr>
          <w:sz w:val="22"/>
          <w:szCs w:val="22"/>
        </w:rPr>
        <w:t>Postanowienia umowy zawarto w</w:t>
      </w:r>
      <w:r w:rsidR="00752669" w:rsidRPr="001F754A">
        <w:rPr>
          <w:sz w:val="22"/>
          <w:szCs w:val="22"/>
        </w:rPr>
        <w:t xml:space="preserve"> Istotnych postanowieniach</w:t>
      </w:r>
      <w:r w:rsidRPr="001F754A">
        <w:rPr>
          <w:sz w:val="22"/>
          <w:szCs w:val="22"/>
        </w:rPr>
        <w:t xml:space="preserve"> </w:t>
      </w:r>
      <w:r w:rsidR="00101876" w:rsidRPr="001F754A">
        <w:rPr>
          <w:sz w:val="22"/>
          <w:szCs w:val="22"/>
        </w:rPr>
        <w:t>umowy</w:t>
      </w:r>
      <w:r w:rsidR="00E47504" w:rsidRPr="001F754A">
        <w:rPr>
          <w:sz w:val="22"/>
          <w:szCs w:val="22"/>
        </w:rPr>
        <w:t xml:space="preserve">, który stanowi </w:t>
      </w:r>
      <w:r w:rsidR="00801F73" w:rsidRPr="001F754A">
        <w:rPr>
          <w:b/>
          <w:i/>
          <w:sz w:val="22"/>
          <w:szCs w:val="22"/>
        </w:rPr>
        <w:t xml:space="preserve">Załącznik Nr </w:t>
      </w:r>
      <w:r w:rsidR="00D30A3D" w:rsidRPr="001F754A">
        <w:rPr>
          <w:b/>
          <w:i/>
          <w:sz w:val="22"/>
          <w:szCs w:val="22"/>
        </w:rPr>
        <w:t xml:space="preserve">5 </w:t>
      </w:r>
      <w:r w:rsidR="00801F73" w:rsidRPr="001F754A">
        <w:rPr>
          <w:b/>
          <w:i/>
          <w:sz w:val="22"/>
          <w:szCs w:val="22"/>
        </w:rPr>
        <w:t>do SIWZ</w:t>
      </w:r>
      <w:r w:rsidR="00801F73" w:rsidRPr="001F754A">
        <w:rPr>
          <w:sz w:val="22"/>
          <w:szCs w:val="22"/>
        </w:rPr>
        <w:t xml:space="preserve"> </w:t>
      </w:r>
      <w:r w:rsidR="00E47504" w:rsidRPr="001F754A">
        <w:rPr>
          <w:sz w:val="22"/>
          <w:szCs w:val="22"/>
        </w:rPr>
        <w:t>.</w:t>
      </w:r>
    </w:p>
    <w:p w14:paraId="7C2F4308" w14:textId="77777777" w:rsidR="006873CD" w:rsidRPr="001F754A" w:rsidRDefault="006873CD" w:rsidP="00E47504">
      <w:pPr>
        <w:jc w:val="both"/>
        <w:rPr>
          <w:sz w:val="22"/>
          <w:szCs w:val="22"/>
        </w:rPr>
      </w:pPr>
    </w:p>
    <w:p w14:paraId="3C2B7701" w14:textId="77777777" w:rsidR="00E47504" w:rsidRPr="0047164E" w:rsidRDefault="00E47504" w:rsidP="00E47504">
      <w:pPr>
        <w:ind w:left="567" w:hanging="567"/>
        <w:jc w:val="both"/>
        <w:rPr>
          <w:b/>
          <w:sz w:val="22"/>
          <w:szCs w:val="22"/>
        </w:rPr>
      </w:pPr>
      <w:r w:rsidRPr="0047164E">
        <w:rPr>
          <w:b/>
          <w:sz w:val="22"/>
          <w:szCs w:val="22"/>
        </w:rPr>
        <w:lastRenderedPageBreak/>
        <w:t>X</w:t>
      </w:r>
      <w:r w:rsidR="009A3E11" w:rsidRPr="0047164E">
        <w:rPr>
          <w:b/>
          <w:sz w:val="22"/>
          <w:szCs w:val="22"/>
        </w:rPr>
        <w:t>X</w:t>
      </w:r>
      <w:r w:rsidRPr="0047164E">
        <w:rPr>
          <w:b/>
          <w:sz w:val="22"/>
          <w:szCs w:val="22"/>
        </w:rPr>
        <w:t xml:space="preserve">. Pouczenie o środkach ochrony prawnej przysługujących </w:t>
      </w:r>
      <w:r w:rsidR="00E56426" w:rsidRPr="0047164E">
        <w:rPr>
          <w:b/>
          <w:sz w:val="22"/>
          <w:szCs w:val="22"/>
        </w:rPr>
        <w:t>W</w:t>
      </w:r>
      <w:r w:rsidRPr="0047164E">
        <w:rPr>
          <w:b/>
          <w:sz w:val="22"/>
          <w:szCs w:val="22"/>
        </w:rPr>
        <w:t>ykonawcy w toku postępowania o udzielenie zamówienia</w:t>
      </w:r>
      <w:r w:rsidR="004831C0" w:rsidRPr="0047164E">
        <w:rPr>
          <w:b/>
          <w:sz w:val="22"/>
          <w:szCs w:val="22"/>
        </w:rPr>
        <w:t>.</w:t>
      </w:r>
    </w:p>
    <w:p w14:paraId="6A8126D2" w14:textId="2A6B5E01" w:rsidR="00E47504" w:rsidRPr="0047164E" w:rsidRDefault="004831C0" w:rsidP="00321E70">
      <w:pPr>
        <w:pStyle w:val="ust1art"/>
        <w:tabs>
          <w:tab w:val="left" w:pos="0"/>
        </w:tabs>
        <w:spacing w:before="0" w:after="0"/>
        <w:ind w:left="0" w:firstLine="0"/>
        <w:jc w:val="both"/>
        <w:rPr>
          <w:sz w:val="22"/>
          <w:szCs w:val="22"/>
        </w:rPr>
      </w:pPr>
      <w:r w:rsidRPr="0047164E">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47164E">
        <w:rPr>
          <w:sz w:val="22"/>
          <w:szCs w:val="22"/>
        </w:rPr>
        <w:t xml:space="preserve"> </w:t>
      </w:r>
      <w:r w:rsidRPr="0047164E">
        <w:rPr>
          <w:sz w:val="22"/>
          <w:szCs w:val="22"/>
        </w:rPr>
        <w:t>z dnia 29 stycznia 2004 roku Prawo zamówień publicznych (</w:t>
      </w:r>
      <w:r w:rsidR="009E6F0D" w:rsidRPr="0047164E">
        <w:rPr>
          <w:sz w:val="22"/>
          <w:szCs w:val="22"/>
        </w:rPr>
        <w:t>Dz. U. z 201</w:t>
      </w:r>
      <w:r w:rsidR="00C21612" w:rsidRPr="0047164E">
        <w:rPr>
          <w:sz w:val="22"/>
          <w:szCs w:val="22"/>
        </w:rPr>
        <w:t>9</w:t>
      </w:r>
      <w:r w:rsidR="009E6F0D" w:rsidRPr="0047164E">
        <w:rPr>
          <w:sz w:val="22"/>
          <w:szCs w:val="22"/>
        </w:rPr>
        <w:t xml:space="preserve"> r., poz. </w:t>
      </w:r>
      <w:r w:rsidR="00C21612" w:rsidRPr="0047164E">
        <w:rPr>
          <w:sz w:val="22"/>
          <w:szCs w:val="22"/>
        </w:rPr>
        <w:t>1843</w:t>
      </w:r>
      <w:r w:rsidR="00B03117">
        <w:rPr>
          <w:sz w:val="22"/>
          <w:szCs w:val="22"/>
        </w:rPr>
        <w:t xml:space="preserve"> ze zm.</w:t>
      </w:r>
      <w:r w:rsidRPr="0047164E">
        <w:rPr>
          <w:sz w:val="22"/>
          <w:szCs w:val="22"/>
        </w:rPr>
        <w:t xml:space="preserve">). </w:t>
      </w:r>
    </w:p>
    <w:p w14:paraId="77BB2EBC" w14:textId="77777777" w:rsidR="00E47504" w:rsidRPr="0047164E" w:rsidRDefault="00E47504" w:rsidP="00E47504">
      <w:pPr>
        <w:tabs>
          <w:tab w:val="left" w:pos="360"/>
        </w:tabs>
        <w:jc w:val="both"/>
        <w:rPr>
          <w:sz w:val="22"/>
          <w:szCs w:val="22"/>
        </w:rPr>
      </w:pPr>
    </w:p>
    <w:p w14:paraId="62FCEA71" w14:textId="77777777" w:rsidR="006873CD" w:rsidRPr="0047164E" w:rsidRDefault="004831C0" w:rsidP="00321E70">
      <w:pPr>
        <w:jc w:val="both"/>
        <w:rPr>
          <w:bCs/>
          <w:sz w:val="22"/>
          <w:szCs w:val="22"/>
        </w:rPr>
      </w:pPr>
      <w:r w:rsidRPr="0047164E">
        <w:rPr>
          <w:b/>
          <w:bCs/>
          <w:sz w:val="22"/>
          <w:szCs w:val="22"/>
        </w:rPr>
        <w:t>XX</w:t>
      </w:r>
      <w:r w:rsidR="009A3E11" w:rsidRPr="0047164E">
        <w:rPr>
          <w:b/>
          <w:bCs/>
          <w:sz w:val="22"/>
          <w:szCs w:val="22"/>
        </w:rPr>
        <w:t>I</w:t>
      </w:r>
      <w:r w:rsidRPr="0047164E">
        <w:rPr>
          <w:bCs/>
          <w:sz w:val="22"/>
          <w:szCs w:val="22"/>
        </w:rPr>
        <w:t xml:space="preserve">. </w:t>
      </w:r>
      <w:r w:rsidR="006873CD" w:rsidRPr="0047164E">
        <w:rPr>
          <w:b/>
          <w:bCs/>
          <w:sz w:val="22"/>
          <w:szCs w:val="22"/>
        </w:rPr>
        <w:t>Zamawiający nie przewiduje zwrotu koszt</w:t>
      </w:r>
      <w:r w:rsidRPr="0047164E">
        <w:rPr>
          <w:b/>
          <w:bCs/>
          <w:sz w:val="22"/>
          <w:szCs w:val="22"/>
        </w:rPr>
        <w:t xml:space="preserve">ów udziału w postępowaniu, poza </w:t>
      </w:r>
      <w:r w:rsidR="006873CD" w:rsidRPr="0047164E">
        <w:rPr>
          <w:b/>
          <w:bCs/>
          <w:sz w:val="22"/>
          <w:szCs w:val="22"/>
        </w:rPr>
        <w:t>przypadkami wskazanymi w ustawie z dnia 29 stycznia 2004 roku Prawo zamówień publicznych.</w:t>
      </w:r>
      <w:r w:rsidR="006873CD" w:rsidRPr="0047164E">
        <w:rPr>
          <w:bCs/>
          <w:sz w:val="22"/>
          <w:szCs w:val="22"/>
        </w:rPr>
        <w:t xml:space="preserve"> </w:t>
      </w:r>
    </w:p>
    <w:p w14:paraId="01D03685" w14:textId="77777777" w:rsidR="006873CD" w:rsidRPr="0047164E" w:rsidRDefault="006873CD" w:rsidP="00E47504">
      <w:pPr>
        <w:jc w:val="both"/>
        <w:rPr>
          <w:b/>
          <w:sz w:val="22"/>
          <w:szCs w:val="22"/>
        </w:rPr>
      </w:pPr>
    </w:p>
    <w:p w14:paraId="3A0AFA07" w14:textId="42F9751C" w:rsidR="00E47504" w:rsidRPr="0047164E" w:rsidRDefault="004831C0" w:rsidP="00DE5166">
      <w:pPr>
        <w:jc w:val="both"/>
        <w:rPr>
          <w:sz w:val="22"/>
          <w:szCs w:val="22"/>
        </w:rPr>
      </w:pPr>
      <w:r w:rsidRPr="0047164E">
        <w:rPr>
          <w:b/>
          <w:sz w:val="22"/>
          <w:szCs w:val="22"/>
        </w:rPr>
        <w:t>X</w:t>
      </w:r>
      <w:r w:rsidR="00E47504" w:rsidRPr="0047164E">
        <w:rPr>
          <w:b/>
          <w:sz w:val="22"/>
          <w:szCs w:val="22"/>
        </w:rPr>
        <w:t>X</w:t>
      </w:r>
      <w:r w:rsidR="009A3E11" w:rsidRPr="0047164E">
        <w:rPr>
          <w:b/>
          <w:sz w:val="22"/>
          <w:szCs w:val="22"/>
        </w:rPr>
        <w:t>II</w:t>
      </w:r>
      <w:r w:rsidR="00E47504" w:rsidRPr="0047164E">
        <w:rPr>
          <w:b/>
          <w:sz w:val="22"/>
          <w:szCs w:val="22"/>
        </w:rPr>
        <w:t>. Załączniki</w:t>
      </w:r>
    </w:p>
    <w:p w14:paraId="5226B2E9" w14:textId="192F109F" w:rsidR="00051988" w:rsidRDefault="00E47504" w:rsidP="00065243">
      <w:pPr>
        <w:tabs>
          <w:tab w:val="left" w:pos="1560"/>
        </w:tabs>
        <w:jc w:val="both"/>
        <w:rPr>
          <w:sz w:val="22"/>
          <w:szCs w:val="22"/>
        </w:rPr>
      </w:pPr>
      <w:r w:rsidRPr="0047164E">
        <w:rPr>
          <w:sz w:val="22"/>
          <w:szCs w:val="22"/>
        </w:rPr>
        <w:t>Załącznik Nr 1</w:t>
      </w:r>
      <w:r w:rsidR="00DE5166">
        <w:rPr>
          <w:sz w:val="22"/>
          <w:szCs w:val="22"/>
        </w:rPr>
        <w:tab/>
        <w:t xml:space="preserve">     </w:t>
      </w:r>
      <w:r w:rsidR="00C7163C">
        <w:rPr>
          <w:sz w:val="22"/>
          <w:szCs w:val="22"/>
        </w:rPr>
        <w:t xml:space="preserve">- </w:t>
      </w:r>
      <w:r w:rsidR="00051988" w:rsidRPr="0047164E">
        <w:rPr>
          <w:sz w:val="22"/>
          <w:szCs w:val="22"/>
        </w:rPr>
        <w:t>Formularz ofertowy</w:t>
      </w:r>
      <w:r w:rsidR="00694680">
        <w:rPr>
          <w:sz w:val="22"/>
          <w:szCs w:val="22"/>
        </w:rPr>
        <w:t>;</w:t>
      </w:r>
      <w:r w:rsidR="00051988" w:rsidRPr="0047164E">
        <w:rPr>
          <w:sz w:val="22"/>
          <w:szCs w:val="22"/>
        </w:rPr>
        <w:t xml:space="preserve"> </w:t>
      </w:r>
    </w:p>
    <w:p w14:paraId="31AA82B7" w14:textId="3F7226D6" w:rsidR="00E47504" w:rsidRPr="0047164E" w:rsidRDefault="006873CD" w:rsidP="00065243">
      <w:pPr>
        <w:jc w:val="both"/>
        <w:rPr>
          <w:sz w:val="22"/>
          <w:szCs w:val="22"/>
        </w:rPr>
      </w:pPr>
      <w:r w:rsidRPr="0047164E">
        <w:rPr>
          <w:sz w:val="22"/>
          <w:szCs w:val="22"/>
        </w:rPr>
        <w:t xml:space="preserve">Załącznik Nr </w:t>
      </w:r>
      <w:r w:rsidR="00035AC7" w:rsidRPr="0047164E">
        <w:rPr>
          <w:sz w:val="22"/>
          <w:szCs w:val="22"/>
        </w:rPr>
        <w:t>2</w:t>
      </w:r>
      <w:r w:rsidR="00DE5166">
        <w:rPr>
          <w:sz w:val="22"/>
          <w:szCs w:val="22"/>
        </w:rPr>
        <w:tab/>
        <w:t xml:space="preserve">        </w:t>
      </w:r>
      <w:r w:rsidR="00E47504" w:rsidRPr="0047164E">
        <w:rPr>
          <w:sz w:val="22"/>
          <w:szCs w:val="22"/>
        </w:rPr>
        <w:t>-</w:t>
      </w:r>
      <w:r w:rsidR="00B507A9" w:rsidRPr="0047164E">
        <w:rPr>
          <w:sz w:val="22"/>
          <w:szCs w:val="22"/>
        </w:rPr>
        <w:t xml:space="preserve"> </w:t>
      </w:r>
      <w:r w:rsidRPr="0047164E">
        <w:rPr>
          <w:sz w:val="22"/>
          <w:szCs w:val="22"/>
        </w:rPr>
        <w:t>Oświadczenie dot. spełniani</w:t>
      </w:r>
      <w:r w:rsidR="00752669" w:rsidRPr="0047164E">
        <w:rPr>
          <w:sz w:val="22"/>
          <w:szCs w:val="22"/>
        </w:rPr>
        <w:t>a</w:t>
      </w:r>
      <w:r w:rsidRPr="0047164E">
        <w:rPr>
          <w:sz w:val="22"/>
          <w:szCs w:val="22"/>
        </w:rPr>
        <w:t xml:space="preserve"> warunków udziału w postępowaniu</w:t>
      </w:r>
      <w:r w:rsidR="00694680">
        <w:rPr>
          <w:sz w:val="22"/>
          <w:szCs w:val="22"/>
        </w:rPr>
        <w:t>;</w:t>
      </w:r>
      <w:r w:rsidRPr="0047164E">
        <w:rPr>
          <w:sz w:val="22"/>
          <w:szCs w:val="22"/>
        </w:rPr>
        <w:t xml:space="preserve">  </w:t>
      </w:r>
    </w:p>
    <w:p w14:paraId="756579CC" w14:textId="252B7F6C" w:rsidR="006873CD" w:rsidRDefault="00E47504" w:rsidP="00065243">
      <w:pPr>
        <w:tabs>
          <w:tab w:val="left" w:pos="1701"/>
          <w:tab w:val="left" w:pos="1843"/>
        </w:tabs>
        <w:jc w:val="both"/>
        <w:rPr>
          <w:sz w:val="22"/>
          <w:szCs w:val="22"/>
        </w:rPr>
      </w:pPr>
      <w:r w:rsidRPr="0047164E">
        <w:rPr>
          <w:sz w:val="22"/>
          <w:szCs w:val="22"/>
        </w:rPr>
        <w:t xml:space="preserve">Załącznik Nr </w:t>
      </w:r>
      <w:r w:rsidR="00035AC7" w:rsidRPr="0047164E">
        <w:rPr>
          <w:sz w:val="22"/>
          <w:szCs w:val="22"/>
        </w:rPr>
        <w:t>2</w:t>
      </w:r>
      <w:r w:rsidR="006873CD" w:rsidRPr="0047164E">
        <w:rPr>
          <w:sz w:val="22"/>
          <w:szCs w:val="22"/>
        </w:rPr>
        <w:t>a</w:t>
      </w:r>
      <w:r w:rsidR="00DE5166">
        <w:rPr>
          <w:sz w:val="22"/>
          <w:szCs w:val="22"/>
        </w:rPr>
        <w:tab/>
        <w:t xml:space="preserve">   </w:t>
      </w:r>
      <w:r w:rsidR="00DB151E" w:rsidRPr="0047164E">
        <w:rPr>
          <w:sz w:val="22"/>
          <w:szCs w:val="22"/>
        </w:rPr>
        <w:t>-</w:t>
      </w:r>
      <w:r w:rsidR="00B507A9" w:rsidRPr="0047164E">
        <w:rPr>
          <w:sz w:val="22"/>
          <w:szCs w:val="22"/>
        </w:rPr>
        <w:t xml:space="preserve"> </w:t>
      </w:r>
      <w:r w:rsidR="006873CD" w:rsidRPr="0047164E">
        <w:rPr>
          <w:sz w:val="22"/>
          <w:szCs w:val="22"/>
        </w:rPr>
        <w:t>Oświadczenie dot. przesłanek wykluczenia z postępowania</w:t>
      </w:r>
      <w:r w:rsidR="00694680">
        <w:rPr>
          <w:sz w:val="22"/>
          <w:szCs w:val="22"/>
        </w:rPr>
        <w:t>;</w:t>
      </w:r>
      <w:r w:rsidR="006873CD" w:rsidRPr="0047164E">
        <w:rPr>
          <w:sz w:val="22"/>
          <w:szCs w:val="22"/>
        </w:rPr>
        <w:t xml:space="preserve"> </w:t>
      </w:r>
    </w:p>
    <w:p w14:paraId="4003CD64" w14:textId="047327CE" w:rsidR="00694680" w:rsidRPr="0047164E" w:rsidRDefault="00694680" w:rsidP="00065243">
      <w:pPr>
        <w:tabs>
          <w:tab w:val="left" w:pos="1701"/>
          <w:tab w:val="left" w:pos="1843"/>
        </w:tabs>
        <w:jc w:val="both"/>
        <w:rPr>
          <w:sz w:val="22"/>
          <w:szCs w:val="22"/>
        </w:rPr>
      </w:pPr>
      <w:r>
        <w:rPr>
          <w:rFonts w:eastAsia="Calibri"/>
          <w:color w:val="000000"/>
          <w:sz w:val="22"/>
          <w:szCs w:val="22"/>
          <w:lang w:eastAsia="en-US"/>
        </w:rPr>
        <w:t>Z</w:t>
      </w:r>
      <w:r>
        <w:rPr>
          <w:sz w:val="22"/>
          <w:szCs w:val="22"/>
        </w:rPr>
        <w:t>ałącznik Nr 3, 3A</w:t>
      </w:r>
      <w:r w:rsidR="00DE5166">
        <w:rPr>
          <w:sz w:val="22"/>
          <w:szCs w:val="22"/>
        </w:rPr>
        <w:tab/>
      </w:r>
      <w:r w:rsidR="00DE5166">
        <w:rPr>
          <w:sz w:val="22"/>
          <w:szCs w:val="22"/>
        </w:rPr>
        <w:tab/>
      </w:r>
      <w:r>
        <w:rPr>
          <w:sz w:val="22"/>
          <w:szCs w:val="22"/>
        </w:rPr>
        <w:t xml:space="preserve">- Wzór zobowiązania i oświadczenia; </w:t>
      </w:r>
    </w:p>
    <w:p w14:paraId="50FE86B6" w14:textId="1C9401D9" w:rsidR="00F248EF" w:rsidRDefault="00F248EF" w:rsidP="00065243">
      <w:pPr>
        <w:tabs>
          <w:tab w:val="left" w:pos="1985"/>
        </w:tabs>
        <w:autoSpaceDE w:val="0"/>
        <w:autoSpaceDN w:val="0"/>
        <w:adjustRightInd w:val="0"/>
        <w:jc w:val="both"/>
        <w:rPr>
          <w:sz w:val="22"/>
          <w:szCs w:val="22"/>
        </w:rPr>
      </w:pPr>
      <w:r w:rsidRPr="0047164E">
        <w:rPr>
          <w:sz w:val="22"/>
          <w:szCs w:val="22"/>
        </w:rPr>
        <w:t xml:space="preserve">Załącznik Nr </w:t>
      </w:r>
      <w:r w:rsidR="00DE5166">
        <w:rPr>
          <w:sz w:val="22"/>
          <w:szCs w:val="22"/>
        </w:rPr>
        <w:t xml:space="preserve">4          </w:t>
      </w:r>
      <w:r w:rsidRPr="0047164E">
        <w:rPr>
          <w:sz w:val="22"/>
          <w:szCs w:val="22"/>
        </w:rPr>
        <w:t xml:space="preserve">- </w:t>
      </w:r>
      <w:r w:rsidR="0089099B" w:rsidRPr="0047164E">
        <w:rPr>
          <w:sz w:val="22"/>
          <w:szCs w:val="22"/>
        </w:rPr>
        <w:t>Oświadczenie o przynależności do grupy kapitałowej</w:t>
      </w:r>
      <w:r w:rsidR="006A2084">
        <w:rPr>
          <w:sz w:val="22"/>
          <w:szCs w:val="22"/>
        </w:rPr>
        <w:t>;</w:t>
      </w:r>
    </w:p>
    <w:p w14:paraId="13DE287F" w14:textId="7517B167" w:rsidR="00DE5166" w:rsidRDefault="009F118F" w:rsidP="00065243">
      <w:pPr>
        <w:jc w:val="both"/>
        <w:rPr>
          <w:sz w:val="22"/>
          <w:szCs w:val="22"/>
        </w:rPr>
      </w:pPr>
      <w:r w:rsidRPr="0047164E">
        <w:rPr>
          <w:sz w:val="22"/>
          <w:szCs w:val="22"/>
        </w:rPr>
        <w:t xml:space="preserve">Załącznik Nr </w:t>
      </w:r>
      <w:r w:rsidR="00A9688F">
        <w:rPr>
          <w:sz w:val="22"/>
          <w:szCs w:val="22"/>
        </w:rPr>
        <w:t>5</w:t>
      </w:r>
      <w:r w:rsidR="00DE5166">
        <w:rPr>
          <w:sz w:val="22"/>
          <w:szCs w:val="22"/>
        </w:rPr>
        <w:tab/>
        <w:t xml:space="preserve">        </w:t>
      </w:r>
      <w:r w:rsidRPr="0047164E">
        <w:rPr>
          <w:sz w:val="22"/>
          <w:szCs w:val="22"/>
        </w:rPr>
        <w:t xml:space="preserve">- </w:t>
      </w:r>
      <w:r w:rsidR="00404C4E" w:rsidRPr="0047164E">
        <w:rPr>
          <w:sz w:val="22"/>
          <w:szCs w:val="22"/>
        </w:rPr>
        <w:t>Istotne postanowienia</w:t>
      </w:r>
      <w:r w:rsidRPr="0047164E">
        <w:rPr>
          <w:sz w:val="22"/>
          <w:szCs w:val="22"/>
        </w:rPr>
        <w:t xml:space="preserve"> umowy</w:t>
      </w:r>
      <w:r w:rsidR="006A2084">
        <w:rPr>
          <w:sz w:val="22"/>
          <w:szCs w:val="22"/>
        </w:rPr>
        <w:t>;</w:t>
      </w:r>
      <w:r w:rsidRPr="0047164E">
        <w:rPr>
          <w:sz w:val="22"/>
          <w:szCs w:val="22"/>
        </w:rPr>
        <w:t xml:space="preserve">   </w:t>
      </w:r>
    </w:p>
    <w:p w14:paraId="4CC4414A" w14:textId="28FDB8E0" w:rsidR="00DE5166" w:rsidRPr="0047164E" w:rsidRDefault="00DE5166" w:rsidP="00DE5166">
      <w:pPr>
        <w:tabs>
          <w:tab w:val="left" w:pos="1985"/>
        </w:tabs>
        <w:autoSpaceDE w:val="0"/>
        <w:autoSpaceDN w:val="0"/>
        <w:adjustRightInd w:val="0"/>
        <w:jc w:val="both"/>
        <w:rPr>
          <w:sz w:val="22"/>
          <w:szCs w:val="22"/>
        </w:rPr>
      </w:pPr>
      <w:bookmarkStart w:id="26" w:name="_Hlk51757071"/>
      <w:r w:rsidRPr="0047164E">
        <w:rPr>
          <w:sz w:val="22"/>
          <w:szCs w:val="22"/>
        </w:rPr>
        <w:t xml:space="preserve">Załącznik Nr </w:t>
      </w:r>
      <w:r>
        <w:rPr>
          <w:sz w:val="22"/>
          <w:szCs w:val="22"/>
        </w:rPr>
        <w:t xml:space="preserve">6          </w:t>
      </w:r>
      <w:r w:rsidRPr="0047164E">
        <w:rPr>
          <w:sz w:val="22"/>
          <w:szCs w:val="22"/>
        </w:rPr>
        <w:t xml:space="preserve">- </w:t>
      </w:r>
      <w:r>
        <w:rPr>
          <w:sz w:val="22"/>
          <w:szCs w:val="22"/>
        </w:rPr>
        <w:t>Wykaz usług</w:t>
      </w:r>
      <w:r w:rsidR="006A2084">
        <w:rPr>
          <w:sz w:val="22"/>
          <w:szCs w:val="22"/>
        </w:rPr>
        <w:t>;</w:t>
      </w:r>
      <w:r w:rsidRPr="0047164E">
        <w:rPr>
          <w:sz w:val="22"/>
          <w:szCs w:val="22"/>
        </w:rPr>
        <w:t xml:space="preserve">    </w:t>
      </w:r>
    </w:p>
    <w:bookmarkEnd w:id="26"/>
    <w:p w14:paraId="77466CAB" w14:textId="77777777" w:rsidR="00DE5166" w:rsidRDefault="008E65AD" w:rsidP="00065243">
      <w:pPr>
        <w:jc w:val="both"/>
        <w:rPr>
          <w:sz w:val="22"/>
          <w:szCs w:val="22"/>
        </w:rPr>
      </w:pPr>
      <w:r w:rsidRPr="0047164E">
        <w:rPr>
          <w:sz w:val="22"/>
          <w:szCs w:val="22"/>
        </w:rPr>
        <w:t xml:space="preserve">Załącznik Nr </w:t>
      </w:r>
      <w:r w:rsidR="00DE5166">
        <w:rPr>
          <w:sz w:val="22"/>
          <w:szCs w:val="22"/>
        </w:rPr>
        <w:t>7</w:t>
      </w:r>
      <w:r w:rsidR="00DE5166">
        <w:rPr>
          <w:sz w:val="22"/>
          <w:szCs w:val="22"/>
        </w:rPr>
        <w:tab/>
        <w:t xml:space="preserve">        </w:t>
      </w:r>
      <w:r w:rsidRPr="0047164E">
        <w:rPr>
          <w:sz w:val="22"/>
          <w:szCs w:val="22"/>
        </w:rPr>
        <w:t>-</w:t>
      </w:r>
      <w:r w:rsidR="00DE5166">
        <w:rPr>
          <w:sz w:val="22"/>
          <w:szCs w:val="22"/>
        </w:rPr>
        <w:t xml:space="preserve"> </w:t>
      </w:r>
      <w:r w:rsidRPr="0047164E">
        <w:rPr>
          <w:sz w:val="22"/>
          <w:szCs w:val="22"/>
        </w:rPr>
        <w:t>Oświadczenie Wykonawcy w sprawie zakazu ubiegania się o zamówienie</w:t>
      </w:r>
    </w:p>
    <w:p w14:paraId="31620F45" w14:textId="12E9E276" w:rsidR="008E65AD" w:rsidRPr="0047164E" w:rsidRDefault="00DE5166" w:rsidP="00065243">
      <w:pPr>
        <w:jc w:val="both"/>
        <w:rPr>
          <w:sz w:val="22"/>
          <w:szCs w:val="22"/>
        </w:rPr>
      </w:pPr>
      <w:r>
        <w:rPr>
          <w:sz w:val="22"/>
          <w:szCs w:val="22"/>
        </w:rPr>
        <w:t xml:space="preserve">                                   </w:t>
      </w:r>
      <w:r w:rsidR="008E65AD" w:rsidRPr="0047164E">
        <w:rPr>
          <w:sz w:val="22"/>
          <w:szCs w:val="22"/>
        </w:rPr>
        <w:t xml:space="preserve"> </w:t>
      </w:r>
      <w:r w:rsidR="006A2084" w:rsidRPr="0047164E">
        <w:rPr>
          <w:sz w:val="22"/>
          <w:szCs w:val="22"/>
        </w:rPr>
        <w:t>P</w:t>
      </w:r>
      <w:r w:rsidR="008E65AD" w:rsidRPr="0047164E">
        <w:rPr>
          <w:sz w:val="22"/>
          <w:szCs w:val="22"/>
        </w:rPr>
        <w:t>ubliczne</w:t>
      </w:r>
      <w:r w:rsidR="006A2084">
        <w:rPr>
          <w:sz w:val="22"/>
          <w:szCs w:val="22"/>
        </w:rPr>
        <w:t>;</w:t>
      </w:r>
    </w:p>
    <w:p w14:paraId="5E062D66" w14:textId="77777777" w:rsidR="00DE5166" w:rsidRDefault="008E65AD" w:rsidP="00065243">
      <w:pPr>
        <w:jc w:val="both"/>
        <w:rPr>
          <w:sz w:val="22"/>
          <w:szCs w:val="22"/>
        </w:rPr>
      </w:pPr>
      <w:r w:rsidRPr="0047164E">
        <w:rPr>
          <w:sz w:val="22"/>
          <w:szCs w:val="22"/>
        </w:rPr>
        <w:t xml:space="preserve">Załącznik Nr </w:t>
      </w:r>
      <w:r w:rsidR="00DE5166">
        <w:rPr>
          <w:sz w:val="22"/>
          <w:szCs w:val="22"/>
        </w:rPr>
        <w:t>8</w:t>
      </w:r>
      <w:r w:rsidR="00DE5166">
        <w:rPr>
          <w:sz w:val="22"/>
          <w:szCs w:val="22"/>
        </w:rPr>
        <w:tab/>
        <w:t xml:space="preserve">       </w:t>
      </w:r>
      <w:r w:rsidRPr="0047164E">
        <w:rPr>
          <w:sz w:val="22"/>
          <w:szCs w:val="22"/>
        </w:rPr>
        <w:t>- Oświadczenie Wykonawcy w sprawie przesłanek z art. 24 ust. 5 pkt. 5 i 6</w:t>
      </w:r>
    </w:p>
    <w:p w14:paraId="19F0A555" w14:textId="31A18543" w:rsidR="008E65AD" w:rsidRDefault="00DE5166" w:rsidP="00065243">
      <w:pPr>
        <w:jc w:val="both"/>
        <w:rPr>
          <w:sz w:val="22"/>
          <w:szCs w:val="22"/>
        </w:rPr>
      </w:pPr>
      <w:r>
        <w:rPr>
          <w:sz w:val="22"/>
          <w:szCs w:val="22"/>
        </w:rPr>
        <w:t xml:space="preserve">                                    </w:t>
      </w:r>
      <w:r w:rsidR="008E65AD" w:rsidRPr="0047164E">
        <w:rPr>
          <w:sz w:val="22"/>
          <w:szCs w:val="22"/>
        </w:rPr>
        <w:t xml:space="preserve"> ustawy</w:t>
      </w:r>
      <w:r>
        <w:rPr>
          <w:sz w:val="22"/>
          <w:szCs w:val="22"/>
        </w:rPr>
        <w:t xml:space="preserve"> </w:t>
      </w:r>
      <w:r w:rsidR="008E65AD" w:rsidRPr="0047164E">
        <w:rPr>
          <w:sz w:val="22"/>
          <w:szCs w:val="22"/>
        </w:rPr>
        <w:t>Pzp</w:t>
      </w:r>
      <w:r w:rsidR="006A2084">
        <w:rPr>
          <w:sz w:val="22"/>
          <w:szCs w:val="22"/>
        </w:rPr>
        <w:t>;</w:t>
      </w:r>
    </w:p>
    <w:p w14:paraId="7992DF3E" w14:textId="1C821E41" w:rsidR="00AE3B84" w:rsidRPr="0047164E" w:rsidRDefault="00AE3B84" w:rsidP="00065243">
      <w:pPr>
        <w:jc w:val="both"/>
        <w:rPr>
          <w:sz w:val="22"/>
          <w:szCs w:val="22"/>
        </w:rPr>
      </w:pPr>
      <w:r>
        <w:rPr>
          <w:rFonts w:eastAsia="Calibri"/>
          <w:sz w:val="22"/>
          <w:szCs w:val="22"/>
          <w:lang w:eastAsia="en-US"/>
        </w:rPr>
        <w:t>Załącznik Nr 9</w:t>
      </w:r>
      <w:r w:rsidR="00DE5166">
        <w:rPr>
          <w:rFonts w:eastAsia="Calibri"/>
          <w:sz w:val="22"/>
          <w:szCs w:val="22"/>
          <w:lang w:eastAsia="en-US"/>
        </w:rPr>
        <w:tab/>
        <w:t xml:space="preserve">       </w:t>
      </w:r>
      <w:r>
        <w:rPr>
          <w:rFonts w:eastAsia="Calibri"/>
          <w:sz w:val="22"/>
          <w:szCs w:val="22"/>
          <w:lang w:eastAsia="en-US"/>
        </w:rPr>
        <w:t>- Wykaz osób</w:t>
      </w:r>
      <w:r w:rsidR="006A2084">
        <w:rPr>
          <w:rFonts w:eastAsia="Calibri"/>
          <w:sz w:val="22"/>
          <w:szCs w:val="22"/>
          <w:lang w:eastAsia="en-US"/>
        </w:rPr>
        <w:t>.</w:t>
      </w:r>
    </w:p>
    <w:p w14:paraId="08D78C44" w14:textId="0BBE323D" w:rsidR="00122D8A" w:rsidRDefault="00122D8A" w:rsidP="001F0166">
      <w:pPr>
        <w:autoSpaceDE w:val="0"/>
        <w:autoSpaceDN w:val="0"/>
        <w:ind w:right="-11"/>
        <w:jc w:val="both"/>
        <w:rPr>
          <w:sz w:val="22"/>
          <w:szCs w:val="22"/>
        </w:rPr>
      </w:pPr>
    </w:p>
    <w:p w14:paraId="1A99F98C" w14:textId="200729DB" w:rsidR="00DE5166" w:rsidRDefault="00DE5166" w:rsidP="001F0166">
      <w:pPr>
        <w:autoSpaceDE w:val="0"/>
        <w:autoSpaceDN w:val="0"/>
        <w:ind w:right="-11"/>
        <w:jc w:val="both"/>
        <w:rPr>
          <w:sz w:val="22"/>
          <w:szCs w:val="22"/>
        </w:rPr>
      </w:pPr>
    </w:p>
    <w:p w14:paraId="4DDD80AA" w14:textId="459DC5E3" w:rsidR="00DE5166" w:rsidRDefault="00DE5166" w:rsidP="001F0166">
      <w:pPr>
        <w:autoSpaceDE w:val="0"/>
        <w:autoSpaceDN w:val="0"/>
        <w:ind w:right="-11"/>
        <w:jc w:val="both"/>
        <w:rPr>
          <w:sz w:val="22"/>
          <w:szCs w:val="22"/>
        </w:rPr>
      </w:pPr>
    </w:p>
    <w:p w14:paraId="50BD5DEB" w14:textId="0BC8F304" w:rsidR="00DE5166" w:rsidRDefault="00DE5166" w:rsidP="001F0166">
      <w:pPr>
        <w:autoSpaceDE w:val="0"/>
        <w:autoSpaceDN w:val="0"/>
        <w:ind w:right="-11"/>
        <w:jc w:val="both"/>
        <w:rPr>
          <w:sz w:val="22"/>
          <w:szCs w:val="22"/>
        </w:rPr>
      </w:pPr>
    </w:p>
    <w:p w14:paraId="371F907C" w14:textId="50F6A915" w:rsidR="00DE5166" w:rsidRDefault="00DE5166" w:rsidP="001F0166">
      <w:pPr>
        <w:autoSpaceDE w:val="0"/>
        <w:autoSpaceDN w:val="0"/>
        <w:ind w:right="-11"/>
        <w:jc w:val="both"/>
        <w:rPr>
          <w:sz w:val="22"/>
          <w:szCs w:val="22"/>
        </w:rPr>
      </w:pPr>
    </w:p>
    <w:p w14:paraId="21C161C6" w14:textId="12D0A5ED" w:rsidR="00DE5166" w:rsidRDefault="00DE5166" w:rsidP="001F0166">
      <w:pPr>
        <w:autoSpaceDE w:val="0"/>
        <w:autoSpaceDN w:val="0"/>
        <w:ind w:right="-11"/>
        <w:jc w:val="both"/>
        <w:rPr>
          <w:sz w:val="22"/>
          <w:szCs w:val="22"/>
        </w:rPr>
      </w:pPr>
    </w:p>
    <w:p w14:paraId="697A2307" w14:textId="0D9EAAA6" w:rsidR="00DE5166" w:rsidRDefault="00DE5166" w:rsidP="001F0166">
      <w:pPr>
        <w:autoSpaceDE w:val="0"/>
        <w:autoSpaceDN w:val="0"/>
        <w:ind w:right="-11"/>
        <w:jc w:val="both"/>
        <w:rPr>
          <w:sz w:val="22"/>
          <w:szCs w:val="22"/>
        </w:rPr>
      </w:pPr>
    </w:p>
    <w:p w14:paraId="1B055363" w14:textId="365CAF78" w:rsidR="00DE5166" w:rsidRDefault="00DE5166" w:rsidP="001F0166">
      <w:pPr>
        <w:autoSpaceDE w:val="0"/>
        <w:autoSpaceDN w:val="0"/>
        <w:ind w:right="-11"/>
        <w:jc w:val="both"/>
        <w:rPr>
          <w:sz w:val="22"/>
          <w:szCs w:val="22"/>
        </w:rPr>
      </w:pPr>
    </w:p>
    <w:p w14:paraId="1CC45268" w14:textId="329A2205" w:rsidR="00DE5166" w:rsidRDefault="00DE5166" w:rsidP="001F0166">
      <w:pPr>
        <w:autoSpaceDE w:val="0"/>
        <w:autoSpaceDN w:val="0"/>
        <w:ind w:right="-11"/>
        <w:jc w:val="both"/>
        <w:rPr>
          <w:sz w:val="22"/>
          <w:szCs w:val="22"/>
        </w:rPr>
      </w:pPr>
    </w:p>
    <w:p w14:paraId="4AD01957" w14:textId="77777777" w:rsidR="00DE5166" w:rsidRPr="0047164E" w:rsidRDefault="00DE5166" w:rsidP="001F0166">
      <w:pPr>
        <w:autoSpaceDE w:val="0"/>
        <w:autoSpaceDN w:val="0"/>
        <w:ind w:right="-11"/>
        <w:jc w:val="both"/>
        <w:rPr>
          <w:sz w:val="22"/>
          <w:szCs w:val="22"/>
        </w:rPr>
      </w:pPr>
    </w:p>
    <w:p w14:paraId="502CBA2F" w14:textId="77777777" w:rsidR="001F0166" w:rsidRPr="0047164E" w:rsidRDefault="001F0166" w:rsidP="001F0166">
      <w:pPr>
        <w:shd w:val="clear" w:color="auto" w:fill="FFFFFF"/>
        <w:autoSpaceDE w:val="0"/>
        <w:autoSpaceDN w:val="0"/>
        <w:adjustRightInd w:val="0"/>
        <w:jc w:val="both"/>
        <w:rPr>
          <w:sz w:val="22"/>
          <w:szCs w:val="22"/>
        </w:rPr>
      </w:pPr>
    </w:p>
    <w:p w14:paraId="6F6C9FFD" w14:textId="77777777" w:rsidR="00A55920" w:rsidRDefault="006B35DE" w:rsidP="006B35DE">
      <w:pPr>
        <w:rPr>
          <w:sz w:val="22"/>
          <w:szCs w:val="22"/>
        </w:rPr>
      </w:pPr>
      <w:r w:rsidRPr="00A55920">
        <w:rPr>
          <w:sz w:val="22"/>
          <w:szCs w:val="22"/>
        </w:rPr>
        <w:t>Warszawa, dnia</w:t>
      </w:r>
      <w:r w:rsidR="00E13953" w:rsidRPr="00A55920">
        <w:rPr>
          <w:sz w:val="22"/>
          <w:szCs w:val="22"/>
        </w:rPr>
        <w:t xml:space="preserve"> </w:t>
      </w:r>
      <w:r w:rsidR="00A92AD5" w:rsidRPr="00A55920">
        <w:rPr>
          <w:sz w:val="22"/>
          <w:szCs w:val="22"/>
        </w:rPr>
        <w:t>11.</w:t>
      </w:r>
      <w:r w:rsidR="00DE5166" w:rsidRPr="00A55920">
        <w:rPr>
          <w:sz w:val="22"/>
          <w:szCs w:val="22"/>
        </w:rPr>
        <w:t>12.</w:t>
      </w:r>
      <w:r w:rsidRPr="00A55920">
        <w:rPr>
          <w:sz w:val="22"/>
          <w:szCs w:val="22"/>
        </w:rPr>
        <w:t>20</w:t>
      </w:r>
      <w:r w:rsidR="00C90957" w:rsidRPr="00A55920">
        <w:rPr>
          <w:sz w:val="22"/>
          <w:szCs w:val="22"/>
        </w:rPr>
        <w:t>20</w:t>
      </w:r>
      <w:r w:rsidRPr="00A55920">
        <w:rPr>
          <w:sz w:val="22"/>
          <w:szCs w:val="22"/>
        </w:rPr>
        <w:t xml:space="preserve"> r.</w:t>
      </w:r>
      <w:r w:rsidRPr="00A55920">
        <w:rPr>
          <w:sz w:val="22"/>
          <w:szCs w:val="22"/>
        </w:rPr>
        <w:tab/>
      </w:r>
    </w:p>
    <w:p w14:paraId="578DFF03" w14:textId="77777777" w:rsidR="00A55920" w:rsidRDefault="00A55920" w:rsidP="006B35DE">
      <w:pPr>
        <w:rPr>
          <w:sz w:val="22"/>
          <w:szCs w:val="22"/>
        </w:rPr>
      </w:pPr>
    </w:p>
    <w:p w14:paraId="3D88E992" w14:textId="77777777" w:rsidR="00A55920" w:rsidRDefault="00A55920" w:rsidP="006B35DE">
      <w:pPr>
        <w:rPr>
          <w:sz w:val="22"/>
          <w:szCs w:val="22"/>
        </w:rPr>
      </w:pPr>
    </w:p>
    <w:p w14:paraId="5C0E33D6" w14:textId="77777777" w:rsidR="00A55920" w:rsidRDefault="00A55920" w:rsidP="006B35DE">
      <w:pPr>
        <w:rPr>
          <w:sz w:val="22"/>
          <w:szCs w:val="22"/>
        </w:rPr>
      </w:pPr>
    </w:p>
    <w:p w14:paraId="78766984" w14:textId="77777777" w:rsidR="00A55920" w:rsidRDefault="00A55920" w:rsidP="006B35DE">
      <w:pPr>
        <w:rPr>
          <w:sz w:val="22"/>
          <w:szCs w:val="22"/>
        </w:rPr>
      </w:pPr>
    </w:p>
    <w:p w14:paraId="4E4DDCEB" w14:textId="27E788C3" w:rsidR="006B35DE" w:rsidRPr="00A55920" w:rsidRDefault="006B35DE" w:rsidP="006B35DE">
      <w:pPr>
        <w:rPr>
          <w:sz w:val="22"/>
          <w:szCs w:val="22"/>
        </w:rPr>
      </w:pPr>
      <w:r w:rsidRPr="00A55920">
        <w:rPr>
          <w:sz w:val="22"/>
          <w:szCs w:val="22"/>
        </w:rPr>
        <w:tab/>
      </w:r>
      <w:r w:rsidRPr="00A55920">
        <w:rPr>
          <w:sz w:val="22"/>
          <w:szCs w:val="22"/>
        </w:rPr>
        <w:tab/>
      </w:r>
      <w:r w:rsidRPr="00A55920">
        <w:rPr>
          <w:sz w:val="22"/>
          <w:szCs w:val="22"/>
        </w:rPr>
        <w:tab/>
        <w:t xml:space="preserve">                                                </w:t>
      </w:r>
    </w:p>
    <w:p w14:paraId="1C2103CE" w14:textId="77777777" w:rsidR="006B35DE" w:rsidRPr="00C55EB0" w:rsidRDefault="006B35DE" w:rsidP="006B35DE">
      <w:pPr>
        <w:ind w:firstLine="5670"/>
        <w:jc w:val="center"/>
        <w:rPr>
          <w:i/>
          <w:color w:val="000000" w:themeColor="text1"/>
          <w:sz w:val="22"/>
          <w:szCs w:val="22"/>
        </w:rPr>
      </w:pP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C55EB0">
        <w:rPr>
          <w:i/>
          <w:color w:val="000000" w:themeColor="text1"/>
          <w:sz w:val="22"/>
          <w:szCs w:val="22"/>
        </w:rPr>
        <w:t>___________________</w:t>
      </w:r>
    </w:p>
    <w:p w14:paraId="399BC6E9" w14:textId="77777777" w:rsidR="006B35DE" w:rsidRPr="00C55EB0" w:rsidRDefault="006B35DE" w:rsidP="006B35DE">
      <w:pPr>
        <w:ind w:firstLine="5670"/>
        <w:jc w:val="center"/>
        <w:rPr>
          <w:i/>
          <w:color w:val="000000" w:themeColor="text1"/>
          <w:sz w:val="22"/>
          <w:szCs w:val="22"/>
        </w:rPr>
      </w:pPr>
      <w:r w:rsidRPr="00C55EB0">
        <w:rPr>
          <w:i/>
          <w:color w:val="000000" w:themeColor="text1"/>
          <w:sz w:val="22"/>
          <w:szCs w:val="22"/>
        </w:rPr>
        <w:t xml:space="preserve">Pieczęć imienna i podpis </w:t>
      </w:r>
    </w:p>
    <w:p w14:paraId="282AA0A7" w14:textId="77777777" w:rsidR="00DC2914" w:rsidRPr="00C55EB0" w:rsidRDefault="006B35DE" w:rsidP="004901AC">
      <w:pPr>
        <w:ind w:firstLine="5670"/>
        <w:jc w:val="center"/>
        <w:rPr>
          <w:i/>
          <w:color w:val="000000" w:themeColor="text1"/>
          <w:sz w:val="22"/>
          <w:szCs w:val="22"/>
        </w:rPr>
      </w:pPr>
      <w:r w:rsidRPr="00C55EB0">
        <w:rPr>
          <w:i/>
          <w:color w:val="000000" w:themeColor="text1"/>
          <w:sz w:val="22"/>
          <w:szCs w:val="22"/>
        </w:rPr>
        <w:t xml:space="preserve">   Dyrektora IGB MAZOVIA</w:t>
      </w:r>
    </w:p>
    <w:p w14:paraId="79F3D4F3" w14:textId="77777777" w:rsidR="00E90B4A" w:rsidRDefault="00E90B4A" w:rsidP="00CD7419">
      <w:pPr>
        <w:jc w:val="right"/>
        <w:rPr>
          <w:b/>
          <w:i/>
          <w:sz w:val="22"/>
          <w:szCs w:val="22"/>
        </w:rPr>
      </w:pPr>
    </w:p>
    <w:p w14:paraId="1A3D5D06" w14:textId="77777777" w:rsidR="00E90B4A" w:rsidRDefault="00E90B4A" w:rsidP="00CD7419">
      <w:pPr>
        <w:jc w:val="right"/>
        <w:rPr>
          <w:b/>
          <w:i/>
          <w:sz w:val="22"/>
          <w:szCs w:val="22"/>
        </w:rPr>
      </w:pPr>
    </w:p>
    <w:p w14:paraId="3F2674A3" w14:textId="77777777" w:rsidR="00E90B4A" w:rsidRDefault="00E90B4A" w:rsidP="00CD7419">
      <w:pPr>
        <w:jc w:val="right"/>
        <w:rPr>
          <w:b/>
          <w:i/>
          <w:sz w:val="22"/>
          <w:szCs w:val="22"/>
        </w:rPr>
      </w:pPr>
    </w:p>
    <w:p w14:paraId="415579AA" w14:textId="6181D7EC" w:rsidR="00E90B4A" w:rsidRDefault="00E90B4A" w:rsidP="00CD7419">
      <w:pPr>
        <w:jc w:val="right"/>
        <w:rPr>
          <w:b/>
          <w:i/>
          <w:sz w:val="22"/>
          <w:szCs w:val="22"/>
        </w:rPr>
      </w:pPr>
    </w:p>
    <w:p w14:paraId="4D455186" w14:textId="46074DB5" w:rsidR="00A364E6" w:rsidRDefault="00A364E6" w:rsidP="00CD7419">
      <w:pPr>
        <w:jc w:val="right"/>
        <w:rPr>
          <w:b/>
          <w:i/>
          <w:sz w:val="22"/>
          <w:szCs w:val="22"/>
        </w:rPr>
      </w:pPr>
    </w:p>
    <w:p w14:paraId="213CF66B" w14:textId="3AC61C4C" w:rsidR="00A364E6" w:rsidRDefault="00A364E6" w:rsidP="00CD7419">
      <w:pPr>
        <w:jc w:val="right"/>
        <w:rPr>
          <w:b/>
          <w:i/>
          <w:sz w:val="22"/>
          <w:szCs w:val="22"/>
        </w:rPr>
      </w:pPr>
    </w:p>
    <w:p w14:paraId="5D3856A4" w14:textId="5560B2E9" w:rsidR="00A364E6" w:rsidRDefault="00A364E6" w:rsidP="00CD7419">
      <w:pPr>
        <w:jc w:val="right"/>
        <w:rPr>
          <w:b/>
          <w:i/>
          <w:sz w:val="22"/>
          <w:szCs w:val="22"/>
        </w:rPr>
      </w:pPr>
    </w:p>
    <w:p w14:paraId="79BC6C9B" w14:textId="4C9F7FF4" w:rsidR="00A364E6" w:rsidRDefault="00A364E6" w:rsidP="00CD7419">
      <w:pPr>
        <w:jc w:val="right"/>
        <w:rPr>
          <w:b/>
          <w:i/>
          <w:sz w:val="22"/>
          <w:szCs w:val="22"/>
        </w:rPr>
      </w:pPr>
    </w:p>
    <w:p w14:paraId="1DFC810B" w14:textId="7AEF4ED2" w:rsidR="00A364E6" w:rsidRDefault="00A364E6" w:rsidP="00CD7419">
      <w:pPr>
        <w:jc w:val="right"/>
        <w:rPr>
          <w:b/>
          <w:i/>
          <w:sz w:val="22"/>
          <w:szCs w:val="22"/>
        </w:rPr>
      </w:pPr>
    </w:p>
    <w:p w14:paraId="1F84E262" w14:textId="051E6DAF" w:rsidR="00682E16" w:rsidRDefault="00682E16" w:rsidP="00765327">
      <w:pPr>
        <w:rPr>
          <w:b/>
          <w:i/>
          <w:sz w:val="22"/>
          <w:szCs w:val="22"/>
        </w:rPr>
      </w:pPr>
    </w:p>
    <w:p w14:paraId="7B6292B6" w14:textId="77777777" w:rsidR="00F2015D" w:rsidRDefault="00F2015D" w:rsidP="00765327">
      <w:pPr>
        <w:rPr>
          <w:b/>
          <w:i/>
          <w:sz w:val="22"/>
          <w:szCs w:val="22"/>
        </w:rPr>
      </w:pPr>
    </w:p>
    <w:p w14:paraId="6B0B86A0" w14:textId="77777777" w:rsidR="00E2240A" w:rsidRDefault="00E2240A" w:rsidP="00765327">
      <w:pPr>
        <w:rPr>
          <w:b/>
          <w:i/>
          <w:sz w:val="22"/>
          <w:szCs w:val="22"/>
        </w:rPr>
      </w:pPr>
    </w:p>
    <w:p w14:paraId="2F7DAF44" w14:textId="77777777" w:rsidR="00E47504" w:rsidRPr="002E3953" w:rsidRDefault="00E47504" w:rsidP="00CD7419">
      <w:pPr>
        <w:jc w:val="right"/>
        <w:rPr>
          <w:b/>
          <w:sz w:val="22"/>
          <w:szCs w:val="22"/>
        </w:rPr>
      </w:pPr>
      <w:r w:rsidRPr="002E3953">
        <w:rPr>
          <w:b/>
          <w:i/>
          <w:sz w:val="22"/>
          <w:szCs w:val="22"/>
        </w:rPr>
        <w:lastRenderedPageBreak/>
        <w:t xml:space="preserve">Załącznik Nr </w:t>
      </w:r>
      <w:r w:rsidR="006F15FF" w:rsidRPr="002E3953">
        <w:rPr>
          <w:b/>
          <w:i/>
          <w:sz w:val="22"/>
          <w:szCs w:val="22"/>
        </w:rPr>
        <w:t xml:space="preserve">1 </w:t>
      </w:r>
      <w:r w:rsidRPr="002E3953">
        <w:rPr>
          <w:b/>
          <w:i/>
          <w:sz w:val="22"/>
          <w:szCs w:val="22"/>
        </w:rPr>
        <w:t xml:space="preserve">do SIWZ </w:t>
      </w:r>
    </w:p>
    <w:p w14:paraId="03B987E4" w14:textId="77777777" w:rsidR="00E47504" w:rsidRPr="002E3953" w:rsidRDefault="00E47504" w:rsidP="00E47504">
      <w:pPr>
        <w:jc w:val="right"/>
        <w:rPr>
          <w:sz w:val="22"/>
          <w:szCs w:val="22"/>
        </w:rPr>
      </w:pPr>
      <w:r w:rsidRPr="002E3953">
        <w:rPr>
          <w:sz w:val="22"/>
          <w:szCs w:val="22"/>
        </w:rPr>
        <w:t xml:space="preserve">                       </w:t>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t>Formularz ofertowy</w:t>
      </w:r>
    </w:p>
    <w:p w14:paraId="7F9EF48A" w14:textId="77777777" w:rsidR="00E47504" w:rsidRPr="002E3953" w:rsidRDefault="00E47504" w:rsidP="00E47504">
      <w:pPr>
        <w:pStyle w:val="Nagwek7"/>
        <w:jc w:val="center"/>
        <w:rPr>
          <w:rFonts w:ascii="Times New Roman" w:hAnsi="Times New Roman"/>
          <w:b/>
          <w:color w:val="auto"/>
          <w:sz w:val="22"/>
          <w:szCs w:val="22"/>
        </w:rPr>
      </w:pPr>
      <w:r w:rsidRPr="002E3953">
        <w:rPr>
          <w:rFonts w:ascii="Times New Roman" w:hAnsi="Times New Roman"/>
          <w:b/>
          <w:color w:val="auto"/>
          <w:sz w:val="22"/>
          <w:szCs w:val="22"/>
        </w:rPr>
        <w:t>Formularz ofertowy</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C55EB0" w:rsidRPr="002E3953" w14:paraId="43ED5ABA" w14:textId="77777777" w:rsidTr="00C57AD9">
        <w:trPr>
          <w:trHeight w:val="1134"/>
        </w:trPr>
        <w:tc>
          <w:tcPr>
            <w:tcW w:w="9315" w:type="dxa"/>
            <w:gridSpan w:val="2"/>
            <w:tcBorders>
              <w:top w:val="single" w:sz="4" w:space="0" w:color="auto"/>
              <w:left w:val="single" w:sz="4" w:space="0" w:color="auto"/>
              <w:bottom w:val="single" w:sz="4" w:space="0" w:color="auto"/>
              <w:right w:val="single" w:sz="4" w:space="0" w:color="auto"/>
            </w:tcBorders>
            <w:vAlign w:val="center"/>
            <w:hideMark/>
          </w:tcPr>
          <w:p w14:paraId="104C5CB8" w14:textId="77777777" w:rsidR="00E47504" w:rsidRPr="002E3953" w:rsidRDefault="00E47504">
            <w:pPr>
              <w:spacing w:line="276" w:lineRule="auto"/>
              <w:rPr>
                <w:sz w:val="22"/>
                <w:szCs w:val="22"/>
                <w:lang w:eastAsia="en-US"/>
              </w:rPr>
            </w:pPr>
            <w:r w:rsidRPr="002E3953">
              <w:rPr>
                <w:sz w:val="22"/>
                <w:szCs w:val="22"/>
                <w:lang w:eastAsia="en-US"/>
              </w:rPr>
              <w:t>mię i nazwisko i/lub nazwa</w:t>
            </w:r>
          </w:p>
          <w:p w14:paraId="5C8DB88A" w14:textId="77777777" w:rsidR="00E47504" w:rsidRPr="002E3953" w:rsidRDefault="00E47504">
            <w:pPr>
              <w:spacing w:line="276" w:lineRule="auto"/>
              <w:rPr>
                <w:sz w:val="22"/>
                <w:szCs w:val="22"/>
                <w:lang w:eastAsia="en-US"/>
              </w:rPr>
            </w:pPr>
            <w:r w:rsidRPr="002E3953">
              <w:rPr>
                <w:sz w:val="22"/>
                <w:szCs w:val="22"/>
                <w:lang w:eastAsia="en-US"/>
              </w:rPr>
              <w:t>(firma) Wykonawcy</w:t>
            </w:r>
          </w:p>
        </w:tc>
      </w:tr>
      <w:tr w:rsidR="00C55EB0" w:rsidRPr="002E3953" w14:paraId="0DFBF780" w14:textId="77777777" w:rsidTr="00C57AD9">
        <w:trPr>
          <w:trHeight w:val="1701"/>
        </w:trPr>
        <w:tc>
          <w:tcPr>
            <w:tcW w:w="9315" w:type="dxa"/>
            <w:gridSpan w:val="2"/>
            <w:tcBorders>
              <w:top w:val="single" w:sz="4" w:space="0" w:color="auto"/>
              <w:left w:val="single" w:sz="4" w:space="0" w:color="auto"/>
              <w:bottom w:val="single" w:sz="4" w:space="0" w:color="auto"/>
              <w:right w:val="single" w:sz="4" w:space="0" w:color="auto"/>
            </w:tcBorders>
            <w:vAlign w:val="center"/>
          </w:tcPr>
          <w:p w14:paraId="03BE6E30" w14:textId="77777777" w:rsidR="00E47504" w:rsidRPr="002E3953" w:rsidRDefault="00E47504">
            <w:pPr>
              <w:spacing w:line="276" w:lineRule="auto"/>
              <w:rPr>
                <w:sz w:val="22"/>
                <w:szCs w:val="22"/>
                <w:lang w:eastAsia="en-US"/>
              </w:rPr>
            </w:pPr>
            <w:r w:rsidRPr="002E3953">
              <w:rPr>
                <w:sz w:val="22"/>
                <w:szCs w:val="22"/>
                <w:lang w:eastAsia="en-US"/>
              </w:rPr>
              <w:t xml:space="preserve">Adres </w:t>
            </w:r>
            <w:r w:rsidR="00D80E14" w:rsidRPr="002E3953">
              <w:rPr>
                <w:sz w:val="22"/>
                <w:szCs w:val="22"/>
                <w:lang w:eastAsia="en-US"/>
              </w:rPr>
              <w:t>W</w:t>
            </w:r>
            <w:r w:rsidRPr="002E3953">
              <w:rPr>
                <w:sz w:val="22"/>
                <w:szCs w:val="22"/>
                <w:lang w:eastAsia="en-US"/>
              </w:rPr>
              <w:t>ykonawcy:</w:t>
            </w:r>
          </w:p>
          <w:p w14:paraId="3B95C808" w14:textId="77777777" w:rsidR="00E47504" w:rsidRPr="002E3953" w:rsidRDefault="00E47504">
            <w:pPr>
              <w:spacing w:line="276" w:lineRule="auto"/>
              <w:rPr>
                <w:sz w:val="22"/>
                <w:szCs w:val="22"/>
                <w:lang w:eastAsia="en-US"/>
              </w:rPr>
            </w:pPr>
          </w:p>
          <w:p w14:paraId="7C27B544" w14:textId="77777777" w:rsidR="00E47504" w:rsidRPr="002E3953" w:rsidRDefault="00E47504">
            <w:pPr>
              <w:spacing w:line="276" w:lineRule="auto"/>
              <w:rPr>
                <w:sz w:val="22"/>
                <w:szCs w:val="22"/>
                <w:lang w:eastAsia="en-US"/>
              </w:rPr>
            </w:pPr>
          </w:p>
          <w:p w14:paraId="1A61F428" w14:textId="77777777" w:rsidR="00E47504" w:rsidRPr="002E3953" w:rsidRDefault="00E47504">
            <w:pPr>
              <w:spacing w:line="276" w:lineRule="auto"/>
              <w:rPr>
                <w:sz w:val="22"/>
                <w:szCs w:val="22"/>
                <w:lang w:eastAsia="en-US"/>
              </w:rPr>
            </w:pPr>
            <w:r w:rsidRPr="002E3953">
              <w:rPr>
                <w:sz w:val="22"/>
                <w:szCs w:val="22"/>
                <w:lang w:eastAsia="en-US"/>
              </w:rPr>
              <w:t>Kod, miejscowość, województwo, kraj   _______________________________________________________________________________</w:t>
            </w:r>
          </w:p>
          <w:p w14:paraId="4CAF0C9F" w14:textId="77777777" w:rsidR="00E47504" w:rsidRPr="002E3953" w:rsidRDefault="00E47504">
            <w:pPr>
              <w:spacing w:line="276" w:lineRule="auto"/>
              <w:rPr>
                <w:sz w:val="22"/>
                <w:szCs w:val="22"/>
                <w:lang w:eastAsia="en-US"/>
              </w:rPr>
            </w:pPr>
          </w:p>
          <w:p w14:paraId="7284051A" w14:textId="77777777" w:rsidR="00E47504" w:rsidRPr="002E3953" w:rsidRDefault="00E47504">
            <w:pPr>
              <w:spacing w:line="276" w:lineRule="auto"/>
              <w:rPr>
                <w:sz w:val="22"/>
                <w:szCs w:val="22"/>
                <w:lang w:eastAsia="en-US"/>
              </w:rPr>
            </w:pPr>
            <w:r w:rsidRPr="002E3953">
              <w:rPr>
                <w:sz w:val="22"/>
                <w:szCs w:val="22"/>
                <w:lang w:eastAsia="en-US"/>
              </w:rPr>
              <w:t>ulica, nr domu, nr lokalu  ________________________________________________________________________________</w:t>
            </w:r>
          </w:p>
          <w:p w14:paraId="4DC4B260" w14:textId="77777777" w:rsidR="00E47504" w:rsidRPr="002E3953" w:rsidRDefault="00E47504">
            <w:pPr>
              <w:spacing w:line="276" w:lineRule="auto"/>
              <w:rPr>
                <w:sz w:val="22"/>
                <w:szCs w:val="22"/>
                <w:lang w:eastAsia="en-US"/>
              </w:rPr>
            </w:pPr>
          </w:p>
        </w:tc>
      </w:tr>
      <w:tr w:rsidR="00C55EB0" w:rsidRPr="002E3953" w14:paraId="07F2E299"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1652AF30" w14:textId="77777777" w:rsidR="00E47504" w:rsidRPr="002E3953" w:rsidRDefault="00E47504">
            <w:pPr>
              <w:spacing w:line="276" w:lineRule="auto"/>
              <w:rPr>
                <w:sz w:val="22"/>
                <w:szCs w:val="22"/>
                <w:lang w:eastAsia="en-US"/>
              </w:rPr>
            </w:pPr>
            <w:r w:rsidRPr="002E3953">
              <w:rPr>
                <w:sz w:val="22"/>
                <w:szCs w:val="22"/>
                <w:lang w:eastAsia="en-US"/>
              </w:rPr>
              <w:t>Nr telefonu:</w:t>
            </w:r>
          </w:p>
        </w:tc>
        <w:tc>
          <w:tcPr>
            <w:tcW w:w="4658" w:type="dxa"/>
            <w:tcBorders>
              <w:top w:val="single" w:sz="4" w:space="0" w:color="auto"/>
              <w:left w:val="single" w:sz="4" w:space="0" w:color="auto"/>
              <w:bottom w:val="single" w:sz="4" w:space="0" w:color="auto"/>
              <w:right w:val="single" w:sz="4" w:space="0" w:color="auto"/>
            </w:tcBorders>
            <w:vAlign w:val="center"/>
            <w:hideMark/>
          </w:tcPr>
          <w:p w14:paraId="7D177510" w14:textId="77777777" w:rsidR="00E47504" w:rsidRPr="002E3953" w:rsidRDefault="00E47504">
            <w:pPr>
              <w:spacing w:line="276" w:lineRule="auto"/>
              <w:rPr>
                <w:sz w:val="22"/>
                <w:szCs w:val="22"/>
                <w:lang w:eastAsia="en-US"/>
              </w:rPr>
            </w:pPr>
            <w:r w:rsidRPr="002E3953">
              <w:rPr>
                <w:sz w:val="22"/>
                <w:szCs w:val="22"/>
                <w:lang w:eastAsia="en-US"/>
              </w:rPr>
              <w:t>Nr faxu:</w:t>
            </w:r>
          </w:p>
        </w:tc>
      </w:tr>
      <w:tr w:rsidR="00C55EB0" w:rsidRPr="002E3953" w14:paraId="181C62B8"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0BEBBDC2" w14:textId="77777777" w:rsidR="00E47504" w:rsidRPr="002E3953" w:rsidRDefault="00E47504">
            <w:pPr>
              <w:spacing w:line="276" w:lineRule="auto"/>
              <w:rPr>
                <w:sz w:val="22"/>
                <w:szCs w:val="22"/>
                <w:lang w:eastAsia="en-US"/>
              </w:rPr>
            </w:pPr>
            <w:r w:rsidRPr="002E3953">
              <w:rPr>
                <w:sz w:val="22"/>
                <w:szCs w:val="22"/>
                <w:lang w:eastAsia="en-US"/>
              </w:rPr>
              <w:t>URL: http://</w:t>
            </w:r>
          </w:p>
        </w:tc>
        <w:tc>
          <w:tcPr>
            <w:tcW w:w="4658" w:type="dxa"/>
            <w:tcBorders>
              <w:top w:val="single" w:sz="4" w:space="0" w:color="auto"/>
              <w:left w:val="single" w:sz="4" w:space="0" w:color="auto"/>
              <w:bottom w:val="single" w:sz="4" w:space="0" w:color="auto"/>
              <w:right w:val="single" w:sz="4" w:space="0" w:color="auto"/>
            </w:tcBorders>
            <w:vAlign w:val="center"/>
            <w:hideMark/>
          </w:tcPr>
          <w:p w14:paraId="6DDB7B76" w14:textId="77777777" w:rsidR="00E47504" w:rsidRPr="002E3953" w:rsidRDefault="00E47504">
            <w:pPr>
              <w:spacing w:line="276" w:lineRule="auto"/>
              <w:rPr>
                <w:sz w:val="22"/>
                <w:szCs w:val="22"/>
                <w:lang w:eastAsia="en-US"/>
              </w:rPr>
            </w:pPr>
            <w:r w:rsidRPr="002E3953">
              <w:rPr>
                <w:sz w:val="22"/>
                <w:szCs w:val="22"/>
                <w:lang w:eastAsia="en-US"/>
              </w:rPr>
              <w:t>E-mail:</w:t>
            </w:r>
          </w:p>
        </w:tc>
      </w:tr>
      <w:tr w:rsidR="00C55EB0" w:rsidRPr="002E3953" w14:paraId="13D0F86B"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1403E245" w14:textId="77777777" w:rsidR="00E47504" w:rsidRPr="002E3953" w:rsidRDefault="00E47504">
            <w:pPr>
              <w:spacing w:line="276" w:lineRule="auto"/>
              <w:rPr>
                <w:sz w:val="22"/>
                <w:szCs w:val="22"/>
                <w:lang w:eastAsia="en-US"/>
              </w:rPr>
            </w:pPr>
            <w:r w:rsidRPr="002E3953">
              <w:rPr>
                <w:sz w:val="22"/>
                <w:szCs w:val="22"/>
                <w:lang w:eastAsia="en-US"/>
              </w:rPr>
              <w:t>Organ rejestrowy:</w:t>
            </w:r>
          </w:p>
        </w:tc>
        <w:tc>
          <w:tcPr>
            <w:tcW w:w="4658" w:type="dxa"/>
            <w:tcBorders>
              <w:top w:val="single" w:sz="4" w:space="0" w:color="auto"/>
              <w:left w:val="single" w:sz="4" w:space="0" w:color="auto"/>
              <w:bottom w:val="single" w:sz="4" w:space="0" w:color="auto"/>
              <w:right w:val="single" w:sz="4" w:space="0" w:color="auto"/>
            </w:tcBorders>
            <w:vAlign w:val="center"/>
            <w:hideMark/>
          </w:tcPr>
          <w:p w14:paraId="740C3818" w14:textId="77777777" w:rsidR="00E47504" w:rsidRPr="002E3953" w:rsidRDefault="00E47504">
            <w:pPr>
              <w:spacing w:line="276" w:lineRule="auto"/>
              <w:rPr>
                <w:sz w:val="22"/>
                <w:szCs w:val="22"/>
                <w:lang w:eastAsia="en-US"/>
              </w:rPr>
            </w:pPr>
            <w:r w:rsidRPr="002E3953">
              <w:rPr>
                <w:sz w:val="22"/>
                <w:szCs w:val="22"/>
                <w:lang w:eastAsia="en-US"/>
              </w:rPr>
              <w:t>Rejestr nr:</w:t>
            </w:r>
          </w:p>
        </w:tc>
      </w:tr>
      <w:tr w:rsidR="00C55EB0" w:rsidRPr="002E3953" w14:paraId="50140E60"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52D6D28C" w14:textId="77777777" w:rsidR="00E47504" w:rsidRPr="002E3953" w:rsidRDefault="00E47504">
            <w:pPr>
              <w:spacing w:line="276" w:lineRule="auto"/>
              <w:rPr>
                <w:sz w:val="22"/>
                <w:szCs w:val="22"/>
                <w:lang w:eastAsia="en-US"/>
              </w:rPr>
            </w:pPr>
            <w:r w:rsidRPr="002E3953">
              <w:rPr>
                <w:sz w:val="22"/>
                <w:szCs w:val="22"/>
                <w:lang w:eastAsia="en-US"/>
              </w:rPr>
              <w:t>NIP Nr:</w:t>
            </w:r>
          </w:p>
        </w:tc>
        <w:tc>
          <w:tcPr>
            <w:tcW w:w="4658" w:type="dxa"/>
            <w:tcBorders>
              <w:top w:val="single" w:sz="4" w:space="0" w:color="auto"/>
              <w:left w:val="single" w:sz="4" w:space="0" w:color="auto"/>
              <w:bottom w:val="single" w:sz="4" w:space="0" w:color="auto"/>
              <w:right w:val="single" w:sz="4" w:space="0" w:color="auto"/>
            </w:tcBorders>
            <w:vAlign w:val="center"/>
            <w:hideMark/>
          </w:tcPr>
          <w:p w14:paraId="16582F1C" w14:textId="77777777" w:rsidR="00E47504" w:rsidRPr="002E3953" w:rsidRDefault="00E47504">
            <w:pPr>
              <w:spacing w:line="276" w:lineRule="auto"/>
              <w:rPr>
                <w:sz w:val="22"/>
                <w:szCs w:val="22"/>
                <w:lang w:eastAsia="en-US"/>
              </w:rPr>
            </w:pPr>
            <w:r w:rsidRPr="002E3953">
              <w:rPr>
                <w:sz w:val="22"/>
                <w:szCs w:val="22"/>
                <w:lang w:eastAsia="en-US"/>
              </w:rPr>
              <w:t>REGON Nr:</w:t>
            </w:r>
          </w:p>
        </w:tc>
      </w:tr>
      <w:tr w:rsidR="00E47504" w:rsidRPr="002E3953" w14:paraId="7617A1A4"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2C786479" w14:textId="77777777" w:rsidR="00E47504" w:rsidRPr="002E3953" w:rsidRDefault="00E47504">
            <w:pPr>
              <w:spacing w:line="276" w:lineRule="auto"/>
              <w:rPr>
                <w:sz w:val="22"/>
                <w:szCs w:val="22"/>
                <w:lang w:eastAsia="en-US"/>
              </w:rPr>
            </w:pPr>
            <w:r w:rsidRPr="002E3953">
              <w:rPr>
                <w:sz w:val="22"/>
                <w:szCs w:val="22"/>
                <w:lang w:eastAsia="en-US"/>
              </w:rPr>
              <w:t>Bank:</w:t>
            </w:r>
          </w:p>
        </w:tc>
        <w:tc>
          <w:tcPr>
            <w:tcW w:w="4658" w:type="dxa"/>
            <w:tcBorders>
              <w:top w:val="single" w:sz="4" w:space="0" w:color="auto"/>
              <w:left w:val="single" w:sz="4" w:space="0" w:color="auto"/>
              <w:bottom w:val="single" w:sz="4" w:space="0" w:color="auto"/>
              <w:right w:val="single" w:sz="4" w:space="0" w:color="auto"/>
            </w:tcBorders>
            <w:vAlign w:val="center"/>
            <w:hideMark/>
          </w:tcPr>
          <w:p w14:paraId="21B34981" w14:textId="77777777" w:rsidR="00E47504" w:rsidRPr="002E3953" w:rsidRDefault="00E47504">
            <w:pPr>
              <w:spacing w:line="276" w:lineRule="auto"/>
              <w:rPr>
                <w:sz w:val="22"/>
                <w:szCs w:val="22"/>
                <w:lang w:eastAsia="en-US"/>
              </w:rPr>
            </w:pPr>
            <w:r w:rsidRPr="002E3953">
              <w:rPr>
                <w:sz w:val="22"/>
                <w:szCs w:val="22"/>
                <w:lang w:eastAsia="en-US"/>
              </w:rPr>
              <w:t>Nr rachunku:</w:t>
            </w:r>
          </w:p>
        </w:tc>
      </w:tr>
    </w:tbl>
    <w:p w14:paraId="3B3BC7C7" w14:textId="77777777" w:rsidR="001434FB" w:rsidRDefault="001434FB" w:rsidP="00C65182">
      <w:pPr>
        <w:pStyle w:val="Nagwek41"/>
        <w:shd w:val="clear" w:color="auto" w:fill="auto"/>
        <w:spacing w:after="0" w:line="240" w:lineRule="auto"/>
        <w:outlineLvl w:val="9"/>
        <w:rPr>
          <w:b w:val="0"/>
          <w:i w:val="0"/>
        </w:rPr>
      </w:pPr>
    </w:p>
    <w:p w14:paraId="551ED9A0" w14:textId="5F742B51" w:rsidR="00E47504" w:rsidRPr="00246BCD" w:rsidRDefault="00E47504" w:rsidP="00C65182">
      <w:pPr>
        <w:pStyle w:val="Nagwek41"/>
        <w:shd w:val="clear" w:color="auto" w:fill="auto"/>
        <w:spacing w:after="0" w:line="240" w:lineRule="auto"/>
        <w:outlineLvl w:val="9"/>
        <w:rPr>
          <w:i w:val="0"/>
        </w:rPr>
      </w:pPr>
      <w:r w:rsidRPr="00246BCD">
        <w:rPr>
          <w:b w:val="0"/>
          <w:i w:val="0"/>
        </w:rPr>
        <w:t xml:space="preserve">Odpowiadając na zaproszenie do złożenia oferty w trybie </w:t>
      </w:r>
      <w:r w:rsidR="00847FFC" w:rsidRPr="00246BCD">
        <w:rPr>
          <w:b w:val="0"/>
          <w:i w:val="0"/>
        </w:rPr>
        <w:t>przetargu nieograniczonego</w:t>
      </w:r>
      <w:r w:rsidRPr="00246BCD">
        <w:rPr>
          <w:b w:val="0"/>
          <w:i w:val="0"/>
        </w:rPr>
        <w:t xml:space="preserve"> na</w:t>
      </w:r>
      <w:r w:rsidR="003C7A59" w:rsidRPr="00246BCD">
        <w:t xml:space="preserve"> </w:t>
      </w:r>
      <w:r w:rsidR="001434FB" w:rsidRPr="00246BCD">
        <w:rPr>
          <w:bCs w:val="0"/>
          <w:i w:val="0"/>
          <w:iCs w:val="0"/>
        </w:rPr>
        <w:t>„</w:t>
      </w:r>
      <w:r w:rsidR="001434FB" w:rsidRPr="00246BCD">
        <w:rPr>
          <w:bCs w:val="0"/>
          <w:i w:val="0"/>
          <w:iCs w:val="0"/>
          <w:lang w:bidi="pl-PL"/>
        </w:rPr>
        <w:t>Świadczenie usługi kompleksowej opieki serwisowej oraz wsparcia technicznego dla systemu Sage Symfonia ERP oraz zakupu odnowienia licencji systemowej”</w:t>
      </w:r>
      <w:r w:rsidR="001434FB" w:rsidRPr="00246BCD">
        <w:rPr>
          <w:bCs w:val="0"/>
          <w:i w:val="0"/>
          <w:iCs w:val="0"/>
        </w:rPr>
        <w:t xml:space="preserve"> dla Mazowieckiej Instytucji Gospodarki Budżetowej Mazovia</w:t>
      </w:r>
      <w:r w:rsidR="00C65182" w:rsidRPr="00246BCD">
        <w:rPr>
          <w:rStyle w:val="Nagwek4BezpogrubieniaBezkursywy"/>
          <w:bCs/>
          <w:i/>
          <w:iCs/>
          <w:color w:val="auto"/>
          <w:sz w:val="22"/>
          <w:szCs w:val="22"/>
        </w:rPr>
        <w:t>,</w:t>
      </w:r>
      <w:r w:rsidR="00C65182" w:rsidRPr="00246BCD">
        <w:rPr>
          <w:b w:val="0"/>
          <w:i w:val="0"/>
        </w:rPr>
        <w:t xml:space="preserve"> </w:t>
      </w:r>
      <w:r w:rsidR="00EB389E" w:rsidRPr="00246BCD">
        <w:rPr>
          <w:b w:val="0"/>
          <w:i w:val="0"/>
        </w:rPr>
        <w:t>oferujemy</w:t>
      </w:r>
      <w:r w:rsidRPr="00246BCD">
        <w:rPr>
          <w:b w:val="0"/>
          <w:i w:val="0"/>
        </w:rPr>
        <w:t xml:space="preserve"> przedmiot zamówienia, zgodnie z treścią Specyfikacji Istotnych Warunków Zamówienia</w:t>
      </w:r>
      <w:r w:rsidRPr="00246BCD">
        <w:t xml:space="preserve"> </w:t>
      </w:r>
      <w:r w:rsidRPr="00246BCD">
        <w:rPr>
          <w:i w:val="0"/>
        </w:rPr>
        <w:t>Nr spraw</w:t>
      </w:r>
      <w:r w:rsidR="008625F0" w:rsidRPr="00246BCD">
        <w:rPr>
          <w:i w:val="0"/>
        </w:rPr>
        <w:t xml:space="preserve">y </w:t>
      </w:r>
      <w:r w:rsidR="00BF4504" w:rsidRPr="00246BCD">
        <w:rPr>
          <w:bCs w:val="0"/>
          <w:i w:val="0"/>
        </w:rPr>
        <w:t>1</w:t>
      </w:r>
      <w:r w:rsidR="00936DA3" w:rsidRPr="00246BCD">
        <w:rPr>
          <w:bCs w:val="0"/>
          <w:i w:val="0"/>
        </w:rPr>
        <w:t>/</w:t>
      </w:r>
      <w:r w:rsidR="00EF4E4F" w:rsidRPr="00246BCD">
        <w:rPr>
          <w:bCs w:val="0"/>
          <w:i w:val="0"/>
        </w:rPr>
        <w:t>12</w:t>
      </w:r>
      <w:r w:rsidR="00936DA3" w:rsidRPr="00246BCD">
        <w:rPr>
          <w:bCs w:val="0"/>
          <w:i w:val="0"/>
        </w:rPr>
        <w:t>/20</w:t>
      </w:r>
      <w:r w:rsidR="004706D2" w:rsidRPr="00246BCD">
        <w:rPr>
          <w:bCs w:val="0"/>
          <w:i w:val="0"/>
        </w:rPr>
        <w:t>20</w:t>
      </w:r>
      <w:r w:rsidR="00936DA3" w:rsidRPr="00246BCD">
        <w:rPr>
          <w:bCs w:val="0"/>
          <w:i w:val="0"/>
        </w:rPr>
        <w:t>/</w:t>
      </w:r>
      <w:r w:rsidR="00EF0304" w:rsidRPr="00246BCD">
        <w:rPr>
          <w:bCs w:val="0"/>
          <w:i w:val="0"/>
        </w:rPr>
        <w:t>U</w:t>
      </w:r>
      <w:r w:rsidRPr="00246BCD">
        <w:rPr>
          <w:i w:val="0"/>
        </w:rPr>
        <w:t xml:space="preserve"> zwaną dalej „SIWZ”, a w szczególności zgodnie z opisem przedmiotu zamówienia określonym rozdziale III SIWZ:</w:t>
      </w:r>
    </w:p>
    <w:p w14:paraId="0B73D9D9" w14:textId="77777777" w:rsidR="00EF4E4F" w:rsidRPr="00246BCD" w:rsidRDefault="00EF4E4F" w:rsidP="00C65182">
      <w:pPr>
        <w:pStyle w:val="Nagwek41"/>
        <w:shd w:val="clear" w:color="auto" w:fill="auto"/>
        <w:spacing w:after="0" w:line="240" w:lineRule="auto"/>
        <w:outlineLvl w:val="9"/>
        <w:rPr>
          <w:i w:val="0"/>
        </w:rPr>
      </w:pPr>
    </w:p>
    <w:p w14:paraId="1B8FBD1F" w14:textId="3A628BD8" w:rsidR="009D1CBE" w:rsidRPr="00246BCD" w:rsidRDefault="009D1CBE" w:rsidP="009F5ECA">
      <w:pPr>
        <w:numPr>
          <w:ilvl w:val="0"/>
          <w:numId w:val="6"/>
        </w:numPr>
        <w:tabs>
          <w:tab w:val="clear" w:pos="360"/>
          <w:tab w:val="num" w:pos="284"/>
        </w:tabs>
        <w:ind w:left="284" w:hanging="284"/>
        <w:rPr>
          <w:sz w:val="22"/>
          <w:szCs w:val="22"/>
        </w:rPr>
      </w:pPr>
      <w:bookmarkStart w:id="27" w:name="_Hlk51761716"/>
      <w:r w:rsidRPr="00246BCD">
        <w:rPr>
          <w:sz w:val="22"/>
          <w:szCs w:val="22"/>
        </w:rPr>
        <w:t>Łączna cena netto oferty w wysokości .........................................................</w:t>
      </w:r>
      <w:r w:rsidR="00C57AD9" w:rsidRPr="00246BCD">
        <w:rPr>
          <w:sz w:val="22"/>
          <w:szCs w:val="22"/>
        </w:rPr>
        <w:t>..............</w:t>
      </w:r>
      <w:r w:rsidRPr="00246BCD">
        <w:rPr>
          <w:sz w:val="22"/>
          <w:szCs w:val="22"/>
        </w:rPr>
        <w:t>.............złotych,               (słownie: …………………………………………......…</w:t>
      </w:r>
      <w:r w:rsidR="00C57AD9" w:rsidRPr="00246BCD">
        <w:rPr>
          <w:sz w:val="22"/>
          <w:szCs w:val="22"/>
        </w:rPr>
        <w:t>…………………………………</w:t>
      </w:r>
      <w:r w:rsidRPr="00246BCD">
        <w:rPr>
          <w:sz w:val="22"/>
          <w:szCs w:val="22"/>
        </w:rPr>
        <w:t>.. złotych).</w:t>
      </w:r>
    </w:p>
    <w:p w14:paraId="74571A9C" w14:textId="719BAA1E" w:rsidR="009D1CBE" w:rsidRPr="00246BCD" w:rsidRDefault="009D1CBE" w:rsidP="009F5ECA">
      <w:pPr>
        <w:numPr>
          <w:ilvl w:val="0"/>
          <w:numId w:val="6"/>
        </w:numPr>
        <w:tabs>
          <w:tab w:val="clear" w:pos="360"/>
          <w:tab w:val="left" w:pos="284"/>
        </w:tabs>
        <w:ind w:left="284" w:hanging="284"/>
        <w:rPr>
          <w:sz w:val="22"/>
          <w:szCs w:val="22"/>
        </w:rPr>
      </w:pPr>
      <w:r w:rsidRPr="00246BCD">
        <w:rPr>
          <w:sz w:val="22"/>
          <w:szCs w:val="22"/>
        </w:rPr>
        <w:t>Łączna cena brutto oferty w wysokości .....................</w:t>
      </w:r>
      <w:r w:rsidR="00C57AD9" w:rsidRPr="00246BCD">
        <w:rPr>
          <w:sz w:val="22"/>
          <w:szCs w:val="22"/>
        </w:rPr>
        <w:t>..............</w:t>
      </w:r>
      <w:r w:rsidRPr="00246BCD">
        <w:rPr>
          <w:sz w:val="22"/>
          <w:szCs w:val="22"/>
        </w:rPr>
        <w:t>............................................... złotych, (słownie................................................................</w:t>
      </w:r>
      <w:r w:rsidR="00207337" w:rsidRPr="00246BCD">
        <w:rPr>
          <w:sz w:val="22"/>
          <w:szCs w:val="22"/>
        </w:rPr>
        <w:t>........</w:t>
      </w:r>
      <w:r w:rsidR="00C57AD9" w:rsidRPr="00246BCD">
        <w:rPr>
          <w:sz w:val="22"/>
          <w:szCs w:val="22"/>
        </w:rPr>
        <w:t>.....................................................</w:t>
      </w:r>
      <w:r w:rsidR="00207337" w:rsidRPr="00246BCD">
        <w:rPr>
          <w:sz w:val="22"/>
          <w:szCs w:val="22"/>
        </w:rPr>
        <w:t>....</w:t>
      </w:r>
      <w:r w:rsidRPr="00246BCD">
        <w:rPr>
          <w:sz w:val="22"/>
          <w:szCs w:val="22"/>
        </w:rPr>
        <w:t>. złotych).</w:t>
      </w:r>
    </w:p>
    <w:p w14:paraId="0A2B7CE5" w14:textId="0247F554" w:rsidR="00C2466A" w:rsidRPr="00C75E22" w:rsidRDefault="00387E84" w:rsidP="007577B3">
      <w:pPr>
        <w:numPr>
          <w:ilvl w:val="0"/>
          <w:numId w:val="6"/>
        </w:numPr>
        <w:tabs>
          <w:tab w:val="clear" w:pos="360"/>
          <w:tab w:val="left" w:pos="284"/>
        </w:tabs>
        <w:ind w:left="284" w:hanging="284"/>
        <w:rPr>
          <w:iCs/>
          <w:color w:val="FF0000"/>
          <w:sz w:val="24"/>
          <w:szCs w:val="24"/>
        </w:rPr>
      </w:pPr>
      <w:r w:rsidRPr="00536A1E">
        <w:rPr>
          <w:color w:val="FF0000"/>
          <w:sz w:val="22"/>
          <w:szCs w:val="22"/>
        </w:rPr>
        <w:t>Usuwanie błędów</w:t>
      </w:r>
      <w:bookmarkStart w:id="28" w:name="_Hlk536616009"/>
      <w:r w:rsidR="00EF4E4F" w:rsidRPr="00536A1E">
        <w:rPr>
          <w:color w:val="FF0000"/>
          <w:sz w:val="22"/>
          <w:szCs w:val="22"/>
        </w:rPr>
        <w:t xml:space="preserve">/awarii </w:t>
      </w:r>
      <w:r w:rsidR="00181744" w:rsidRPr="00536A1E">
        <w:rPr>
          <w:color w:val="FF0000"/>
          <w:sz w:val="22"/>
          <w:szCs w:val="22"/>
        </w:rPr>
        <w:t xml:space="preserve">(UB) </w:t>
      </w:r>
      <w:r w:rsidR="00977323" w:rsidRPr="00536A1E">
        <w:rPr>
          <w:color w:val="FF0000"/>
          <w:sz w:val="22"/>
          <w:szCs w:val="22"/>
        </w:rPr>
        <w:t>zgodnie</w:t>
      </w:r>
      <w:r w:rsidR="00977323" w:rsidRPr="00A91CDE">
        <w:rPr>
          <w:color w:val="FF0000"/>
          <w:sz w:val="22"/>
          <w:szCs w:val="22"/>
        </w:rPr>
        <w:t xml:space="preserve"> z Rozdz. XVI ust. 3 pkt. 4)</w:t>
      </w:r>
      <w:r w:rsidR="00C75E22">
        <w:rPr>
          <w:color w:val="FF0000"/>
          <w:sz w:val="22"/>
          <w:szCs w:val="22"/>
        </w:rPr>
        <w:t>.</w:t>
      </w:r>
      <w:r w:rsidR="00977323" w:rsidRPr="00A91CDE">
        <w:rPr>
          <w:b/>
          <w:bCs/>
          <w:color w:val="FF0000"/>
          <w:sz w:val="22"/>
          <w:szCs w:val="22"/>
        </w:rPr>
        <w:t xml:space="preserve"> </w:t>
      </w:r>
      <w:r w:rsidR="004B5CA9" w:rsidRPr="00C75E22">
        <w:rPr>
          <w:iCs/>
          <w:color w:val="FF0000"/>
          <w:sz w:val="22"/>
          <w:szCs w:val="22"/>
        </w:rPr>
        <w:t>Wykonawca</w:t>
      </w:r>
      <w:r w:rsidR="00BE70EA" w:rsidRPr="00C75E22">
        <w:rPr>
          <w:iCs/>
          <w:color w:val="FF0000"/>
          <w:sz w:val="22"/>
          <w:szCs w:val="22"/>
        </w:rPr>
        <w:t xml:space="preserve"> </w:t>
      </w:r>
      <w:r w:rsidR="00C75E22" w:rsidRPr="00C75E22">
        <w:rPr>
          <w:iCs/>
          <w:color w:val="FF0000"/>
          <w:sz w:val="22"/>
          <w:szCs w:val="22"/>
        </w:rPr>
        <w:t>wybiera</w:t>
      </w:r>
      <w:r w:rsidR="00927DEB" w:rsidRPr="00C75E22">
        <w:rPr>
          <w:iCs/>
          <w:color w:val="FF0000"/>
          <w:sz w:val="22"/>
          <w:szCs w:val="22"/>
        </w:rPr>
        <w:t xml:space="preserve"> jedną </w:t>
      </w:r>
      <w:r w:rsidR="00BE70EA" w:rsidRPr="00C75E22">
        <w:rPr>
          <w:iCs/>
          <w:color w:val="FF0000"/>
          <w:sz w:val="22"/>
          <w:szCs w:val="22"/>
        </w:rPr>
        <w:t xml:space="preserve">opcję według, której zobowiązuje się do wykonania </w:t>
      </w:r>
      <w:r w:rsidR="00C75E22">
        <w:rPr>
          <w:iCs/>
          <w:color w:val="FF0000"/>
          <w:sz w:val="22"/>
          <w:szCs w:val="22"/>
        </w:rPr>
        <w:t xml:space="preserve">przedmiotu </w:t>
      </w:r>
      <w:r w:rsidR="00BE70EA" w:rsidRPr="00C75E22">
        <w:rPr>
          <w:iCs/>
          <w:color w:val="FF0000"/>
          <w:sz w:val="22"/>
          <w:szCs w:val="22"/>
        </w:rPr>
        <w:t>usługi</w:t>
      </w:r>
      <w:r w:rsidR="006E0B1E" w:rsidRPr="00C75E22">
        <w:rPr>
          <w:iCs/>
          <w:color w:val="FF0000"/>
          <w:sz w:val="22"/>
          <w:szCs w:val="22"/>
        </w:rPr>
        <w:t xml:space="preserve"> </w:t>
      </w:r>
      <w:bookmarkEnd w:id="28"/>
      <w:r w:rsidR="00C75E22">
        <w:rPr>
          <w:iCs/>
          <w:color w:val="FF0000"/>
          <w:sz w:val="22"/>
          <w:szCs w:val="22"/>
        </w:rPr>
        <w:t>wpisując słowo - TAK*</w:t>
      </w:r>
    </w:p>
    <w:p w14:paraId="25728EB4" w14:textId="77777777" w:rsidR="00C2466A" w:rsidRPr="001F754A" w:rsidRDefault="00C2466A" w:rsidP="00C2466A">
      <w:pPr>
        <w:pStyle w:val="Akapitzlist"/>
        <w:ind w:left="284"/>
        <w:jc w:val="both"/>
        <w:rPr>
          <w:sz w:val="22"/>
          <w:szCs w:val="22"/>
          <w:u w:val="single"/>
        </w:rPr>
      </w:pPr>
    </w:p>
    <w:p w14:paraId="36D960D7" w14:textId="7053DCE5" w:rsidR="00C2466A" w:rsidRPr="00895379" w:rsidRDefault="00895379" w:rsidP="00927DEB">
      <w:pPr>
        <w:jc w:val="both"/>
        <w:rPr>
          <w:sz w:val="22"/>
          <w:szCs w:val="22"/>
        </w:rPr>
      </w:pPr>
      <w:r>
        <w:rPr>
          <w:sz w:val="22"/>
          <w:szCs w:val="22"/>
        </w:rPr>
        <w:t xml:space="preserve">a) </w:t>
      </w:r>
      <w:r w:rsidR="00C2466A" w:rsidRPr="00895379">
        <w:rPr>
          <w:sz w:val="22"/>
          <w:szCs w:val="22"/>
        </w:rPr>
        <w:t>minimalny wymagany poziom usuwania błędów/awarii działania systemu:</w:t>
      </w:r>
      <w:r w:rsidR="00927DEB" w:rsidRPr="00927DEB">
        <w:rPr>
          <w:b/>
          <w:bCs/>
          <w:i/>
          <w:color w:val="FF0000"/>
          <w:sz w:val="24"/>
          <w:szCs w:val="24"/>
        </w:rPr>
        <w:t xml:space="preserve"> </w:t>
      </w:r>
      <w:bookmarkStart w:id="29" w:name="_Hlk58504618"/>
      <w:r w:rsidR="00927DEB">
        <w:rPr>
          <w:b/>
          <w:bCs/>
          <w:i/>
          <w:color w:val="FF0000"/>
          <w:sz w:val="24"/>
          <w:szCs w:val="24"/>
        </w:rPr>
        <w:t>……………..</w:t>
      </w:r>
      <w:r w:rsidR="00927DEB" w:rsidRPr="00A91CDE">
        <w:rPr>
          <w:b/>
          <w:bCs/>
          <w:i/>
          <w:color w:val="FF0000"/>
          <w:sz w:val="24"/>
          <w:szCs w:val="24"/>
        </w:rPr>
        <w:t>*</w:t>
      </w:r>
      <w:r w:rsidR="00927DEB">
        <w:rPr>
          <w:b/>
          <w:bCs/>
          <w:i/>
          <w:color w:val="FF0000"/>
          <w:sz w:val="24"/>
          <w:szCs w:val="24"/>
        </w:rPr>
        <w:t>)</w:t>
      </w:r>
      <w:bookmarkEnd w:id="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3"/>
        <w:gridCol w:w="1843"/>
        <w:gridCol w:w="3678"/>
      </w:tblGrid>
      <w:tr w:rsidR="00C2466A" w:rsidRPr="001F754A" w14:paraId="22466F1B" w14:textId="77777777" w:rsidTr="007577B3">
        <w:trPr>
          <w:cantSplit/>
          <w:trHeight w:val="412"/>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546F6771" w14:textId="77777777" w:rsidR="00C2466A" w:rsidRPr="001F754A" w:rsidRDefault="00C2466A" w:rsidP="007577B3">
            <w:pPr>
              <w:tabs>
                <w:tab w:val="num" w:pos="284"/>
              </w:tabs>
              <w:ind w:left="284" w:hanging="284"/>
              <w:jc w:val="both"/>
              <w:rPr>
                <w:b/>
                <w:snapToGrid w:val="0"/>
                <w:sz w:val="22"/>
                <w:szCs w:val="22"/>
              </w:rPr>
            </w:pPr>
            <w:r w:rsidRPr="001F754A">
              <w:rPr>
                <w:b/>
                <w:snapToGrid w:val="0"/>
                <w:sz w:val="22"/>
                <w:szCs w:val="22"/>
              </w:rPr>
              <w:t>Kategoria problemu</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0E04B0B" w14:textId="77777777" w:rsidR="00C2466A" w:rsidRPr="001F754A" w:rsidRDefault="00C2466A" w:rsidP="007577B3">
            <w:pPr>
              <w:tabs>
                <w:tab w:val="num" w:pos="284"/>
              </w:tabs>
              <w:ind w:left="284" w:hanging="284"/>
              <w:jc w:val="both"/>
              <w:rPr>
                <w:b/>
                <w:snapToGrid w:val="0"/>
                <w:sz w:val="22"/>
                <w:szCs w:val="22"/>
              </w:rPr>
            </w:pPr>
            <w:r w:rsidRPr="001F754A">
              <w:rPr>
                <w:b/>
                <w:snapToGrid w:val="0"/>
                <w:sz w:val="22"/>
                <w:szCs w:val="22"/>
              </w:rPr>
              <w:t>Czas reakcji</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47ABBB8A" w14:textId="77777777" w:rsidR="00C2466A" w:rsidRPr="001F754A" w:rsidRDefault="00C2466A" w:rsidP="007577B3">
            <w:pPr>
              <w:tabs>
                <w:tab w:val="num" w:pos="284"/>
              </w:tabs>
              <w:ind w:left="284" w:hanging="284"/>
              <w:jc w:val="both"/>
              <w:rPr>
                <w:b/>
                <w:snapToGrid w:val="0"/>
                <w:sz w:val="22"/>
                <w:szCs w:val="22"/>
              </w:rPr>
            </w:pPr>
            <w:r w:rsidRPr="001F754A">
              <w:rPr>
                <w:b/>
                <w:snapToGrid w:val="0"/>
                <w:sz w:val="22"/>
                <w:szCs w:val="22"/>
              </w:rPr>
              <w:t>Czas naprawy</w:t>
            </w:r>
          </w:p>
        </w:tc>
      </w:tr>
      <w:tr w:rsidR="00C2466A" w:rsidRPr="001F754A" w14:paraId="7161603D" w14:textId="77777777" w:rsidTr="007577B3">
        <w:trPr>
          <w:cantSplit/>
          <w:trHeight w:val="392"/>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03212DB6"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Błąd Krytyczny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AE35CDC"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od 6 h</w:t>
            </w:r>
            <w:r>
              <w:rPr>
                <w:snapToGrid w:val="0"/>
                <w:sz w:val="22"/>
                <w:szCs w:val="22"/>
              </w:rPr>
              <w:t xml:space="preserve"> do 12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6F6E312C"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od 12 h</w:t>
            </w:r>
            <w:r>
              <w:rPr>
                <w:snapToGrid w:val="0"/>
                <w:sz w:val="22"/>
                <w:szCs w:val="22"/>
              </w:rPr>
              <w:t xml:space="preserve"> do 16 h</w:t>
            </w:r>
          </w:p>
        </w:tc>
      </w:tr>
      <w:tr w:rsidR="00C2466A" w:rsidRPr="001F754A" w14:paraId="5AA96EA0" w14:textId="77777777" w:rsidTr="007577B3">
        <w:trPr>
          <w:cantSplit/>
          <w:trHeight w:val="270"/>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3FB5FCB8"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Błąd Poważny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3AD02B9"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od 12 h</w:t>
            </w:r>
            <w:r>
              <w:rPr>
                <w:snapToGrid w:val="0"/>
                <w:sz w:val="22"/>
                <w:szCs w:val="22"/>
              </w:rPr>
              <w:t xml:space="preserve"> do 16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5F4E51EA"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od 16 h</w:t>
            </w:r>
            <w:r>
              <w:rPr>
                <w:snapToGrid w:val="0"/>
                <w:sz w:val="22"/>
                <w:szCs w:val="22"/>
              </w:rPr>
              <w:t xml:space="preserve"> do 3 </w:t>
            </w:r>
            <w:r w:rsidRPr="00EA207D">
              <w:rPr>
                <w:snapToGrid w:val="0"/>
              </w:rPr>
              <w:t>dni roboczych</w:t>
            </w:r>
          </w:p>
        </w:tc>
      </w:tr>
      <w:tr w:rsidR="00C2466A" w:rsidRPr="001F754A" w14:paraId="658D1608" w14:textId="77777777" w:rsidTr="007577B3">
        <w:trPr>
          <w:cantSplit/>
          <w:trHeight w:val="430"/>
          <w:jc w:val="center"/>
        </w:trPr>
        <w:tc>
          <w:tcPr>
            <w:tcW w:w="3253" w:type="dxa"/>
            <w:tcBorders>
              <w:top w:val="single" w:sz="4" w:space="0" w:color="000000"/>
              <w:left w:val="single" w:sz="4" w:space="0" w:color="000000"/>
              <w:bottom w:val="single" w:sz="4" w:space="0" w:color="000000"/>
              <w:right w:val="single" w:sz="4" w:space="0" w:color="000000"/>
            </w:tcBorders>
            <w:vAlign w:val="center"/>
            <w:hideMark/>
          </w:tcPr>
          <w:p w14:paraId="3105CA31"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Błąd Niski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62A7A04"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od 16 h</w:t>
            </w:r>
            <w:r>
              <w:rPr>
                <w:snapToGrid w:val="0"/>
                <w:sz w:val="22"/>
                <w:szCs w:val="22"/>
              </w:rPr>
              <w:t xml:space="preserve"> do 24 h</w:t>
            </w:r>
          </w:p>
        </w:tc>
        <w:tc>
          <w:tcPr>
            <w:tcW w:w="3678" w:type="dxa"/>
            <w:tcBorders>
              <w:top w:val="single" w:sz="4" w:space="0" w:color="000000"/>
              <w:left w:val="single" w:sz="4" w:space="0" w:color="000000"/>
              <w:bottom w:val="single" w:sz="4" w:space="0" w:color="000000"/>
              <w:right w:val="single" w:sz="4" w:space="0" w:color="000000"/>
            </w:tcBorders>
            <w:vAlign w:val="center"/>
            <w:hideMark/>
          </w:tcPr>
          <w:p w14:paraId="6697B87A" w14:textId="77777777" w:rsidR="00C2466A" w:rsidRPr="001F754A" w:rsidRDefault="00C2466A" w:rsidP="007577B3">
            <w:pPr>
              <w:tabs>
                <w:tab w:val="num" w:pos="284"/>
              </w:tabs>
              <w:ind w:left="284" w:hanging="284"/>
              <w:jc w:val="both"/>
              <w:rPr>
                <w:snapToGrid w:val="0"/>
                <w:sz w:val="22"/>
                <w:szCs w:val="22"/>
              </w:rPr>
            </w:pPr>
            <w:r w:rsidRPr="001F754A">
              <w:rPr>
                <w:snapToGrid w:val="0"/>
                <w:sz w:val="22"/>
                <w:szCs w:val="22"/>
              </w:rPr>
              <w:t xml:space="preserve">od 3 </w:t>
            </w:r>
            <w:r w:rsidRPr="00EA207D">
              <w:rPr>
                <w:snapToGrid w:val="0"/>
              </w:rPr>
              <w:t>dni roboczych</w:t>
            </w:r>
            <w:r>
              <w:rPr>
                <w:snapToGrid w:val="0"/>
                <w:sz w:val="22"/>
                <w:szCs w:val="22"/>
              </w:rPr>
              <w:t xml:space="preserve"> do 5 </w:t>
            </w:r>
            <w:r w:rsidRPr="00EA207D">
              <w:rPr>
                <w:snapToGrid w:val="0"/>
              </w:rPr>
              <w:t>dni roboczych</w:t>
            </w:r>
          </w:p>
        </w:tc>
      </w:tr>
    </w:tbl>
    <w:p w14:paraId="70931874" w14:textId="77777777" w:rsidR="00C2466A" w:rsidRPr="001F754A" w:rsidRDefault="00C2466A" w:rsidP="00C2466A">
      <w:pPr>
        <w:pStyle w:val="Tekstpodstawowy"/>
        <w:spacing w:after="0"/>
        <w:ind w:left="284"/>
        <w:jc w:val="both"/>
        <w:rPr>
          <w:rFonts w:eastAsiaTheme="minorHAnsi"/>
          <w:sz w:val="22"/>
          <w:szCs w:val="22"/>
          <w:lang w:eastAsia="en-US"/>
        </w:rPr>
      </w:pPr>
    </w:p>
    <w:p w14:paraId="561E1B64" w14:textId="2DE72F11" w:rsidR="00C2466A" w:rsidRPr="001F754A" w:rsidRDefault="00C2466A" w:rsidP="00927DEB">
      <w:pPr>
        <w:pStyle w:val="Tekstpodstawowy"/>
        <w:numPr>
          <w:ilvl w:val="4"/>
          <w:numId w:val="13"/>
        </w:numPr>
        <w:spacing w:after="0"/>
        <w:jc w:val="both"/>
        <w:rPr>
          <w:rFonts w:eastAsiaTheme="minorHAnsi"/>
          <w:sz w:val="22"/>
          <w:szCs w:val="22"/>
          <w:lang w:eastAsia="en-US"/>
        </w:rPr>
      </w:pPr>
      <w:r w:rsidRPr="001F754A">
        <w:rPr>
          <w:rFonts w:eastAsiaTheme="minorHAnsi"/>
          <w:sz w:val="22"/>
          <w:szCs w:val="22"/>
          <w:lang w:eastAsia="en-US"/>
        </w:rPr>
        <w:t>świadczeni</w:t>
      </w:r>
      <w:r w:rsidR="00927DEB">
        <w:rPr>
          <w:rFonts w:eastAsiaTheme="minorHAnsi"/>
          <w:sz w:val="22"/>
          <w:szCs w:val="22"/>
          <w:lang w:eastAsia="en-US"/>
        </w:rPr>
        <w:t>e</w:t>
      </w:r>
      <w:r w:rsidRPr="001F754A">
        <w:rPr>
          <w:rFonts w:eastAsiaTheme="minorHAnsi"/>
          <w:sz w:val="22"/>
          <w:szCs w:val="22"/>
          <w:lang w:eastAsia="en-US"/>
        </w:rPr>
        <w:t xml:space="preserve"> usług związanych z usuwaniem błędów/awarii w oprogramowaniu Symfonia ERP, według przedstawionych poniżej parametrów czasowych:</w:t>
      </w:r>
      <w:r w:rsidR="00927DEB">
        <w:rPr>
          <w:rFonts w:eastAsiaTheme="minorHAnsi"/>
          <w:sz w:val="22"/>
          <w:szCs w:val="22"/>
          <w:lang w:eastAsia="en-US"/>
        </w:rPr>
        <w:t xml:space="preserve"> </w:t>
      </w:r>
      <w:r w:rsidR="00927DEB">
        <w:rPr>
          <w:b/>
          <w:bCs/>
          <w:i/>
          <w:color w:val="FF0000"/>
          <w:sz w:val="24"/>
          <w:szCs w:val="24"/>
        </w:rPr>
        <w:t>……………..</w:t>
      </w:r>
      <w:r w:rsidR="00927DEB" w:rsidRPr="00A91CDE">
        <w:rPr>
          <w:b/>
          <w:bCs/>
          <w:i/>
          <w:color w:val="FF0000"/>
          <w:sz w:val="24"/>
          <w:szCs w:val="24"/>
        </w:rPr>
        <w:t>*</w:t>
      </w:r>
      <w:r w:rsidR="00927DEB">
        <w:rPr>
          <w:b/>
          <w:bCs/>
          <w:i/>
          <w:color w:val="FF0000"/>
          <w:sz w:val="24"/>
          <w:szCs w:val="24"/>
        </w:rPr>
        <w:t>)</w:t>
      </w:r>
    </w:p>
    <w:p w14:paraId="5C0DB1E7" w14:textId="77777777" w:rsidR="00C2466A" w:rsidRPr="001F754A" w:rsidRDefault="00C2466A" w:rsidP="00C2466A">
      <w:pPr>
        <w:pStyle w:val="Tekstpodstawowy"/>
        <w:spacing w:after="0"/>
        <w:ind w:left="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1984"/>
        <w:gridCol w:w="2552"/>
      </w:tblGrid>
      <w:tr w:rsidR="00C2466A" w:rsidRPr="001F754A" w14:paraId="6E9B78AE" w14:textId="77777777" w:rsidTr="007577B3">
        <w:trPr>
          <w:cantSplit/>
          <w:trHeight w:val="298"/>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146EDE4F" w14:textId="77777777" w:rsidR="00C2466A" w:rsidRPr="001F754A" w:rsidRDefault="00C2466A" w:rsidP="007577B3">
            <w:pPr>
              <w:jc w:val="both"/>
              <w:rPr>
                <w:b/>
                <w:snapToGrid w:val="0"/>
                <w:sz w:val="22"/>
                <w:szCs w:val="22"/>
              </w:rPr>
            </w:pPr>
            <w:r w:rsidRPr="001F754A">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C534C0C" w14:textId="77777777" w:rsidR="00C2466A" w:rsidRPr="001F754A" w:rsidRDefault="00C2466A" w:rsidP="007577B3">
            <w:pPr>
              <w:jc w:val="both"/>
              <w:rPr>
                <w:b/>
                <w:snapToGrid w:val="0"/>
                <w:sz w:val="22"/>
                <w:szCs w:val="22"/>
              </w:rPr>
            </w:pPr>
            <w:r w:rsidRPr="001F754A">
              <w:rPr>
                <w:b/>
                <w:snapToGrid w:val="0"/>
                <w:sz w:val="22"/>
                <w:szCs w:val="22"/>
              </w:rPr>
              <w:t>Czas reakcji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2994FEA" w14:textId="77777777" w:rsidR="00C2466A" w:rsidRPr="001F754A" w:rsidRDefault="00C2466A" w:rsidP="007577B3">
            <w:pPr>
              <w:jc w:val="both"/>
              <w:rPr>
                <w:b/>
                <w:snapToGrid w:val="0"/>
                <w:sz w:val="22"/>
                <w:szCs w:val="22"/>
              </w:rPr>
            </w:pPr>
            <w:r w:rsidRPr="001F754A">
              <w:rPr>
                <w:b/>
                <w:snapToGrid w:val="0"/>
                <w:sz w:val="22"/>
                <w:szCs w:val="22"/>
              </w:rPr>
              <w:t>Czas naprawy</w:t>
            </w:r>
          </w:p>
        </w:tc>
      </w:tr>
      <w:tr w:rsidR="00C2466A" w:rsidRPr="001F754A" w14:paraId="0E6E08C5" w14:textId="77777777" w:rsidTr="007577B3">
        <w:trPr>
          <w:cantSplit/>
          <w:trHeight w:val="146"/>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5D719FA6" w14:textId="77777777" w:rsidR="00C2466A" w:rsidRPr="001F754A" w:rsidRDefault="00C2466A" w:rsidP="007577B3">
            <w:pPr>
              <w:jc w:val="both"/>
              <w:rPr>
                <w:snapToGrid w:val="0"/>
                <w:sz w:val="22"/>
                <w:szCs w:val="22"/>
              </w:rPr>
            </w:pPr>
            <w:r w:rsidRPr="001F754A">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B0687A2" w14:textId="77777777" w:rsidR="00C2466A" w:rsidRPr="001F754A" w:rsidRDefault="00C2466A" w:rsidP="007577B3">
            <w:pPr>
              <w:jc w:val="both"/>
              <w:rPr>
                <w:snapToGrid w:val="0"/>
                <w:sz w:val="22"/>
                <w:szCs w:val="22"/>
              </w:rPr>
            </w:pPr>
            <w:r w:rsidRPr="001F754A">
              <w:rPr>
                <w:snapToGrid w:val="0"/>
                <w:sz w:val="22"/>
                <w:szCs w:val="22"/>
              </w:rPr>
              <w:t>do 6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48E3401" w14:textId="77777777" w:rsidR="00C2466A" w:rsidRPr="001F754A" w:rsidRDefault="00C2466A" w:rsidP="007577B3">
            <w:pPr>
              <w:jc w:val="both"/>
              <w:rPr>
                <w:snapToGrid w:val="0"/>
                <w:sz w:val="22"/>
                <w:szCs w:val="22"/>
              </w:rPr>
            </w:pPr>
            <w:r w:rsidRPr="001F754A">
              <w:rPr>
                <w:snapToGrid w:val="0"/>
                <w:sz w:val="22"/>
                <w:szCs w:val="22"/>
              </w:rPr>
              <w:t>do 12 h</w:t>
            </w:r>
          </w:p>
        </w:tc>
      </w:tr>
      <w:tr w:rsidR="00C2466A" w:rsidRPr="001F754A" w14:paraId="4543656C" w14:textId="77777777" w:rsidTr="007577B3">
        <w:trPr>
          <w:cantSplit/>
          <w:trHeight w:val="283"/>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2E533187" w14:textId="77777777" w:rsidR="00C2466A" w:rsidRPr="001F754A" w:rsidRDefault="00C2466A" w:rsidP="007577B3">
            <w:pPr>
              <w:jc w:val="both"/>
              <w:rPr>
                <w:snapToGrid w:val="0"/>
                <w:sz w:val="22"/>
                <w:szCs w:val="22"/>
              </w:rPr>
            </w:pPr>
            <w:r w:rsidRPr="001F754A">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89FD837" w14:textId="77777777" w:rsidR="00C2466A" w:rsidRPr="001F754A" w:rsidRDefault="00C2466A" w:rsidP="007577B3">
            <w:pPr>
              <w:jc w:val="both"/>
              <w:rPr>
                <w:snapToGrid w:val="0"/>
                <w:sz w:val="22"/>
                <w:szCs w:val="22"/>
              </w:rPr>
            </w:pPr>
            <w:r w:rsidRPr="001F754A">
              <w:rPr>
                <w:snapToGrid w:val="0"/>
                <w:sz w:val="22"/>
                <w:szCs w:val="22"/>
              </w:rPr>
              <w:t>do 12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7369D75" w14:textId="77777777" w:rsidR="00C2466A" w:rsidRPr="001F754A" w:rsidRDefault="00C2466A" w:rsidP="007577B3">
            <w:pPr>
              <w:jc w:val="both"/>
              <w:rPr>
                <w:snapToGrid w:val="0"/>
                <w:sz w:val="22"/>
                <w:szCs w:val="22"/>
              </w:rPr>
            </w:pPr>
            <w:r w:rsidRPr="001F754A">
              <w:rPr>
                <w:snapToGrid w:val="0"/>
                <w:sz w:val="22"/>
                <w:szCs w:val="22"/>
              </w:rPr>
              <w:t>do 16 h</w:t>
            </w:r>
          </w:p>
        </w:tc>
      </w:tr>
      <w:tr w:rsidR="00C2466A" w:rsidRPr="001F754A" w14:paraId="17ECE365" w14:textId="77777777" w:rsidTr="007577B3">
        <w:trPr>
          <w:cantSplit/>
          <w:trHeight w:val="283"/>
          <w:jc w:val="center"/>
        </w:trPr>
        <w:tc>
          <w:tcPr>
            <w:tcW w:w="4229" w:type="dxa"/>
            <w:tcBorders>
              <w:top w:val="single" w:sz="4" w:space="0" w:color="000000"/>
              <w:left w:val="single" w:sz="4" w:space="0" w:color="000000"/>
              <w:bottom w:val="single" w:sz="4" w:space="0" w:color="000000"/>
              <w:right w:val="single" w:sz="4" w:space="0" w:color="000000"/>
            </w:tcBorders>
            <w:vAlign w:val="center"/>
            <w:hideMark/>
          </w:tcPr>
          <w:p w14:paraId="4596CADB" w14:textId="77777777" w:rsidR="00C2466A" w:rsidRPr="001F754A" w:rsidRDefault="00C2466A" w:rsidP="007577B3">
            <w:pPr>
              <w:jc w:val="both"/>
              <w:rPr>
                <w:snapToGrid w:val="0"/>
                <w:sz w:val="22"/>
                <w:szCs w:val="22"/>
              </w:rPr>
            </w:pPr>
            <w:r w:rsidRPr="001F754A">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4F11F9B" w14:textId="77777777" w:rsidR="00C2466A" w:rsidRPr="001F754A" w:rsidRDefault="00C2466A" w:rsidP="007577B3">
            <w:pPr>
              <w:jc w:val="both"/>
              <w:rPr>
                <w:snapToGrid w:val="0"/>
                <w:sz w:val="22"/>
                <w:szCs w:val="22"/>
              </w:rPr>
            </w:pPr>
            <w:r w:rsidRPr="001F754A">
              <w:rPr>
                <w:snapToGrid w:val="0"/>
                <w:sz w:val="22"/>
                <w:szCs w:val="22"/>
              </w:rPr>
              <w:t>do 16 h</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156544C" w14:textId="77777777" w:rsidR="00C2466A" w:rsidRPr="001F754A" w:rsidRDefault="00C2466A" w:rsidP="007577B3">
            <w:pPr>
              <w:jc w:val="both"/>
              <w:rPr>
                <w:snapToGrid w:val="0"/>
                <w:sz w:val="22"/>
                <w:szCs w:val="22"/>
              </w:rPr>
            </w:pPr>
            <w:r w:rsidRPr="001F754A">
              <w:rPr>
                <w:snapToGrid w:val="0"/>
                <w:sz w:val="22"/>
                <w:szCs w:val="22"/>
              </w:rPr>
              <w:t>do 3 dni roboczych</w:t>
            </w:r>
          </w:p>
        </w:tc>
      </w:tr>
    </w:tbl>
    <w:p w14:paraId="75DC4FDD" w14:textId="77777777" w:rsidR="00C2466A" w:rsidRPr="001F754A" w:rsidRDefault="00C2466A" w:rsidP="00C2466A">
      <w:pPr>
        <w:pStyle w:val="Tekstpodstawowy"/>
        <w:spacing w:after="0"/>
        <w:ind w:left="284"/>
        <w:jc w:val="both"/>
        <w:rPr>
          <w:rFonts w:eastAsiaTheme="minorHAnsi"/>
          <w:sz w:val="22"/>
          <w:szCs w:val="22"/>
          <w:lang w:eastAsia="en-US"/>
        </w:rPr>
      </w:pPr>
    </w:p>
    <w:p w14:paraId="1FF0B7A4" w14:textId="01230A16" w:rsidR="00C2466A" w:rsidRPr="001F754A" w:rsidRDefault="00C2466A" w:rsidP="00927DEB">
      <w:pPr>
        <w:pStyle w:val="Tekstpodstawowy"/>
        <w:numPr>
          <w:ilvl w:val="4"/>
          <w:numId w:val="13"/>
        </w:numPr>
        <w:spacing w:after="0"/>
        <w:jc w:val="both"/>
        <w:rPr>
          <w:rFonts w:eastAsiaTheme="minorHAnsi"/>
          <w:sz w:val="22"/>
          <w:szCs w:val="22"/>
          <w:lang w:eastAsia="en-US"/>
        </w:rPr>
      </w:pPr>
      <w:r w:rsidRPr="001F754A">
        <w:rPr>
          <w:rFonts w:eastAsiaTheme="minorHAnsi"/>
          <w:sz w:val="22"/>
          <w:szCs w:val="22"/>
          <w:lang w:eastAsia="en-US"/>
        </w:rPr>
        <w:t>świadczen</w:t>
      </w:r>
      <w:r w:rsidR="00927DEB">
        <w:rPr>
          <w:rFonts w:eastAsiaTheme="minorHAnsi"/>
          <w:sz w:val="22"/>
          <w:szCs w:val="22"/>
          <w:lang w:eastAsia="en-US"/>
        </w:rPr>
        <w:t>ie</w:t>
      </w:r>
      <w:r w:rsidRPr="001F754A">
        <w:rPr>
          <w:rFonts w:eastAsiaTheme="minorHAnsi"/>
          <w:sz w:val="22"/>
          <w:szCs w:val="22"/>
          <w:lang w:eastAsia="en-US"/>
        </w:rPr>
        <w:t xml:space="preserve"> usług związanych z usuwaniem błędów/awarii w oprogramowaniu Symfonia ERP, według przedstawionych poniżej parametrów czasowych:</w:t>
      </w:r>
      <w:r w:rsidR="00927DEB" w:rsidRPr="00927DEB">
        <w:rPr>
          <w:b/>
          <w:bCs/>
          <w:i/>
          <w:color w:val="FF0000"/>
          <w:sz w:val="24"/>
          <w:szCs w:val="24"/>
        </w:rPr>
        <w:t xml:space="preserve"> </w:t>
      </w:r>
      <w:r w:rsidR="00927DEB">
        <w:rPr>
          <w:b/>
          <w:bCs/>
          <w:i/>
          <w:color w:val="FF0000"/>
          <w:sz w:val="24"/>
          <w:szCs w:val="24"/>
        </w:rPr>
        <w:t>……………..</w:t>
      </w:r>
      <w:r w:rsidR="00927DEB" w:rsidRPr="00A91CDE">
        <w:rPr>
          <w:b/>
          <w:bCs/>
          <w:i/>
          <w:color w:val="FF0000"/>
          <w:sz w:val="24"/>
          <w:szCs w:val="24"/>
        </w:rPr>
        <w:t>*</w:t>
      </w:r>
      <w:r w:rsidR="00927DEB">
        <w:rPr>
          <w:b/>
          <w:bCs/>
          <w:i/>
          <w:color w:val="FF0000"/>
          <w:sz w:val="24"/>
          <w:szCs w:val="24"/>
        </w:rPr>
        <w:t>)</w:t>
      </w:r>
    </w:p>
    <w:p w14:paraId="70C1C6D9" w14:textId="77777777" w:rsidR="00C2466A" w:rsidRPr="001F754A" w:rsidRDefault="00C2466A" w:rsidP="00C2466A">
      <w:pPr>
        <w:pStyle w:val="Tekstpodstawowy"/>
        <w:spacing w:after="0"/>
        <w:ind w:left="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1984"/>
        <w:gridCol w:w="2504"/>
      </w:tblGrid>
      <w:tr w:rsidR="00C2466A" w:rsidRPr="001F754A" w14:paraId="411A0986" w14:textId="77777777" w:rsidTr="007577B3">
        <w:trPr>
          <w:cantSplit/>
          <w:trHeight w:val="336"/>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54F65C7B" w14:textId="77777777" w:rsidR="00C2466A" w:rsidRPr="001F754A" w:rsidRDefault="00C2466A" w:rsidP="007577B3">
            <w:pPr>
              <w:jc w:val="both"/>
              <w:rPr>
                <w:b/>
                <w:snapToGrid w:val="0"/>
                <w:sz w:val="22"/>
                <w:szCs w:val="22"/>
              </w:rPr>
            </w:pPr>
            <w:r w:rsidRPr="001F754A">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A46B906" w14:textId="77777777" w:rsidR="00C2466A" w:rsidRPr="001F754A" w:rsidRDefault="00C2466A" w:rsidP="007577B3">
            <w:pPr>
              <w:jc w:val="both"/>
              <w:rPr>
                <w:b/>
                <w:snapToGrid w:val="0"/>
                <w:sz w:val="22"/>
                <w:szCs w:val="22"/>
              </w:rPr>
            </w:pPr>
            <w:r w:rsidRPr="001F754A">
              <w:rPr>
                <w:b/>
                <w:snapToGrid w:val="0"/>
                <w:sz w:val="22"/>
                <w:szCs w:val="22"/>
              </w:rPr>
              <w:t>Czas reakcji</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5634C297" w14:textId="77777777" w:rsidR="00C2466A" w:rsidRPr="001F754A" w:rsidRDefault="00C2466A" w:rsidP="007577B3">
            <w:pPr>
              <w:jc w:val="both"/>
              <w:rPr>
                <w:b/>
                <w:snapToGrid w:val="0"/>
                <w:sz w:val="22"/>
                <w:szCs w:val="22"/>
              </w:rPr>
            </w:pPr>
            <w:r w:rsidRPr="001F754A">
              <w:rPr>
                <w:b/>
                <w:snapToGrid w:val="0"/>
                <w:sz w:val="22"/>
                <w:szCs w:val="22"/>
              </w:rPr>
              <w:t>Czas naprawy</w:t>
            </w:r>
          </w:p>
        </w:tc>
      </w:tr>
      <w:tr w:rsidR="00C2466A" w:rsidRPr="001F754A" w14:paraId="09E2929A" w14:textId="77777777" w:rsidTr="007577B3">
        <w:trPr>
          <w:cantSplit/>
          <w:trHeight w:val="270"/>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1EEC3E63" w14:textId="77777777" w:rsidR="00C2466A" w:rsidRPr="001F754A" w:rsidRDefault="00C2466A" w:rsidP="007577B3">
            <w:pPr>
              <w:jc w:val="both"/>
              <w:rPr>
                <w:snapToGrid w:val="0"/>
                <w:sz w:val="22"/>
                <w:szCs w:val="22"/>
              </w:rPr>
            </w:pPr>
            <w:r w:rsidRPr="001F754A">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822143C" w14:textId="77777777" w:rsidR="00C2466A" w:rsidRPr="001F754A" w:rsidRDefault="00C2466A" w:rsidP="007577B3">
            <w:pPr>
              <w:jc w:val="both"/>
              <w:rPr>
                <w:snapToGrid w:val="0"/>
                <w:sz w:val="22"/>
                <w:szCs w:val="22"/>
              </w:rPr>
            </w:pPr>
            <w:r w:rsidRPr="001F754A">
              <w:rPr>
                <w:snapToGrid w:val="0"/>
                <w:sz w:val="22"/>
                <w:szCs w:val="22"/>
              </w:rPr>
              <w:t>do 4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7E6F2B71" w14:textId="77777777" w:rsidR="00C2466A" w:rsidRPr="001F754A" w:rsidRDefault="00C2466A" w:rsidP="007577B3">
            <w:pPr>
              <w:jc w:val="both"/>
              <w:rPr>
                <w:snapToGrid w:val="0"/>
                <w:sz w:val="22"/>
                <w:szCs w:val="22"/>
              </w:rPr>
            </w:pPr>
            <w:r w:rsidRPr="001F754A">
              <w:rPr>
                <w:snapToGrid w:val="0"/>
                <w:sz w:val="22"/>
                <w:szCs w:val="22"/>
              </w:rPr>
              <w:t>do 8 h</w:t>
            </w:r>
          </w:p>
        </w:tc>
      </w:tr>
      <w:tr w:rsidR="00C2466A" w:rsidRPr="001F754A" w14:paraId="5DE3B45E" w14:textId="77777777" w:rsidTr="007577B3">
        <w:trPr>
          <w:cantSplit/>
          <w:trHeight w:val="274"/>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541EDDDC" w14:textId="77777777" w:rsidR="00C2466A" w:rsidRPr="001F754A" w:rsidRDefault="00C2466A" w:rsidP="007577B3">
            <w:pPr>
              <w:jc w:val="both"/>
              <w:rPr>
                <w:snapToGrid w:val="0"/>
                <w:sz w:val="22"/>
                <w:szCs w:val="22"/>
              </w:rPr>
            </w:pPr>
            <w:r w:rsidRPr="001F754A">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321870" w14:textId="77777777" w:rsidR="00C2466A" w:rsidRPr="001F754A" w:rsidRDefault="00C2466A" w:rsidP="007577B3">
            <w:pPr>
              <w:jc w:val="both"/>
              <w:rPr>
                <w:snapToGrid w:val="0"/>
                <w:sz w:val="22"/>
                <w:szCs w:val="22"/>
              </w:rPr>
            </w:pPr>
            <w:r w:rsidRPr="001F754A">
              <w:rPr>
                <w:snapToGrid w:val="0"/>
                <w:sz w:val="22"/>
                <w:szCs w:val="22"/>
              </w:rPr>
              <w:t>do 8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7FE06084" w14:textId="77777777" w:rsidR="00C2466A" w:rsidRPr="001F754A" w:rsidRDefault="00C2466A" w:rsidP="007577B3">
            <w:pPr>
              <w:jc w:val="both"/>
              <w:rPr>
                <w:snapToGrid w:val="0"/>
                <w:sz w:val="22"/>
                <w:szCs w:val="22"/>
              </w:rPr>
            </w:pPr>
            <w:r w:rsidRPr="001F754A">
              <w:rPr>
                <w:snapToGrid w:val="0"/>
                <w:sz w:val="22"/>
                <w:szCs w:val="22"/>
              </w:rPr>
              <w:t>do 12 h</w:t>
            </w:r>
          </w:p>
        </w:tc>
      </w:tr>
      <w:tr w:rsidR="00C2466A" w:rsidRPr="001F754A" w14:paraId="77DA70E7" w14:textId="77777777" w:rsidTr="007577B3">
        <w:trPr>
          <w:cantSplit/>
          <w:trHeight w:val="280"/>
          <w:jc w:val="center"/>
        </w:trPr>
        <w:tc>
          <w:tcPr>
            <w:tcW w:w="4206" w:type="dxa"/>
            <w:tcBorders>
              <w:top w:val="single" w:sz="4" w:space="0" w:color="000000"/>
              <w:left w:val="single" w:sz="4" w:space="0" w:color="000000"/>
              <w:bottom w:val="single" w:sz="4" w:space="0" w:color="000000"/>
              <w:right w:val="single" w:sz="4" w:space="0" w:color="000000"/>
            </w:tcBorders>
            <w:vAlign w:val="center"/>
            <w:hideMark/>
          </w:tcPr>
          <w:p w14:paraId="038B6347" w14:textId="77777777" w:rsidR="00C2466A" w:rsidRPr="001F754A" w:rsidRDefault="00C2466A" w:rsidP="007577B3">
            <w:pPr>
              <w:jc w:val="both"/>
              <w:rPr>
                <w:snapToGrid w:val="0"/>
                <w:sz w:val="22"/>
                <w:szCs w:val="22"/>
              </w:rPr>
            </w:pPr>
            <w:r w:rsidRPr="001F754A">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56C4834" w14:textId="77777777" w:rsidR="00C2466A" w:rsidRPr="001F754A" w:rsidRDefault="00C2466A" w:rsidP="007577B3">
            <w:pPr>
              <w:jc w:val="both"/>
              <w:rPr>
                <w:snapToGrid w:val="0"/>
                <w:sz w:val="22"/>
                <w:szCs w:val="22"/>
              </w:rPr>
            </w:pPr>
            <w:r w:rsidRPr="001F754A">
              <w:rPr>
                <w:snapToGrid w:val="0"/>
                <w:sz w:val="22"/>
                <w:szCs w:val="22"/>
              </w:rPr>
              <w:t>do 10 h</w:t>
            </w:r>
          </w:p>
        </w:tc>
        <w:tc>
          <w:tcPr>
            <w:tcW w:w="2504" w:type="dxa"/>
            <w:tcBorders>
              <w:top w:val="single" w:sz="4" w:space="0" w:color="000000"/>
              <w:left w:val="single" w:sz="4" w:space="0" w:color="000000"/>
              <w:bottom w:val="single" w:sz="4" w:space="0" w:color="000000"/>
              <w:right w:val="single" w:sz="4" w:space="0" w:color="000000"/>
            </w:tcBorders>
            <w:vAlign w:val="center"/>
            <w:hideMark/>
          </w:tcPr>
          <w:p w14:paraId="761AA936" w14:textId="77777777" w:rsidR="00C2466A" w:rsidRPr="001F754A" w:rsidRDefault="00C2466A" w:rsidP="007577B3">
            <w:pPr>
              <w:jc w:val="both"/>
              <w:rPr>
                <w:snapToGrid w:val="0"/>
                <w:sz w:val="22"/>
                <w:szCs w:val="22"/>
              </w:rPr>
            </w:pPr>
            <w:r w:rsidRPr="001F754A">
              <w:rPr>
                <w:snapToGrid w:val="0"/>
                <w:sz w:val="22"/>
                <w:szCs w:val="22"/>
              </w:rPr>
              <w:t>do 2 dni roboczych</w:t>
            </w:r>
          </w:p>
        </w:tc>
      </w:tr>
    </w:tbl>
    <w:p w14:paraId="122A4A87" w14:textId="77777777" w:rsidR="00C2466A" w:rsidRPr="001F754A" w:rsidRDefault="00C2466A" w:rsidP="00C2466A">
      <w:pPr>
        <w:pStyle w:val="Akapitzlist"/>
        <w:ind w:left="284"/>
        <w:jc w:val="both"/>
        <w:rPr>
          <w:sz w:val="22"/>
          <w:szCs w:val="22"/>
        </w:rPr>
      </w:pPr>
    </w:p>
    <w:p w14:paraId="7B79D336" w14:textId="0BF99A21" w:rsidR="00C2466A" w:rsidRPr="00927DEB" w:rsidRDefault="00C2466A" w:rsidP="00927DEB">
      <w:pPr>
        <w:pStyle w:val="Akapitzlist"/>
        <w:numPr>
          <w:ilvl w:val="4"/>
          <w:numId w:val="13"/>
        </w:numPr>
        <w:jc w:val="both"/>
        <w:rPr>
          <w:sz w:val="22"/>
          <w:szCs w:val="22"/>
        </w:rPr>
      </w:pPr>
      <w:bookmarkStart w:id="30" w:name="_Hlk58505984"/>
      <w:r w:rsidRPr="00927DEB">
        <w:rPr>
          <w:sz w:val="22"/>
          <w:szCs w:val="22"/>
        </w:rPr>
        <w:t>świadczeni</w:t>
      </w:r>
      <w:r w:rsidR="00927DEB">
        <w:rPr>
          <w:sz w:val="22"/>
          <w:szCs w:val="22"/>
        </w:rPr>
        <w:t>e</w:t>
      </w:r>
      <w:r w:rsidRPr="00927DEB">
        <w:rPr>
          <w:sz w:val="22"/>
          <w:szCs w:val="22"/>
        </w:rPr>
        <w:t xml:space="preserve"> usług związanych z usuwaniem błędów/awarii </w:t>
      </w:r>
      <w:bookmarkEnd w:id="30"/>
      <w:r w:rsidRPr="00927DEB">
        <w:rPr>
          <w:sz w:val="22"/>
          <w:szCs w:val="22"/>
        </w:rPr>
        <w:t>w oprogramowaniu Symfonia ERP, według przedstawionych poniżej parametrów czasowych, oraz korzystniejszych:</w:t>
      </w:r>
      <w:r w:rsidR="00927DEB" w:rsidRPr="00927DEB">
        <w:rPr>
          <w:b/>
          <w:bCs/>
          <w:i/>
          <w:color w:val="FF0000"/>
          <w:sz w:val="24"/>
          <w:szCs w:val="24"/>
        </w:rPr>
        <w:t xml:space="preserve"> </w:t>
      </w:r>
      <w:r w:rsidR="00927DEB">
        <w:rPr>
          <w:b/>
          <w:bCs/>
          <w:i/>
          <w:color w:val="FF0000"/>
          <w:sz w:val="24"/>
          <w:szCs w:val="24"/>
        </w:rPr>
        <w:t>……………..</w:t>
      </w:r>
      <w:r w:rsidR="00927DEB" w:rsidRPr="00A91CDE">
        <w:rPr>
          <w:b/>
          <w:bCs/>
          <w:i/>
          <w:color w:val="FF0000"/>
          <w:sz w:val="24"/>
          <w:szCs w:val="24"/>
        </w:rPr>
        <w:t>*</w:t>
      </w:r>
      <w:r w:rsidR="00927DEB">
        <w:rPr>
          <w:b/>
          <w:bCs/>
          <w:i/>
          <w:color w:val="FF0000"/>
          <w:sz w:val="24"/>
          <w:szCs w:val="24"/>
        </w:rPr>
        <w:t>)</w:t>
      </w:r>
    </w:p>
    <w:p w14:paraId="0BA8CB56" w14:textId="77777777" w:rsidR="00C2466A" w:rsidRPr="001F754A" w:rsidRDefault="00C2466A" w:rsidP="00C2466A">
      <w:pPr>
        <w:pStyle w:val="Akapitzlist"/>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984"/>
        <w:gridCol w:w="2455"/>
      </w:tblGrid>
      <w:tr w:rsidR="00C2466A" w:rsidRPr="001F754A" w14:paraId="56A3B53F" w14:textId="77777777" w:rsidTr="007577B3">
        <w:trPr>
          <w:cantSplit/>
          <w:trHeight w:val="382"/>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658D5A83" w14:textId="77777777" w:rsidR="00C2466A" w:rsidRPr="001F754A" w:rsidRDefault="00C2466A" w:rsidP="007577B3">
            <w:pPr>
              <w:jc w:val="both"/>
              <w:rPr>
                <w:b/>
                <w:snapToGrid w:val="0"/>
                <w:sz w:val="22"/>
                <w:szCs w:val="22"/>
              </w:rPr>
            </w:pPr>
            <w:r w:rsidRPr="001F754A">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AD63D3C" w14:textId="77777777" w:rsidR="00C2466A" w:rsidRPr="001F754A" w:rsidRDefault="00C2466A" w:rsidP="007577B3">
            <w:pPr>
              <w:jc w:val="both"/>
              <w:rPr>
                <w:b/>
                <w:snapToGrid w:val="0"/>
                <w:sz w:val="22"/>
                <w:szCs w:val="22"/>
              </w:rPr>
            </w:pPr>
            <w:r w:rsidRPr="001F754A">
              <w:rPr>
                <w:b/>
                <w:snapToGrid w:val="0"/>
                <w:sz w:val="22"/>
                <w:szCs w:val="22"/>
              </w:rPr>
              <w:t>Czas reakcji</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07F82B59" w14:textId="77777777" w:rsidR="00C2466A" w:rsidRPr="001F754A" w:rsidRDefault="00C2466A" w:rsidP="007577B3">
            <w:pPr>
              <w:jc w:val="both"/>
              <w:rPr>
                <w:b/>
                <w:snapToGrid w:val="0"/>
                <w:sz w:val="22"/>
                <w:szCs w:val="22"/>
              </w:rPr>
            </w:pPr>
            <w:r w:rsidRPr="001F754A">
              <w:rPr>
                <w:b/>
                <w:snapToGrid w:val="0"/>
                <w:sz w:val="22"/>
                <w:szCs w:val="22"/>
              </w:rPr>
              <w:t>Czas naprawy</w:t>
            </w:r>
          </w:p>
        </w:tc>
      </w:tr>
      <w:tr w:rsidR="00C2466A" w:rsidRPr="001F754A" w14:paraId="6A880FF2" w14:textId="77777777" w:rsidTr="007577B3">
        <w:trPr>
          <w:cantSplit/>
          <w:trHeight w:val="274"/>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616D0967" w14:textId="77777777" w:rsidR="00C2466A" w:rsidRPr="001F754A" w:rsidRDefault="00C2466A" w:rsidP="007577B3">
            <w:pPr>
              <w:jc w:val="both"/>
              <w:rPr>
                <w:snapToGrid w:val="0"/>
                <w:sz w:val="22"/>
                <w:szCs w:val="22"/>
              </w:rPr>
            </w:pPr>
            <w:r w:rsidRPr="001F754A">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F0E9441" w14:textId="77777777" w:rsidR="00C2466A" w:rsidRPr="001F754A" w:rsidRDefault="00C2466A" w:rsidP="007577B3">
            <w:pPr>
              <w:jc w:val="both"/>
              <w:rPr>
                <w:snapToGrid w:val="0"/>
                <w:sz w:val="22"/>
                <w:szCs w:val="22"/>
              </w:rPr>
            </w:pPr>
            <w:r w:rsidRPr="001F754A">
              <w:rPr>
                <w:snapToGrid w:val="0"/>
                <w:sz w:val="22"/>
                <w:szCs w:val="22"/>
              </w:rPr>
              <w:t>do 1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5D5A414D" w14:textId="77777777" w:rsidR="00C2466A" w:rsidRPr="001F754A" w:rsidRDefault="00C2466A" w:rsidP="007577B3">
            <w:pPr>
              <w:jc w:val="both"/>
              <w:rPr>
                <w:snapToGrid w:val="0"/>
                <w:sz w:val="22"/>
                <w:szCs w:val="22"/>
              </w:rPr>
            </w:pPr>
            <w:r w:rsidRPr="001F754A">
              <w:rPr>
                <w:snapToGrid w:val="0"/>
                <w:sz w:val="22"/>
                <w:szCs w:val="22"/>
              </w:rPr>
              <w:t>do 2 h</w:t>
            </w:r>
          </w:p>
        </w:tc>
      </w:tr>
      <w:tr w:rsidR="00C2466A" w:rsidRPr="001F754A" w14:paraId="0E9AA48D" w14:textId="77777777" w:rsidTr="007577B3">
        <w:trPr>
          <w:cantSplit/>
          <w:trHeight w:val="278"/>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00D8A31D" w14:textId="77777777" w:rsidR="00C2466A" w:rsidRPr="001F754A" w:rsidRDefault="00C2466A" w:rsidP="007577B3">
            <w:pPr>
              <w:jc w:val="both"/>
              <w:rPr>
                <w:snapToGrid w:val="0"/>
                <w:sz w:val="22"/>
                <w:szCs w:val="22"/>
              </w:rPr>
            </w:pPr>
            <w:r w:rsidRPr="001F754A">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1F64E1A" w14:textId="77777777" w:rsidR="00C2466A" w:rsidRPr="001F754A" w:rsidRDefault="00C2466A" w:rsidP="007577B3">
            <w:pPr>
              <w:jc w:val="both"/>
              <w:rPr>
                <w:snapToGrid w:val="0"/>
                <w:sz w:val="22"/>
                <w:szCs w:val="22"/>
              </w:rPr>
            </w:pPr>
            <w:r w:rsidRPr="001F754A">
              <w:rPr>
                <w:snapToGrid w:val="0"/>
                <w:sz w:val="22"/>
                <w:szCs w:val="22"/>
              </w:rPr>
              <w:t>do 3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311F08A0" w14:textId="77777777" w:rsidR="00C2466A" w:rsidRPr="001F754A" w:rsidRDefault="00C2466A" w:rsidP="007577B3">
            <w:pPr>
              <w:jc w:val="both"/>
              <w:rPr>
                <w:snapToGrid w:val="0"/>
                <w:sz w:val="22"/>
                <w:szCs w:val="22"/>
              </w:rPr>
            </w:pPr>
            <w:r w:rsidRPr="001F754A">
              <w:rPr>
                <w:snapToGrid w:val="0"/>
                <w:sz w:val="22"/>
                <w:szCs w:val="22"/>
              </w:rPr>
              <w:t>do 4 h</w:t>
            </w:r>
          </w:p>
        </w:tc>
      </w:tr>
      <w:tr w:rsidR="00C2466A" w:rsidRPr="001F754A" w14:paraId="5952AD9F" w14:textId="77777777" w:rsidTr="007577B3">
        <w:trPr>
          <w:cantSplit/>
          <w:trHeight w:val="268"/>
          <w:jc w:val="center"/>
        </w:trPr>
        <w:tc>
          <w:tcPr>
            <w:tcW w:w="4158" w:type="dxa"/>
            <w:tcBorders>
              <w:top w:val="single" w:sz="4" w:space="0" w:color="000000"/>
              <w:left w:val="single" w:sz="4" w:space="0" w:color="000000"/>
              <w:bottom w:val="single" w:sz="4" w:space="0" w:color="000000"/>
              <w:right w:val="single" w:sz="4" w:space="0" w:color="000000"/>
            </w:tcBorders>
            <w:vAlign w:val="center"/>
            <w:hideMark/>
          </w:tcPr>
          <w:p w14:paraId="5DA77CD1" w14:textId="77777777" w:rsidR="00C2466A" w:rsidRPr="001F754A" w:rsidRDefault="00C2466A" w:rsidP="007577B3">
            <w:pPr>
              <w:jc w:val="both"/>
              <w:rPr>
                <w:snapToGrid w:val="0"/>
                <w:sz w:val="22"/>
                <w:szCs w:val="22"/>
              </w:rPr>
            </w:pPr>
            <w:r w:rsidRPr="001F754A">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D6C39F9" w14:textId="77777777" w:rsidR="00C2466A" w:rsidRPr="001F754A" w:rsidRDefault="00C2466A" w:rsidP="007577B3">
            <w:pPr>
              <w:jc w:val="both"/>
              <w:rPr>
                <w:snapToGrid w:val="0"/>
                <w:sz w:val="22"/>
                <w:szCs w:val="22"/>
              </w:rPr>
            </w:pPr>
            <w:r w:rsidRPr="001F754A">
              <w:rPr>
                <w:snapToGrid w:val="0"/>
                <w:sz w:val="22"/>
                <w:szCs w:val="22"/>
              </w:rPr>
              <w:t>do 6 h</w:t>
            </w:r>
          </w:p>
        </w:tc>
        <w:tc>
          <w:tcPr>
            <w:tcW w:w="2455" w:type="dxa"/>
            <w:tcBorders>
              <w:top w:val="single" w:sz="4" w:space="0" w:color="000000"/>
              <w:left w:val="single" w:sz="4" w:space="0" w:color="000000"/>
              <w:bottom w:val="single" w:sz="4" w:space="0" w:color="000000"/>
              <w:right w:val="single" w:sz="4" w:space="0" w:color="000000"/>
            </w:tcBorders>
            <w:vAlign w:val="center"/>
            <w:hideMark/>
          </w:tcPr>
          <w:p w14:paraId="3BF8F819" w14:textId="77777777" w:rsidR="00C2466A" w:rsidRPr="001F754A" w:rsidRDefault="00C2466A" w:rsidP="007577B3">
            <w:pPr>
              <w:jc w:val="both"/>
              <w:rPr>
                <w:snapToGrid w:val="0"/>
                <w:sz w:val="22"/>
                <w:szCs w:val="22"/>
              </w:rPr>
            </w:pPr>
            <w:r w:rsidRPr="001F754A">
              <w:rPr>
                <w:snapToGrid w:val="0"/>
                <w:sz w:val="22"/>
                <w:szCs w:val="22"/>
              </w:rPr>
              <w:t>do 8 h</w:t>
            </w:r>
          </w:p>
        </w:tc>
      </w:tr>
    </w:tbl>
    <w:p w14:paraId="38390333" w14:textId="77777777" w:rsidR="00064F2E" w:rsidRDefault="00064F2E" w:rsidP="00064F2E">
      <w:pPr>
        <w:ind w:left="284" w:hanging="284"/>
        <w:jc w:val="both"/>
        <w:rPr>
          <w:i/>
          <w:iCs/>
          <w:sz w:val="22"/>
          <w:szCs w:val="22"/>
          <w:u w:val="single"/>
        </w:rPr>
      </w:pPr>
    </w:p>
    <w:p w14:paraId="45A58B49" w14:textId="4B2DD45E" w:rsidR="00064F2E" w:rsidRPr="00536A1E" w:rsidRDefault="00064F2E" w:rsidP="00064F2E">
      <w:pPr>
        <w:ind w:left="284" w:hanging="284"/>
        <w:jc w:val="both"/>
        <w:rPr>
          <w:b/>
          <w:bCs/>
          <w:i/>
          <w:iCs/>
          <w:color w:val="FF0000"/>
          <w:sz w:val="22"/>
          <w:szCs w:val="22"/>
          <w:u w:val="single"/>
        </w:rPr>
      </w:pPr>
      <w:r w:rsidRPr="00536A1E">
        <w:rPr>
          <w:b/>
          <w:bCs/>
          <w:i/>
          <w:iCs/>
          <w:color w:val="FF0000"/>
          <w:sz w:val="22"/>
          <w:szCs w:val="22"/>
          <w:u w:val="single"/>
        </w:rPr>
        <w:t>Uwaga:</w:t>
      </w:r>
    </w:p>
    <w:p w14:paraId="7ADD3C18" w14:textId="03728CFB" w:rsidR="00064F2E" w:rsidRPr="00536A1E" w:rsidRDefault="00064F2E" w:rsidP="00536A1E">
      <w:pPr>
        <w:pStyle w:val="Akapitzlist"/>
        <w:numPr>
          <w:ilvl w:val="6"/>
          <w:numId w:val="72"/>
        </w:numPr>
        <w:jc w:val="both"/>
        <w:rPr>
          <w:rFonts w:ascii="Calibri" w:hAnsi="Calibri"/>
          <w:i/>
          <w:iCs/>
          <w:sz w:val="22"/>
          <w:szCs w:val="22"/>
          <w:lang w:val="x-none"/>
        </w:rPr>
      </w:pPr>
      <w:r w:rsidRPr="00536A1E">
        <w:rPr>
          <w:i/>
          <w:iCs/>
          <w:sz w:val="22"/>
          <w:szCs w:val="22"/>
          <w:lang w:val="x-none"/>
        </w:rPr>
        <w:t xml:space="preserve">Wykonawca winien </w:t>
      </w:r>
      <w:r w:rsidRPr="00536A1E">
        <w:rPr>
          <w:i/>
          <w:iCs/>
          <w:sz w:val="22"/>
          <w:szCs w:val="22"/>
        </w:rPr>
        <w:t xml:space="preserve">wybrać jedną opcję </w:t>
      </w:r>
      <w:r w:rsidR="00D268C7" w:rsidRPr="00536A1E">
        <w:rPr>
          <w:i/>
          <w:iCs/>
          <w:sz w:val="22"/>
          <w:szCs w:val="22"/>
        </w:rPr>
        <w:t>świadczenia usług związanych z usuwaniem</w:t>
      </w:r>
      <w:r w:rsidR="006319B7" w:rsidRPr="00536A1E">
        <w:rPr>
          <w:i/>
          <w:iCs/>
          <w:sz w:val="22"/>
          <w:szCs w:val="22"/>
        </w:rPr>
        <w:t xml:space="preserve"> </w:t>
      </w:r>
      <w:r w:rsidR="00D268C7" w:rsidRPr="00536A1E">
        <w:rPr>
          <w:i/>
          <w:iCs/>
          <w:sz w:val="22"/>
          <w:szCs w:val="22"/>
        </w:rPr>
        <w:t>błędów/awarii</w:t>
      </w:r>
      <w:r w:rsidR="00A05843">
        <w:rPr>
          <w:i/>
          <w:iCs/>
          <w:sz w:val="22"/>
          <w:szCs w:val="22"/>
        </w:rPr>
        <w:t xml:space="preserve"> (UB)</w:t>
      </w:r>
      <w:r w:rsidR="00D268C7" w:rsidRPr="00536A1E">
        <w:rPr>
          <w:i/>
          <w:iCs/>
          <w:sz w:val="22"/>
          <w:szCs w:val="22"/>
        </w:rPr>
        <w:t xml:space="preserve"> </w:t>
      </w:r>
      <w:r w:rsidRPr="00536A1E">
        <w:rPr>
          <w:i/>
          <w:iCs/>
          <w:sz w:val="22"/>
          <w:szCs w:val="22"/>
        </w:rPr>
        <w:t>i wpisać</w:t>
      </w:r>
      <w:r w:rsidR="006319B7" w:rsidRPr="00536A1E">
        <w:rPr>
          <w:i/>
          <w:iCs/>
          <w:sz w:val="22"/>
          <w:szCs w:val="22"/>
        </w:rPr>
        <w:t xml:space="preserve"> w miejscu wykropkowanym słowo</w:t>
      </w:r>
      <w:r w:rsidRPr="00536A1E">
        <w:rPr>
          <w:i/>
          <w:iCs/>
          <w:sz w:val="22"/>
          <w:szCs w:val="22"/>
        </w:rPr>
        <w:t xml:space="preserve"> </w:t>
      </w:r>
      <w:r w:rsidRPr="00536A1E">
        <w:rPr>
          <w:b/>
          <w:bCs/>
          <w:i/>
          <w:iCs/>
          <w:sz w:val="22"/>
          <w:szCs w:val="22"/>
        </w:rPr>
        <w:t>„</w:t>
      </w:r>
      <w:r w:rsidR="008155B1" w:rsidRPr="00536A1E">
        <w:rPr>
          <w:b/>
          <w:bCs/>
          <w:i/>
          <w:iCs/>
          <w:sz w:val="22"/>
          <w:szCs w:val="22"/>
        </w:rPr>
        <w:t>TAK</w:t>
      </w:r>
      <w:r w:rsidRPr="00536A1E">
        <w:rPr>
          <w:b/>
          <w:bCs/>
          <w:i/>
          <w:iCs/>
          <w:sz w:val="22"/>
          <w:szCs w:val="22"/>
        </w:rPr>
        <w:t>”</w:t>
      </w:r>
      <w:r w:rsidRPr="00536A1E">
        <w:rPr>
          <w:i/>
          <w:iCs/>
          <w:sz w:val="22"/>
          <w:szCs w:val="22"/>
        </w:rPr>
        <w:t xml:space="preserve"> </w:t>
      </w:r>
    </w:p>
    <w:p w14:paraId="2940847D" w14:textId="4B51BC2E" w:rsidR="00D268C7" w:rsidRPr="00536A1E" w:rsidRDefault="00064F2E" w:rsidP="006319B7">
      <w:pPr>
        <w:numPr>
          <w:ilvl w:val="6"/>
          <w:numId w:val="72"/>
        </w:numPr>
        <w:ind w:left="284" w:hanging="284"/>
        <w:jc w:val="both"/>
        <w:rPr>
          <w:i/>
          <w:iCs/>
          <w:sz w:val="22"/>
          <w:szCs w:val="22"/>
        </w:rPr>
      </w:pPr>
      <w:r w:rsidRPr="00536A1E">
        <w:rPr>
          <w:i/>
          <w:iCs/>
          <w:sz w:val="22"/>
          <w:szCs w:val="22"/>
        </w:rPr>
        <w:t xml:space="preserve">Wpisanie przez Wykonawcę słowa </w:t>
      </w:r>
      <w:r w:rsidR="00D268C7" w:rsidRPr="00536A1E">
        <w:rPr>
          <w:b/>
          <w:bCs/>
          <w:i/>
          <w:iCs/>
          <w:sz w:val="22"/>
          <w:szCs w:val="22"/>
        </w:rPr>
        <w:t>„</w:t>
      </w:r>
      <w:r w:rsidR="008155B1" w:rsidRPr="00536A1E">
        <w:rPr>
          <w:b/>
          <w:bCs/>
          <w:i/>
          <w:iCs/>
          <w:sz w:val="22"/>
          <w:szCs w:val="22"/>
        </w:rPr>
        <w:t>TAK</w:t>
      </w:r>
      <w:r w:rsidR="00D268C7" w:rsidRPr="00536A1E">
        <w:rPr>
          <w:b/>
          <w:bCs/>
          <w:i/>
          <w:iCs/>
          <w:sz w:val="22"/>
          <w:szCs w:val="22"/>
        </w:rPr>
        <w:t>”</w:t>
      </w:r>
      <w:r w:rsidRPr="00536A1E">
        <w:rPr>
          <w:i/>
          <w:iCs/>
          <w:sz w:val="22"/>
          <w:szCs w:val="22"/>
        </w:rPr>
        <w:t xml:space="preserve"> w więcej niż jednej opcji będzie  skutkować odrzuceniem oferty. </w:t>
      </w:r>
    </w:p>
    <w:p w14:paraId="3446AB7C" w14:textId="3D0610F2" w:rsidR="000E45AF" w:rsidRPr="00536A1E" w:rsidRDefault="00064F2E" w:rsidP="006319B7">
      <w:pPr>
        <w:numPr>
          <w:ilvl w:val="6"/>
          <w:numId w:val="72"/>
        </w:numPr>
        <w:ind w:left="284" w:hanging="284"/>
        <w:jc w:val="both"/>
        <w:rPr>
          <w:i/>
          <w:iCs/>
          <w:sz w:val="22"/>
          <w:szCs w:val="22"/>
        </w:rPr>
      </w:pPr>
      <w:r w:rsidRPr="00536A1E">
        <w:rPr>
          <w:i/>
          <w:iCs/>
          <w:sz w:val="22"/>
          <w:szCs w:val="22"/>
        </w:rPr>
        <w:t>W przypadku braku wypełnienia w ofercie jakiejkolwiek proponowanej</w:t>
      </w:r>
      <w:r w:rsidR="00326819" w:rsidRPr="00536A1E">
        <w:rPr>
          <w:i/>
          <w:iCs/>
          <w:sz w:val="22"/>
          <w:szCs w:val="22"/>
        </w:rPr>
        <w:t xml:space="preserve"> opcji</w:t>
      </w:r>
      <w:r w:rsidRPr="00536A1E">
        <w:rPr>
          <w:i/>
          <w:iCs/>
          <w:sz w:val="22"/>
          <w:szCs w:val="22"/>
        </w:rPr>
        <w:t xml:space="preserve">, Zamawiający uzna, że Wykonawca oferuje </w:t>
      </w:r>
      <w:r w:rsidR="00D268C7" w:rsidRPr="00536A1E">
        <w:rPr>
          <w:i/>
          <w:iCs/>
          <w:sz w:val="22"/>
          <w:szCs w:val="22"/>
        </w:rPr>
        <w:t>minimalny wymagany poziom usuwania błędów/awarii</w:t>
      </w:r>
      <w:r w:rsidR="00A05843">
        <w:rPr>
          <w:i/>
          <w:iCs/>
          <w:sz w:val="22"/>
          <w:szCs w:val="22"/>
        </w:rPr>
        <w:t xml:space="preserve"> (UB)</w:t>
      </w:r>
      <w:r w:rsidR="00D268C7" w:rsidRPr="00536A1E">
        <w:rPr>
          <w:i/>
          <w:iCs/>
          <w:sz w:val="22"/>
          <w:szCs w:val="22"/>
        </w:rPr>
        <w:t xml:space="preserve"> </w:t>
      </w:r>
      <w:r w:rsidRPr="00536A1E">
        <w:rPr>
          <w:i/>
          <w:iCs/>
          <w:sz w:val="22"/>
          <w:szCs w:val="22"/>
        </w:rPr>
        <w:t>dopuszczo</w:t>
      </w:r>
      <w:r w:rsidR="00326819" w:rsidRPr="00536A1E">
        <w:rPr>
          <w:i/>
          <w:iCs/>
          <w:sz w:val="22"/>
          <w:szCs w:val="22"/>
        </w:rPr>
        <w:t>n</w:t>
      </w:r>
      <w:r w:rsidR="00D268C7" w:rsidRPr="00536A1E">
        <w:rPr>
          <w:i/>
          <w:iCs/>
          <w:sz w:val="22"/>
          <w:szCs w:val="22"/>
        </w:rPr>
        <w:t>y</w:t>
      </w:r>
      <w:r w:rsidRPr="00536A1E">
        <w:rPr>
          <w:i/>
          <w:iCs/>
          <w:sz w:val="22"/>
          <w:szCs w:val="22"/>
        </w:rPr>
        <w:t xml:space="preserve"> przez Zamawiającego</w:t>
      </w:r>
      <w:r w:rsidR="00D268C7" w:rsidRPr="00536A1E">
        <w:rPr>
          <w:b/>
          <w:bCs/>
          <w:i/>
          <w:iCs/>
          <w:sz w:val="22"/>
          <w:szCs w:val="22"/>
        </w:rPr>
        <w:t xml:space="preserve"> </w:t>
      </w:r>
      <w:r w:rsidR="00D268C7" w:rsidRPr="00536A1E">
        <w:rPr>
          <w:i/>
          <w:iCs/>
          <w:sz w:val="22"/>
          <w:szCs w:val="22"/>
        </w:rPr>
        <w:t xml:space="preserve">i </w:t>
      </w:r>
      <w:r w:rsidR="00D268C7" w:rsidRPr="00536A1E">
        <w:rPr>
          <w:i/>
          <w:iCs/>
          <w:sz w:val="22"/>
          <w:szCs w:val="22"/>
          <w:lang w:val="x-none"/>
        </w:rPr>
        <w:t> odpowiednio przyzna punkty</w:t>
      </w:r>
      <w:r w:rsidRPr="00536A1E">
        <w:rPr>
          <w:i/>
          <w:iCs/>
          <w:sz w:val="22"/>
          <w:szCs w:val="22"/>
        </w:rPr>
        <w:t>.</w:t>
      </w:r>
    </w:p>
    <w:p w14:paraId="4A12B863" w14:textId="65EF9C29" w:rsidR="00064F2E" w:rsidRPr="00536A1E" w:rsidRDefault="00064F2E" w:rsidP="006319B7">
      <w:pPr>
        <w:numPr>
          <w:ilvl w:val="6"/>
          <w:numId w:val="72"/>
        </w:numPr>
        <w:ind w:left="284" w:hanging="284"/>
        <w:jc w:val="both"/>
        <w:rPr>
          <w:i/>
          <w:iCs/>
          <w:sz w:val="22"/>
          <w:szCs w:val="22"/>
        </w:rPr>
      </w:pPr>
      <w:r w:rsidRPr="00536A1E">
        <w:rPr>
          <w:i/>
          <w:iCs/>
          <w:sz w:val="22"/>
          <w:szCs w:val="22"/>
        </w:rPr>
        <w:t>Zamawiający udzieli zamówienia Wykonawcy, którego oferta odpowiada wszystkim wymaganiom</w:t>
      </w:r>
    </w:p>
    <w:p w14:paraId="4B387CF0" w14:textId="3DE7C789" w:rsidR="00064F2E" w:rsidRPr="00536A1E" w:rsidRDefault="00064F2E" w:rsidP="006319B7">
      <w:pPr>
        <w:jc w:val="both"/>
        <w:rPr>
          <w:i/>
          <w:iCs/>
          <w:sz w:val="22"/>
          <w:szCs w:val="22"/>
        </w:rPr>
      </w:pPr>
      <w:r w:rsidRPr="00536A1E">
        <w:rPr>
          <w:i/>
          <w:iCs/>
          <w:sz w:val="22"/>
          <w:szCs w:val="22"/>
        </w:rPr>
        <w:t xml:space="preserve">   </w:t>
      </w:r>
      <w:r w:rsidR="006319B7" w:rsidRPr="00536A1E">
        <w:rPr>
          <w:i/>
          <w:iCs/>
          <w:sz w:val="22"/>
          <w:szCs w:val="22"/>
        </w:rPr>
        <w:t xml:space="preserve"> </w:t>
      </w:r>
      <w:r w:rsidRPr="00536A1E">
        <w:rPr>
          <w:i/>
          <w:iCs/>
          <w:sz w:val="22"/>
          <w:szCs w:val="22"/>
        </w:rPr>
        <w:t xml:space="preserve"> określonym w niniejszej SIWZ i została oceniona jako najkorzystniejsza w oparciu o podane</w:t>
      </w:r>
    </w:p>
    <w:p w14:paraId="511DEE42" w14:textId="2DE25F56" w:rsidR="00064F2E" w:rsidRPr="00536A1E" w:rsidRDefault="00064F2E" w:rsidP="006319B7">
      <w:pPr>
        <w:jc w:val="both"/>
        <w:rPr>
          <w:i/>
          <w:iCs/>
          <w:sz w:val="22"/>
          <w:szCs w:val="22"/>
        </w:rPr>
      </w:pPr>
      <w:r w:rsidRPr="00536A1E">
        <w:rPr>
          <w:i/>
          <w:iCs/>
          <w:sz w:val="22"/>
          <w:szCs w:val="22"/>
        </w:rPr>
        <w:t xml:space="preserve">  </w:t>
      </w:r>
      <w:r w:rsidR="006319B7" w:rsidRPr="00536A1E">
        <w:rPr>
          <w:i/>
          <w:iCs/>
          <w:sz w:val="22"/>
          <w:szCs w:val="22"/>
        </w:rPr>
        <w:t xml:space="preserve"> </w:t>
      </w:r>
      <w:r w:rsidRPr="00536A1E">
        <w:rPr>
          <w:i/>
          <w:iCs/>
          <w:sz w:val="22"/>
          <w:szCs w:val="22"/>
        </w:rPr>
        <w:t xml:space="preserve">  kryteria oceny ofert.</w:t>
      </w:r>
    </w:p>
    <w:p w14:paraId="0F22CB07" w14:textId="77777777" w:rsidR="00C2466A" w:rsidRPr="00246BCD" w:rsidRDefault="00C2466A" w:rsidP="00C2466A">
      <w:pPr>
        <w:tabs>
          <w:tab w:val="left" w:pos="284"/>
        </w:tabs>
        <w:rPr>
          <w:b/>
          <w:sz w:val="22"/>
          <w:szCs w:val="22"/>
        </w:rPr>
      </w:pPr>
    </w:p>
    <w:p w14:paraId="7FE08299" w14:textId="26D17A1B" w:rsidR="00C57AD9" w:rsidRPr="00246BCD" w:rsidRDefault="00C57AD9" w:rsidP="00C57AD9">
      <w:pPr>
        <w:numPr>
          <w:ilvl w:val="0"/>
          <w:numId w:val="6"/>
        </w:numPr>
        <w:tabs>
          <w:tab w:val="left" w:pos="284"/>
        </w:tabs>
        <w:rPr>
          <w:b/>
          <w:sz w:val="22"/>
          <w:szCs w:val="22"/>
        </w:rPr>
      </w:pPr>
      <w:r w:rsidRPr="00246BCD">
        <w:rPr>
          <w:sz w:val="22"/>
          <w:szCs w:val="22"/>
        </w:rPr>
        <w:t>Termin płatności…………………………………. (</w:t>
      </w:r>
      <w:r w:rsidRPr="00246BCD">
        <w:rPr>
          <w:i/>
          <w:sz w:val="22"/>
          <w:szCs w:val="22"/>
        </w:rPr>
        <w:t>wpisuje Wykonawca w dniach kalendarzowych)</w:t>
      </w:r>
    </w:p>
    <w:bookmarkEnd w:id="27"/>
    <w:p w14:paraId="6AC1C71E" w14:textId="77777777" w:rsidR="00D62385" w:rsidRPr="00246BCD" w:rsidRDefault="00D62385" w:rsidP="009F5ECA">
      <w:pPr>
        <w:pStyle w:val="Akapitzlist"/>
        <w:numPr>
          <w:ilvl w:val="0"/>
          <w:numId w:val="6"/>
        </w:numPr>
        <w:ind w:left="284" w:hanging="284"/>
        <w:jc w:val="both"/>
        <w:rPr>
          <w:sz w:val="22"/>
          <w:szCs w:val="22"/>
        </w:rPr>
      </w:pPr>
      <w:r w:rsidRPr="00246BCD">
        <w:rPr>
          <w:sz w:val="22"/>
          <w:szCs w:val="22"/>
        </w:rPr>
        <w:t>Oświadczamy, że w cenie brutto ujęliśmy wszystkie koszty niezbędne do realizacji zamówienia.</w:t>
      </w:r>
    </w:p>
    <w:p w14:paraId="2700AF5A" w14:textId="77777777" w:rsidR="0027794B" w:rsidRPr="00246BCD" w:rsidRDefault="0027794B" w:rsidP="009F5ECA">
      <w:pPr>
        <w:numPr>
          <w:ilvl w:val="0"/>
          <w:numId w:val="6"/>
        </w:numPr>
        <w:tabs>
          <w:tab w:val="left" w:pos="0"/>
        </w:tabs>
        <w:ind w:left="284" w:hanging="284"/>
        <w:jc w:val="both"/>
        <w:rPr>
          <w:rFonts w:eastAsiaTheme="minorHAnsi"/>
          <w:sz w:val="22"/>
          <w:szCs w:val="22"/>
          <w:lang w:eastAsia="en-US"/>
        </w:rPr>
      </w:pPr>
      <w:r w:rsidRPr="00246BCD">
        <w:rPr>
          <w:rFonts w:eastAsiaTheme="minorHAnsi"/>
          <w:sz w:val="22"/>
          <w:szCs w:val="22"/>
          <w:lang w:eastAsia="en-US"/>
        </w:rPr>
        <w:t xml:space="preserve">Wykonawca, składając ofertę, informuje </w:t>
      </w:r>
      <w:r w:rsidR="0042612A" w:rsidRPr="00246BCD">
        <w:rPr>
          <w:rFonts w:eastAsiaTheme="minorHAnsi"/>
          <w:sz w:val="22"/>
          <w:szCs w:val="22"/>
          <w:lang w:eastAsia="en-US"/>
        </w:rPr>
        <w:t>Z</w:t>
      </w:r>
      <w:r w:rsidRPr="00246BCD">
        <w:rPr>
          <w:rFonts w:eastAsiaTheme="minorHAnsi"/>
          <w:sz w:val="22"/>
          <w:szCs w:val="22"/>
          <w:lang w:eastAsia="en-US"/>
        </w:rPr>
        <w:t xml:space="preserve">amawiającego, czy wybór oferty będzie prowadzić do powstania u </w:t>
      </w:r>
      <w:r w:rsidR="006F4141" w:rsidRPr="00246BCD">
        <w:rPr>
          <w:rFonts w:eastAsiaTheme="minorHAnsi"/>
          <w:sz w:val="22"/>
          <w:szCs w:val="22"/>
          <w:lang w:eastAsia="en-US"/>
        </w:rPr>
        <w:t>Z</w:t>
      </w:r>
      <w:r w:rsidRPr="00246BCD">
        <w:rPr>
          <w:rFonts w:eastAsiaTheme="minorHAnsi"/>
          <w:sz w:val="22"/>
          <w:szCs w:val="22"/>
          <w:lang w:eastAsia="en-US"/>
        </w:rPr>
        <w:t>amawiającego obowiązku podatkowego, wskazując nazwę (rodzaj) towaru lub usługi, których dostawa lub świadczenie będzie prowadzić do jego powstania, oraz wskazują</w:t>
      </w:r>
      <w:r w:rsidR="00FE375A" w:rsidRPr="00246BCD">
        <w:rPr>
          <w:rFonts w:eastAsiaTheme="minorHAnsi"/>
          <w:sz w:val="22"/>
          <w:szCs w:val="22"/>
          <w:lang w:eastAsia="en-US"/>
        </w:rPr>
        <w:t>c ich wartość bez kwoty podatku.</w:t>
      </w:r>
    </w:p>
    <w:p w14:paraId="6053E749" w14:textId="77777777" w:rsidR="0027794B" w:rsidRPr="00246BCD" w:rsidRDefault="0027794B" w:rsidP="00207337">
      <w:pPr>
        <w:tabs>
          <w:tab w:val="left" w:pos="0"/>
          <w:tab w:val="num" w:pos="284"/>
        </w:tabs>
        <w:ind w:left="284" w:hanging="284"/>
        <w:rPr>
          <w:rFonts w:eastAsiaTheme="minorHAnsi"/>
          <w:sz w:val="22"/>
          <w:szCs w:val="22"/>
          <w:lang w:eastAsia="en-US"/>
        </w:rPr>
      </w:pPr>
      <w:r w:rsidRPr="002E3953">
        <w:rPr>
          <w:rFonts w:eastAsiaTheme="minorHAnsi"/>
          <w:b/>
          <w:sz w:val="22"/>
          <w:szCs w:val="22"/>
          <w:lang w:eastAsia="en-US"/>
        </w:rPr>
        <w:t xml:space="preserve">Informacja </w:t>
      </w:r>
      <w:r w:rsidR="00B20328" w:rsidRPr="002E3953">
        <w:rPr>
          <w:rFonts w:eastAsiaTheme="minorHAnsi"/>
          <w:b/>
          <w:sz w:val="22"/>
          <w:szCs w:val="22"/>
          <w:lang w:eastAsia="en-US"/>
        </w:rPr>
        <w:t>W</w:t>
      </w:r>
      <w:r w:rsidRPr="002E3953">
        <w:rPr>
          <w:rFonts w:eastAsiaTheme="minorHAnsi"/>
          <w:b/>
          <w:sz w:val="22"/>
          <w:szCs w:val="22"/>
          <w:lang w:eastAsia="en-US"/>
        </w:rPr>
        <w:t>ykonawcy:</w:t>
      </w:r>
      <w:r w:rsidRPr="002E3953">
        <w:rPr>
          <w:rFonts w:eastAsiaTheme="minorHAnsi"/>
          <w:sz w:val="22"/>
          <w:szCs w:val="22"/>
          <w:lang w:eastAsia="en-US"/>
        </w:rPr>
        <w:t xml:space="preserve"> </w:t>
      </w:r>
      <w:r w:rsidRPr="00246BCD">
        <w:rPr>
          <w:rFonts w:eastAsiaTheme="minorHAnsi"/>
          <w:sz w:val="22"/>
          <w:szCs w:val="22"/>
          <w:lang w:eastAsia="en-US"/>
        </w:rPr>
        <w:t>..............................................................................................................................................................................................................................................................................................................................................................................................................................................................................</w:t>
      </w:r>
      <w:r w:rsidR="00EE66F9" w:rsidRPr="00246BCD">
        <w:rPr>
          <w:rFonts w:eastAsiaTheme="minorHAnsi"/>
          <w:sz w:val="22"/>
          <w:szCs w:val="22"/>
          <w:lang w:eastAsia="en-US"/>
        </w:rPr>
        <w:t>.........</w:t>
      </w:r>
    </w:p>
    <w:p w14:paraId="0DDCC253" w14:textId="3BD7F04C" w:rsidR="00E47504" w:rsidRPr="00246BCD" w:rsidRDefault="00E47504" w:rsidP="009F5ECA">
      <w:pPr>
        <w:numPr>
          <w:ilvl w:val="0"/>
          <w:numId w:val="6"/>
        </w:numPr>
        <w:tabs>
          <w:tab w:val="left" w:pos="0"/>
        </w:tabs>
        <w:ind w:left="284" w:hanging="284"/>
        <w:jc w:val="both"/>
        <w:rPr>
          <w:sz w:val="22"/>
          <w:szCs w:val="22"/>
        </w:rPr>
      </w:pPr>
      <w:r w:rsidRPr="00246BCD">
        <w:rPr>
          <w:sz w:val="22"/>
          <w:szCs w:val="22"/>
        </w:rPr>
        <w:t>Zamierzam/ nie zamierzam*</w:t>
      </w:r>
      <w:r w:rsidR="00472A6D">
        <w:rPr>
          <w:sz w:val="22"/>
          <w:szCs w:val="22"/>
        </w:rPr>
        <w:t>*</w:t>
      </w:r>
      <w:r w:rsidRPr="00246BCD">
        <w:rPr>
          <w:sz w:val="22"/>
          <w:szCs w:val="22"/>
        </w:rPr>
        <w:t xml:space="preserve"> powierzyć część zamówienia określoną w rozdziale III ust. </w:t>
      </w:r>
      <w:r w:rsidR="008510B0" w:rsidRPr="00246BCD">
        <w:rPr>
          <w:sz w:val="22"/>
          <w:szCs w:val="22"/>
        </w:rPr>
        <w:t>10</w:t>
      </w:r>
      <w:r w:rsidRPr="00246BCD">
        <w:rPr>
          <w:sz w:val="22"/>
          <w:szCs w:val="22"/>
        </w:rPr>
        <w:t xml:space="preserve"> SIWZ podwykonawcy:</w:t>
      </w:r>
    </w:p>
    <w:p w14:paraId="6917A5B8" w14:textId="77777777" w:rsidR="00D62385" w:rsidRPr="00246BCD" w:rsidRDefault="00D62385" w:rsidP="00207337">
      <w:pPr>
        <w:pStyle w:val="Akapitzlist"/>
        <w:tabs>
          <w:tab w:val="left" w:pos="284"/>
        </w:tabs>
        <w:ind w:left="284"/>
        <w:jc w:val="both"/>
        <w:rPr>
          <w:i/>
          <w:sz w:val="22"/>
          <w:szCs w:val="22"/>
        </w:rPr>
      </w:pPr>
      <w:r w:rsidRPr="00246BCD">
        <w:rPr>
          <w:i/>
          <w:sz w:val="22"/>
          <w:szCs w:val="22"/>
        </w:rPr>
        <w:t>(wymienić części zamówienia i firmy podwykonawców realizujących je)</w:t>
      </w:r>
    </w:p>
    <w:p w14:paraId="4B3D6D31" w14:textId="77777777" w:rsidR="00D62385" w:rsidRPr="00246BCD" w:rsidRDefault="00D62385" w:rsidP="00207337">
      <w:pPr>
        <w:pStyle w:val="Akapitzlist"/>
        <w:tabs>
          <w:tab w:val="left" w:pos="0"/>
          <w:tab w:val="num" w:pos="284"/>
        </w:tabs>
        <w:ind w:left="284"/>
        <w:jc w:val="both"/>
        <w:rPr>
          <w:i/>
          <w:sz w:val="22"/>
          <w:szCs w:val="22"/>
        </w:rPr>
      </w:pPr>
      <w:r w:rsidRPr="00246BCD">
        <w:rPr>
          <w:i/>
          <w:sz w:val="22"/>
          <w:szCs w:val="22"/>
        </w:rPr>
        <w:lastRenderedPageBreak/>
        <w:t>………………………………………………………………………………………………………………………………………………………………………………………………………………………………………………………………………………………………………………………………………………………………</w:t>
      </w:r>
    </w:p>
    <w:p w14:paraId="0E92D97B" w14:textId="77777777" w:rsidR="00E47504" w:rsidRPr="00246BCD" w:rsidRDefault="00E47504" w:rsidP="009F5ECA">
      <w:pPr>
        <w:numPr>
          <w:ilvl w:val="0"/>
          <w:numId w:val="6"/>
        </w:numPr>
        <w:tabs>
          <w:tab w:val="left" w:pos="0"/>
        </w:tabs>
        <w:spacing w:line="276" w:lineRule="auto"/>
        <w:ind w:left="284" w:hanging="284"/>
        <w:jc w:val="both"/>
        <w:rPr>
          <w:sz w:val="22"/>
          <w:szCs w:val="22"/>
        </w:rPr>
      </w:pPr>
      <w:r w:rsidRPr="00246BCD">
        <w:rPr>
          <w:sz w:val="22"/>
          <w:szCs w:val="22"/>
        </w:rPr>
        <w:t>Zapewniamy wykonanie zamówienia zgodnie z terminem i wzorem umowy określonym w SIWZ.</w:t>
      </w:r>
    </w:p>
    <w:p w14:paraId="32ADEDA5" w14:textId="77777777" w:rsidR="00E47504" w:rsidRPr="00246BCD" w:rsidRDefault="00E47504" w:rsidP="009F5ECA">
      <w:pPr>
        <w:numPr>
          <w:ilvl w:val="0"/>
          <w:numId w:val="6"/>
        </w:numPr>
        <w:tabs>
          <w:tab w:val="left" w:pos="0"/>
        </w:tabs>
        <w:spacing w:line="276" w:lineRule="auto"/>
        <w:ind w:left="284" w:hanging="284"/>
        <w:jc w:val="both"/>
        <w:rPr>
          <w:sz w:val="22"/>
          <w:szCs w:val="22"/>
        </w:rPr>
      </w:pPr>
      <w:r w:rsidRPr="00246BCD">
        <w:rPr>
          <w:sz w:val="22"/>
          <w:szCs w:val="22"/>
        </w:rPr>
        <w:t>Akceptujemy warunki płatności określone w SIWZ.</w:t>
      </w:r>
    </w:p>
    <w:p w14:paraId="5582A1FD" w14:textId="67B8C857" w:rsidR="00E47504" w:rsidRPr="00246BCD" w:rsidRDefault="00E47504" w:rsidP="009F5ECA">
      <w:pPr>
        <w:numPr>
          <w:ilvl w:val="0"/>
          <w:numId w:val="6"/>
        </w:numPr>
        <w:tabs>
          <w:tab w:val="left" w:pos="0"/>
        </w:tabs>
        <w:spacing w:line="276" w:lineRule="auto"/>
        <w:ind w:left="284" w:hanging="284"/>
        <w:jc w:val="both"/>
        <w:rPr>
          <w:sz w:val="22"/>
          <w:szCs w:val="22"/>
        </w:rPr>
      </w:pPr>
      <w:r w:rsidRPr="00246BCD">
        <w:rPr>
          <w:sz w:val="22"/>
          <w:szCs w:val="22"/>
        </w:rPr>
        <w:t xml:space="preserve">Akceptujemy </w:t>
      </w:r>
      <w:r w:rsidR="00404C4E" w:rsidRPr="00246BCD">
        <w:rPr>
          <w:sz w:val="22"/>
          <w:szCs w:val="22"/>
        </w:rPr>
        <w:t>Istotne postanowienia</w:t>
      </w:r>
      <w:r w:rsidR="00101876" w:rsidRPr="00246BCD">
        <w:rPr>
          <w:sz w:val="22"/>
          <w:szCs w:val="22"/>
        </w:rPr>
        <w:t xml:space="preserve"> umowy</w:t>
      </w:r>
      <w:r w:rsidRPr="00246BCD">
        <w:rPr>
          <w:sz w:val="22"/>
          <w:szCs w:val="22"/>
        </w:rPr>
        <w:t xml:space="preserve"> (wg </w:t>
      </w:r>
      <w:r w:rsidRPr="00246BCD">
        <w:rPr>
          <w:i/>
          <w:sz w:val="22"/>
          <w:szCs w:val="22"/>
        </w:rPr>
        <w:t xml:space="preserve">Załącznika Nr </w:t>
      </w:r>
      <w:r w:rsidR="00387E84" w:rsidRPr="00246BCD">
        <w:rPr>
          <w:i/>
          <w:sz w:val="22"/>
          <w:szCs w:val="22"/>
        </w:rPr>
        <w:t>5</w:t>
      </w:r>
      <w:r w:rsidRPr="00246BCD">
        <w:rPr>
          <w:i/>
          <w:sz w:val="22"/>
          <w:szCs w:val="22"/>
        </w:rPr>
        <w:t xml:space="preserve"> do SIWZ</w:t>
      </w:r>
      <w:r w:rsidRPr="00246BCD">
        <w:rPr>
          <w:sz w:val="22"/>
          <w:szCs w:val="22"/>
        </w:rPr>
        <w:t>)</w:t>
      </w:r>
    </w:p>
    <w:p w14:paraId="0F8D58F4" w14:textId="77777777" w:rsidR="00E47504" w:rsidRPr="00246BCD" w:rsidRDefault="00E47504" w:rsidP="009F5ECA">
      <w:pPr>
        <w:numPr>
          <w:ilvl w:val="0"/>
          <w:numId w:val="6"/>
        </w:numPr>
        <w:tabs>
          <w:tab w:val="left" w:pos="0"/>
        </w:tabs>
        <w:spacing w:line="276" w:lineRule="auto"/>
        <w:ind w:left="284" w:hanging="284"/>
        <w:jc w:val="both"/>
        <w:rPr>
          <w:sz w:val="22"/>
          <w:szCs w:val="22"/>
        </w:rPr>
      </w:pPr>
      <w:r w:rsidRPr="00246BCD">
        <w:rPr>
          <w:sz w:val="22"/>
          <w:szCs w:val="22"/>
        </w:rPr>
        <w:t>Czujemy się związani ofertą do upływu terminu określonego w SIWZ.</w:t>
      </w:r>
    </w:p>
    <w:p w14:paraId="3C9A4DA6" w14:textId="662A62CE" w:rsidR="00EE66F9" w:rsidRPr="002E3953" w:rsidRDefault="00EE66F9" w:rsidP="009F5ECA">
      <w:pPr>
        <w:pStyle w:val="Akapitzlist"/>
        <w:numPr>
          <w:ilvl w:val="0"/>
          <w:numId w:val="6"/>
        </w:numPr>
        <w:spacing w:line="276" w:lineRule="auto"/>
        <w:ind w:left="284" w:hanging="284"/>
        <w:rPr>
          <w:sz w:val="24"/>
          <w:szCs w:val="24"/>
        </w:rPr>
      </w:pPr>
      <w:r w:rsidRPr="002E3953">
        <w:rPr>
          <w:sz w:val="22"/>
          <w:szCs w:val="22"/>
        </w:rPr>
        <w:t xml:space="preserve"> Wykonawca jest małym/średnim przedsiębiorcą? </w:t>
      </w:r>
      <w:r w:rsidRPr="002E3953">
        <w:rPr>
          <w:b/>
          <w:sz w:val="24"/>
          <w:szCs w:val="24"/>
        </w:rPr>
        <w:t>tak/nie*</w:t>
      </w:r>
      <w:r w:rsidR="00472A6D">
        <w:rPr>
          <w:b/>
          <w:sz w:val="24"/>
          <w:szCs w:val="24"/>
        </w:rPr>
        <w:t>*</w:t>
      </w:r>
    </w:p>
    <w:p w14:paraId="06A1BE50" w14:textId="77777777" w:rsidR="008B2148" w:rsidRPr="002E3953" w:rsidRDefault="007B65A4" w:rsidP="009F5ECA">
      <w:pPr>
        <w:pStyle w:val="Akapitzlist"/>
        <w:numPr>
          <w:ilvl w:val="0"/>
          <w:numId w:val="6"/>
        </w:numPr>
        <w:spacing w:line="276" w:lineRule="auto"/>
        <w:ind w:left="284" w:hanging="284"/>
        <w:jc w:val="both"/>
        <w:rPr>
          <w:sz w:val="22"/>
          <w:szCs w:val="22"/>
        </w:rPr>
      </w:pPr>
      <w:r w:rsidRPr="002E3953">
        <w:rPr>
          <w:b/>
          <w:bCs/>
          <w:sz w:val="22"/>
          <w:szCs w:val="22"/>
        </w:rPr>
        <w:t>Oświadczamy</w:t>
      </w:r>
      <w:r w:rsidR="008B2148" w:rsidRPr="002E3953">
        <w:rPr>
          <w:b/>
          <w:bCs/>
          <w:sz w:val="22"/>
          <w:szCs w:val="22"/>
        </w:rPr>
        <w:t xml:space="preserve">, że zapoznaliśmy się z rozdziałem I niniejszej SIWZ w zakresie informacji dotyczących przetwarzania danych osobowych przez </w:t>
      </w:r>
      <w:r w:rsidR="008B2148" w:rsidRPr="002E3953">
        <w:rPr>
          <w:b/>
          <w:sz w:val="22"/>
          <w:szCs w:val="22"/>
        </w:rPr>
        <w:t>Mazowiecką Instytucję Gospodarki Budżetowej MAZOVIA</w:t>
      </w:r>
      <w:r w:rsidR="008B2148" w:rsidRPr="002E3953">
        <w:rPr>
          <w:b/>
          <w:bCs/>
          <w:sz w:val="22"/>
          <w:szCs w:val="22"/>
        </w:rPr>
        <w:t>.</w:t>
      </w:r>
    </w:p>
    <w:p w14:paraId="060EB0D9" w14:textId="77777777" w:rsidR="00E47504" w:rsidRPr="002E3953" w:rsidRDefault="00E47504" w:rsidP="009F5ECA">
      <w:pPr>
        <w:numPr>
          <w:ilvl w:val="0"/>
          <w:numId w:val="6"/>
        </w:numPr>
        <w:tabs>
          <w:tab w:val="left" w:pos="0"/>
        </w:tabs>
        <w:spacing w:line="276" w:lineRule="auto"/>
        <w:ind w:left="426" w:hanging="426"/>
        <w:jc w:val="both"/>
        <w:rPr>
          <w:sz w:val="22"/>
          <w:szCs w:val="22"/>
        </w:rPr>
      </w:pPr>
      <w:r w:rsidRPr="002E3953">
        <w:rPr>
          <w:sz w:val="22"/>
          <w:szCs w:val="22"/>
        </w:rPr>
        <w:t>Załącznikami do naszej niniejszej oferty są:</w:t>
      </w:r>
    </w:p>
    <w:p w14:paraId="7CA327A1" w14:textId="77777777" w:rsidR="00E47504" w:rsidRPr="002E3953" w:rsidRDefault="00E47504" w:rsidP="00207337">
      <w:pPr>
        <w:tabs>
          <w:tab w:val="num" w:pos="284"/>
        </w:tabs>
        <w:ind w:left="284"/>
        <w:jc w:val="both"/>
        <w:rPr>
          <w:sz w:val="22"/>
          <w:szCs w:val="22"/>
        </w:rPr>
      </w:pPr>
      <w:r w:rsidRPr="002E3953">
        <w:rPr>
          <w:sz w:val="22"/>
          <w:szCs w:val="22"/>
        </w:rPr>
        <w:t>………………………………………………………………………………………………………………………………………………………………………………………………………………………………………………………………………………………………………………………………………………………………………………………………………………………………</w:t>
      </w:r>
    </w:p>
    <w:p w14:paraId="1A34518A"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Oferta została złożona na ………</w:t>
      </w:r>
      <w:r w:rsidR="00AF7281" w:rsidRPr="002E3953">
        <w:rPr>
          <w:sz w:val="22"/>
          <w:szCs w:val="22"/>
        </w:rPr>
        <w:t>…..</w:t>
      </w:r>
      <w:r w:rsidRPr="002E3953">
        <w:rPr>
          <w:sz w:val="22"/>
          <w:szCs w:val="22"/>
        </w:rPr>
        <w:t>.  ponumerowanych stronach.</w:t>
      </w:r>
    </w:p>
    <w:p w14:paraId="6428CCF5"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W przypadku konieczności udzielenia wyjaśnień dotyczących przedstawionej oferty prosimy o zwracanie się do:</w:t>
      </w:r>
    </w:p>
    <w:p w14:paraId="0C4BCB31"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w:t>
      </w:r>
      <w:r w:rsidR="00206514" w:rsidRPr="002E3953">
        <w:rPr>
          <w:sz w:val="22"/>
          <w:szCs w:val="22"/>
        </w:rPr>
        <w:t>………..</w:t>
      </w:r>
      <w:r w:rsidRPr="002E3953">
        <w:rPr>
          <w:sz w:val="22"/>
          <w:szCs w:val="22"/>
        </w:rPr>
        <w:t>……………., tel. ………………., faks ………………., e-mail …………….. .</w:t>
      </w:r>
    </w:p>
    <w:p w14:paraId="52BED7C3"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 xml:space="preserve">                     imię i nazwisko</w:t>
      </w:r>
    </w:p>
    <w:p w14:paraId="7E68402F" w14:textId="77777777" w:rsidR="00E47504" w:rsidRPr="002E3953" w:rsidRDefault="00E47504" w:rsidP="0020655E">
      <w:pPr>
        <w:tabs>
          <w:tab w:val="num" w:pos="0"/>
        </w:tabs>
        <w:spacing w:line="276" w:lineRule="auto"/>
        <w:jc w:val="both"/>
        <w:rPr>
          <w:sz w:val="22"/>
          <w:szCs w:val="22"/>
        </w:rPr>
      </w:pPr>
      <w:r w:rsidRPr="002E3953">
        <w:rPr>
          <w:sz w:val="22"/>
          <w:szCs w:val="22"/>
        </w:rPr>
        <w:t>(W przypadku niepodania powyższych danych osoby do bezpośrednich kontaktów, prosimy o zwracanie się do osoby / osób podpisującej ofertę).</w:t>
      </w:r>
    </w:p>
    <w:p w14:paraId="00733DF2" w14:textId="77777777" w:rsidR="00D62385" w:rsidRPr="002E3953" w:rsidRDefault="00D62385" w:rsidP="009F5ECA">
      <w:pPr>
        <w:pStyle w:val="Akapitzlist"/>
        <w:numPr>
          <w:ilvl w:val="0"/>
          <w:numId w:val="6"/>
        </w:numPr>
        <w:tabs>
          <w:tab w:val="left" w:pos="284"/>
        </w:tabs>
        <w:spacing w:line="276" w:lineRule="auto"/>
        <w:ind w:left="284" w:hanging="284"/>
        <w:jc w:val="both"/>
        <w:rPr>
          <w:sz w:val="22"/>
          <w:szCs w:val="22"/>
        </w:rPr>
      </w:pPr>
      <w:r w:rsidRPr="002E3953">
        <w:rPr>
          <w:sz w:val="22"/>
          <w:szCs w:val="22"/>
        </w:rPr>
        <w:t>W przypadku przyznania nam zamówienia zobowiązujemy się do zawarcia pisemnej umowy w terminie i miejscu wskazanym przez Zamawiającego.</w:t>
      </w:r>
    </w:p>
    <w:p w14:paraId="601C0B8F" w14:textId="77777777" w:rsidR="00D62385" w:rsidRPr="002E3953" w:rsidRDefault="00D62385" w:rsidP="009F5ECA">
      <w:pPr>
        <w:pStyle w:val="Akapitzlist"/>
        <w:numPr>
          <w:ilvl w:val="0"/>
          <w:numId w:val="6"/>
        </w:numPr>
        <w:spacing w:line="276" w:lineRule="auto"/>
        <w:ind w:left="284" w:hanging="284"/>
        <w:rPr>
          <w:b/>
          <w:sz w:val="22"/>
          <w:szCs w:val="22"/>
        </w:rPr>
      </w:pPr>
      <w:r w:rsidRPr="002E3953">
        <w:rPr>
          <w:b/>
          <w:sz w:val="22"/>
          <w:szCs w:val="22"/>
        </w:rPr>
        <w:t>Numer konta Wykonawcy, na które miałoby by</w:t>
      </w:r>
      <w:r w:rsidR="005241A2" w:rsidRPr="002E3953">
        <w:rPr>
          <w:b/>
          <w:sz w:val="22"/>
          <w:szCs w:val="22"/>
        </w:rPr>
        <w:t>ć</w:t>
      </w:r>
      <w:r w:rsidRPr="002E3953">
        <w:rPr>
          <w:b/>
          <w:sz w:val="22"/>
          <w:szCs w:val="22"/>
        </w:rPr>
        <w:t xml:space="preserve"> przelane wynagrodzenie: </w:t>
      </w:r>
    </w:p>
    <w:p w14:paraId="2EF451F5" w14:textId="77777777" w:rsidR="00D62385" w:rsidRPr="002E3953" w:rsidRDefault="00D62385" w:rsidP="0020655E">
      <w:pPr>
        <w:pStyle w:val="Akapitzlist"/>
        <w:tabs>
          <w:tab w:val="num" w:pos="426"/>
        </w:tabs>
        <w:spacing w:line="276" w:lineRule="auto"/>
        <w:ind w:left="426" w:hanging="426"/>
        <w:rPr>
          <w:b/>
          <w:sz w:val="22"/>
          <w:szCs w:val="22"/>
        </w:rPr>
      </w:pPr>
      <w:r w:rsidRPr="002E3953">
        <w:rPr>
          <w:b/>
          <w:sz w:val="22"/>
          <w:szCs w:val="22"/>
        </w:rPr>
        <w:t>…………………………………………………………………………………….</w:t>
      </w:r>
    </w:p>
    <w:p w14:paraId="6DF8DD3F" w14:textId="77777777" w:rsidR="00950CF7" w:rsidRPr="002E3953" w:rsidRDefault="00950CF7" w:rsidP="00E47504">
      <w:pPr>
        <w:spacing w:line="360" w:lineRule="auto"/>
        <w:jc w:val="both"/>
        <w:rPr>
          <w:sz w:val="22"/>
          <w:szCs w:val="22"/>
        </w:rPr>
      </w:pPr>
    </w:p>
    <w:p w14:paraId="7F4CB165" w14:textId="77777777" w:rsidR="00CD7419" w:rsidRPr="002E3953" w:rsidRDefault="00CD7419" w:rsidP="00E47504">
      <w:pPr>
        <w:spacing w:line="360" w:lineRule="auto"/>
        <w:jc w:val="both"/>
        <w:rPr>
          <w:sz w:val="22"/>
          <w:szCs w:val="22"/>
        </w:rPr>
      </w:pPr>
    </w:p>
    <w:p w14:paraId="3C3E651B" w14:textId="11652811" w:rsidR="00E47504" w:rsidRPr="002E3953" w:rsidRDefault="00E47504" w:rsidP="00E47504">
      <w:pPr>
        <w:jc w:val="both"/>
        <w:rPr>
          <w:sz w:val="22"/>
          <w:szCs w:val="22"/>
        </w:rPr>
      </w:pPr>
      <w:r w:rsidRPr="002E3953">
        <w:rPr>
          <w:sz w:val="22"/>
          <w:szCs w:val="22"/>
        </w:rPr>
        <w:t>………………, dnia …</w:t>
      </w:r>
      <w:r w:rsidR="00F0543E">
        <w:rPr>
          <w:sz w:val="22"/>
          <w:szCs w:val="22"/>
        </w:rPr>
        <w:t>…..</w:t>
      </w:r>
      <w:r w:rsidRPr="002E3953">
        <w:rPr>
          <w:sz w:val="22"/>
          <w:szCs w:val="22"/>
        </w:rPr>
        <w:t xml:space="preserve">…........... r. </w:t>
      </w:r>
    </w:p>
    <w:p w14:paraId="40B98890" w14:textId="77777777" w:rsidR="00E47504" w:rsidRPr="002E3953" w:rsidRDefault="00E47504" w:rsidP="00E47504">
      <w:pPr>
        <w:jc w:val="both"/>
      </w:pPr>
      <w:r w:rsidRPr="002E3953">
        <w:t xml:space="preserve">     Miejscowość       </w:t>
      </w:r>
    </w:p>
    <w:p w14:paraId="28B8C84B" w14:textId="77777777" w:rsidR="00950CF7" w:rsidRPr="002E3953" w:rsidRDefault="00950CF7" w:rsidP="00E47504">
      <w:pPr>
        <w:spacing w:line="360" w:lineRule="auto"/>
        <w:jc w:val="both"/>
        <w:rPr>
          <w:sz w:val="22"/>
          <w:szCs w:val="22"/>
        </w:rPr>
      </w:pPr>
    </w:p>
    <w:p w14:paraId="53E89FC4" w14:textId="77777777" w:rsidR="00E47504" w:rsidRPr="002E3953" w:rsidRDefault="00667D09" w:rsidP="00E47504">
      <w:pPr>
        <w:ind w:left="2124" w:firstLine="708"/>
        <w:jc w:val="both"/>
        <w:rPr>
          <w:sz w:val="22"/>
          <w:szCs w:val="22"/>
        </w:rPr>
      </w:pPr>
      <w:r w:rsidRPr="002E3953">
        <w:rPr>
          <w:sz w:val="22"/>
          <w:szCs w:val="22"/>
        </w:rPr>
        <w:t xml:space="preserve">                </w:t>
      </w:r>
      <w:r w:rsidR="00E47504" w:rsidRPr="002E3953">
        <w:rPr>
          <w:sz w:val="22"/>
          <w:szCs w:val="22"/>
        </w:rPr>
        <w:t xml:space="preserve"> ………………………………….………………………….</w:t>
      </w:r>
    </w:p>
    <w:p w14:paraId="1E45F6BA" w14:textId="77777777" w:rsidR="00E47504" w:rsidRPr="002E3953" w:rsidRDefault="00E47504" w:rsidP="00E47504">
      <w:pPr>
        <w:jc w:val="both"/>
      </w:pPr>
      <w:r w:rsidRPr="002E3953">
        <w:rPr>
          <w:sz w:val="22"/>
          <w:szCs w:val="22"/>
        </w:rPr>
        <w:t xml:space="preserve">           </w:t>
      </w:r>
      <w:r w:rsidRPr="002E3953">
        <w:rPr>
          <w:sz w:val="22"/>
          <w:szCs w:val="22"/>
        </w:rPr>
        <w:tab/>
      </w:r>
      <w:r w:rsidRPr="002E3953">
        <w:rPr>
          <w:sz w:val="22"/>
          <w:szCs w:val="22"/>
        </w:rPr>
        <w:tab/>
        <w:t xml:space="preserve"> </w:t>
      </w:r>
      <w:r w:rsidRPr="002E3953">
        <w:rPr>
          <w:sz w:val="22"/>
          <w:szCs w:val="22"/>
        </w:rPr>
        <w:tab/>
      </w:r>
      <w:r w:rsidRPr="002E3953">
        <w:tab/>
      </w:r>
      <w:r w:rsidRPr="002E3953">
        <w:tab/>
      </w:r>
      <w:r w:rsidR="00667D09" w:rsidRPr="002E3953">
        <w:t xml:space="preserve">               </w:t>
      </w:r>
      <w:r w:rsidRPr="002E3953">
        <w:t xml:space="preserve">Podpis osoby (osób) upoważnionej do występowania </w:t>
      </w:r>
    </w:p>
    <w:p w14:paraId="7D16ECD9" w14:textId="77777777" w:rsidR="00E47504" w:rsidRPr="002E3953" w:rsidRDefault="00667D09" w:rsidP="00E47504">
      <w:pPr>
        <w:ind w:left="3540" w:firstLine="708"/>
        <w:jc w:val="both"/>
      </w:pPr>
      <w:r w:rsidRPr="002E3953">
        <w:t xml:space="preserve">                       </w:t>
      </w:r>
      <w:r w:rsidR="00E47504" w:rsidRPr="002E3953">
        <w:t>w imieniu Wykonawcy</w:t>
      </w:r>
    </w:p>
    <w:p w14:paraId="73893245" w14:textId="77777777" w:rsidR="00E47504" w:rsidRPr="002E3953" w:rsidRDefault="00E47504" w:rsidP="00E47504">
      <w:pPr>
        <w:jc w:val="both"/>
      </w:pPr>
      <w:r w:rsidRPr="002E3953">
        <w:tab/>
      </w:r>
      <w:r w:rsidRPr="002E3953">
        <w:tab/>
      </w:r>
      <w:r w:rsidRPr="002E3953">
        <w:tab/>
      </w:r>
      <w:r w:rsidRPr="002E3953">
        <w:tab/>
      </w:r>
      <w:r w:rsidRPr="002E3953">
        <w:tab/>
      </w:r>
      <w:r w:rsidR="00667D09" w:rsidRPr="002E3953">
        <w:t xml:space="preserve">               </w:t>
      </w:r>
      <w:r w:rsidRPr="002E3953">
        <w:t xml:space="preserve">(Pożądany czytelny podpis albo podpis i pieczątka </w:t>
      </w:r>
    </w:p>
    <w:p w14:paraId="715A8191" w14:textId="77777777" w:rsidR="00E47504" w:rsidRPr="002E3953" w:rsidRDefault="00667D09" w:rsidP="00E47504">
      <w:pPr>
        <w:ind w:left="3540" w:firstLine="708"/>
        <w:jc w:val="both"/>
      </w:pPr>
      <w:r w:rsidRPr="002E3953">
        <w:t xml:space="preserve">                      </w:t>
      </w:r>
      <w:r w:rsidR="00E47504" w:rsidRPr="002E3953">
        <w:t>z imieniem i nazwiskiem)</w:t>
      </w:r>
    </w:p>
    <w:p w14:paraId="3829854C" w14:textId="77777777" w:rsidR="00E47504" w:rsidRPr="002E3953" w:rsidRDefault="00E47504" w:rsidP="00E47504">
      <w:pPr>
        <w:rPr>
          <w:sz w:val="22"/>
          <w:szCs w:val="22"/>
        </w:rPr>
      </w:pPr>
    </w:p>
    <w:p w14:paraId="2BEB848F" w14:textId="00E95133" w:rsidR="000C36DF" w:rsidRDefault="000C36DF" w:rsidP="000C36DF">
      <w:pPr>
        <w:rPr>
          <w:b/>
        </w:rPr>
      </w:pPr>
    </w:p>
    <w:p w14:paraId="11DCC6E1" w14:textId="0C0A1116" w:rsidR="00C81E47" w:rsidRDefault="00C81E47" w:rsidP="000C36DF">
      <w:pPr>
        <w:rPr>
          <w:b/>
        </w:rPr>
      </w:pPr>
    </w:p>
    <w:p w14:paraId="793E32C2" w14:textId="622E3E67" w:rsidR="00472A6D" w:rsidRDefault="00472A6D" w:rsidP="000C36DF">
      <w:pPr>
        <w:rPr>
          <w:b/>
        </w:rPr>
      </w:pPr>
    </w:p>
    <w:p w14:paraId="231CCE0F" w14:textId="2319EAB8" w:rsidR="00472A6D" w:rsidRDefault="00472A6D" w:rsidP="000C36DF">
      <w:pPr>
        <w:rPr>
          <w:b/>
        </w:rPr>
      </w:pPr>
    </w:p>
    <w:p w14:paraId="344E6372" w14:textId="3E49D4A5" w:rsidR="00472A6D" w:rsidRDefault="00472A6D" w:rsidP="000C36DF">
      <w:pPr>
        <w:rPr>
          <w:b/>
        </w:rPr>
      </w:pPr>
    </w:p>
    <w:p w14:paraId="316F9BAE" w14:textId="21B41E9B" w:rsidR="00472A6D" w:rsidRDefault="00472A6D" w:rsidP="000C36DF">
      <w:pPr>
        <w:rPr>
          <w:b/>
        </w:rPr>
      </w:pPr>
    </w:p>
    <w:p w14:paraId="1606E339" w14:textId="2147BD0D" w:rsidR="00472A6D" w:rsidRDefault="00472A6D" w:rsidP="000C36DF">
      <w:pPr>
        <w:rPr>
          <w:b/>
        </w:rPr>
      </w:pPr>
    </w:p>
    <w:p w14:paraId="582C702A" w14:textId="77777777" w:rsidR="00472A6D" w:rsidRDefault="00472A6D" w:rsidP="000C36DF">
      <w:pPr>
        <w:rPr>
          <w:b/>
        </w:rPr>
      </w:pPr>
    </w:p>
    <w:p w14:paraId="1F3C5A6E" w14:textId="77777777" w:rsidR="00C81E47" w:rsidRPr="002E3953" w:rsidRDefault="00C81E47" w:rsidP="000C36DF">
      <w:pPr>
        <w:rPr>
          <w:b/>
        </w:rPr>
      </w:pPr>
    </w:p>
    <w:p w14:paraId="05493486" w14:textId="031D78D1" w:rsidR="000C36DF" w:rsidRPr="002E3953" w:rsidRDefault="000C36DF" w:rsidP="000C36DF">
      <w:pPr>
        <w:rPr>
          <w:b/>
        </w:rPr>
      </w:pPr>
      <w:r w:rsidRPr="002E3953">
        <w:rPr>
          <w:b/>
        </w:rPr>
        <w:t>*</w:t>
      </w:r>
      <w:r w:rsidR="00472A6D">
        <w:rPr>
          <w:b/>
        </w:rPr>
        <w:t>*</w:t>
      </w:r>
      <w:r w:rsidRPr="002E3953">
        <w:rPr>
          <w:b/>
        </w:rPr>
        <w:t xml:space="preserve"> Niepotrzebne skreślić</w:t>
      </w:r>
    </w:p>
    <w:p w14:paraId="6470B299" w14:textId="77777777" w:rsidR="000C36DF" w:rsidRPr="002E3953" w:rsidRDefault="000C36DF" w:rsidP="000C36DF">
      <w:pPr>
        <w:autoSpaceDE w:val="0"/>
        <w:autoSpaceDN w:val="0"/>
        <w:adjustRightInd w:val="0"/>
        <w:rPr>
          <w:bCs/>
          <w:sz w:val="22"/>
          <w:szCs w:val="22"/>
        </w:rPr>
      </w:pPr>
      <w:r w:rsidRPr="002E3953">
        <w:rPr>
          <w:b/>
          <w:bCs/>
          <w:sz w:val="22"/>
          <w:szCs w:val="22"/>
        </w:rPr>
        <w:t xml:space="preserve">UWAGA: </w:t>
      </w:r>
      <w:r w:rsidRPr="002E3953">
        <w:rPr>
          <w:bCs/>
          <w:sz w:val="22"/>
          <w:szCs w:val="22"/>
        </w:rPr>
        <w:t>w przypadku, gdy Wykonawca zrealizuje przedmiot zamówienia bez udziału</w:t>
      </w:r>
    </w:p>
    <w:p w14:paraId="52808115" w14:textId="77777777" w:rsidR="000C36DF" w:rsidRPr="002E3953" w:rsidRDefault="000C36DF" w:rsidP="000C36DF">
      <w:pPr>
        <w:autoSpaceDE w:val="0"/>
        <w:autoSpaceDN w:val="0"/>
        <w:adjustRightInd w:val="0"/>
        <w:rPr>
          <w:b/>
          <w:bCs/>
          <w:sz w:val="22"/>
          <w:szCs w:val="22"/>
        </w:rPr>
      </w:pPr>
      <w:r w:rsidRPr="002E3953">
        <w:rPr>
          <w:bCs/>
          <w:sz w:val="22"/>
          <w:szCs w:val="22"/>
        </w:rPr>
        <w:t>podwykonawców - zaleca się wpisać</w:t>
      </w:r>
      <w:r w:rsidRPr="002E3953">
        <w:rPr>
          <w:b/>
          <w:bCs/>
          <w:sz w:val="22"/>
          <w:szCs w:val="22"/>
        </w:rPr>
        <w:t xml:space="preserve"> „nie dotyczy”</w:t>
      </w:r>
    </w:p>
    <w:p w14:paraId="26E4D2E1" w14:textId="77777777" w:rsidR="000C36DF" w:rsidRPr="002E3953" w:rsidRDefault="000C36DF" w:rsidP="00E47504">
      <w:pPr>
        <w:rPr>
          <w:b/>
          <w:i/>
          <w:sz w:val="22"/>
          <w:szCs w:val="22"/>
        </w:rPr>
        <w:sectPr w:rsidR="000C36DF" w:rsidRPr="002E3953">
          <w:footerReference w:type="default" r:id="rId14"/>
          <w:pgSz w:w="11906" w:h="16838"/>
          <w:pgMar w:top="1417" w:right="1417" w:bottom="1417" w:left="1417" w:header="708" w:footer="708" w:gutter="0"/>
          <w:cols w:space="708"/>
        </w:sectPr>
      </w:pPr>
    </w:p>
    <w:p w14:paraId="337AC9D2" w14:textId="77777777" w:rsidR="003C7A59" w:rsidRPr="002E3953" w:rsidRDefault="003C7A59" w:rsidP="003C7A59">
      <w:pPr>
        <w:ind w:left="6372"/>
        <w:rPr>
          <w:b/>
          <w:sz w:val="22"/>
          <w:szCs w:val="22"/>
        </w:rPr>
      </w:pPr>
      <w:r w:rsidRPr="002E3953">
        <w:rPr>
          <w:b/>
          <w:i/>
          <w:sz w:val="22"/>
          <w:szCs w:val="22"/>
        </w:rPr>
        <w:lastRenderedPageBreak/>
        <w:t xml:space="preserve">Załącznik </w:t>
      </w:r>
      <w:r w:rsidR="00321E70" w:rsidRPr="002E3953">
        <w:rPr>
          <w:b/>
          <w:i/>
          <w:sz w:val="22"/>
          <w:szCs w:val="22"/>
        </w:rPr>
        <w:t>N</w:t>
      </w:r>
      <w:r w:rsidRPr="002E3953">
        <w:rPr>
          <w:b/>
          <w:i/>
          <w:sz w:val="22"/>
          <w:szCs w:val="22"/>
        </w:rPr>
        <w:t xml:space="preserve">r </w:t>
      </w:r>
      <w:r w:rsidR="006A76EB" w:rsidRPr="002E3953">
        <w:rPr>
          <w:b/>
          <w:i/>
          <w:sz w:val="22"/>
          <w:szCs w:val="22"/>
        </w:rPr>
        <w:t>2</w:t>
      </w:r>
      <w:r w:rsidRPr="002E3953">
        <w:rPr>
          <w:b/>
          <w:sz w:val="22"/>
          <w:szCs w:val="22"/>
        </w:rPr>
        <w:t xml:space="preserve">  do SIWZ</w:t>
      </w:r>
    </w:p>
    <w:p w14:paraId="089D4D17" w14:textId="77777777" w:rsidR="003C7A59" w:rsidRPr="002E3953" w:rsidRDefault="003C7A59" w:rsidP="003C7A59">
      <w:pPr>
        <w:rPr>
          <w:sz w:val="22"/>
          <w:szCs w:val="22"/>
        </w:rPr>
      </w:pP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t xml:space="preserve">   </w:t>
      </w:r>
    </w:p>
    <w:p w14:paraId="15A32FFE" w14:textId="77777777" w:rsidR="003C7A59" w:rsidRPr="002E3953" w:rsidRDefault="003C7A59" w:rsidP="000E67C5">
      <w:pPr>
        <w:ind w:left="5246" w:firstLine="424"/>
        <w:rPr>
          <w:b/>
          <w:sz w:val="22"/>
          <w:szCs w:val="22"/>
        </w:rPr>
      </w:pPr>
      <w:r w:rsidRPr="002E3953">
        <w:rPr>
          <w:b/>
          <w:sz w:val="22"/>
          <w:szCs w:val="22"/>
        </w:rPr>
        <w:t>Zamawiający:</w:t>
      </w:r>
    </w:p>
    <w:p w14:paraId="3074E570" w14:textId="77777777" w:rsidR="00740E7F" w:rsidRPr="002E3953" w:rsidRDefault="00740E7F" w:rsidP="000E67C5">
      <w:pPr>
        <w:ind w:left="4956" w:firstLine="708"/>
        <w:jc w:val="both"/>
        <w:rPr>
          <w:sz w:val="22"/>
          <w:szCs w:val="22"/>
        </w:rPr>
      </w:pPr>
      <w:r w:rsidRPr="002E3953">
        <w:rPr>
          <w:sz w:val="22"/>
          <w:szCs w:val="22"/>
        </w:rPr>
        <w:t>Mazowiecka Instytucja Gospodarki</w:t>
      </w:r>
    </w:p>
    <w:p w14:paraId="0F92BC14" w14:textId="77777777" w:rsidR="00740E7F" w:rsidRPr="002E3953" w:rsidRDefault="00740E7F" w:rsidP="000E67C5">
      <w:pPr>
        <w:ind w:left="4956" w:firstLine="708"/>
        <w:jc w:val="both"/>
        <w:rPr>
          <w:sz w:val="22"/>
          <w:szCs w:val="22"/>
        </w:rPr>
      </w:pPr>
      <w:r w:rsidRPr="002E3953">
        <w:rPr>
          <w:sz w:val="22"/>
          <w:szCs w:val="22"/>
        </w:rPr>
        <w:t xml:space="preserve">Budżetowej MAZOVIA </w:t>
      </w:r>
    </w:p>
    <w:p w14:paraId="0B45FC33" w14:textId="77777777" w:rsidR="00740E7F" w:rsidRPr="002E3953" w:rsidRDefault="00740E7F" w:rsidP="000E67C5">
      <w:pPr>
        <w:ind w:left="4956" w:firstLine="708"/>
        <w:jc w:val="both"/>
        <w:rPr>
          <w:sz w:val="22"/>
          <w:szCs w:val="22"/>
        </w:rPr>
      </w:pPr>
      <w:r w:rsidRPr="002E3953">
        <w:rPr>
          <w:sz w:val="22"/>
          <w:szCs w:val="22"/>
        </w:rPr>
        <w:t>ul. Kocjana 3</w:t>
      </w:r>
    </w:p>
    <w:p w14:paraId="16E8D518" w14:textId="77777777" w:rsidR="00740E7F" w:rsidRPr="002E3953" w:rsidRDefault="00740E7F" w:rsidP="000E67C5">
      <w:pPr>
        <w:ind w:left="4956" w:firstLine="708"/>
        <w:jc w:val="both"/>
        <w:rPr>
          <w:sz w:val="22"/>
          <w:szCs w:val="22"/>
        </w:rPr>
      </w:pPr>
      <w:r w:rsidRPr="002E3953">
        <w:rPr>
          <w:sz w:val="22"/>
          <w:szCs w:val="22"/>
        </w:rPr>
        <w:t>01-473 Warszawa</w:t>
      </w:r>
    </w:p>
    <w:p w14:paraId="7D43C5C4" w14:textId="77777777" w:rsidR="003C7A59" w:rsidRPr="002E3953" w:rsidRDefault="003C7A59" w:rsidP="003C7A59">
      <w:pPr>
        <w:spacing w:line="480" w:lineRule="auto"/>
        <w:rPr>
          <w:b/>
          <w:sz w:val="22"/>
          <w:szCs w:val="22"/>
        </w:rPr>
      </w:pPr>
      <w:r w:rsidRPr="002E3953">
        <w:rPr>
          <w:b/>
          <w:sz w:val="22"/>
          <w:szCs w:val="22"/>
        </w:rPr>
        <w:t>Wykonawca:</w:t>
      </w:r>
    </w:p>
    <w:p w14:paraId="2C06FE6B" w14:textId="77777777" w:rsidR="003C7A59" w:rsidRPr="002E3953" w:rsidRDefault="003C7A59" w:rsidP="00740E7F">
      <w:pPr>
        <w:rPr>
          <w:sz w:val="22"/>
          <w:szCs w:val="22"/>
        </w:rPr>
      </w:pPr>
      <w:r w:rsidRPr="002E3953">
        <w:rPr>
          <w:sz w:val="22"/>
          <w:szCs w:val="22"/>
        </w:rPr>
        <w:t>………………………………………………………………………</w:t>
      </w:r>
    </w:p>
    <w:p w14:paraId="235B1F6C" w14:textId="77777777" w:rsidR="003C7A59" w:rsidRPr="002E3953" w:rsidRDefault="003C7A59" w:rsidP="00740E7F">
      <w:pPr>
        <w:rPr>
          <w:i/>
        </w:rPr>
      </w:pPr>
      <w:r w:rsidRPr="002E3953">
        <w:rPr>
          <w:i/>
        </w:rPr>
        <w:t>(pełna nazwa/firma, adres, w zależności od podmiotu: NIP/PESEL, KRS/CEiDG)</w:t>
      </w:r>
    </w:p>
    <w:p w14:paraId="79D12FD2" w14:textId="77777777" w:rsidR="003C7A59" w:rsidRPr="002E3953" w:rsidRDefault="003C7A59" w:rsidP="00740E7F">
      <w:pPr>
        <w:rPr>
          <w:sz w:val="22"/>
          <w:szCs w:val="22"/>
          <w:u w:val="single"/>
        </w:rPr>
      </w:pPr>
      <w:r w:rsidRPr="002E3953">
        <w:rPr>
          <w:sz w:val="22"/>
          <w:szCs w:val="22"/>
          <w:u w:val="single"/>
        </w:rPr>
        <w:t>reprezentowany przez:</w:t>
      </w:r>
    </w:p>
    <w:p w14:paraId="69249754" w14:textId="77777777" w:rsidR="00740E7F" w:rsidRPr="002E3953" w:rsidRDefault="00740E7F" w:rsidP="00740E7F">
      <w:pPr>
        <w:rPr>
          <w:sz w:val="22"/>
          <w:szCs w:val="22"/>
          <w:u w:val="single"/>
        </w:rPr>
      </w:pPr>
    </w:p>
    <w:p w14:paraId="3BCE5E16" w14:textId="77777777" w:rsidR="003C7A59" w:rsidRPr="002E3953" w:rsidRDefault="003C7A59" w:rsidP="00740E7F">
      <w:r w:rsidRPr="002E3953">
        <w:t>…………………………………………………………………………</w:t>
      </w:r>
    </w:p>
    <w:p w14:paraId="76FC5365" w14:textId="77777777" w:rsidR="003C7A59" w:rsidRPr="002E3953" w:rsidRDefault="003C7A59" w:rsidP="00740E7F">
      <w:pPr>
        <w:rPr>
          <w:i/>
        </w:rPr>
      </w:pPr>
      <w:r w:rsidRPr="002E3953">
        <w:rPr>
          <w:i/>
        </w:rPr>
        <w:t>(imię, nazwisko, stanowisko/podstawa do  reprezentacji)</w:t>
      </w:r>
    </w:p>
    <w:p w14:paraId="49184EFD" w14:textId="77777777" w:rsidR="003C7A59" w:rsidRPr="00C55EB0" w:rsidRDefault="003C7A59" w:rsidP="003C7A59">
      <w:pPr>
        <w:spacing w:after="120" w:line="360" w:lineRule="auto"/>
        <w:jc w:val="center"/>
        <w:rPr>
          <w:b/>
          <w:color w:val="000000" w:themeColor="text1"/>
          <w:sz w:val="22"/>
          <w:szCs w:val="22"/>
          <w:u w:val="single"/>
        </w:rPr>
      </w:pPr>
      <w:r w:rsidRPr="002E3953">
        <w:rPr>
          <w:b/>
          <w:sz w:val="22"/>
          <w:szCs w:val="22"/>
          <w:u w:val="single"/>
        </w:rPr>
        <w:t xml:space="preserve">Oświadczenie </w:t>
      </w:r>
      <w:r w:rsidR="00AD5D61" w:rsidRPr="002E3953">
        <w:rPr>
          <w:b/>
          <w:sz w:val="22"/>
          <w:szCs w:val="22"/>
          <w:u w:val="single"/>
        </w:rPr>
        <w:t>W</w:t>
      </w:r>
      <w:r w:rsidRPr="002E3953">
        <w:rPr>
          <w:b/>
          <w:sz w:val="22"/>
          <w:szCs w:val="22"/>
          <w:u w:val="single"/>
        </w:rPr>
        <w:t>ykonawcy</w:t>
      </w:r>
      <w:r w:rsidRPr="00C55EB0">
        <w:rPr>
          <w:b/>
          <w:color w:val="000000" w:themeColor="text1"/>
          <w:sz w:val="22"/>
          <w:szCs w:val="22"/>
          <w:u w:val="single"/>
        </w:rPr>
        <w:t xml:space="preserve"> </w:t>
      </w:r>
    </w:p>
    <w:p w14:paraId="449B1F25"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składane na podstawie art. 25a ust. 1 ustawy z dnia 29 stycznia 2004 r. </w:t>
      </w:r>
    </w:p>
    <w:p w14:paraId="0E06A31D"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 Prawo zamówień publicznych (dalej jako: ustawa Pzp), </w:t>
      </w:r>
    </w:p>
    <w:p w14:paraId="2FAC4CC1" w14:textId="77777777" w:rsidR="003C7A59" w:rsidRPr="00BF5EAE" w:rsidRDefault="003C7A59" w:rsidP="003C7A59">
      <w:pPr>
        <w:spacing w:before="120" w:line="360" w:lineRule="auto"/>
        <w:jc w:val="center"/>
        <w:rPr>
          <w:b/>
          <w:sz w:val="22"/>
          <w:szCs w:val="22"/>
          <w:u w:val="single"/>
        </w:rPr>
      </w:pPr>
      <w:r w:rsidRPr="00BF5EAE">
        <w:rPr>
          <w:b/>
          <w:sz w:val="22"/>
          <w:szCs w:val="22"/>
          <w:u w:val="single"/>
        </w:rPr>
        <w:t>DOTYCZĄCE SPEŁNIANIA W</w:t>
      </w:r>
      <w:r w:rsidR="00503FBC" w:rsidRPr="00BF5EAE">
        <w:rPr>
          <w:b/>
          <w:sz w:val="22"/>
          <w:szCs w:val="22"/>
          <w:u w:val="single"/>
        </w:rPr>
        <w:t xml:space="preserve">ARUNKÓW UDZIAŁU W POSTĘPOWANIU </w:t>
      </w:r>
    </w:p>
    <w:p w14:paraId="00094AF4" w14:textId="07B4CB10" w:rsidR="003C7A59" w:rsidRPr="00BF5EAE" w:rsidRDefault="003C7A59" w:rsidP="00C65182">
      <w:pPr>
        <w:pStyle w:val="Nagwek41"/>
        <w:shd w:val="clear" w:color="auto" w:fill="auto"/>
        <w:spacing w:after="0" w:line="240" w:lineRule="auto"/>
        <w:outlineLvl w:val="9"/>
        <w:rPr>
          <w:b w:val="0"/>
          <w:i w:val="0"/>
        </w:rPr>
      </w:pPr>
      <w:r w:rsidRPr="00BF5EAE">
        <w:rPr>
          <w:b w:val="0"/>
          <w:i w:val="0"/>
        </w:rPr>
        <w:t>Na potrzeby postępowania o udzielenie zamówienia publicznego</w:t>
      </w:r>
      <w:r w:rsidR="00321E70" w:rsidRPr="00BF5EAE">
        <w:rPr>
          <w:b w:val="0"/>
          <w:i w:val="0"/>
        </w:rPr>
        <w:t xml:space="preserve"> </w:t>
      </w:r>
      <w:r w:rsidR="003762E9" w:rsidRPr="00BF5EAE">
        <w:rPr>
          <w:b w:val="0"/>
          <w:i w:val="0"/>
        </w:rPr>
        <w:t>na</w:t>
      </w:r>
      <w:r w:rsidR="003762E9" w:rsidRPr="00BF5EAE">
        <w:t xml:space="preserve"> </w:t>
      </w:r>
      <w:r w:rsidR="007E666B" w:rsidRPr="00BF5EAE">
        <w:rPr>
          <w:bCs w:val="0"/>
          <w:i w:val="0"/>
          <w:iCs w:val="0"/>
        </w:rPr>
        <w:t>„</w:t>
      </w:r>
      <w:r w:rsidR="007E666B" w:rsidRPr="00BF5EAE">
        <w:rPr>
          <w:bCs w:val="0"/>
          <w:i w:val="0"/>
          <w:iCs w:val="0"/>
          <w:lang w:bidi="pl-PL"/>
        </w:rPr>
        <w:t>Świadczenie usługi kompleksowej opieki serwisowej oraz wsparcia technicznego dla systemu Sage Symfonia ERP oraz zakupu odnowienia licencji systemowej”</w:t>
      </w:r>
      <w:r w:rsidR="007E666B" w:rsidRPr="00BF5EAE">
        <w:rPr>
          <w:bCs w:val="0"/>
          <w:i w:val="0"/>
          <w:iCs w:val="0"/>
        </w:rPr>
        <w:t xml:space="preserve"> dla Mazowieckiej Instytucji Gospodarki Budżetowej Mazovi</w:t>
      </w:r>
      <w:r w:rsidR="003E10CB" w:rsidRPr="00BF5EAE">
        <w:rPr>
          <w:bCs w:val="0"/>
          <w:i w:val="0"/>
          <w:iCs w:val="0"/>
        </w:rPr>
        <w:t>a</w:t>
      </w:r>
      <w:r w:rsidR="0042612A" w:rsidRPr="00BF5EAE">
        <w:t xml:space="preserve">, </w:t>
      </w:r>
      <w:r w:rsidRPr="00BF5EAE">
        <w:rPr>
          <w:b w:val="0"/>
          <w:i w:val="0"/>
        </w:rPr>
        <w:t xml:space="preserve">prowadzonego przez </w:t>
      </w:r>
      <w:r w:rsidR="003762E9" w:rsidRPr="00BF5EAE">
        <w:rPr>
          <w:b w:val="0"/>
          <w:i w:val="0"/>
        </w:rPr>
        <w:t xml:space="preserve">Mazowiecką Instytucję Gospodarki Budżetowej Mazovia, </w:t>
      </w:r>
      <w:r w:rsidRPr="00BF5EAE">
        <w:rPr>
          <w:b w:val="0"/>
          <w:i w:val="0"/>
        </w:rPr>
        <w:t>oświadczam, co następuje:</w:t>
      </w:r>
    </w:p>
    <w:p w14:paraId="7F8D2703" w14:textId="77777777" w:rsidR="004F6F3B" w:rsidRPr="00BF5EAE" w:rsidRDefault="004F6F3B" w:rsidP="004F6F3B">
      <w:pPr>
        <w:shd w:val="clear" w:color="auto" w:fill="BFBFBF"/>
        <w:spacing w:line="360" w:lineRule="auto"/>
        <w:jc w:val="both"/>
        <w:rPr>
          <w:b/>
          <w:sz w:val="22"/>
          <w:szCs w:val="22"/>
        </w:rPr>
      </w:pPr>
      <w:r w:rsidRPr="00BF5EAE">
        <w:rPr>
          <w:b/>
          <w:sz w:val="22"/>
          <w:szCs w:val="22"/>
        </w:rPr>
        <w:t>INFORMACJA DOTYCZĄCA WYKONAWCY:</w:t>
      </w:r>
    </w:p>
    <w:p w14:paraId="6ECE4755" w14:textId="6E590F19" w:rsidR="00E87506" w:rsidRPr="00BF5EAE" w:rsidRDefault="004F6F3B" w:rsidP="00E87506">
      <w:pPr>
        <w:jc w:val="both"/>
        <w:rPr>
          <w:sz w:val="22"/>
          <w:szCs w:val="22"/>
        </w:rPr>
      </w:pPr>
      <w:r w:rsidRPr="00BF5EAE">
        <w:rPr>
          <w:sz w:val="22"/>
          <w:szCs w:val="22"/>
        </w:rPr>
        <w:t>Oświadczam, że spełniam warunki udziału w postępowaniu określone przez Zamawiającego w  rozdziale V SIWZ</w:t>
      </w:r>
      <w:r w:rsidR="00E87506" w:rsidRPr="00BF5EAE">
        <w:rPr>
          <w:sz w:val="22"/>
          <w:szCs w:val="22"/>
        </w:rPr>
        <w:t>.</w:t>
      </w:r>
      <w:r w:rsidRPr="00BF5EAE">
        <w:rPr>
          <w:sz w:val="22"/>
          <w:szCs w:val="22"/>
        </w:rPr>
        <w:t xml:space="preserve"> </w:t>
      </w:r>
    </w:p>
    <w:p w14:paraId="05C1E2DF" w14:textId="77777777" w:rsidR="00E87506" w:rsidRPr="00BF5EAE" w:rsidRDefault="00E87506" w:rsidP="00E87506">
      <w:pPr>
        <w:jc w:val="both"/>
        <w:rPr>
          <w:sz w:val="22"/>
          <w:szCs w:val="22"/>
        </w:rPr>
      </w:pPr>
    </w:p>
    <w:p w14:paraId="161514D4" w14:textId="7A937379" w:rsidR="004F6F3B" w:rsidRPr="00BF5EAE" w:rsidRDefault="004F6F3B" w:rsidP="00E87506">
      <w:pPr>
        <w:jc w:val="both"/>
        <w:rPr>
          <w:sz w:val="22"/>
          <w:szCs w:val="22"/>
        </w:rPr>
      </w:pPr>
      <w:r w:rsidRPr="00BF5EAE">
        <w:rPr>
          <w:sz w:val="22"/>
          <w:szCs w:val="22"/>
        </w:rPr>
        <w:t xml:space="preserve">…………….……. </w:t>
      </w:r>
      <w:r w:rsidRPr="00BF5EAE">
        <w:rPr>
          <w:i/>
          <w:sz w:val="22"/>
          <w:szCs w:val="22"/>
        </w:rPr>
        <w:t xml:space="preserve">(miejscowość), </w:t>
      </w:r>
      <w:r w:rsidRPr="00BF5EAE">
        <w:rPr>
          <w:sz w:val="22"/>
          <w:szCs w:val="22"/>
        </w:rPr>
        <w:t xml:space="preserve">dnia ………….……. r. </w:t>
      </w:r>
    </w:p>
    <w:p w14:paraId="2F347029" w14:textId="77777777" w:rsidR="00E87506" w:rsidRPr="00BF5EAE" w:rsidRDefault="00E87506" w:rsidP="004F6F3B">
      <w:pPr>
        <w:spacing w:line="360" w:lineRule="auto"/>
        <w:jc w:val="both"/>
        <w:rPr>
          <w:sz w:val="22"/>
          <w:szCs w:val="22"/>
        </w:rPr>
      </w:pPr>
    </w:p>
    <w:p w14:paraId="650F0EF6" w14:textId="77777777" w:rsidR="004F6F3B" w:rsidRPr="00BF5EAE" w:rsidRDefault="004F6F3B" w:rsidP="004F6F3B">
      <w:pPr>
        <w:spacing w:line="360" w:lineRule="auto"/>
        <w:jc w:val="both"/>
        <w:rPr>
          <w:sz w:val="22"/>
          <w:szCs w:val="22"/>
        </w:rPr>
      </w:pP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t>…………………………………………</w:t>
      </w:r>
    </w:p>
    <w:p w14:paraId="0DBDEEED" w14:textId="09BF9D0E" w:rsidR="004F6F3B" w:rsidRPr="00BF5EAE" w:rsidRDefault="004F6F3B" w:rsidP="004F6F3B">
      <w:pPr>
        <w:spacing w:line="360" w:lineRule="auto"/>
        <w:ind w:left="5664" w:firstLine="708"/>
        <w:jc w:val="both"/>
        <w:rPr>
          <w:i/>
        </w:rPr>
      </w:pPr>
      <w:r w:rsidRPr="00BF5EAE">
        <w:rPr>
          <w:i/>
        </w:rPr>
        <w:t>(podpis)</w:t>
      </w:r>
    </w:p>
    <w:p w14:paraId="16F8D27E" w14:textId="77777777" w:rsidR="00E87506" w:rsidRPr="00BF5EAE" w:rsidRDefault="00E87506" w:rsidP="004F6F3B">
      <w:pPr>
        <w:spacing w:line="360" w:lineRule="auto"/>
        <w:ind w:left="5664" w:firstLine="708"/>
        <w:jc w:val="both"/>
        <w:rPr>
          <w:i/>
        </w:rPr>
      </w:pPr>
    </w:p>
    <w:p w14:paraId="4A83C1BB" w14:textId="77777777" w:rsidR="004F6F3B" w:rsidRPr="00BF5EAE" w:rsidRDefault="004F6F3B" w:rsidP="004F6F3B">
      <w:pPr>
        <w:shd w:val="clear" w:color="auto" w:fill="BFBFBF"/>
        <w:spacing w:line="360" w:lineRule="auto"/>
        <w:jc w:val="both"/>
        <w:rPr>
          <w:sz w:val="22"/>
          <w:szCs w:val="22"/>
        </w:rPr>
      </w:pPr>
      <w:r w:rsidRPr="00BF5EAE">
        <w:rPr>
          <w:b/>
          <w:sz w:val="22"/>
          <w:szCs w:val="22"/>
        </w:rPr>
        <w:t>INFORMACJA W ZWIĄZKU Z POLEGANIEM NA ZASOBACH INNYCH PODMIOTÓW</w:t>
      </w:r>
      <w:r w:rsidRPr="00BF5EAE">
        <w:rPr>
          <w:sz w:val="22"/>
          <w:szCs w:val="22"/>
        </w:rPr>
        <w:t xml:space="preserve">: </w:t>
      </w:r>
    </w:p>
    <w:p w14:paraId="15B3BE05" w14:textId="2B42367E" w:rsidR="004F6F3B" w:rsidRPr="00BF5EAE" w:rsidRDefault="004F6F3B" w:rsidP="00E87506">
      <w:pPr>
        <w:spacing w:line="276" w:lineRule="auto"/>
        <w:jc w:val="both"/>
        <w:rPr>
          <w:sz w:val="22"/>
          <w:szCs w:val="22"/>
        </w:rPr>
      </w:pPr>
      <w:r w:rsidRPr="00BF5EAE">
        <w:rPr>
          <w:sz w:val="22"/>
          <w:szCs w:val="22"/>
        </w:rPr>
        <w:t xml:space="preserve">Oświadczam, że w celu wykazania spełniania warunków udziału w postępowaniu, określonych przez Zamawiającego w rozdziale V SIWZ ust. </w:t>
      </w:r>
      <w:r w:rsidR="00884CB6" w:rsidRPr="00BF5EAE">
        <w:rPr>
          <w:sz w:val="22"/>
          <w:szCs w:val="22"/>
        </w:rPr>
        <w:t>3</w:t>
      </w:r>
      <w:r w:rsidRPr="00BF5EAE">
        <w:rPr>
          <w:sz w:val="22"/>
          <w:szCs w:val="22"/>
        </w:rPr>
        <w:t xml:space="preserve"> polegam na zasobach następującego/ych podmiotu/ów: ………………………………………………………………………...……………………………………………………………………………………………………………….……………………………, w następującym zakresie: …………………………………………………………………………………………………………………………………………………………………………………………………………………………</w:t>
      </w:r>
    </w:p>
    <w:p w14:paraId="2B8D76F9" w14:textId="263137AC" w:rsidR="004F6F3B" w:rsidRPr="00BF5EAE" w:rsidRDefault="004F6F3B" w:rsidP="004F6F3B">
      <w:pPr>
        <w:spacing w:line="360" w:lineRule="auto"/>
        <w:rPr>
          <w:i/>
          <w:sz w:val="22"/>
          <w:szCs w:val="22"/>
        </w:rPr>
      </w:pPr>
      <w:r w:rsidRPr="00BF5EAE">
        <w:rPr>
          <w:i/>
          <w:sz w:val="22"/>
          <w:szCs w:val="22"/>
        </w:rPr>
        <w:t xml:space="preserve">(wskazać podmiot i określić odpowiedni zakres dla wskazanego podmiotu). </w:t>
      </w:r>
    </w:p>
    <w:p w14:paraId="4931884B" w14:textId="77777777" w:rsidR="00E87506" w:rsidRPr="00BF5EAE" w:rsidRDefault="00E87506" w:rsidP="004F6F3B">
      <w:pPr>
        <w:spacing w:line="360" w:lineRule="auto"/>
        <w:rPr>
          <w:i/>
          <w:sz w:val="22"/>
          <w:szCs w:val="22"/>
        </w:rPr>
      </w:pPr>
    </w:p>
    <w:p w14:paraId="6D19E7ED" w14:textId="72CF264A" w:rsidR="00DE4649" w:rsidRPr="00BF5EAE" w:rsidRDefault="004F6F3B" w:rsidP="004F6F3B">
      <w:pPr>
        <w:spacing w:line="360" w:lineRule="auto"/>
        <w:jc w:val="both"/>
        <w:rPr>
          <w:sz w:val="22"/>
          <w:szCs w:val="22"/>
        </w:rPr>
      </w:pPr>
      <w:r w:rsidRPr="00BF5EAE">
        <w:rPr>
          <w:sz w:val="22"/>
          <w:szCs w:val="22"/>
        </w:rPr>
        <w:t xml:space="preserve">…………….……. </w:t>
      </w:r>
      <w:r w:rsidRPr="00BF5EAE">
        <w:rPr>
          <w:i/>
        </w:rPr>
        <w:t>(miejscowość)</w:t>
      </w:r>
      <w:r w:rsidRPr="00BF5EAE">
        <w:rPr>
          <w:i/>
          <w:sz w:val="22"/>
          <w:szCs w:val="22"/>
        </w:rPr>
        <w:t xml:space="preserve">, </w:t>
      </w:r>
      <w:r w:rsidRPr="00BF5EAE">
        <w:rPr>
          <w:sz w:val="22"/>
          <w:szCs w:val="22"/>
        </w:rPr>
        <w:t xml:space="preserve">dnia ………….……. r. </w:t>
      </w:r>
    </w:p>
    <w:p w14:paraId="0FFCDC2C" w14:textId="77777777" w:rsidR="00E87506" w:rsidRPr="00BF5EAE" w:rsidRDefault="00E87506" w:rsidP="004F6F3B">
      <w:pPr>
        <w:spacing w:line="360" w:lineRule="auto"/>
        <w:jc w:val="both"/>
        <w:rPr>
          <w:sz w:val="22"/>
          <w:szCs w:val="22"/>
        </w:rPr>
      </w:pPr>
    </w:p>
    <w:p w14:paraId="15E35527" w14:textId="77777777" w:rsidR="004F6F3B" w:rsidRPr="00BF5EAE" w:rsidRDefault="004F6F3B" w:rsidP="004F6F3B">
      <w:pPr>
        <w:spacing w:line="360" w:lineRule="auto"/>
        <w:jc w:val="both"/>
        <w:rPr>
          <w:sz w:val="22"/>
          <w:szCs w:val="22"/>
        </w:rPr>
      </w:pP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t>…………………………………………</w:t>
      </w:r>
    </w:p>
    <w:p w14:paraId="240D2D3C" w14:textId="0C4671AD" w:rsidR="004F6F3B" w:rsidRPr="00BF5EAE" w:rsidRDefault="004F6F3B" w:rsidP="00E87506">
      <w:pPr>
        <w:spacing w:line="360" w:lineRule="auto"/>
        <w:ind w:left="5664" w:firstLine="708"/>
        <w:jc w:val="both"/>
        <w:rPr>
          <w:i/>
        </w:rPr>
      </w:pPr>
      <w:r w:rsidRPr="00BF5EAE">
        <w:rPr>
          <w:i/>
        </w:rPr>
        <w:t>(podpis)</w:t>
      </w:r>
    </w:p>
    <w:p w14:paraId="288D0D1F" w14:textId="77777777" w:rsidR="004F6F3B" w:rsidRPr="00BF5EAE" w:rsidRDefault="004F6F3B" w:rsidP="004F6F3B">
      <w:pPr>
        <w:shd w:val="clear" w:color="auto" w:fill="BFBFBF"/>
        <w:spacing w:line="360" w:lineRule="auto"/>
        <w:jc w:val="both"/>
        <w:rPr>
          <w:b/>
          <w:sz w:val="22"/>
          <w:szCs w:val="22"/>
        </w:rPr>
      </w:pPr>
      <w:r w:rsidRPr="00BF5EAE">
        <w:rPr>
          <w:b/>
          <w:sz w:val="22"/>
          <w:szCs w:val="22"/>
        </w:rPr>
        <w:lastRenderedPageBreak/>
        <w:t>OŚWIADCZENIE DOTYCZĄCE PODANYCH INFORMACJI:</w:t>
      </w:r>
    </w:p>
    <w:p w14:paraId="463D2C30" w14:textId="77777777" w:rsidR="004F6F3B" w:rsidRPr="00BF5EAE" w:rsidRDefault="004F6F3B" w:rsidP="004F6F3B">
      <w:pPr>
        <w:spacing w:line="360" w:lineRule="auto"/>
        <w:jc w:val="both"/>
        <w:rPr>
          <w:sz w:val="22"/>
          <w:szCs w:val="22"/>
        </w:rPr>
      </w:pPr>
    </w:p>
    <w:p w14:paraId="33D503AE" w14:textId="77777777" w:rsidR="004F6F3B" w:rsidRPr="00BF5EAE" w:rsidRDefault="004F6F3B" w:rsidP="004F6F3B">
      <w:pPr>
        <w:jc w:val="both"/>
        <w:rPr>
          <w:sz w:val="22"/>
          <w:szCs w:val="22"/>
        </w:rPr>
      </w:pPr>
      <w:r w:rsidRPr="00BF5EAE">
        <w:rPr>
          <w:sz w:val="22"/>
          <w:szCs w:val="22"/>
        </w:rPr>
        <w:t xml:space="preserve">Oświadczam, że wszystkie informacje podane w powyższych oświadczeniach są aktualne </w:t>
      </w:r>
      <w:r w:rsidRPr="00BF5EAE">
        <w:rPr>
          <w:sz w:val="22"/>
          <w:szCs w:val="22"/>
        </w:rPr>
        <w:br/>
        <w:t xml:space="preserve">i zgodne z prawdą oraz zostały przedstawione z pełną świadomością konsekwencji wprowadzenia </w:t>
      </w:r>
      <w:r w:rsidR="006B2DD7" w:rsidRPr="00BF5EAE">
        <w:rPr>
          <w:sz w:val="22"/>
          <w:szCs w:val="22"/>
        </w:rPr>
        <w:t>Z</w:t>
      </w:r>
      <w:r w:rsidRPr="00BF5EAE">
        <w:rPr>
          <w:sz w:val="22"/>
          <w:szCs w:val="22"/>
        </w:rPr>
        <w:t>amawiającego w błąd przy przedstawianiu informacji.</w:t>
      </w:r>
    </w:p>
    <w:p w14:paraId="0DFB06AD" w14:textId="77777777" w:rsidR="004F6F3B" w:rsidRPr="00BF5EAE" w:rsidRDefault="004F6F3B" w:rsidP="004F6F3B">
      <w:pPr>
        <w:spacing w:line="360" w:lineRule="auto"/>
        <w:jc w:val="both"/>
        <w:rPr>
          <w:sz w:val="22"/>
          <w:szCs w:val="22"/>
        </w:rPr>
      </w:pPr>
    </w:p>
    <w:p w14:paraId="723BD3DE" w14:textId="77777777" w:rsidR="004F6F3B" w:rsidRPr="00BF5EAE" w:rsidRDefault="004F6F3B" w:rsidP="004F6F3B">
      <w:pPr>
        <w:spacing w:line="360" w:lineRule="auto"/>
        <w:jc w:val="both"/>
        <w:rPr>
          <w:sz w:val="22"/>
          <w:szCs w:val="22"/>
        </w:rPr>
      </w:pPr>
    </w:p>
    <w:p w14:paraId="7C3BCE40" w14:textId="77777777" w:rsidR="004F6F3B" w:rsidRPr="00BF5EAE" w:rsidRDefault="004F6F3B" w:rsidP="004F6F3B">
      <w:pPr>
        <w:spacing w:line="360" w:lineRule="auto"/>
        <w:jc w:val="both"/>
        <w:rPr>
          <w:sz w:val="22"/>
          <w:szCs w:val="22"/>
        </w:rPr>
      </w:pPr>
      <w:r w:rsidRPr="00BF5EAE">
        <w:rPr>
          <w:sz w:val="22"/>
          <w:szCs w:val="22"/>
        </w:rPr>
        <w:t xml:space="preserve">…………….……. </w:t>
      </w:r>
      <w:r w:rsidRPr="00BF5EAE">
        <w:rPr>
          <w:i/>
        </w:rPr>
        <w:t>(miejscowość),</w:t>
      </w:r>
      <w:r w:rsidRPr="00BF5EAE">
        <w:rPr>
          <w:i/>
          <w:sz w:val="22"/>
          <w:szCs w:val="22"/>
        </w:rPr>
        <w:t xml:space="preserve"> </w:t>
      </w:r>
      <w:r w:rsidRPr="00BF5EAE">
        <w:rPr>
          <w:sz w:val="22"/>
          <w:szCs w:val="22"/>
        </w:rPr>
        <w:t xml:space="preserve">dnia ………….……. r. </w:t>
      </w:r>
    </w:p>
    <w:p w14:paraId="1D646EF4" w14:textId="77777777" w:rsidR="004F6F3B" w:rsidRPr="00BF5EAE" w:rsidRDefault="004F6F3B" w:rsidP="004F6F3B">
      <w:pPr>
        <w:spacing w:line="360" w:lineRule="auto"/>
        <w:jc w:val="both"/>
        <w:rPr>
          <w:sz w:val="22"/>
          <w:szCs w:val="22"/>
        </w:rPr>
      </w:pPr>
    </w:p>
    <w:p w14:paraId="31014A4D" w14:textId="77777777" w:rsidR="00A2223C" w:rsidRPr="00BF5EAE" w:rsidRDefault="00A2223C" w:rsidP="004F6F3B">
      <w:pPr>
        <w:spacing w:line="360" w:lineRule="auto"/>
        <w:jc w:val="both"/>
        <w:rPr>
          <w:sz w:val="22"/>
          <w:szCs w:val="22"/>
        </w:rPr>
      </w:pPr>
    </w:p>
    <w:p w14:paraId="198C46A3" w14:textId="77777777" w:rsidR="00A2223C" w:rsidRPr="00BF5EAE" w:rsidRDefault="00A2223C" w:rsidP="004F6F3B">
      <w:pPr>
        <w:spacing w:line="360" w:lineRule="auto"/>
        <w:jc w:val="both"/>
        <w:rPr>
          <w:sz w:val="22"/>
          <w:szCs w:val="22"/>
        </w:rPr>
      </w:pPr>
    </w:p>
    <w:p w14:paraId="357EACD0" w14:textId="77777777" w:rsidR="004F6F3B" w:rsidRPr="00BF5EAE" w:rsidRDefault="004F6F3B" w:rsidP="004F6F3B">
      <w:pPr>
        <w:spacing w:line="360" w:lineRule="auto"/>
        <w:jc w:val="both"/>
        <w:rPr>
          <w:sz w:val="22"/>
          <w:szCs w:val="22"/>
        </w:rPr>
      </w:pP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t>…………………………………………</w:t>
      </w:r>
    </w:p>
    <w:p w14:paraId="57B879FC" w14:textId="77777777" w:rsidR="004F6F3B" w:rsidRPr="00BF5EAE" w:rsidRDefault="004F6F3B" w:rsidP="004F6F3B">
      <w:pPr>
        <w:spacing w:line="360" w:lineRule="auto"/>
        <w:ind w:left="5664" w:firstLine="708"/>
        <w:jc w:val="both"/>
        <w:rPr>
          <w:i/>
          <w:sz w:val="22"/>
          <w:szCs w:val="22"/>
        </w:rPr>
      </w:pPr>
      <w:r w:rsidRPr="00BF5EAE">
        <w:rPr>
          <w:i/>
          <w:sz w:val="22"/>
          <w:szCs w:val="22"/>
        </w:rPr>
        <w:t>(podpis)</w:t>
      </w:r>
    </w:p>
    <w:p w14:paraId="5B2C8AE4" w14:textId="77777777" w:rsidR="004F6F3B" w:rsidRPr="00BF5EAE" w:rsidRDefault="004F6F3B" w:rsidP="004F6F3B">
      <w:pPr>
        <w:spacing w:line="360" w:lineRule="auto"/>
        <w:jc w:val="both"/>
        <w:rPr>
          <w:sz w:val="22"/>
          <w:szCs w:val="22"/>
        </w:rPr>
      </w:pPr>
    </w:p>
    <w:p w14:paraId="56D93E91" w14:textId="77777777" w:rsidR="004F6F3B" w:rsidRPr="00BF5EAE" w:rsidRDefault="004F6F3B" w:rsidP="004F6F3B">
      <w:pPr>
        <w:rPr>
          <w:sz w:val="22"/>
          <w:szCs w:val="22"/>
        </w:rPr>
      </w:pPr>
    </w:p>
    <w:p w14:paraId="67423689" w14:textId="77777777" w:rsidR="004F6F3B" w:rsidRPr="00BF5EAE" w:rsidRDefault="004F6F3B" w:rsidP="004F6F3B">
      <w:pPr>
        <w:rPr>
          <w:sz w:val="22"/>
          <w:szCs w:val="22"/>
        </w:rPr>
      </w:pPr>
    </w:p>
    <w:p w14:paraId="72331B41" w14:textId="77777777" w:rsidR="004F6F3B" w:rsidRPr="00BF5EAE" w:rsidRDefault="004F6F3B" w:rsidP="004F6F3B">
      <w:pPr>
        <w:rPr>
          <w:sz w:val="22"/>
          <w:szCs w:val="22"/>
        </w:rPr>
      </w:pPr>
    </w:p>
    <w:p w14:paraId="2DA985A0" w14:textId="77777777" w:rsidR="003C7A59" w:rsidRPr="00BF5EAE" w:rsidRDefault="003C7A59" w:rsidP="003C7A59">
      <w:pPr>
        <w:spacing w:line="360" w:lineRule="auto"/>
        <w:jc w:val="both"/>
        <w:rPr>
          <w:sz w:val="22"/>
          <w:szCs w:val="22"/>
        </w:rPr>
      </w:pPr>
    </w:p>
    <w:p w14:paraId="5B780C16" w14:textId="77777777" w:rsidR="003C7A59" w:rsidRPr="00BF5EAE" w:rsidRDefault="003C7A59" w:rsidP="003C7A59">
      <w:pPr>
        <w:rPr>
          <w:sz w:val="22"/>
          <w:szCs w:val="22"/>
        </w:rPr>
      </w:pPr>
    </w:p>
    <w:p w14:paraId="27749457" w14:textId="77777777" w:rsidR="003C7A59" w:rsidRPr="00BF5EAE" w:rsidRDefault="003C7A59" w:rsidP="003C7A59">
      <w:pPr>
        <w:rPr>
          <w:sz w:val="22"/>
          <w:szCs w:val="22"/>
        </w:rPr>
      </w:pPr>
    </w:p>
    <w:p w14:paraId="3E6B9A1C" w14:textId="77777777" w:rsidR="003C7A59" w:rsidRPr="00BF5EAE" w:rsidRDefault="003C7A59" w:rsidP="003C7A59">
      <w:pPr>
        <w:rPr>
          <w:sz w:val="22"/>
          <w:szCs w:val="22"/>
        </w:rPr>
      </w:pPr>
    </w:p>
    <w:p w14:paraId="4103E91B" w14:textId="77777777" w:rsidR="003C7A59" w:rsidRPr="00BF5EAE" w:rsidRDefault="003C7A59" w:rsidP="003C7A59">
      <w:pPr>
        <w:rPr>
          <w:sz w:val="22"/>
          <w:szCs w:val="22"/>
        </w:rPr>
      </w:pPr>
    </w:p>
    <w:p w14:paraId="4E128ED8" w14:textId="77777777" w:rsidR="003C7A59" w:rsidRPr="00BF5EAE" w:rsidRDefault="003C7A59" w:rsidP="003C7A59">
      <w:pPr>
        <w:rPr>
          <w:sz w:val="22"/>
          <w:szCs w:val="22"/>
        </w:rPr>
      </w:pPr>
    </w:p>
    <w:p w14:paraId="38FECCBC" w14:textId="77777777" w:rsidR="00740E7F" w:rsidRPr="00BF5EAE" w:rsidRDefault="00740E7F" w:rsidP="003C7A59">
      <w:pPr>
        <w:ind w:left="4956" w:firstLine="708"/>
        <w:jc w:val="right"/>
        <w:rPr>
          <w:b/>
          <w:bCs/>
          <w:i/>
          <w:sz w:val="22"/>
          <w:szCs w:val="22"/>
        </w:rPr>
      </w:pPr>
    </w:p>
    <w:p w14:paraId="22012117" w14:textId="77777777" w:rsidR="00740E7F" w:rsidRPr="00BF5EAE" w:rsidRDefault="00740E7F" w:rsidP="003C7A59">
      <w:pPr>
        <w:ind w:left="4956" w:firstLine="708"/>
        <w:jc w:val="right"/>
        <w:rPr>
          <w:b/>
          <w:bCs/>
          <w:i/>
          <w:sz w:val="22"/>
          <w:szCs w:val="22"/>
        </w:rPr>
      </w:pPr>
    </w:p>
    <w:p w14:paraId="205F2C33" w14:textId="77777777" w:rsidR="00740E7F" w:rsidRPr="00BF5EAE" w:rsidRDefault="00740E7F" w:rsidP="003C7A59">
      <w:pPr>
        <w:ind w:left="4956" w:firstLine="708"/>
        <w:jc w:val="right"/>
        <w:rPr>
          <w:b/>
          <w:bCs/>
          <w:i/>
          <w:sz w:val="22"/>
          <w:szCs w:val="22"/>
        </w:rPr>
      </w:pPr>
    </w:p>
    <w:p w14:paraId="7E2F66E2" w14:textId="77777777" w:rsidR="00740E7F" w:rsidRPr="00BF5EAE" w:rsidRDefault="00740E7F" w:rsidP="003C7A59">
      <w:pPr>
        <w:ind w:left="4956" w:firstLine="708"/>
        <w:jc w:val="right"/>
        <w:rPr>
          <w:b/>
          <w:bCs/>
          <w:i/>
          <w:sz w:val="22"/>
          <w:szCs w:val="22"/>
        </w:rPr>
      </w:pPr>
    </w:p>
    <w:p w14:paraId="7B8ADB71" w14:textId="77777777" w:rsidR="00740E7F" w:rsidRPr="00BF5EAE" w:rsidRDefault="00740E7F" w:rsidP="003C7A59">
      <w:pPr>
        <w:ind w:left="4956" w:firstLine="708"/>
        <w:jc w:val="right"/>
        <w:rPr>
          <w:b/>
          <w:bCs/>
          <w:i/>
          <w:sz w:val="22"/>
          <w:szCs w:val="22"/>
        </w:rPr>
      </w:pPr>
    </w:p>
    <w:p w14:paraId="19117B42" w14:textId="77777777" w:rsidR="00740E7F" w:rsidRPr="00BF5EAE" w:rsidRDefault="00740E7F" w:rsidP="003C7A59">
      <w:pPr>
        <w:ind w:left="4956" w:firstLine="708"/>
        <w:jc w:val="right"/>
        <w:rPr>
          <w:b/>
          <w:bCs/>
          <w:i/>
          <w:sz w:val="22"/>
          <w:szCs w:val="22"/>
        </w:rPr>
      </w:pPr>
    </w:p>
    <w:p w14:paraId="4EB25A88" w14:textId="77777777" w:rsidR="00740E7F" w:rsidRPr="00BF5EAE" w:rsidRDefault="00740E7F" w:rsidP="003C7A59">
      <w:pPr>
        <w:ind w:left="4956" w:firstLine="708"/>
        <w:jc w:val="right"/>
        <w:rPr>
          <w:b/>
          <w:bCs/>
          <w:i/>
          <w:sz w:val="22"/>
          <w:szCs w:val="22"/>
        </w:rPr>
      </w:pPr>
    </w:p>
    <w:p w14:paraId="2B47FF28" w14:textId="77777777" w:rsidR="00740E7F" w:rsidRPr="00BF5EAE" w:rsidRDefault="00740E7F" w:rsidP="003C7A59">
      <w:pPr>
        <w:ind w:left="4956" w:firstLine="708"/>
        <w:jc w:val="right"/>
        <w:rPr>
          <w:b/>
          <w:bCs/>
          <w:i/>
          <w:sz w:val="22"/>
          <w:szCs w:val="22"/>
        </w:rPr>
      </w:pPr>
    </w:p>
    <w:p w14:paraId="04145CA7" w14:textId="77777777" w:rsidR="00740E7F" w:rsidRPr="00BF5EAE" w:rsidRDefault="00740E7F" w:rsidP="003C7A59">
      <w:pPr>
        <w:ind w:left="4956" w:firstLine="708"/>
        <w:jc w:val="right"/>
        <w:rPr>
          <w:b/>
          <w:bCs/>
          <w:i/>
          <w:sz w:val="22"/>
          <w:szCs w:val="22"/>
        </w:rPr>
      </w:pPr>
    </w:p>
    <w:p w14:paraId="1C333236" w14:textId="77777777" w:rsidR="00740E7F" w:rsidRPr="00BF5EAE" w:rsidRDefault="00740E7F" w:rsidP="003C7A59">
      <w:pPr>
        <w:ind w:left="4956" w:firstLine="708"/>
        <w:jc w:val="right"/>
        <w:rPr>
          <w:b/>
          <w:bCs/>
          <w:i/>
          <w:sz w:val="22"/>
          <w:szCs w:val="22"/>
        </w:rPr>
      </w:pPr>
    </w:p>
    <w:p w14:paraId="7319F64A" w14:textId="77777777" w:rsidR="00740E7F" w:rsidRPr="00BF5EAE" w:rsidRDefault="00740E7F" w:rsidP="003C7A59">
      <w:pPr>
        <w:ind w:left="4956" w:firstLine="708"/>
        <w:jc w:val="right"/>
        <w:rPr>
          <w:b/>
          <w:bCs/>
          <w:i/>
          <w:sz w:val="22"/>
          <w:szCs w:val="22"/>
        </w:rPr>
      </w:pPr>
    </w:p>
    <w:p w14:paraId="460A6952" w14:textId="77777777" w:rsidR="00740E7F" w:rsidRPr="00BF5EAE" w:rsidRDefault="00740E7F" w:rsidP="003C7A59">
      <w:pPr>
        <w:ind w:left="4956" w:firstLine="708"/>
        <w:jc w:val="right"/>
        <w:rPr>
          <w:b/>
          <w:bCs/>
          <w:i/>
          <w:sz w:val="22"/>
          <w:szCs w:val="22"/>
        </w:rPr>
      </w:pPr>
    </w:p>
    <w:p w14:paraId="1877531F" w14:textId="77777777" w:rsidR="00740E7F" w:rsidRPr="00BF5EAE" w:rsidRDefault="00740E7F" w:rsidP="003C7A59">
      <w:pPr>
        <w:ind w:left="4956" w:firstLine="708"/>
        <w:jc w:val="right"/>
        <w:rPr>
          <w:b/>
          <w:bCs/>
          <w:i/>
          <w:sz w:val="22"/>
          <w:szCs w:val="22"/>
        </w:rPr>
      </w:pPr>
    </w:p>
    <w:p w14:paraId="34BC880E" w14:textId="77777777" w:rsidR="00740E7F" w:rsidRPr="00BF5EAE" w:rsidRDefault="00740E7F" w:rsidP="003C7A59">
      <w:pPr>
        <w:ind w:left="4956" w:firstLine="708"/>
        <w:jc w:val="right"/>
        <w:rPr>
          <w:b/>
          <w:bCs/>
          <w:i/>
          <w:sz w:val="22"/>
          <w:szCs w:val="22"/>
        </w:rPr>
      </w:pPr>
    </w:p>
    <w:p w14:paraId="3FBC58FA" w14:textId="77777777" w:rsidR="00740E7F" w:rsidRPr="00BF5EAE" w:rsidRDefault="00740E7F" w:rsidP="003C7A59">
      <w:pPr>
        <w:ind w:left="4956" w:firstLine="708"/>
        <w:jc w:val="right"/>
        <w:rPr>
          <w:b/>
          <w:bCs/>
          <w:i/>
          <w:sz w:val="22"/>
          <w:szCs w:val="22"/>
        </w:rPr>
      </w:pPr>
    </w:p>
    <w:p w14:paraId="37AE4B22" w14:textId="77777777" w:rsidR="00847FFC" w:rsidRPr="00BF5EAE" w:rsidRDefault="00847FFC" w:rsidP="003C7A59">
      <w:pPr>
        <w:ind w:left="4956" w:firstLine="708"/>
        <w:jc w:val="right"/>
        <w:rPr>
          <w:b/>
          <w:bCs/>
          <w:i/>
          <w:sz w:val="22"/>
          <w:szCs w:val="22"/>
        </w:rPr>
      </w:pPr>
    </w:p>
    <w:p w14:paraId="348528CD" w14:textId="77777777" w:rsidR="00847FFC" w:rsidRPr="00BF5EAE" w:rsidRDefault="00847FFC" w:rsidP="003C7A59">
      <w:pPr>
        <w:ind w:left="4956" w:firstLine="708"/>
        <w:jc w:val="right"/>
        <w:rPr>
          <w:b/>
          <w:bCs/>
          <w:i/>
          <w:sz w:val="22"/>
          <w:szCs w:val="22"/>
        </w:rPr>
      </w:pPr>
    </w:p>
    <w:p w14:paraId="737B04F4" w14:textId="77777777" w:rsidR="001750DB" w:rsidRPr="00BF5EAE" w:rsidRDefault="001750DB" w:rsidP="003C7A59">
      <w:pPr>
        <w:ind w:left="4956" w:firstLine="708"/>
        <w:jc w:val="right"/>
        <w:rPr>
          <w:b/>
          <w:bCs/>
          <w:i/>
          <w:sz w:val="22"/>
          <w:szCs w:val="22"/>
        </w:rPr>
      </w:pPr>
    </w:p>
    <w:p w14:paraId="517A0597" w14:textId="77777777" w:rsidR="001750DB" w:rsidRPr="00BF5EAE" w:rsidRDefault="001750DB" w:rsidP="003C7A59">
      <w:pPr>
        <w:ind w:left="4956" w:firstLine="708"/>
        <w:jc w:val="right"/>
        <w:rPr>
          <w:b/>
          <w:bCs/>
          <w:i/>
          <w:sz w:val="22"/>
          <w:szCs w:val="22"/>
        </w:rPr>
      </w:pPr>
    </w:p>
    <w:p w14:paraId="513562EC" w14:textId="53224604" w:rsidR="001750DB" w:rsidRPr="00BF5EAE" w:rsidRDefault="001750DB" w:rsidP="003C7A59">
      <w:pPr>
        <w:ind w:left="4956" w:firstLine="708"/>
        <w:jc w:val="right"/>
        <w:rPr>
          <w:b/>
          <w:bCs/>
          <w:i/>
          <w:sz w:val="22"/>
          <w:szCs w:val="22"/>
        </w:rPr>
      </w:pPr>
    </w:p>
    <w:p w14:paraId="64E4F466" w14:textId="3E80CAF1" w:rsidR="002D5512" w:rsidRPr="00BF5EAE" w:rsidRDefault="002D5512" w:rsidP="003C7A59">
      <w:pPr>
        <w:ind w:left="4956" w:firstLine="708"/>
        <w:jc w:val="right"/>
        <w:rPr>
          <w:b/>
          <w:bCs/>
          <w:i/>
          <w:sz w:val="22"/>
          <w:szCs w:val="22"/>
        </w:rPr>
      </w:pPr>
    </w:p>
    <w:p w14:paraId="6DF649E1" w14:textId="77777777" w:rsidR="002D5512" w:rsidRPr="00BF5EAE" w:rsidRDefault="002D5512" w:rsidP="003C7A59">
      <w:pPr>
        <w:ind w:left="4956" w:firstLine="708"/>
        <w:jc w:val="right"/>
        <w:rPr>
          <w:b/>
          <w:bCs/>
          <w:i/>
          <w:sz w:val="22"/>
          <w:szCs w:val="22"/>
        </w:rPr>
      </w:pPr>
    </w:p>
    <w:p w14:paraId="0820D540" w14:textId="77777777" w:rsidR="00CD7419" w:rsidRPr="00BF5EAE" w:rsidRDefault="00CD7419" w:rsidP="003C7A59">
      <w:pPr>
        <w:ind w:left="4956" w:firstLine="708"/>
        <w:jc w:val="right"/>
        <w:rPr>
          <w:b/>
          <w:bCs/>
          <w:i/>
          <w:sz w:val="22"/>
          <w:szCs w:val="22"/>
        </w:rPr>
      </w:pPr>
    </w:p>
    <w:p w14:paraId="6EA19FBC" w14:textId="77777777" w:rsidR="00CD7419" w:rsidRPr="00BF5EAE" w:rsidRDefault="00CD7419" w:rsidP="003C7A59">
      <w:pPr>
        <w:ind w:left="4956" w:firstLine="708"/>
        <w:jc w:val="right"/>
        <w:rPr>
          <w:b/>
          <w:bCs/>
          <w:i/>
          <w:sz w:val="22"/>
          <w:szCs w:val="22"/>
        </w:rPr>
      </w:pPr>
    </w:p>
    <w:p w14:paraId="221BA2BC" w14:textId="6965EDCC" w:rsidR="007B01DD" w:rsidRPr="00BF5EAE" w:rsidRDefault="007B01DD" w:rsidP="003C7A59">
      <w:pPr>
        <w:ind w:left="4956" w:firstLine="708"/>
        <w:jc w:val="right"/>
        <w:rPr>
          <w:b/>
          <w:bCs/>
          <w:i/>
          <w:sz w:val="22"/>
          <w:szCs w:val="22"/>
        </w:rPr>
      </w:pPr>
    </w:p>
    <w:p w14:paraId="0660A206" w14:textId="77777777" w:rsidR="00C81E47" w:rsidRPr="00BF5EAE" w:rsidRDefault="00C81E47" w:rsidP="003C7A59">
      <w:pPr>
        <w:ind w:left="4956" w:firstLine="708"/>
        <w:jc w:val="right"/>
        <w:rPr>
          <w:b/>
          <w:bCs/>
          <w:i/>
          <w:sz w:val="22"/>
          <w:szCs w:val="22"/>
        </w:rPr>
      </w:pPr>
    </w:p>
    <w:p w14:paraId="00208589" w14:textId="77777777" w:rsidR="003C7A59" w:rsidRPr="00BF5EAE" w:rsidRDefault="003C7A59" w:rsidP="003C7A59">
      <w:pPr>
        <w:ind w:left="4956" w:firstLine="708"/>
        <w:jc w:val="right"/>
        <w:rPr>
          <w:b/>
          <w:bCs/>
          <w:sz w:val="22"/>
          <w:szCs w:val="22"/>
        </w:rPr>
      </w:pPr>
      <w:r w:rsidRPr="00BF5EAE">
        <w:rPr>
          <w:b/>
          <w:bCs/>
          <w:i/>
          <w:sz w:val="22"/>
          <w:szCs w:val="22"/>
        </w:rPr>
        <w:lastRenderedPageBreak/>
        <w:t xml:space="preserve">Załącznik </w:t>
      </w:r>
      <w:r w:rsidR="007F314B" w:rsidRPr="00BF5EAE">
        <w:rPr>
          <w:b/>
          <w:bCs/>
          <w:i/>
          <w:sz w:val="22"/>
          <w:szCs w:val="22"/>
        </w:rPr>
        <w:t>N</w:t>
      </w:r>
      <w:r w:rsidRPr="00BF5EAE">
        <w:rPr>
          <w:b/>
          <w:bCs/>
          <w:i/>
          <w:sz w:val="22"/>
          <w:szCs w:val="22"/>
        </w:rPr>
        <w:t xml:space="preserve">r </w:t>
      </w:r>
      <w:r w:rsidR="006A76EB" w:rsidRPr="00BF5EAE">
        <w:rPr>
          <w:b/>
          <w:bCs/>
          <w:i/>
          <w:sz w:val="22"/>
          <w:szCs w:val="22"/>
        </w:rPr>
        <w:t>2</w:t>
      </w:r>
      <w:r w:rsidR="002A6668" w:rsidRPr="00BF5EAE">
        <w:rPr>
          <w:b/>
          <w:bCs/>
          <w:i/>
          <w:sz w:val="22"/>
          <w:szCs w:val="22"/>
        </w:rPr>
        <w:t>A</w:t>
      </w:r>
      <w:r w:rsidRPr="00BF5EAE">
        <w:rPr>
          <w:b/>
          <w:bCs/>
          <w:sz w:val="22"/>
          <w:szCs w:val="22"/>
        </w:rPr>
        <w:t xml:space="preserve">  do SIWZ</w:t>
      </w:r>
    </w:p>
    <w:p w14:paraId="7AAF904A" w14:textId="77777777" w:rsidR="003C7A59" w:rsidRPr="00BF5EAE" w:rsidRDefault="003C7A59" w:rsidP="003C7A59">
      <w:pPr>
        <w:rPr>
          <w:b/>
          <w:bCs/>
          <w:sz w:val="22"/>
          <w:szCs w:val="22"/>
        </w:rPr>
      </w:pPr>
      <w:r w:rsidRPr="00BF5EAE">
        <w:rPr>
          <w:b/>
          <w:bCs/>
          <w:sz w:val="22"/>
          <w:szCs w:val="22"/>
        </w:rPr>
        <w:tab/>
      </w:r>
      <w:r w:rsidRPr="00BF5EAE">
        <w:rPr>
          <w:b/>
          <w:bCs/>
          <w:sz w:val="22"/>
          <w:szCs w:val="22"/>
        </w:rPr>
        <w:tab/>
      </w:r>
      <w:r w:rsidRPr="00BF5EAE">
        <w:rPr>
          <w:b/>
          <w:bCs/>
          <w:sz w:val="22"/>
          <w:szCs w:val="22"/>
        </w:rPr>
        <w:tab/>
      </w:r>
      <w:r w:rsidRPr="00BF5EAE">
        <w:rPr>
          <w:b/>
          <w:bCs/>
          <w:sz w:val="22"/>
          <w:szCs w:val="22"/>
        </w:rPr>
        <w:tab/>
      </w:r>
      <w:r w:rsidRPr="00BF5EAE">
        <w:rPr>
          <w:b/>
          <w:bCs/>
          <w:sz w:val="22"/>
          <w:szCs w:val="22"/>
        </w:rPr>
        <w:tab/>
      </w:r>
      <w:r w:rsidRPr="00BF5EAE">
        <w:rPr>
          <w:b/>
          <w:bCs/>
          <w:sz w:val="22"/>
          <w:szCs w:val="22"/>
        </w:rPr>
        <w:tab/>
      </w:r>
      <w:r w:rsidRPr="00BF5EAE">
        <w:rPr>
          <w:b/>
          <w:bCs/>
          <w:sz w:val="22"/>
          <w:szCs w:val="22"/>
        </w:rPr>
        <w:tab/>
      </w:r>
      <w:r w:rsidRPr="00BF5EAE">
        <w:rPr>
          <w:b/>
          <w:bCs/>
          <w:sz w:val="22"/>
          <w:szCs w:val="22"/>
        </w:rPr>
        <w:tab/>
      </w:r>
      <w:r w:rsidRPr="00BF5EAE">
        <w:rPr>
          <w:b/>
          <w:bCs/>
          <w:sz w:val="22"/>
          <w:szCs w:val="22"/>
        </w:rPr>
        <w:tab/>
      </w:r>
      <w:r w:rsidRPr="00BF5EAE">
        <w:rPr>
          <w:b/>
          <w:bCs/>
          <w:sz w:val="22"/>
          <w:szCs w:val="22"/>
        </w:rPr>
        <w:tab/>
        <w:t xml:space="preserve">   </w:t>
      </w:r>
      <w:r w:rsidRPr="00BF5EAE">
        <w:rPr>
          <w:bCs/>
          <w:sz w:val="22"/>
          <w:szCs w:val="22"/>
        </w:rPr>
        <w:tab/>
      </w:r>
      <w:r w:rsidRPr="00BF5EAE">
        <w:rPr>
          <w:b/>
          <w:bCs/>
          <w:sz w:val="22"/>
          <w:szCs w:val="22"/>
        </w:rPr>
        <w:tab/>
      </w:r>
    </w:p>
    <w:p w14:paraId="3C3F5794" w14:textId="77777777" w:rsidR="003C7A59" w:rsidRPr="00BF5EAE" w:rsidRDefault="003C7A59" w:rsidP="003C7A59">
      <w:pPr>
        <w:ind w:left="5400"/>
        <w:rPr>
          <w:b/>
          <w:bCs/>
          <w:sz w:val="22"/>
          <w:szCs w:val="22"/>
        </w:rPr>
      </w:pPr>
    </w:p>
    <w:p w14:paraId="650F91D2" w14:textId="77777777" w:rsidR="003C7A59" w:rsidRPr="00BF5EAE" w:rsidRDefault="003C7A59" w:rsidP="003C7A59">
      <w:pPr>
        <w:tabs>
          <w:tab w:val="left" w:pos="567"/>
        </w:tabs>
        <w:rPr>
          <w:sz w:val="22"/>
          <w:szCs w:val="22"/>
        </w:rPr>
      </w:pPr>
    </w:p>
    <w:p w14:paraId="215A02F4" w14:textId="77777777" w:rsidR="003C7A59" w:rsidRPr="00BF5EAE" w:rsidRDefault="006F16E3" w:rsidP="006F16E3">
      <w:pPr>
        <w:spacing w:line="259" w:lineRule="auto"/>
        <w:rPr>
          <w:b/>
          <w:sz w:val="22"/>
          <w:szCs w:val="22"/>
          <w:lang w:eastAsia="en-US"/>
        </w:rPr>
      </w:pPr>
      <w:r w:rsidRPr="00BF5EAE">
        <w:rPr>
          <w:b/>
          <w:sz w:val="22"/>
          <w:szCs w:val="22"/>
          <w:lang w:eastAsia="en-US"/>
        </w:rPr>
        <w:t xml:space="preserve">                                                                                                       </w:t>
      </w:r>
      <w:r w:rsidR="003C7A59" w:rsidRPr="00BF5EAE">
        <w:rPr>
          <w:b/>
          <w:sz w:val="22"/>
          <w:szCs w:val="22"/>
          <w:lang w:eastAsia="en-US"/>
        </w:rPr>
        <w:t>Zamawiający:</w:t>
      </w:r>
    </w:p>
    <w:p w14:paraId="15300011" w14:textId="77777777" w:rsidR="00740E7F" w:rsidRPr="00BF5EAE" w:rsidRDefault="00740E7F" w:rsidP="00740E7F">
      <w:pPr>
        <w:ind w:left="4956" w:firstLine="708"/>
        <w:jc w:val="both"/>
        <w:rPr>
          <w:sz w:val="22"/>
          <w:szCs w:val="22"/>
        </w:rPr>
      </w:pPr>
      <w:r w:rsidRPr="00BF5EAE">
        <w:rPr>
          <w:sz w:val="22"/>
          <w:szCs w:val="22"/>
        </w:rPr>
        <w:t>Mazowiecka Instytucja Gospodarki</w:t>
      </w:r>
    </w:p>
    <w:p w14:paraId="6D7F5335" w14:textId="77777777" w:rsidR="00740E7F" w:rsidRPr="00BF5EAE" w:rsidRDefault="00740E7F" w:rsidP="00740E7F">
      <w:pPr>
        <w:ind w:left="4956" w:firstLine="708"/>
        <w:jc w:val="both"/>
        <w:rPr>
          <w:sz w:val="22"/>
          <w:szCs w:val="22"/>
        </w:rPr>
      </w:pPr>
      <w:r w:rsidRPr="00BF5EAE">
        <w:rPr>
          <w:sz w:val="22"/>
          <w:szCs w:val="22"/>
        </w:rPr>
        <w:t xml:space="preserve">Budżetowej MAZOVIA </w:t>
      </w:r>
    </w:p>
    <w:p w14:paraId="48A7F996" w14:textId="77777777" w:rsidR="00740E7F" w:rsidRPr="00BF5EAE" w:rsidRDefault="00740E7F" w:rsidP="00740E7F">
      <w:pPr>
        <w:ind w:left="4956" w:firstLine="708"/>
        <w:jc w:val="both"/>
        <w:rPr>
          <w:sz w:val="22"/>
          <w:szCs w:val="22"/>
        </w:rPr>
      </w:pPr>
      <w:r w:rsidRPr="00BF5EAE">
        <w:rPr>
          <w:sz w:val="22"/>
          <w:szCs w:val="22"/>
        </w:rPr>
        <w:t>ul. Kocjana 3</w:t>
      </w:r>
    </w:p>
    <w:p w14:paraId="6F1EC788" w14:textId="77777777" w:rsidR="00740E7F" w:rsidRPr="00BF5EAE" w:rsidRDefault="00740E7F" w:rsidP="00740E7F">
      <w:pPr>
        <w:ind w:left="4956" w:firstLine="708"/>
        <w:jc w:val="both"/>
        <w:rPr>
          <w:sz w:val="22"/>
          <w:szCs w:val="22"/>
        </w:rPr>
      </w:pPr>
      <w:r w:rsidRPr="00BF5EAE">
        <w:rPr>
          <w:sz w:val="22"/>
          <w:szCs w:val="22"/>
        </w:rPr>
        <w:t>01-473 Warszawa</w:t>
      </w:r>
    </w:p>
    <w:p w14:paraId="0AD996A8" w14:textId="77777777" w:rsidR="003C7A59" w:rsidRPr="00BF5EAE" w:rsidRDefault="003C7A59" w:rsidP="003C7A59">
      <w:pPr>
        <w:spacing w:line="259" w:lineRule="auto"/>
        <w:rPr>
          <w:b/>
          <w:sz w:val="22"/>
          <w:szCs w:val="22"/>
          <w:lang w:eastAsia="en-US"/>
        </w:rPr>
      </w:pPr>
    </w:p>
    <w:p w14:paraId="58757463" w14:textId="77777777" w:rsidR="003C7A59" w:rsidRPr="00BF5EAE" w:rsidRDefault="003C7A59" w:rsidP="003C7A59">
      <w:pPr>
        <w:spacing w:line="259" w:lineRule="auto"/>
        <w:rPr>
          <w:b/>
          <w:sz w:val="22"/>
          <w:szCs w:val="22"/>
          <w:lang w:eastAsia="en-US"/>
        </w:rPr>
      </w:pPr>
      <w:r w:rsidRPr="00BF5EAE">
        <w:rPr>
          <w:b/>
          <w:sz w:val="22"/>
          <w:szCs w:val="22"/>
          <w:lang w:eastAsia="en-US"/>
        </w:rPr>
        <w:t>Wykonawca:</w:t>
      </w:r>
    </w:p>
    <w:p w14:paraId="2CFECD23" w14:textId="77777777" w:rsidR="006F16E3" w:rsidRPr="00BF5EAE" w:rsidRDefault="006F16E3" w:rsidP="003C7A59">
      <w:pPr>
        <w:spacing w:line="259" w:lineRule="auto"/>
        <w:rPr>
          <w:b/>
          <w:sz w:val="22"/>
          <w:szCs w:val="22"/>
          <w:lang w:eastAsia="en-US"/>
        </w:rPr>
      </w:pPr>
    </w:p>
    <w:p w14:paraId="46108305" w14:textId="77777777" w:rsidR="003C7A59" w:rsidRPr="00BF5EAE" w:rsidRDefault="003C7A59" w:rsidP="00740E7F">
      <w:pPr>
        <w:rPr>
          <w:sz w:val="22"/>
          <w:szCs w:val="22"/>
          <w:lang w:eastAsia="en-US"/>
        </w:rPr>
      </w:pPr>
      <w:r w:rsidRPr="00BF5EAE">
        <w:rPr>
          <w:sz w:val="22"/>
          <w:szCs w:val="22"/>
          <w:lang w:eastAsia="en-US"/>
        </w:rPr>
        <w:t>…………………………………………………………………………</w:t>
      </w:r>
    </w:p>
    <w:p w14:paraId="027F1F5A" w14:textId="77777777" w:rsidR="003C7A59" w:rsidRPr="00BF5EAE" w:rsidRDefault="003C7A59" w:rsidP="00740E7F">
      <w:pPr>
        <w:rPr>
          <w:i/>
          <w:lang w:eastAsia="en-US"/>
        </w:rPr>
      </w:pPr>
      <w:r w:rsidRPr="00BF5EAE">
        <w:rPr>
          <w:i/>
          <w:lang w:eastAsia="en-US"/>
        </w:rPr>
        <w:t>(pełna nazwa/firma, adres, w zależności od podmiotu: NIP/PESEL, KRS/CEiDG)</w:t>
      </w:r>
    </w:p>
    <w:p w14:paraId="61E26C93" w14:textId="77777777" w:rsidR="00740E7F" w:rsidRPr="00BF5EAE" w:rsidRDefault="00740E7F" w:rsidP="00740E7F">
      <w:pPr>
        <w:rPr>
          <w:i/>
          <w:lang w:eastAsia="en-US"/>
        </w:rPr>
      </w:pPr>
    </w:p>
    <w:p w14:paraId="466C3C0A" w14:textId="77777777" w:rsidR="003C7A59" w:rsidRPr="00BF5EAE" w:rsidRDefault="003C7A59" w:rsidP="00740E7F">
      <w:pPr>
        <w:rPr>
          <w:sz w:val="22"/>
          <w:szCs w:val="22"/>
          <w:u w:val="single"/>
          <w:lang w:eastAsia="en-US"/>
        </w:rPr>
      </w:pPr>
      <w:r w:rsidRPr="00BF5EAE">
        <w:rPr>
          <w:sz w:val="22"/>
          <w:szCs w:val="22"/>
          <w:u w:val="single"/>
          <w:lang w:eastAsia="en-US"/>
        </w:rPr>
        <w:t>reprezentowany przez:</w:t>
      </w:r>
    </w:p>
    <w:p w14:paraId="4148270C" w14:textId="77777777" w:rsidR="006F16E3" w:rsidRPr="00BF5EAE" w:rsidRDefault="006F16E3" w:rsidP="00740E7F">
      <w:pPr>
        <w:rPr>
          <w:sz w:val="22"/>
          <w:szCs w:val="22"/>
          <w:u w:val="single"/>
          <w:lang w:eastAsia="en-US"/>
        </w:rPr>
      </w:pPr>
    </w:p>
    <w:p w14:paraId="080EC1EB" w14:textId="77777777" w:rsidR="003C7A59" w:rsidRPr="00BF5EAE" w:rsidRDefault="003C7A59" w:rsidP="00740E7F">
      <w:pPr>
        <w:rPr>
          <w:sz w:val="22"/>
          <w:szCs w:val="22"/>
          <w:lang w:eastAsia="en-US"/>
        </w:rPr>
      </w:pPr>
      <w:r w:rsidRPr="00BF5EAE">
        <w:rPr>
          <w:sz w:val="22"/>
          <w:szCs w:val="22"/>
          <w:lang w:eastAsia="en-US"/>
        </w:rPr>
        <w:t>…………………………………………………………………………</w:t>
      </w:r>
    </w:p>
    <w:p w14:paraId="3931FD95" w14:textId="77777777" w:rsidR="003C7A59" w:rsidRPr="00BF5EAE" w:rsidRDefault="003C7A59" w:rsidP="00740E7F">
      <w:pPr>
        <w:rPr>
          <w:i/>
          <w:lang w:eastAsia="en-US"/>
        </w:rPr>
      </w:pPr>
      <w:r w:rsidRPr="00BF5EAE">
        <w:rPr>
          <w:i/>
          <w:lang w:eastAsia="en-US"/>
        </w:rPr>
        <w:t>(imię, nazwisko, stanowisko/podstawa do reprezentacji)</w:t>
      </w:r>
    </w:p>
    <w:p w14:paraId="4DDA1339" w14:textId="77777777" w:rsidR="003C7A59" w:rsidRPr="00BF5EAE" w:rsidRDefault="003C7A59" w:rsidP="003C7A59">
      <w:pPr>
        <w:spacing w:after="160" w:line="259" w:lineRule="auto"/>
        <w:rPr>
          <w:sz w:val="22"/>
          <w:szCs w:val="22"/>
          <w:lang w:eastAsia="en-US"/>
        </w:rPr>
      </w:pPr>
    </w:p>
    <w:p w14:paraId="4220403B" w14:textId="77777777" w:rsidR="003C7A59" w:rsidRPr="00BF5EAE" w:rsidRDefault="003C7A59" w:rsidP="003C7A59">
      <w:pPr>
        <w:spacing w:after="120" w:line="360" w:lineRule="auto"/>
        <w:jc w:val="center"/>
        <w:rPr>
          <w:b/>
          <w:sz w:val="22"/>
          <w:szCs w:val="22"/>
          <w:u w:val="single"/>
          <w:lang w:eastAsia="en-US"/>
        </w:rPr>
      </w:pPr>
      <w:r w:rsidRPr="00BF5EAE">
        <w:rPr>
          <w:b/>
          <w:sz w:val="22"/>
          <w:szCs w:val="22"/>
          <w:u w:val="single"/>
          <w:lang w:eastAsia="en-US"/>
        </w:rPr>
        <w:t xml:space="preserve">Oświadczenie </w:t>
      </w:r>
      <w:r w:rsidR="0083508C" w:rsidRPr="00BF5EAE">
        <w:rPr>
          <w:b/>
          <w:sz w:val="22"/>
          <w:szCs w:val="22"/>
          <w:u w:val="single"/>
          <w:lang w:eastAsia="en-US"/>
        </w:rPr>
        <w:t>W</w:t>
      </w:r>
      <w:r w:rsidRPr="00BF5EAE">
        <w:rPr>
          <w:b/>
          <w:sz w:val="22"/>
          <w:szCs w:val="22"/>
          <w:u w:val="single"/>
          <w:lang w:eastAsia="en-US"/>
        </w:rPr>
        <w:t xml:space="preserve">ykonawcy </w:t>
      </w:r>
    </w:p>
    <w:p w14:paraId="6A4CFF0F" w14:textId="77777777" w:rsidR="003C7A59" w:rsidRPr="00BF5EAE" w:rsidRDefault="003C7A59" w:rsidP="00740E7F">
      <w:pPr>
        <w:jc w:val="center"/>
        <w:rPr>
          <w:b/>
          <w:sz w:val="22"/>
          <w:szCs w:val="22"/>
          <w:lang w:eastAsia="en-US"/>
        </w:rPr>
      </w:pPr>
      <w:r w:rsidRPr="00BF5EAE">
        <w:rPr>
          <w:b/>
          <w:sz w:val="22"/>
          <w:szCs w:val="22"/>
          <w:lang w:eastAsia="en-US"/>
        </w:rPr>
        <w:t xml:space="preserve">składane na podstawie art. 25a ust. 1 ustawy z dnia 29 stycznia 2004 r. </w:t>
      </w:r>
    </w:p>
    <w:p w14:paraId="26E1C44F" w14:textId="77777777" w:rsidR="003C7A59" w:rsidRPr="00BF5EAE" w:rsidRDefault="003C7A59" w:rsidP="00740E7F">
      <w:pPr>
        <w:jc w:val="center"/>
        <w:rPr>
          <w:b/>
          <w:sz w:val="22"/>
          <w:szCs w:val="22"/>
          <w:lang w:eastAsia="en-US"/>
        </w:rPr>
      </w:pPr>
      <w:r w:rsidRPr="00BF5EAE">
        <w:rPr>
          <w:b/>
          <w:sz w:val="22"/>
          <w:szCs w:val="22"/>
          <w:lang w:eastAsia="en-US"/>
        </w:rPr>
        <w:t xml:space="preserve"> Prawo zamówień publicznych (dalej jako: ustawa Pzp), </w:t>
      </w:r>
    </w:p>
    <w:p w14:paraId="3E34C6B8" w14:textId="77777777" w:rsidR="003C7A59" w:rsidRPr="00BF5EAE" w:rsidRDefault="003C7A59" w:rsidP="00740E7F">
      <w:pPr>
        <w:spacing w:before="120"/>
        <w:jc w:val="center"/>
        <w:rPr>
          <w:b/>
          <w:sz w:val="22"/>
          <w:szCs w:val="22"/>
          <w:u w:val="single"/>
          <w:lang w:eastAsia="en-US"/>
        </w:rPr>
      </w:pPr>
      <w:r w:rsidRPr="00BF5EAE">
        <w:rPr>
          <w:b/>
          <w:sz w:val="22"/>
          <w:szCs w:val="22"/>
          <w:u w:val="single"/>
          <w:lang w:eastAsia="en-US"/>
        </w:rPr>
        <w:t>DOTYCZĄCE PRZESŁANEK WYKLUCZENIA Z POSTĘPOWANIA</w:t>
      </w:r>
    </w:p>
    <w:p w14:paraId="09B84748" w14:textId="23467FD1" w:rsidR="003C7A59" w:rsidRPr="00BF5EAE" w:rsidRDefault="003C7A59" w:rsidP="00C65182">
      <w:pPr>
        <w:pStyle w:val="Nagwek41"/>
        <w:shd w:val="clear" w:color="auto" w:fill="auto"/>
        <w:spacing w:after="0" w:line="240" w:lineRule="auto"/>
        <w:outlineLvl w:val="9"/>
        <w:rPr>
          <w:b w:val="0"/>
          <w:i w:val="0"/>
        </w:rPr>
      </w:pPr>
      <w:r w:rsidRPr="00BF5EAE">
        <w:rPr>
          <w:b w:val="0"/>
          <w:i w:val="0"/>
        </w:rPr>
        <w:t xml:space="preserve">Na potrzeby postępowania o udzielenie zamówienia publicznego </w:t>
      </w:r>
      <w:r w:rsidR="00B25B8C" w:rsidRPr="00BF5EAE">
        <w:rPr>
          <w:b w:val="0"/>
          <w:i w:val="0"/>
        </w:rPr>
        <w:t xml:space="preserve">na </w:t>
      </w:r>
      <w:r w:rsidR="00880BF3" w:rsidRPr="00BF5EAE">
        <w:rPr>
          <w:bCs w:val="0"/>
          <w:i w:val="0"/>
          <w:iCs w:val="0"/>
        </w:rPr>
        <w:t>„</w:t>
      </w:r>
      <w:r w:rsidR="00880BF3" w:rsidRPr="00BF5EAE">
        <w:rPr>
          <w:bCs w:val="0"/>
          <w:i w:val="0"/>
          <w:iCs w:val="0"/>
          <w:lang w:bidi="pl-PL"/>
        </w:rPr>
        <w:t>Świadczenie usługi kompleksowej opieki serwisowej oraz wsparcia technicznego dla systemu Sage Symfonia ERP oraz zakupu odnowienia licencji systemowej”</w:t>
      </w:r>
      <w:r w:rsidR="00880BF3" w:rsidRPr="00BF5EAE">
        <w:rPr>
          <w:bCs w:val="0"/>
          <w:i w:val="0"/>
          <w:iCs w:val="0"/>
        </w:rPr>
        <w:t xml:space="preserve"> dla Mazowieckiej Instytucji Gospodarki Budżetowej Mazovia</w:t>
      </w:r>
      <w:r w:rsidR="006F16E3" w:rsidRPr="00BF5EAE">
        <w:rPr>
          <w:bCs w:val="0"/>
          <w:i w:val="0"/>
          <w:iCs w:val="0"/>
        </w:rPr>
        <w:t>,</w:t>
      </w:r>
      <w:r w:rsidR="003762E9" w:rsidRPr="00BF5EAE">
        <w:t xml:space="preserve"> </w:t>
      </w:r>
      <w:r w:rsidR="003762E9" w:rsidRPr="00BF5EAE">
        <w:rPr>
          <w:b w:val="0"/>
          <w:i w:val="0"/>
        </w:rPr>
        <w:t xml:space="preserve">prowadzonego przez Mazowiecką Instytucję Gospodarki Budżetowej Mazovia, </w:t>
      </w:r>
      <w:r w:rsidRPr="00BF5EAE">
        <w:rPr>
          <w:b w:val="0"/>
          <w:i w:val="0"/>
        </w:rPr>
        <w:t>oświadczam, co następuje:</w:t>
      </w:r>
    </w:p>
    <w:p w14:paraId="0C82EECF" w14:textId="77777777" w:rsidR="003B632A" w:rsidRPr="00BF5EAE" w:rsidRDefault="003B632A" w:rsidP="003B632A">
      <w:pPr>
        <w:shd w:val="clear" w:color="auto" w:fill="BFBFBF"/>
        <w:spacing w:line="360" w:lineRule="auto"/>
        <w:rPr>
          <w:b/>
          <w:sz w:val="22"/>
          <w:szCs w:val="22"/>
          <w:lang w:eastAsia="en-US"/>
        </w:rPr>
      </w:pPr>
      <w:r w:rsidRPr="00BF5EAE">
        <w:rPr>
          <w:b/>
          <w:sz w:val="22"/>
          <w:szCs w:val="22"/>
          <w:lang w:eastAsia="en-US"/>
        </w:rPr>
        <w:t>OŚWIADCZENIA DOTYCZĄCE WYKONAWCY:</w:t>
      </w:r>
    </w:p>
    <w:p w14:paraId="161020D1" w14:textId="77777777" w:rsidR="003B632A" w:rsidRPr="00BF5EAE" w:rsidRDefault="003B632A" w:rsidP="007700ED">
      <w:pPr>
        <w:numPr>
          <w:ilvl w:val="0"/>
          <w:numId w:val="30"/>
        </w:numPr>
        <w:tabs>
          <w:tab w:val="left" w:pos="284"/>
        </w:tabs>
        <w:ind w:left="284" w:hanging="284"/>
        <w:contextualSpacing/>
        <w:jc w:val="both"/>
        <w:rPr>
          <w:b/>
          <w:sz w:val="22"/>
          <w:szCs w:val="22"/>
          <w:lang w:eastAsia="en-US"/>
        </w:rPr>
      </w:pPr>
      <w:r w:rsidRPr="00BF5EAE">
        <w:rPr>
          <w:b/>
          <w:sz w:val="22"/>
          <w:szCs w:val="22"/>
          <w:lang w:eastAsia="en-US"/>
        </w:rPr>
        <w:t xml:space="preserve">Oświadczam, że nie podlegam wykluczeniu z postępowania na podstawie </w:t>
      </w:r>
      <w:r w:rsidRPr="00BF5EAE">
        <w:rPr>
          <w:b/>
          <w:sz w:val="22"/>
          <w:szCs w:val="22"/>
          <w:lang w:eastAsia="en-US"/>
        </w:rPr>
        <w:br/>
        <w:t>art. 24 ust 1 pkt 12-23 ustawy Pzp.</w:t>
      </w:r>
    </w:p>
    <w:p w14:paraId="03C7AC73" w14:textId="77777777" w:rsidR="003B632A" w:rsidRPr="00BF5EAE" w:rsidRDefault="003B632A" w:rsidP="003B632A">
      <w:pPr>
        <w:jc w:val="both"/>
        <w:rPr>
          <w:b/>
          <w:sz w:val="22"/>
          <w:szCs w:val="22"/>
        </w:rPr>
      </w:pPr>
      <w:r w:rsidRPr="00BF5EAE">
        <w:rPr>
          <w:b/>
          <w:sz w:val="22"/>
          <w:szCs w:val="22"/>
        </w:rPr>
        <w:t>W przedmiotowym postępowaniu Zamawiający zgodnie z art. 24 ust. 1 pkt. 12-23 ustawy PZP wykluczy:</w:t>
      </w:r>
    </w:p>
    <w:p w14:paraId="1E2F65F0" w14:textId="77777777" w:rsidR="003B632A" w:rsidRPr="00BF5EAE" w:rsidRDefault="003B632A" w:rsidP="007700ED">
      <w:pPr>
        <w:numPr>
          <w:ilvl w:val="0"/>
          <w:numId w:val="31"/>
        </w:numPr>
        <w:tabs>
          <w:tab w:val="left" w:pos="284"/>
        </w:tabs>
        <w:ind w:left="284" w:hanging="284"/>
        <w:jc w:val="both"/>
        <w:rPr>
          <w:b/>
          <w:bCs/>
          <w:sz w:val="22"/>
          <w:szCs w:val="22"/>
        </w:rPr>
      </w:pPr>
      <w:r w:rsidRPr="00BF5EAE">
        <w:rPr>
          <w:b/>
          <w:bCs/>
          <w:sz w:val="22"/>
          <w:szCs w:val="22"/>
        </w:rPr>
        <w:t>Wykonawcę, który nie wykazał spełniania warunków udziału w postępowaniu lub nie został zaproszony do negocjacji lub złożenia ofert wstępnych albo ofert, lub nie wykazał braku podstaw wykluczenia;</w:t>
      </w:r>
    </w:p>
    <w:p w14:paraId="1B665778" w14:textId="77777777" w:rsidR="003B632A" w:rsidRPr="00BF5EAE" w:rsidRDefault="003B632A" w:rsidP="007700ED">
      <w:pPr>
        <w:numPr>
          <w:ilvl w:val="0"/>
          <w:numId w:val="31"/>
        </w:numPr>
        <w:tabs>
          <w:tab w:val="left" w:pos="284"/>
        </w:tabs>
        <w:ind w:left="0" w:firstLine="0"/>
        <w:jc w:val="both"/>
        <w:rPr>
          <w:b/>
          <w:bCs/>
          <w:sz w:val="22"/>
          <w:szCs w:val="22"/>
        </w:rPr>
      </w:pPr>
      <w:r w:rsidRPr="00BF5EAE">
        <w:rPr>
          <w:b/>
          <w:bCs/>
          <w:sz w:val="22"/>
          <w:szCs w:val="22"/>
        </w:rPr>
        <w:t>Wykonawcę będącego osobą fizyczną, którego prawomocnie skazano za przestępstwo:</w:t>
      </w:r>
    </w:p>
    <w:p w14:paraId="403661AC" w14:textId="26F58994" w:rsidR="003B632A" w:rsidRPr="00BF5EAE" w:rsidRDefault="003B632A" w:rsidP="007700ED">
      <w:pPr>
        <w:numPr>
          <w:ilvl w:val="0"/>
          <w:numId w:val="32"/>
        </w:numPr>
        <w:tabs>
          <w:tab w:val="left" w:pos="284"/>
        </w:tabs>
        <w:ind w:left="284" w:hanging="284"/>
        <w:contextualSpacing/>
        <w:jc w:val="both"/>
        <w:rPr>
          <w:b/>
          <w:bCs/>
          <w:sz w:val="22"/>
          <w:szCs w:val="22"/>
        </w:rPr>
      </w:pPr>
      <w:r w:rsidRPr="00BF5EAE">
        <w:rPr>
          <w:b/>
          <w:bCs/>
          <w:sz w:val="22"/>
          <w:szCs w:val="22"/>
        </w:rPr>
        <w:t>o którym mowa w</w:t>
      </w:r>
      <w:r w:rsidRPr="00BF5EAE">
        <w:rPr>
          <w:b/>
          <w:bCs/>
          <w:sz w:val="22"/>
          <w:szCs w:val="22"/>
        </w:rPr>
        <w:softHyphen/>
        <w:t xml:space="preserve"> art. 165a, art. 181–188, art. 189a, art. 218–221, art. 228–230a, art. 250a, art. 258 lub art. 270–309 ustawy z dnia 6 czerwca 1997 r. – Kodeks karny (tj. Dz. U. z 20</w:t>
      </w:r>
      <w:r w:rsidR="00146C3E" w:rsidRPr="00BF5EAE">
        <w:rPr>
          <w:b/>
          <w:bCs/>
          <w:sz w:val="22"/>
          <w:szCs w:val="22"/>
        </w:rPr>
        <w:t>20</w:t>
      </w:r>
      <w:r w:rsidRPr="00BF5EAE">
        <w:rPr>
          <w:b/>
          <w:bCs/>
          <w:sz w:val="22"/>
          <w:szCs w:val="22"/>
        </w:rPr>
        <w:t xml:space="preserve"> r., poz. </w:t>
      </w:r>
      <w:r w:rsidR="00146C3E" w:rsidRPr="00BF5EAE">
        <w:rPr>
          <w:b/>
          <w:bCs/>
          <w:sz w:val="22"/>
          <w:szCs w:val="22"/>
        </w:rPr>
        <w:t>1444</w:t>
      </w:r>
      <w:r w:rsidRPr="00BF5EAE">
        <w:rPr>
          <w:b/>
          <w:bCs/>
          <w:sz w:val="22"/>
          <w:szCs w:val="22"/>
        </w:rPr>
        <w:t>, z późn. zm.) lub</w:t>
      </w:r>
      <w:r w:rsidRPr="00BF5EAE">
        <w:rPr>
          <w:b/>
          <w:bCs/>
          <w:sz w:val="22"/>
          <w:szCs w:val="22"/>
        </w:rPr>
        <w:softHyphen/>
        <w:t xml:space="preserve"> art. 46 lub art. 48 ustawy z dnia 25 czerwca 2010 r. o sporcie (tj. Dz. U. z 20</w:t>
      </w:r>
      <w:r w:rsidR="005D18AC" w:rsidRPr="00BF5EAE">
        <w:rPr>
          <w:b/>
          <w:bCs/>
          <w:sz w:val="22"/>
          <w:szCs w:val="22"/>
        </w:rPr>
        <w:t>20</w:t>
      </w:r>
      <w:r w:rsidRPr="00BF5EAE">
        <w:rPr>
          <w:b/>
          <w:bCs/>
          <w:sz w:val="22"/>
          <w:szCs w:val="22"/>
        </w:rPr>
        <w:t xml:space="preserve"> r. poz. </w:t>
      </w:r>
      <w:r w:rsidR="005D18AC" w:rsidRPr="00BF5EAE">
        <w:rPr>
          <w:b/>
          <w:bCs/>
          <w:sz w:val="22"/>
          <w:szCs w:val="22"/>
        </w:rPr>
        <w:t>1133</w:t>
      </w:r>
      <w:r w:rsidRPr="00BF5EAE">
        <w:rPr>
          <w:b/>
          <w:bCs/>
          <w:sz w:val="22"/>
          <w:szCs w:val="22"/>
        </w:rPr>
        <w:t xml:space="preserve"> z późn. zm.),</w:t>
      </w:r>
    </w:p>
    <w:p w14:paraId="014DDD7A" w14:textId="0E6E8E66" w:rsidR="003B632A" w:rsidRPr="00BF5EAE" w:rsidRDefault="003B632A" w:rsidP="007700ED">
      <w:pPr>
        <w:numPr>
          <w:ilvl w:val="0"/>
          <w:numId w:val="32"/>
        </w:numPr>
        <w:tabs>
          <w:tab w:val="left" w:pos="284"/>
        </w:tabs>
        <w:ind w:left="284" w:hanging="284"/>
        <w:contextualSpacing/>
        <w:jc w:val="both"/>
        <w:rPr>
          <w:b/>
          <w:bCs/>
          <w:sz w:val="22"/>
          <w:szCs w:val="22"/>
        </w:rPr>
      </w:pPr>
      <w:r w:rsidRPr="00BF5EAE">
        <w:rPr>
          <w:b/>
          <w:bCs/>
          <w:sz w:val="22"/>
          <w:szCs w:val="22"/>
        </w:rPr>
        <w:t>o charakterze terrorystycznym, o którym mowa w art. 115 § 20 ustawy z dnia 6 czerwca 1997 r. – Kodeks karny(tj. Dz. U. z 20</w:t>
      </w:r>
      <w:r w:rsidR="00F17451" w:rsidRPr="00BF5EAE">
        <w:rPr>
          <w:b/>
          <w:bCs/>
          <w:sz w:val="22"/>
          <w:szCs w:val="22"/>
        </w:rPr>
        <w:t>20</w:t>
      </w:r>
      <w:r w:rsidRPr="00BF5EAE">
        <w:rPr>
          <w:b/>
          <w:bCs/>
          <w:sz w:val="22"/>
          <w:szCs w:val="22"/>
        </w:rPr>
        <w:t xml:space="preserve"> r., poz. </w:t>
      </w:r>
      <w:r w:rsidR="00F17451" w:rsidRPr="00BF5EAE">
        <w:rPr>
          <w:b/>
          <w:bCs/>
          <w:sz w:val="22"/>
          <w:szCs w:val="22"/>
        </w:rPr>
        <w:t>1444</w:t>
      </w:r>
      <w:r w:rsidRPr="00BF5EAE">
        <w:rPr>
          <w:b/>
          <w:bCs/>
          <w:sz w:val="22"/>
          <w:szCs w:val="22"/>
        </w:rPr>
        <w:t>, z późn. zm.),</w:t>
      </w:r>
    </w:p>
    <w:p w14:paraId="23364A91" w14:textId="77777777" w:rsidR="003B632A" w:rsidRPr="00BF5EAE" w:rsidRDefault="003B632A" w:rsidP="007700ED">
      <w:pPr>
        <w:numPr>
          <w:ilvl w:val="0"/>
          <w:numId w:val="32"/>
        </w:numPr>
        <w:tabs>
          <w:tab w:val="left" w:pos="284"/>
        </w:tabs>
        <w:ind w:left="0" w:firstLine="0"/>
        <w:contextualSpacing/>
        <w:jc w:val="both"/>
        <w:rPr>
          <w:b/>
          <w:bCs/>
          <w:sz w:val="22"/>
          <w:szCs w:val="22"/>
        </w:rPr>
      </w:pPr>
      <w:r w:rsidRPr="00BF5EAE">
        <w:rPr>
          <w:b/>
          <w:bCs/>
          <w:sz w:val="22"/>
          <w:szCs w:val="22"/>
        </w:rPr>
        <w:t>skarbowe,</w:t>
      </w:r>
    </w:p>
    <w:p w14:paraId="74D76DD2" w14:textId="77777777" w:rsidR="003B632A" w:rsidRPr="00BF5EAE" w:rsidRDefault="003B632A" w:rsidP="007700ED">
      <w:pPr>
        <w:numPr>
          <w:ilvl w:val="0"/>
          <w:numId w:val="32"/>
        </w:numPr>
        <w:spacing w:after="40"/>
        <w:ind w:left="284" w:hanging="284"/>
        <w:contextualSpacing/>
        <w:jc w:val="both"/>
        <w:rPr>
          <w:b/>
          <w:bCs/>
          <w:sz w:val="22"/>
          <w:szCs w:val="22"/>
        </w:rPr>
      </w:pPr>
      <w:r w:rsidRPr="00BF5EAE">
        <w:rPr>
          <w:b/>
          <w:bCs/>
          <w:sz w:val="22"/>
          <w:szCs w:val="22"/>
        </w:rPr>
        <w:t>o którym mowa w art. 9 lub art. 10 ustawy z dnia 15 czerwca 2012 r. o skutkach powierzania wykonywania pracy cudzoziemcom przebywającym wbrew przepisom na terytorium Rzeczypospolitej Polskiej (Dz. U. z 2012 r. poz. 769);</w:t>
      </w:r>
    </w:p>
    <w:p w14:paraId="079D1222" w14:textId="77777777" w:rsidR="003B632A" w:rsidRPr="00BF5EAE" w:rsidRDefault="003B632A" w:rsidP="007700ED">
      <w:pPr>
        <w:numPr>
          <w:ilvl w:val="0"/>
          <w:numId w:val="31"/>
        </w:numPr>
        <w:spacing w:after="40"/>
        <w:ind w:left="459"/>
        <w:jc w:val="both"/>
        <w:rPr>
          <w:b/>
          <w:bCs/>
          <w:sz w:val="22"/>
          <w:szCs w:val="22"/>
        </w:rPr>
      </w:pPr>
      <w:r w:rsidRPr="00BF5EAE">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FCD4F63" w14:textId="77777777" w:rsidR="003B632A" w:rsidRPr="00BF5EAE" w:rsidRDefault="003B632A" w:rsidP="007700ED">
      <w:pPr>
        <w:numPr>
          <w:ilvl w:val="0"/>
          <w:numId w:val="31"/>
        </w:numPr>
        <w:spacing w:after="40"/>
        <w:ind w:left="459"/>
        <w:jc w:val="both"/>
        <w:rPr>
          <w:b/>
          <w:bCs/>
          <w:sz w:val="22"/>
          <w:szCs w:val="22"/>
        </w:rPr>
      </w:pPr>
      <w:r w:rsidRPr="00BF5EAE">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26B42CF" w14:textId="77777777" w:rsidR="003B632A" w:rsidRPr="00BF5EAE" w:rsidRDefault="003B632A" w:rsidP="007700ED">
      <w:pPr>
        <w:numPr>
          <w:ilvl w:val="0"/>
          <w:numId w:val="31"/>
        </w:numPr>
        <w:spacing w:after="40"/>
        <w:ind w:left="459"/>
        <w:jc w:val="both"/>
        <w:rPr>
          <w:b/>
          <w:bCs/>
          <w:sz w:val="22"/>
          <w:szCs w:val="22"/>
        </w:rPr>
      </w:pPr>
      <w:r w:rsidRPr="00BF5EAE">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7EEE1BC" w14:textId="77777777" w:rsidR="003B632A" w:rsidRPr="00BF5EAE" w:rsidRDefault="003B632A" w:rsidP="007700ED">
      <w:pPr>
        <w:numPr>
          <w:ilvl w:val="0"/>
          <w:numId w:val="31"/>
        </w:numPr>
        <w:spacing w:after="40"/>
        <w:ind w:left="459"/>
        <w:jc w:val="both"/>
        <w:rPr>
          <w:b/>
          <w:bCs/>
          <w:sz w:val="22"/>
          <w:szCs w:val="22"/>
        </w:rPr>
      </w:pPr>
      <w:r w:rsidRPr="00BF5EAE">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42569761" w14:textId="77777777" w:rsidR="003B632A" w:rsidRPr="00BF5EAE" w:rsidRDefault="003B632A" w:rsidP="007700ED">
      <w:pPr>
        <w:numPr>
          <w:ilvl w:val="0"/>
          <w:numId w:val="31"/>
        </w:numPr>
        <w:spacing w:after="40"/>
        <w:ind w:left="459"/>
        <w:jc w:val="both"/>
        <w:rPr>
          <w:b/>
          <w:bCs/>
          <w:sz w:val="22"/>
          <w:szCs w:val="22"/>
        </w:rPr>
      </w:pPr>
      <w:r w:rsidRPr="00BF5EAE">
        <w:rPr>
          <w:b/>
          <w:bCs/>
          <w:sz w:val="22"/>
          <w:szCs w:val="22"/>
        </w:rPr>
        <w:t>Wykonawcę, który bezprawnie wpływał lub próbował wpłynąć na czynności Zamawiającego lub pozyskać informacje poufne, mogące dać mu przewagę w postępowaniu o udzielenie zamówienia;</w:t>
      </w:r>
    </w:p>
    <w:p w14:paraId="0EFA32EB" w14:textId="77777777" w:rsidR="003B632A" w:rsidRPr="00BF5EAE" w:rsidRDefault="003B632A" w:rsidP="007700ED">
      <w:pPr>
        <w:numPr>
          <w:ilvl w:val="0"/>
          <w:numId w:val="31"/>
        </w:numPr>
        <w:spacing w:after="40"/>
        <w:ind w:left="459"/>
        <w:jc w:val="both"/>
        <w:rPr>
          <w:b/>
          <w:bCs/>
          <w:sz w:val="22"/>
          <w:szCs w:val="22"/>
        </w:rPr>
      </w:pPr>
      <w:r w:rsidRPr="00BF5EAE">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F800A35" w14:textId="77777777" w:rsidR="003B632A" w:rsidRPr="00BF5EAE" w:rsidRDefault="003B632A" w:rsidP="007700ED">
      <w:pPr>
        <w:numPr>
          <w:ilvl w:val="0"/>
          <w:numId w:val="31"/>
        </w:numPr>
        <w:spacing w:after="40"/>
        <w:ind w:left="459"/>
        <w:jc w:val="both"/>
        <w:rPr>
          <w:b/>
          <w:bCs/>
          <w:sz w:val="22"/>
          <w:szCs w:val="22"/>
        </w:rPr>
      </w:pPr>
      <w:r w:rsidRPr="00BF5EAE">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E146CDE" w14:textId="675FE39A" w:rsidR="003B632A" w:rsidRPr="00BF5EAE" w:rsidRDefault="003B632A" w:rsidP="007700ED">
      <w:pPr>
        <w:numPr>
          <w:ilvl w:val="0"/>
          <w:numId w:val="31"/>
        </w:numPr>
        <w:spacing w:after="40"/>
        <w:ind w:left="459"/>
        <w:jc w:val="both"/>
        <w:rPr>
          <w:b/>
          <w:bCs/>
          <w:sz w:val="22"/>
          <w:szCs w:val="22"/>
        </w:rPr>
      </w:pPr>
      <w:r w:rsidRPr="00BF5EAE">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(tj. Dz. U. z 20</w:t>
      </w:r>
      <w:r w:rsidR="000B179A" w:rsidRPr="00BF5EAE">
        <w:rPr>
          <w:b/>
          <w:bCs/>
          <w:sz w:val="22"/>
          <w:szCs w:val="22"/>
        </w:rPr>
        <w:t>20</w:t>
      </w:r>
      <w:r w:rsidRPr="00BF5EAE">
        <w:rPr>
          <w:b/>
          <w:bCs/>
          <w:sz w:val="22"/>
          <w:szCs w:val="22"/>
        </w:rPr>
        <w:t xml:space="preserve"> r. poz. </w:t>
      </w:r>
      <w:r w:rsidR="000B179A" w:rsidRPr="00BF5EAE">
        <w:rPr>
          <w:b/>
          <w:bCs/>
          <w:sz w:val="22"/>
          <w:szCs w:val="22"/>
        </w:rPr>
        <w:t>358</w:t>
      </w:r>
      <w:r w:rsidRPr="00BF5EAE">
        <w:rPr>
          <w:b/>
          <w:bCs/>
          <w:sz w:val="22"/>
          <w:szCs w:val="22"/>
        </w:rPr>
        <w:t>);</w:t>
      </w:r>
    </w:p>
    <w:p w14:paraId="50A163C7" w14:textId="77777777" w:rsidR="003B632A" w:rsidRPr="00BF5EAE" w:rsidRDefault="003B632A" w:rsidP="007700ED">
      <w:pPr>
        <w:numPr>
          <w:ilvl w:val="0"/>
          <w:numId w:val="31"/>
        </w:numPr>
        <w:spacing w:after="40"/>
        <w:ind w:left="459"/>
        <w:jc w:val="both"/>
        <w:rPr>
          <w:b/>
          <w:bCs/>
          <w:sz w:val="22"/>
          <w:szCs w:val="22"/>
        </w:rPr>
      </w:pPr>
      <w:r w:rsidRPr="00BF5EAE">
        <w:rPr>
          <w:b/>
          <w:bCs/>
          <w:sz w:val="22"/>
          <w:szCs w:val="22"/>
        </w:rPr>
        <w:t>Wykonawcę, wobec którego orzeczono tytułem środka zapobiegawczego zakaz ubiegania się o zamówienia publiczne;</w:t>
      </w:r>
    </w:p>
    <w:p w14:paraId="5A7DAF0B" w14:textId="59375C8E" w:rsidR="003B632A" w:rsidRPr="00BF5EAE" w:rsidRDefault="003B632A" w:rsidP="007700ED">
      <w:pPr>
        <w:numPr>
          <w:ilvl w:val="0"/>
          <w:numId w:val="31"/>
        </w:numPr>
        <w:spacing w:after="40"/>
        <w:ind w:left="459"/>
        <w:jc w:val="both"/>
        <w:rPr>
          <w:b/>
          <w:sz w:val="22"/>
          <w:szCs w:val="22"/>
        </w:rPr>
      </w:pPr>
      <w:r w:rsidRPr="00BF5EAE">
        <w:rPr>
          <w:b/>
          <w:sz w:val="22"/>
          <w:szCs w:val="22"/>
        </w:rPr>
        <w:t>Wykonawców, którzy należąc do tej samej grupy kapitałowej, w rozumieniu ustawy z dnia 16 lutego 2007 r. o ochronie konkurencji i konsumentów (tj. Dz. U. z 20</w:t>
      </w:r>
      <w:r w:rsidR="0043083A" w:rsidRPr="00BF5EAE">
        <w:rPr>
          <w:b/>
          <w:sz w:val="22"/>
          <w:szCs w:val="22"/>
        </w:rPr>
        <w:t>20</w:t>
      </w:r>
      <w:r w:rsidRPr="00BF5EAE">
        <w:rPr>
          <w:b/>
          <w:sz w:val="22"/>
          <w:szCs w:val="22"/>
        </w:rPr>
        <w:t xml:space="preserve"> r. poz. </w:t>
      </w:r>
      <w:r w:rsidR="0043083A" w:rsidRPr="00BF5EAE">
        <w:rPr>
          <w:b/>
          <w:sz w:val="22"/>
          <w:szCs w:val="22"/>
        </w:rPr>
        <w:t>1076</w:t>
      </w:r>
      <w:r w:rsidRPr="00BF5EAE">
        <w:rPr>
          <w:b/>
          <w:sz w:val="22"/>
          <w:szCs w:val="22"/>
        </w:rPr>
        <w:t xml:space="preserve"> ze zm.), złożyli odrębne oferty, oferty częściowe lub wnioski o dopuszczenie do udziału w postępowaniu, chyba że wykażą, że istniejące między nimi powiązania nie prowadzą do zakłócenia konkurencji w postępowaniu o udzielenie zamówienia.</w:t>
      </w:r>
    </w:p>
    <w:p w14:paraId="22B12C76" w14:textId="77777777" w:rsidR="003B632A" w:rsidRPr="00BF5EAE" w:rsidRDefault="003B632A" w:rsidP="003B632A">
      <w:pPr>
        <w:tabs>
          <w:tab w:val="left" w:pos="5245"/>
          <w:tab w:val="left" w:pos="9072"/>
        </w:tabs>
        <w:spacing w:after="40"/>
        <w:ind w:left="284" w:hanging="284"/>
        <w:jc w:val="both"/>
        <w:rPr>
          <w:b/>
          <w:sz w:val="22"/>
          <w:szCs w:val="22"/>
        </w:rPr>
      </w:pPr>
      <w:r w:rsidRPr="00BF5EAE">
        <w:rPr>
          <w:b/>
          <w:sz w:val="22"/>
          <w:szCs w:val="22"/>
        </w:rPr>
        <w:t>Ponadto Zamawiający przewiduje możliwość wykluczenia Wykonawcy w sytuacji:</w:t>
      </w:r>
    </w:p>
    <w:p w14:paraId="02038130" w14:textId="2AD4D9E4" w:rsidR="003B632A" w:rsidRPr="00BF5EAE" w:rsidRDefault="003B632A" w:rsidP="003B632A">
      <w:pPr>
        <w:widowControl w:val="0"/>
        <w:tabs>
          <w:tab w:val="left" w:pos="0"/>
          <w:tab w:val="left" w:pos="1276"/>
        </w:tabs>
        <w:suppressAutoHyphens/>
        <w:autoSpaceDN w:val="0"/>
        <w:jc w:val="both"/>
        <w:textAlignment w:val="baseline"/>
        <w:rPr>
          <w:b/>
          <w:sz w:val="22"/>
          <w:szCs w:val="22"/>
        </w:rPr>
      </w:pPr>
      <w:r w:rsidRPr="00BF5EAE">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w:t>
      </w:r>
      <w:r w:rsidR="00EC29EE" w:rsidRPr="00BF5EAE">
        <w:rPr>
          <w:b/>
          <w:bCs/>
          <w:sz w:val="22"/>
          <w:szCs w:val="22"/>
        </w:rPr>
        <w:t>20</w:t>
      </w:r>
      <w:r w:rsidRPr="00BF5EAE">
        <w:rPr>
          <w:b/>
          <w:bCs/>
          <w:sz w:val="22"/>
          <w:szCs w:val="22"/>
        </w:rPr>
        <w:t xml:space="preserve"> r. poz. </w:t>
      </w:r>
      <w:r w:rsidR="00EC29EE" w:rsidRPr="00BF5EAE">
        <w:rPr>
          <w:b/>
          <w:bCs/>
          <w:sz w:val="22"/>
          <w:szCs w:val="22"/>
        </w:rPr>
        <w:t>814</w:t>
      </w:r>
      <w:r w:rsidRPr="00BF5EAE">
        <w:rPr>
          <w:b/>
          <w:bCs/>
          <w:sz w:val="22"/>
          <w:szCs w:val="22"/>
        </w:rPr>
        <w:t>)</w:t>
      </w:r>
      <w:r w:rsidRPr="00BF5EAE">
        <w:rPr>
          <w:sz w:val="22"/>
          <w:szCs w:val="22"/>
        </w:rPr>
        <w:t xml:space="preserve"> </w:t>
      </w:r>
      <w:r w:rsidRPr="00BF5EAE">
        <w:rPr>
          <w:b/>
          <w:sz w:val="22"/>
          <w:szCs w:val="22"/>
        </w:rPr>
        <w:t>Zamawiający przewiduje</w:t>
      </w:r>
      <w:r w:rsidRPr="00BF5EAE">
        <w:rPr>
          <w:sz w:val="22"/>
          <w:szCs w:val="22"/>
        </w:rPr>
        <w:t xml:space="preserve"> </w:t>
      </w:r>
      <w:r w:rsidRPr="00BF5EAE">
        <w:rPr>
          <w:b/>
          <w:sz w:val="22"/>
          <w:szCs w:val="22"/>
        </w:rPr>
        <w:t>fakultatywne podstawy wykluczenia Wykonawcy określone w art. 24 ust. 5 pkt. 1, 5, 6 i 8 Pzp tj. wykluczy Wykonawcę :</w:t>
      </w:r>
    </w:p>
    <w:p w14:paraId="5B7FCB81" w14:textId="5E86E4F4" w:rsidR="003B632A" w:rsidRPr="00BF5EAE" w:rsidRDefault="003B632A" w:rsidP="007700ED">
      <w:pPr>
        <w:widowControl w:val="0"/>
        <w:numPr>
          <w:ilvl w:val="0"/>
          <w:numId w:val="33"/>
        </w:numPr>
        <w:suppressAutoHyphens/>
        <w:autoSpaceDE w:val="0"/>
        <w:autoSpaceDN w:val="0"/>
        <w:ind w:left="284" w:right="5" w:hanging="284"/>
        <w:jc w:val="both"/>
        <w:textAlignment w:val="baseline"/>
        <w:rPr>
          <w:b/>
          <w:bCs/>
          <w:sz w:val="22"/>
          <w:szCs w:val="22"/>
        </w:rPr>
      </w:pPr>
      <w:r w:rsidRPr="00BF5EAE">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w:t>
      </w:r>
      <w:r w:rsidR="009408AD" w:rsidRPr="00BF5EAE">
        <w:rPr>
          <w:b/>
          <w:bCs/>
          <w:sz w:val="22"/>
          <w:szCs w:val="22"/>
        </w:rPr>
        <w:t>20</w:t>
      </w:r>
      <w:r w:rsidRPr="00BF5EAE">
        <w:rPr>
          <w:b/>
          <w:bCs/>
          <w:sz w:val="22"/>
          <w:szCs w:val="22"/>
        </w:rPr>
        <w:t xml:space="preserve"> r. poz. </w:t>
      </w:r>
      <w:r w:rsidR="009408AD" w:rsidRPr="00BF5EAE">
        <w:rPr>
          <w:b/>
          <w:bCs/>
          <w:sz w:val="22"/>
          <w:szCs w:val="22"/>
        </w:rPr>
        <w:t>814</w:t>
      </w:r>
      <w:r w:rsidRPr="00BF5EAE">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w:t>
      </w:r>
      <w:r w:rsidR="00596B6D" w:rsidRPr="00BF5EAE">
        <w:rPr>
          <w:b/>
          <w:bCs/>
          <w:sz w:val="22"/>
          <w:szCs w:val="22"/>
        </w:rPr>
        <w:t>20</w:t>
      </w:r>
      <w:r w:rsidRPr="00BF5EAE">
        <w:rPr>
          <w:b/>
          <w:bCs/>
          <w:sz w:val="22"/>
          <w:szCs w:val="22"/>
        </w:rPr>
        <w:t xml:space="preserve"> r. poz. </w:t>
      </w:r>
      <w:r w:rsidR="00596B6D" w:rsidRPr="00BF5EAE">
        <w:rPr>
          <w:b/>
          <w:bCs/>
          <w:sz w:val="22"/>
          <w:szCs w:val="22"/>
        </w:rPr>
        <w:t>1228</w:t>
      </w:r>
      <w:r w:rsidRPr="00BF5EAE">
        <w:rPr>
          <w:b/>
          <w:bCs/>
          <w:sz w:val="22"/>
          <w:szCs w:val="22"/>
        </w:rPr>
        <w:t>);</w:t>
      </w:r>
    </w:p>
    <w:p w14:paraId="50AEEF21" w14:textId="77777777" w:rsidR="003B632A" w:rsidRPr="00BF5EAE" w:rsidRDefault="003B632A" w:rsidP="007700ED">
      <w:pPr>
        <w:widowControl w:val="0"/>
        <w:numPr>
          <w:ilvl w:val="0"/>
          <w:numId w:val="33"/>
        </w:numPr>
        <w:suppressAutoHyphens/>
        <w:autoSpaceDE w:val="0"/>
        <w:autoSpaceDN w:val="0"/>
        <w:ind w:left="284" w:right="5" w:hanging="284"/>
        <w:jc w:val="both"/>
        <w:textAlignment w:val="baseline"/>
        <w:rPr>
          <w:b/>
          <w:bCs/>
          <w:sz w:val="22"/>
          <w:szCs w:val="22"/>
        </w:rPr>
      </w:pPr>
      <w:r w:rsidRPr="00BF5EAE">
        <w:rPr>
          <w:b/>
          <w:bCs/>
          <w:sz w:val="22"/>
          <w:szCs w:val="22"/>
        </w:rPr>
        <w:t xml:space="preserve">będącego osobą fizyczną, którego prawomocnie skazano za wykroczenie przeciwko prawom pracownika lub wykroczenie przeciwko środowisku, jeżeli za jego popełnienie wymierzono </w:t>
      </w:r>
      <w:r w:rsidRPr="00BF5EAE">
        <w:rPr>
          <w:b/>
          <w:bCs/>
          <w:sz w:val="22"/>
          <w:szCs w:val="22"/>
        </w:rPr>
        <w:lastRenderedPageBreak/>
        <w:t>karę aresztu, ograniczenia wolności lub karę grzywny nie niższą niż 3 000,00 złotych,</w:t>
      </w:r>
    </w:p>
    <w:p w14:paraId="6218989B" w14:textId="77777777" w:rsidR="003B632A" w:rsidRPr="00BF5EAE" w:rsidRDefault="003B632A" w:rsidP="007700ED">
      <w:pPr>
        <w:widowControl w:val="0"/>
        <w:numPr>
          <w:ilvl w:val="0"/>
          <w:numId w:val="33"/>
        </w:numPr>
        <w:suppressAutoHyphens/>
        <w:autoSpaceDE w:val="0"/>
        <w:autoSpaceDN w:val="0"/>
        <w:ind w:left="284" w:right="5" w:hanging="284"/>
        <w:jc w:val="both"/>
        <w:textAlignment w:val="baseline"/>
        <w:rPr>
          <w:b/>
          <w:bCs/>
          <w:sz w:val="22"/>
          <w:szCs w:val="22"/>
        </w:rPr>
      </w:pPr>
      <w:r w:rsidRPr="00BF5EAE">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4A3676B" w14:textId="77777777" w:rsidR="003B632A" w:rsidRPr="00BF5EAE" w:rsidRDefault="003B632A" w:rsidP="007700ED">
      <w:pPr>
        <w:widowControl w:val="0"/>
        <w:numPr>
          <w:ilvl w:val="0"/>
          <w:numId w:val="33"/>
        </w:numPr>
        <w:suppressAutoHyphens/>
        <w:autoSpaceDE w:val="0"/>
        <w:autoSpaceDN w:val="0"/>
        <w:ind w:left="360" w:right="5"/>
        <w:jc w:val="both"/>
        <w:textAlignment w:val="baseline"/>
        <w:rPr>
          <w:b/>
          <w:bCs/>
          <w:sz w:val="22"/>
          <w:szCs w:val="22"/>
        </w:rPr>
      </w:pPr>
      <w:r w:rsidRPr="00BF5EAE">
        <w:rPr>
          <w:b/>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BC37066" w14:textId="77777777" w:rsidR="003B632A" w:rsidRPr="00BF5EAE" w:rsidRDefault="003B632A" w:rsidP="003B632A">
      <w:pPr>
        <w:spacing w:after="40"/>
        <w:ind w:left="459"/>
        <w:jc w:val="both"/>
        <w:rPr>
          <w:b/>
          <w:bCs/>
          <w:sz w:val="22"/>
          <w:szCs w:val="22"/>
        </w:rPr>
      </w:pPr>
    </w:p>
    <w:p w14:paraId="43BBF4E9" w14:textId="77777777" w:rsidR="003B632A" w:rsidRPr="00BF5EAE" w:rsidRDefault="003B632A" w:rsidP="003B632A">
      <w:pPr>
        <w:spacing w:after="40"/>
        <w:jc w:val="both"/>
        <w:rPr>
          <w:b/>
          <w:bCs/>
          <w:sz w:val="22"/>
          <w:szCs w:val="22"/>
        </w:rPr>
      </w:pPr>
      <w:r w:rsidRPr="00BF5EAE">
        <w:rPr>
          <w:sz w:val="22"/>
          <w:szCs w:val="22"/>
          <w:lang w:eastAsia="en-US"/>
        </w:rPr>
        <w:t>Oświadczam, że nie podlegam wykluczeniu z postępowania na podstawie art. 24 ust. 5 pkt 1,5,6 i 8 ustawy Pzp.</w:t>
      </w:r>
      <w:r w:rsidRPr="00BF5EAE">
        <w:rPr>
          <w:b/>
          <w:bCs/>
          <w:sz w:val="22"/>
          <w:szCs w:val="22"/>
        </w:rPr>
        <w:t xml:space="preserve"> </w:t>
      </w:r>
    </w:p>
    <w:p w14:paraId="62CFEDB0" w14:textId="77777777" w:rsidR="00AC796F" w:rsidRPr="00BF5EAE" w:rsidRDefault="00AC796F" w:rsidP="00AC796F">
      <w:pPr>
        <w:spacing w:after="160" w:line="360" w:lineRule="auto"/>
        <w:ind w:left="720"/>
        <w:contextualSpacing/>
        <w:jc w:val="both"/>
        <w:rPr>
          <w:sz w:val="22"/>
          <w:szCs w:val="22"/>
          <w:lang w:eastAsia="en-US"/>
        </w:rPr>
      </w:pPr>
    </w:p>
    <w:p w14:paraId="5DDE6F66" w14:textId="77777777" w:rsidR="00AC796F" w:rsidRPr="00BF5EAE" w:rsidRDefault="00AC796F" w:rsidP="00AC796F">
      <w:pPr>
        <w:spacing w:line="360" w:lineRule="auto"/>
        <w:jc w:val="both"/>
        <w:rPr>
          <w:sz w:val="22"/>
          <w:szCs w:val="22"/>
          <w:lang w:eastAsia="en-US"/>
        </w:rPr>
      </w:pPr>
      <w:r w:rsidRPr="00BF5EAE">
        <w:rPr>
          <w:sz w:val="22"/>
          <w:szCs w:val="22"/>
          <w:lang w:eastAsia="en-US"/>
        </w:rPr>
        <w:t xml:space="preserve">…………….……. </w:t>
      </w:r>
      <w:r w:rsidRPr="00BF5EAE">
        <w:rPr>
          <w:i/>
          <w:sz w:val="22"/>
          <w:szCs w:val="22"/>
          <w:lang w:eastAsia="en-US"/>
        </w:rPr>
        <w:t>(</w:t>
      </w:r>
      <w:r w:rsidRPr="00BF5EAE">
        <w:rPr>
          <w:i/>
          <w:lang w:eastAsia="en-US"/>
        </w:rPr>
        <w:t>miejscowość),</w:t>
      </w:r>
      <w:r w:rsidRPr="00BF5EAE">
        <w:rPr>
          <w:i/>
          <w:sz w:val="22"/>
          <w:szCs w:val="22"/>
          <w:lang w:eastAsia="en-US"/>
        </w:rPr>
        <w:t xml:space="preserve"> </w:t>
      </w:r>
      <w:r w:rsidRPr="00BF5EAE">
        <w:rPr>
          <w:sz w:val="22"/>
          <w:szCs w:val="22"/>
          <w:lang w:eastAsia="en-US"/>
        </w:rPr>
        <w:t xml:space="preserve">dnia ………….……. r. </w:t>
      </w:r>
    </w:p>
    <w:p w14:paraId="5614FEF1" w14:textId="77777777" w:rsidR="000066D8" w:rsidRPr="00BF5EAE" w:rsidRDefault="000066D8" w:rsidP="00AC796F">
      <w:pPr>
        <w:spacing w:line="360" w:lineRule="auto"/>
        <w:jc w:val="both"/>
        <w:rPr>
          <w:sz w:val="22"/>
          <w:szCs w:val="22"/>
          <w:lang w:eastAsia="en-US"/>
        </w:rPr>
      </w:pPr>
    </w:p>
    <w:p w14:paraId="7E85531E" w14:textId="77777777" w:rsidR="00AC796F" w:rsidRPr="00BF5EAE" w:rsidRDefault="00AC796F" w:rsidP="00AC796F">
      <w:pPr>
        <w:spacing w:line="360" w:lineRule="auto"/>
        <w:jc w:val="both"/>
        <w:rPr>
          <w:sz w:val="22"/>
          <w:szCs w:val="22"/>
          <w:lang w:eastAsia="en-US"/>
        </w:rPr>
      </w:pP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t>…………………………………………</w:t>
      </w:r>
    </w:p>
    <w:p w14:paraId="5BD2917E" w14:textId="77777777" w:rsidR="00AC796F" w:rsidRPr="00BF5EAE" w:rsidRDefault="00AC796F" w:rsidP="00AC796F">
      <w:pPr>
        <w:spacing w:line="360" w:lineRule="auto"/>
        <w:ind w:left="5664" w:firstLine="708"/>
        <w:jc w:val="both"/>
        <w:rPr>
          <w:i/>
          <w:lang w:eastAsia="en-US"/>
        </w:rPr>
      </w:pPr>
      <w:r w:rsidRPr="00BF5EAE">
        <w:rPr>
          <w:i/>
          <w:lang w:eastAsia="en-US"/>
        </w:rPr>
        <w:t>(podpis)</w:t>
      </w:r>
    </w:p>
    <w:p w14:paraId="382488AF" w14:textId="77777777" w:rsidR="00AC796F" w:rsidRPr="00BF5EAE" w:rsidRDefault="00AC796F" w:rsidP="00AC796F">
      <w:pPr>
        <w:spacing w:line="360" w:lineRule="auto"/>
        <w:ind w:left="5664" w:firstLine="708"/>
        <w:jc w:val="both"/>
        <w:rPr>
          <w:i/>
          <w:sz w:val="22"/>
          <w:szCs w:val="22"/>
          <w:lang w:eastAsia="en-US"/>
        </w:rPr>
      </w:pPr>
    </w:p>
    <w:p w14:paraId="6C9C695A" w14:textId="77777777" w:rsidR="00AC796F" w:rsidRPr="00BF5EAE" w:rsidRDefault="00AC796F" w:rsidP="00AC796F">
      <w:pPr>
        <w:jc w:val="both"/>
        <w:rPr>
          <w:sz w:val="22"/>
          <w:szCs w:val="22"/>
          <w:lang w:eastAsia="en-US"/>
        </w:rPr>
      </w:pPr>
      <w:r w:rsidRPr="00BF5EAE">
        <w:rPr>
          <w:sz w:val="22"/>
          <w:szCs w:val="22"/>
          <w:lang w:eastAsia="en-US"/>
        </w:rPr>
        <w:t xml:space="preserve">Oświadczam, że zachodzą w stosunku do mnie podstawy wykluczenia z postępowania na podstawie art. …………. ustawy Pzp </w:t>
      </w:r>
      <w:r w:rsidRPr="00BF5EAE">
        <w:rPr>
          <w:i/>
          <w:sz w:val="22"/>
          <w:szCs w:val="22"/>
          <w:lang w:eastAsia="en-US"/>
        </w:rPr>
        <w:t>(podać mającą zastosowanie podstawę wykluczenia spośród wymienionych w art. 24 ust. 1 pkt 13-14, 16-20 lub art. 24 ust. 5 ustawy Pzp).</w:t>
      </w:r>
      <w:r w:rsidRPr="00BF5EAE">
        <w:rPr>
          <w:sz w:val="22"/>
          <w:szCs w:val="22"/>
          <w:lang w:eastAsia="en-US"/>
        </w:rPr>
        <w:t xml:space="preserve"> Jednocześnie oświadczam, że w związku z ww. okolicznością, na podstawie art. 24 ust. 8 ustawy Pzp podjąłem następujące środki naprawcze: ……………………………………………………………………………………………………………</w:t>
      </w:r>
    </w:p>
    <w:p w14:paraId="4782A259" w14:textId="77777777" w:rsidR="00AC796F" w:rsidRPr="00BF5EAE" w:rsidRDefault="00AC796F" w:rsidP="00AC796F">
      <w:pPr>
        <w:jc w:val="both"/>
        <w:rPr>
          <w:sz w:val="22"/>
          <w:szCs w:val="22"/>
          <w:lang w:eastAsia="en-US"/>
        </w:rPr>
      </w:pPr>
      <w:r w:rsidRPr="00BF5EAE">
        <w:rPr>
          <w:sz w:val="22"/>
          <w:szCs w:val="22"/>
          <w:lang w:eastAsia="en-US"/>
        </w:rPr>
        <w:t>…………………………………………………………………………………………..…………………...........………………………………………………………………………………………………………………………………………………………………………………………………………………</w:t>
      </w:r>
    </w:p>
    <w:p w14:paraId="799B0586" w14:textId="77777777" w:rsidR="00AC796F" w:rsidRPr="00BF5EAE" w:rsidRDefault="00AC796F" w:rsidP="00AC796F">
      <w:pPr>
        <w:spacing w:line="360" w:lineRule="auto"/>
        <w:jc w:val="both"/>
        <w:rPr>
          <w:sz w:val="22"/>
          <w:szCs w:val="22"/>
          <w:lang w:eastAsia="en-US"/>
        </w:rPr>
      </w:pPr>
    </w:p>
    <w:p w14:paraId="4B2FD3AD" w14:textId="77777777" w:rsidR="00AC796F" w:rsidRPr="00BF5EAE" w:rsidRDefault="00AC796F" w:rsidP="00AC796F">
      <w:pPr>
        <w:spacing w:line="360" w:lineRule="auto"/>
        <w:jc w:val="both"/>
        <w:rPr>
          <w:sz w:val="22"/>
          <w:szCs w:val="22"/>
          <w:lang w:eastAsia="en-US"/>
        </w:rPr>
      </w:pPr>
      <w:r w:rsidRPr="00BF5EAE">
        <w:rPr>
          <w:sz w:val="22"/>
          <w:szCs w:val="22"/>
          <w:lang w:eastAsia="en-US"/>
        </w:rPr>
        <w:t xml:space="preserve">…………….……. </w:t>
      </w:r>
      <w:r w:rsidRPr="00BF5EAE">
        <w:rPr>
          <w:i/>
          <w:lang w:eastAsia="en-US"/>
        </w:rPr>
        <w:t>(miejscowość),</w:t>
      </w:r>
      <w:r w:rsidRPr="00BF5EAE">
        <w:rPr>
          <w:i/>
          <w:sz w:val="22"/>
          <w:szCs w:val="22"/>
          <w:lang w:eastAsia="en-US"/>
        </w:rPr>
        <w:t xml:space="preserve"> </w:t>
      </w:r>
      <w:r w:rsidRPr="00BF5EAE">
        <w:rPr>
          <w:sz w:val="22"/>
          <w:szCs w:val="22"/>
          <w:lang w:eastAsia="en-US"/>
        </w:rPr>
        <w:t xml:space="preserve">dnia …………………. r. </w:t>
      </w:r>
    </w:p>
    <w:p w14:paraId="04D86034" w14:textId="77777777" w:rsidR="00AC796F" w:rsidRPr="00BF5EAE" w:rsidRDefault="00AC796F" w:rsidP="00AC796F">
      <w:pPr>
        <w:spacing w:line="360" w:lineRule="auto"/>
        <w:jc w:val="both"/>
        <w:rPr>
          <w:sz w:val="22"/>
          <w:szCs w:val="22"/>
          <w:lang w:eastAsia="en-US"/>
        </w:rPr>
      </w:pPr>
    </w:p>
    <w:p w14:paraId="7BEF61E2" w14:textId="77777777" w:rsidR="00AC796F" w:rsidRPr="00BF5EAE" w:rsidRDefault="00AC796F" w:rsidP="00AC796F">
      <w:pPr>
        <w:spacing w:line="360" w:lineRule="auto"/>
        <w:jc w:val="both"/>
        <w:rPr>
          <w:sz w:val="22"/>
          <w:szCs w:val="22"/>
          <w:lang w:eastAsia="en-US"/>
        </w:rPr>
      </w:pP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t>…………………………………………</w:t>
      </w:r>
    </w:p>
    <w:p w14:paraId="298B27BE" w14:textId="77777777" w:rsidR="00AC796F" w:rsidRPr="00BF5EAE" w:rsidRDefault="00AC796F" w:rsidP="000066D8">
      <w:pPr>
        <w:ind w:left="5664" w:firstLine="708"/>
        <w:jc w:val="both"/>
        <w:rPr>
          <w:i/>
          <w:lang w:eastAsia="en-US"/>
        </w:rPr>
      </w:pPr>
      <w:r w:rsidRPr="00BF5EAE">
        <w:rPr>
          <w:i/>
          <w:lang w:eastAsia="en-US"/>
        </w:rPr>
        <w:t>(podpis)</w:t>
      </w:r>
    </w:p>
    <w:p w14:paraId="5A807B9D" w14:textId="77777777" w:rsidR="000066D8" w:rsidRPr="00BF5EAE" w:rsidRDefault="000066D8" w:rsidP="000066D8">
      <w:pPr>
        <w:ind w:left="5664" w:firstLine="708"/>
        <w:jc w:val="both"/>
        <w:rPr>
          <w:i/>
          <w:lang w:eastAsia="en-US"/>
        </w:rPr>
      </w:pPr>
    </w:p>
    <w:p w14:paraId="0E131CD7" w14:textId="77777777" w:rsidR="000066D8" w:rsidRPr="00BF5EAE" w:rsidRDefault="000066D8" w:rsidP="000066D8">
      <w:pPr>
        <w:ind w:left="5664" w:firstLine="708"/>
        <w:jc w:val="both"/>
        <w:rPr>
          <w:i/>
          <w:lang w:eastAsia="en-US"/>
        </w:rPr>
      </w:pPr>
    </w:p>
    <w:p w14:paraId="0E461FAD" w14:textId="77777777" w:rsidR="00AC796F" w:rsidRPr="00BF5EAE" w:rsidRDefault="00AC796F" w:rsidP="000066D8">
      <w:pPr>
        <w:shd w:val="clear" w:color="auto" w:fill="BFBFBF"/>
        <w:jc w:val="both"/>
        <w:rPr>
          <w:b/>
          <w:sz w:val="22"/>
          <w:szCs w:val="22"/>
          <w:lang w:eastAsia="en-US"/>
        </w:rPr>
      </w:pPr>
      <w:r w:rsidRPr="00BF5EAE">
        <w:rPr>
          <w:b/>
          <w:sz w:val="22"/>
          <w:szCs w:val="22"/>
          <w:lang w:eastAsia="en-US"/>
        </w:rPr>
        <w:t>OŚWIADCZENIE DOTYCZĄCE PODMIOTU, NA KTÓREGO ZASOBY POWOŁUJE SIĘ WYKONAWCA:</w:t>
      </w:r>
    </w:p>
    <w:p w14:paraId="3339F2D6" w14:textId="77777777" w:rsidR="00AC796F" w:rsidRPr="00BF5EAE" w:rsidRDefault="00AC796F" w:rsidP="00AC796F">
      <w:pPr>
        <w:spacing w:line="360" w:lineRule="auto"/>
        <w:jc w:val="both"/>
        <w:rPr>
          <w:b/>
          <w:sz w:val="22"/>
          <w:szCs w:val="22"/>
          <w:lang w:eastAsia="en-US"/>
        </w:rPr>
      </w:pPr>
    </w:p>
    <w:p w14:paraId="5125BE0E" w14:textId="77777777" w:rsidR="00AC796F" w:rsidRPr="00BF5EAE" w:rsidRDefault="00AC796F" w:rsidP="00AC796F">
      <w:pPr>
        <w:jc w:val="both"/>
        <w:rPr>
          <w:sz w:val="22"/>
          <w:szCs w:val="22"/>
          <w:lang w:eastAsia="en-US"/>
        </w:rPr>
      </w:pPr>
      <w:r w:rsidRPr="00BF5EAE">
        <w:rPr>
          <w:sz w:val="22"/>
          <w:szCs w:val="22"/>
          <w:lang w:eastAsia="en-US"/>
        </w:rPr>
        <w:t xml:space="preserve">Oświadczam, że w stosunku do następującego/ych podmiotu/tów, na którego/ych zasoby powołuję się w niniejszym postępowaniu, tj.: …………………………………………………………… </w:t>
      </w:r>
      <w:r w:rsidRPr="00BF5EAE">
        <w:rPr>
          <w:i/>
          <w:sz w:val="22"/>
          <w:szCs w:val="22"/>
          <w:lang w:eastAsia="en-US"/>
        </w:rPr>
        <w:t xml:space="preserve">(podać pełną nazwę/firmę, adres, a także w zależności od podmiotu: NIP/PESEL, KRS/CEiDG) </w:t>
      </w:r>
      <w:r w:rsidRPr="00BF5EAE">
        <w:rPr>
          <w:sz w:val="22"/>
          <w:szCs w:val="22"/>
          <w:lang w:eastAsia="en-US"/>
        </w:rPr>
        <w:t>nie zachodzą podstawy wykluczenia z postępowania o udzielenie zamówienia.</w:t>
      </w:r>
    </w:p>
    <w:p w14:paraId="2FF8EF69" w14:textId="77777777" w:rsidR="00AC796F" w:rsidRPr="00BF5EAE" w:rsidRDefault="00AC796F" w:rsidP="00AC796F">
      <w:pPr>
        <w:jc w:val="both"/>
        <w:rPr>
          <w:sz w:val="22"/>
          <w:szCs w:val="22"/>
          <w:lang w:eastAsia="en-US"/>
        </w:rPr>
      </w:pPr>
    </w:p>
    <w:p w14:paraId="7C055E31" w14:textId="77777777" w:rsidR="000066D8" w:rsidRPr="00BF5EAE" w:rsidRDefault="000066D8" w:rsidP="00AC796F">
      <w:pPr>
        <w:jc w:val="both"/>
        <w:rPr>
          <w:sz w:val="22"/>
          <w:szCs w:val="22"/>
          <w:lang w:eastAsia="en-US"/>
        </w:rPr>
      </w:pPr>
    </w:p>
    <w:p w14:paraId="74FB6FD7" w14:textId="77777777" w:rsidR="00AC796F" w:rsidRPr="00BF5EAE" w:rsidRDefault="00AC796F" w:rsidP="00AC796F">
      <w:pPr>
        <w:jc w:val="both"/>
        <w:rPr>
          <w:sz w:val="22"/>
          <w:szCs w:val="22"/>
          <w:lang w:eastAsia="en-US"/>
        </w:rPr>
      </w:pPr>
      <w:r w:rsidRPr="00BF5EAE">
        <w:rPr>
          <w:sz w:val="22"/>
          <w:szCs w:val="22"/>
          <w:lang w:eastAsia="en-US"/>
        </w:rPr>
        <w:t xml:space="preserve">…………….……. </w:t>
      </w:r>
      <w:r w:rsidRPr="00BF5EAE">
        <w:rPr>
          <w:i/>
          <w:lang w:eastAsia="en-US"/>
        </w:rPr>
        <w:t>(miejscowość),</w:t>
      </w:r>
      <w:r w:rsidRPr="00BF5EAE">
        <w:rPr>
          <w:i/>
          <w:sz w:val="22"/>
          <w:szCs w:val="22"/>
          <w:lang w:eastAsia="en-US"/>
        </w:rPr>
        <w:t xml:space="preserve"> </w:t>
      </w:r>
      <w:r w:rsidRPr="00BF5EAE">
        <w:rPr>
          <w:sz w:val="22"/>
          <w:szCs w:val="22"/>
          <w:lang w:eastAsia="en-US"/>
        </w:rPr>
        <w:t xml:space="preserve">dnia …………………. r. </w:t>
      </w:r>
    </w:p>
    <w:p w14:paraId="6CFE76A0" w14:textId="77777777" w:rsidR="000066D8" w:rsidRPr="00BF5EAE" w:rsidRDefault="000066D8" w:rsidP="00AC796F">
      <w:pPr>
        <w:jc w:val="both"/>
        <w:rPr>
          <w:sz w:val="22"/>
          <w:szCs w:val="22"/>
          <w:lang w:eastAsia="en-US"/>
        </w:rPr>
      </w:pPr>
    </w:p>
    <w:p w14:paraId="7919CB23" w14:textId="77777777" w:rsidR="000066D8" w:rsidRPr="00BF5EAE" w:rsidRDefault="000066D8" w:rsidP="00AC796F">
      <w:pPr>
        <w:jc w:val="both"/>
        <w:rPr>
          <w:sz w:val="22"/>
          <w:szCs w:val="22"/>
          <w:lang w:eastAsia="en-US"/>
        </w:rPr>
      </w:pPr>
    </w:p>
    <w:p w14:paraId="6D92F705" w14:textId="77777777" w:rsidR="000066D8" w:rsidRPr="00BF5EAE" w:rsidRDefault="000066D8" w:rsidP="00AC796F">
      <w:pPr>
        <w:jc w:val="both"/>
        <w:rPr>
          <w:sz w:val="22"/>
          <w:szCs w:val="22"/>
          <w:lang w:eastAsia="en-US"/>
        </w:rPr>
      </w:pPr>
    </w:p>
    <w:p w14:paraId="3A1B7E04" w14:textId="77777777" w:rsidR="00AC796F" w:rsidRPr="00BF5EAE" w:rsidRDefault="00AC796F" w:rsidP="00AC796F">
      <w:pPr>
        <w:jc w:val="both"/>
        <w:rPr>
          <w:sz w:val="22"/>
          <w:szCs w:val="22"/>
          <w:lang w:eastAsia="en-US"/>
        </w:rPr>
      </w:pP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t>…………………………………………</w:t>
      </w:r>
    </w:p>
    <w:p w14:paraId="5BF9404C" w14:textId="2EB5C9A0" w:rsidR="00AC796F" w:rsidRPr="00BF5EAE" w:rsidRDefault="00AC796F" w:rsidP="001165D8">
      <w:pPr>
        <w:ind w:left="5664" w:firstLine="708"/>
        <w:jc w:val="both"/>
        <w:rPr>
          <w:i/>
          <w:lang w:eastAsia="en-US"/>
        </w:rPr>
      </w:pPr>
      <w:r w:rsidRPr="00BF5EAE">
        <w:rPr>
          <w:i/>
          <w:lang w:eastAsia="en-US"/>
        </w:rPr>
        <w:t>(podpis)</w:t>
      </w:r>
    </w:p>
    <w:p w14:paraId="04247CB4" w14:textId="77777777" w:rsidR="00AC796F" w:rsidRPr="00BF5EAE" w:rsidRDefault="00AC796F" w:rsidP="00AC796F">
      <w:pPr>
        <w:shd w:val="clear" w:color="auto" w:fill="BFBFBF"/>
        <w:spacing w:line="360" w:lineRule="auto"/>
        <w:jc w:val="both"/>
        <w:rPr>
          <w:sz w:val="22"/>
          <w:szCs w:val="22"/>
          <w:lang w:eastAsia="en-US"/>
        </w:rPr>
      </w:pPr>
      <w:r w:rsidRPr="00BF5EAE">
        <w:rPr>
          <w:i/>
          <w:sz w:val="22"/>
          <w:szCs w:val="22"/>
          <w:lang w:eastAsia="en-US"/>
        </w:rPr>
        <w:lastRenderedPageBreak/>
        <w:t xml:space="preserve">[UWAGA: zastosować tylko wtedy, gdy </w:t>
      </w:r>
      <w:r w:rsidR="004E4316" w:rsidRPr="00BF5EAE">
        <w:rPr>
          <w:i/>
          <w:sz w:val="22"/>
          <w:szCs w:val="22"/>
          <w:lang w:eastAsia="en-US"/>
        </w:rPr>
        <w:t>Z</w:t>
      </w:r>
      <w:r w:rsidRPr="00BF5EAE">
        <w:rPr>
          <w:i/>
          <w:sz w:val="22"/>
          <w:szCs w:val="22"/>
          <w:lang w:eastAsia="en-US"/>
        </w:rPr>
        <w:t>amawiający przewidział możliwość, o której mowa w art. 25a ust. 5 pkt 2 ustawy Pzp]</w:t>
      </w:r>
    </w:p>
    <w:p w14:paraId="06D0B7BF" w14:textId="77777777" w:rsidR="00AC796F" w:rsidRPr="00BF5EAE" w:rsidRDefault="00AC796F" w:rsidP="000066D8">
      <w:pPr>
        <w:shd w:val="clear" w:color="auto" w:fill="BFBFBF"/>
        <w:jc w:val="both"/>
        <w:rPr>
          <w:b/>
          <w:sz w:val="22"/>
          <w:szCs w:val="22"/>
          <w:lang w:eastAsia="en-US"/>
        </w:rPr>
      </w:pPr>
      <w:r w:rsidRPr="00BF5EAE">
        <w:rPr>
          <w:b/>
          <w:sz w:val="22"/>
          <w:szCs w:val="22"/>
          <w:lang w:eastAsia="en-US"/>
        </w:rPr>
        <w:t>OŚWIADCZENIE DOTYCZĄCE PODWYKONAWCY NIEBĘDĄCEGO PODMIOTEM, NA KTÓREGO ZASOBY POWOŁUJE SIĘ WYKONAWCA:</w:t>
      </w:r>
    </w:p>
    <w:p w14:paraId="1025D043" w14:textId="77777777" w:rsidR="00AC796F" w:rsidRPr="00BF5EAE" w:rsidRDefault="00AC796F" w:rsidP="00AC796F">
      <w:pPr>
        <w:spacing w:line="360" w:lineRule="auto"/>
        <w:jc w:val="both"/>
        <w:rPr>
          <w:b/>
          <w:sz w:val="22"/>
          <w:szCs w:val="22"/>
          <w:lang w:eastAsia="en-US"/>
        </w:rPr>
      </w:pPr>
    </w:p>
    <w:p w14:paraId="15B364D2" w14:textId="77777777" w:rsidR="00AC796F" w:rsidRPr="00BF5EAE" w:rsidRDefault="00AC796F" w:rsidP="00AC796F">
      <w:pPr>
        <w:jc w:val="both"/>
        <w:rPr>
          <w:sz w:val="22"/>
          <w:szCs w:val="22"/>
          <w:lang w:eastAsia="en-US"/>
        </w:rPr>
      </w:pPr>
      <w:r w:rsidRPr="00BF5EAE">
        <w:rPr>
          <w:sz w:val="22"/>
          <w:szCs w:val="22"/>
          <w:lang w:eastAsia="en-US"/>
        </w:rPr>
        <w:t xml:space="preserve">Oświadczam, że w stosunku do następującego/ych podmiotu/tów, będącego/ych podwykonawcą/ami: ……………………………………………………………………..….…… </w:t>
      </w:r>
      <w:r w:rsidRPr="00BF5EAE">
        <w:rPr>
          <w:i/>
          <w:sz w:val="22"/>
          <w:szCs w:val="22"/>
          <w:lang w:eastAsia="en-US"/>
        </w:rPr>
        <w:t>(podać pełną nazwę/firmę, adres, a także w zależności od podmiotu: NIP/PESEL, KRS/CEiDG)</w:t>
      </w:r>
      <w:r w:rsidRPr="00BF5EAE">
        <w:rPr>
          <w:sz w:val="22"/>
          <w:szCs w:val="22"/>
          <w:lang w:eastAsia="en-US"/>
        </w:rPr>
        <w:t>, nie zachodzą podstawy wykluczenia z postępowania o udzielenie zamówienia.</w:t>
      </w:r>
    </w:p>
    <w:p w14:paraId="1E2F94E6" w14:textId="77777777" w:rsidR="00AC796F" w:rsidRPr="00BF5EAE" w:rsidRDefault="00AC796F" w:rsidP="00AC796F">
      <w:pPr>
        <w:jc w:val="both"/>
        <w:rPr>
          <w:sz w:val="22"/>
          <w:szCs w:val="22"/>
          <w:lang w:eastAsia="en-US"/>
        </w:rPr>
      </w:pPr>
    </w:p>
    <w:p w14:paraId="226FEF68" w14:textId="77777777" w:rsidR="00AC796F" w:rsidRPr="00BF5EAE" w:rsidRDefault="00AC796F" w:rsidP="00AC796F">
      <w:pPr>
        <w:jc w:val="both"/>
        <w:rPr>
          <w:sz w:val="22"/>
          <w:szCs w:val="22"/>
          <w:lang w:eastAsia="en-US"/>
        </w:rPr>
      </w:pPr>
      <w:r w:rsidRPr="00BF5EAE">
        <w:rPr>
          <w:sz w:val="22"/>
          <w:szCs w:val="22"/>
          <w:lang w:eastAsia="en-US"/>
        </w:rPr>
        <w:t xml:space="preserve">…………….……. </w:t>
      </w:r>
      <w:r w:rsidRPr="00BF5EAE">
        <w:rPr>
          <w:i/>
          <w:lang w:eastAsia="en-US"/>
        </w:rPr>
        <w:t>(miejscowość),</w:t>
      </w:r>
      <w:r w:rsidRPr="00BF5EAE">
        <w:rPr>
          <w:i/>
          <w:sz w:val="22"/>
          <w:szCs w:val="22"/>
          <w:lang w:eastAsia="en-US"/>
        </w:rPr>
        <w:t xml:space="preserve"> </w:t>
      </w:r>
      <w:r w:rsidRPr="00BF5EAE">
        <w:rPr>
          <w:sz w:val="22"/>
          <w:szCs w:val="22"/>
          <w:lang w:eastAsia="en-US"/>
        </w:rPr>
        <w:t xml:space="preserve">dnia …………………. r. </w:t>
      </w:r>
    </w:p>
    <w:p w14:paraId="3B4036EF" w14:textId="77777777" w:rsidR="00AC796F" w:rsidRPr="00BF5EAE" w:rsidRDefault="00AC796F" w:rsidP="00AC796F">
      <w:pPr>
        <w:spacing w:line="360" w:lineRule="auto"/>
        <w:jc w:val="both"/>
        <w:rPr>
          <w:sz w:val="22"/>
          <w:szCs w:val="22"/>
          <w:lang w:eastAsia="en-US"/>
        </w:rPr>
      </w:pPr>
    </w:p>
    <w:p w14:paraId="2988339C" w14:textId="77777777" w:rsidR="000066D8" w:rsidRPr="00BF5EAE" w:rsidRDefault="000066D8" w:rsidP="00AC796F">
      <w:pPr>
        <w:spacing w:line="360" w:lineRule="auto"/>
        <w:jc w:val="both"/>
        <w:rPr>
          <w:sz w:val="22"/>
          <w:szCs w:val="22"/>
          <w:lang w:eastAsia="en-US"/>
        </w:rPr>
      </w:pPr>
    </w:p>
    <w:p w14:paraId="6930B7C5" w14:textId="77777777" w:rsidR="00AC796F" w:rsidRPr="00BF5EAE" w:rsidRDefault="00AC796F" w:rsidP="00AC796F">
      <w:pPr>
        <w:spacing w:line="360" w:lineRule="auto"/>
        <w:jc w:val="both"/>
        <w:rPr>
          <w:sz w:val="22"/>
          <w:szCs w:val="22"/>
          <w:lang w:eastAsia="en-US"/>
        </w:rPr>
      </w:pP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t>…………………………………………</w:t>
      </w:r>
    </w:p>
    <w:p w14:paraId="0D06E114" w14:textId="77777777" w:rsidR="00AC796F" w:rsidRPr="00BF5EAE" w:rsidRDefault="00AC796F" w:rsidP="00AC796F">
      <w:pPr>
        <w:spacing w:line="360" w:lineRule="auto"/>
        <w:ind w:left="5664" w:firstLine="708"/>
        <w:jc w:val="both"/>
        <w:rPr>
          <w:i/>
          <w:lang w:eastAsia="en-US"/>
        </w:rPr>
      </w:pPr>
      <w:r w:rsidRPr="00BF5EAE">
        <w:rPr>
          <w:i/>
          <w:lang w:eastAsia="en-US"/>
        </w:rPr>
        <w:t>(podpis)</w:t>
      </w:r>
    </w:p>
    <w:p w14:paraId="5BF56DF1" w14:textId="77777777" w:rsidR="00AC796F" w:rsidRPr="00BF5EAE" w:rsidRDefault="00AC796F" w:rsidP="00AC796F">
      <w:pPr>
        <w:shd w:val="clear" w:color="auto" w:fill="BFBFBF"/>
        <w:spacing w:line="360" w:lineRule="auto"/>
        <w:jc w:val="both"/>
        <w:rPr>
          <w:b/>
          <w:sz w:val="22"/>
          <w:szCs w:val="22"/>
          <w:lang w:eastAsia="en-US"/>
        </w:rPr>
      </w:pPr>
      <w:r w:rsidRPr="00BF5EAE">
        <w:rPr>
          <w:b/>
          <w:sz w:val="22"/>
          <w:szCs w:val="22"/>
          <w:lang w:eastAsia="en-US"/>
        </w:rPr>
        <w:t>OŚWIADCZENIE DOTYCZĄCE PODANYCH INFORMACJI:</w:t>
      </w:r>
    </w:p>
    <w:p w14:paraId="7187A0CC" w14:textId="77777777" w:rsidR="00AC796F" w:rsidRPr="00BF5EAE" w:rsidRDefault="00AC796F" w:rsidP="00AC796F">
      <w:pPr>
        <w:spacing w:line="360" w:lineRule="auto"/>
        <w:jc w:val="both"/>
        <w:rPr>
          <w:b/>
          <w:sz w:val="22"/>
          <w:szCs w:val="22"/>
          <w:lang w:eastAsia="en-US"/>
        </w:rPr>
      </w:pPr>
    </w:p>
    <w:p w14:paraId="7B30A1AD" w14:textId="77777777" w:rsidR="00AC796F" w:rsidRPr="00BF5EAE" w:rsidRDefault="00AC796F" w:rsidP="00AC796F">
      <w:pPr>
        <w:jc w:val="both"/>
        <w:rPr>
          <w:sz w:val="22"/>
          <w:szCs w:val="22"/>
          <w:lang w:eastAsia="en-US"/>
        </w:rPr>
      </w:pPr>
      <w:r w:rsidRPr="00BF5EAE">
        <w:rPr>
          <w:sz w:val="22"/>
          <w:szCs w:val="22"/>
          <w:lang w:eastAsia="en-US"/>
        </w:rPr>
        <w:t xml:space="preserve">Oświadczam, że wszystkie informacje podane w powyższych oświadczeniach są aktualne </w:t>
      </w:r>
      <w:r w:rsidRPr="00BF5EAE">
        <w:rPr>
          <w:sz w:val="22"/>
          <w:szCs w:val="22"/>
          <w:lang w:eastAsia="en-US"/>
        </w:rPr>
        <w:br/>
        <w:t xml:space="preserve">i zgodne z prawdą oraz zostały przedstawione z pełną świadomością konsekwencji wprowadzenia </w:t>
      </w:r>
      <w:r w:rsidR="004E4316" w:rsidRPr="00BF5EAE">
        <w:rPr>
          <w:sz w:val="22"/>
          <w:szCs w:val="22"/>
          <w:lang w:eastAsia="en-US"/>
        </w:rPr>
        <w:t>Z</w:t>
      </w:r>
      <w:r w:rsidRPr="00BF5EAE">
        <w:rPr>
          <w:sz w:val="22"/>
          <w:szCs w:val="22"/>
          <w:lang w:eastAsia="en-US"/>
        </w:rPr>
        <w:t>amawiającego w błąd przy przedstawianiu informacji.</w:t>
      </w:r>
    </w:p>
    <w:p w14:paraId="13B75586" w14:textId="77777777" w:rsidR="00AC796F" w:rsidRPr="00BF5EAE" w:rsidRDefault="00AC796F" w:rsidP="00AC796F">
      <w:pPr>
        <w:spacing w:line="360" w:lineRule="auto"/>
        <w:jc w:val="both"/>
        <w:rPr>
          <w:sz w:val="22"/>
          <w:szCs w:val="22"/>
          <w:lang w:eastAsia="en-US"/>
        </w:rPr>
      </w:pPr>
    </w:p>
    <w:p w14:paraId="7B58A9E7" w14:textId="77777777" w:rsidR="00AC796F" w:rsidRPr="00BF5EAE" w:rsidRDefault="00AC796F" w:rsidP="00AC796F">
      <w:pPr>
        <w:spacing w:line="360" w:lineRule="auto"/>
        <w:jc w:val="both"/>
        <w:rPr>
          <w:sz w:val="22"/>
          <w:szCs w:val="22"/>
          <w:lang w:eastAsia="en-US"/>
        </w:rPr>
      </w:pPr>
    </w:p>
    <w:p w14:paraId="137AF3EA" w14:textId="77777777" w:rsidR="00AC796F" w:rsidRPr="00BF5EAE" w:rsidRDefault="00AC796F" w:rsidP="00AC796F">
      <w:pPr>
        <w:spacing w:line="360" w:lineRule="auto"/>
        <w:jc w:val="both"/>
        <w:rPr>
          <w:sz w:val="22"/>
          <w:szCs w:val="22"/>
          <w:lang w:eastAsia="en-US"/>
        </w:rPr>
      </w:pPr>
      <w:r w:rsidRPr="00BF5EAE">
        <w:rPr>
          <w:sz w:val="22"/>
          <w:szCs w:val="22"/>
          <w:lang w:eastAsia="en-US"/>
        </w:rPr>
        <w:t xml:space="preserve">…………….……. </w:t>
      </w:r>
      <w:r w:rsidRPr="00BF5EAE">
        <w:rPr>
          <w:i/>
          <w:lang w:eastAsia="en-US"/>
        </w:rPr>
        <w:t>(miejscowość),</w:t>
      </w:r>
      <w:r w:rsidRPr="00BF5EAE">
        <w:rPr>
          <w:i/>
          <w:sz w:val="22"/>
          <w:szCs w:val="22"/>
          <w:lang w:eastAsia="en-US"/>
        </w:rPr>
        <w:t xml:space="preserve"> </w:t>
      </w:r>
      <w:r w:rsidRPr="00BF5EAE">
        <w:rPr>
          <w:sz w:val="22"/>
          <w:szCs w:val="22"/>
          <w:lang w:eastAsia="en-US"/>
        </w:rPr>
        <w:t xml:space="preserve">dnia …………………. r. </w:t>
      </w:r>
    </w:p>
    <w:p w14:paraId="6EEC082F" w14:textId="77777777" w:rsidR="00AC796F" w:rsidRPr="00BF5EAE" w:rsidRDefault="00AC796F" w:rsidP="00AC796F">
      <w:pPr>
        <w:spacing w:line="360" w:lineRule="auto"/>
        <w:jc w:val="both"/>
        <w:rPr>
          <w:sz w:val="22"/>
          <w:szCs w:val="22"/>
          <w:lang w:eastAsia="en-US"/>
        </w:rPr>
      </w:pPr>
    </w:p>
    <w:p w14:paraId="7002EB68" w14:textId="77777777" w:rsidR="000066D8" w:rsidRPr="00BF5EAE" w:rsidRDefault="000066D8" w:rsidP="00AC796F">
      <w:pPr>
        <w:spacing w:line="360" w:lineRule="auto"/>
        <w:jc w:val="both"/>
        <w:rPr>
          <w:sz w:val="22"/>
          <w:szCs w:val="22"/>
          <w:lang w:eastAsia="en-US"/>
        </w:rPr>
      </w:pPr>
    </w:p>
    <w:p w14:paraId="3B0DEA32" w14:textId="77777777" w:rsidR="00AC796F" w:rsidRPr="00BF5EAE" w:rsidRDefault="00AC796F" w:rsidP="00AC796F">
      <w:pPr>
        <w:spacing w:line="360" w:lineRule="auto"/>
        <w:jc w:val="both"/>
        <w:rPr>
          <w:sz w:val="22"/>
          <w:szCs w:val="22"/>
          <w:lang w:eastAsia="en-US"/>
        </w:rPr>
      </w:pP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t>…………………………………………</w:t>
      </w:r>
    </w:p>
    <w:p w14:paraId="1FDE4BEB" w14:textId="77777777" w:rsidR="00AC796F" w:rsidRPr="00BF5EAE" w:rsidRDefault="00AC796F" w:rsidP="00AC796F">
      <w:pPr>
        <w:spacing w:line="360" w:lineRule="auto"/>
        <w:ind w:left="5664" w:firstLine="708"/>
        <w:jc w:val="both"/>
        <w:rPr>
          <w:i/>
          <w:lang w:eastAsia="en-US"/>
        </w:rPr>
      </w:pPr>
      <w:r w:rsidRPr="00BF5EAE">
        <w:rPr>
          <w:i/>
          <w:lang w:eastAsia="en-US"/>
        </w:rPr>
        <w:t>(podpis)</w:t>
      </w:r>
    </w:p>
    <w:p w14:paraId="2E13425A" w14:textId="77777777" w:rsidR="00AC796F" w:rsidRPr="00BF5EAE" w:rsidRDefault="00AC796F" w:rsidP="00AC796F">
      <w:pPr>
        <w:pStyle w:val="p7"/>
        <w:widowControl/>
        <w:spacing w:line="240" w:lineRule="auto"/>
        <w:jc w:val="both"/>
        <w:rPr>
          <w:b/>
          <w:bCs/>
          <w:sz w:val="22"/>
          <w:szCs w:val="22"/>
        </w:rPr>
      </w:pPr>
    </w:p>
    <w:p w14:paraId="33E53137" w14:textId="77777777" w:rsidR="00AC796F" w:rsidRPr="00BF5EAE" w:rsidRDefault="00AC796F" w:rsidP="00AC796F">
      <w:pPr>
        <w:pStyle w:val="p7"/>
        <w:widowControl/>
        <w:spacing w:line="240" w:lineRule="auto"/>
        <w:jc w:val="both"/>
        <w:rPr>
          <w:b/>
          <w:bCs/>
          <w:sz w:val="22"/>
          <w:szCs w:val="22"/>
        </w:rPr>
      </w:pPr>
    </w:p>
    <w:p w14:paraId="7A9DDF7F" w14:textId="77777777" w:rsidR="00AC796F" w:rsidRPr="00BF5EAE" w:rsidRDefault="00AC796F" w:rsidP="00AC796F">
      <w:pPr>
        <w:pStyle w:val="p7"/>
        <w:widowControl/>
        <w:spacing w:line="240" w:lineRule="auto"/>
        <w:jc w:val="both"/>
        <w:rPr>
          <w:b/>
          <w:bCs/>
          <w:sz w:val="22"/>
          <w:szCs w:val="22"/>
        </w:rPr>
      </w:pPr>
    </w:p>
    <w:p w14:paraId="15940725" w14:textId="77777777" w:rsidR="00AC796F" w:rsidRPr="00BF5EAE" w:rsidRDefault="00AC796F" w:rsidP="00AC796F">
      <w:pPr>
        <w:pStyle w:val="p7"/>
        <w:widowControl/>
        <w:spacing w:line="240" w:lineRule="auto"/>
        <w:jc w:val="both"/>
        <w:rPr>
          <w:b/>
          <w:bCs/>
          <w:sz w:val="22"/>
          <w:szCs w:val="22"/>
        </w:rPr>
      </w:pPr>
    </w:p>
    <w:p w14:paraId="6AE2E198" w14:textId="77777777" w:rsidR="00AC796F" w:rsidRPr="00BF5EAE" w:rsidRDefault="00AC796F" w:rsidP="00AC796F">
      <w:pPr>
        <w:rPr>
          <w:sz w:val="22"/>
          <w:szCs w:val="22"/>
        </w:rPr>
      </w:pPr>
    </w:p>
    <w:p w14:paraId="1CF5652E" w14:textId="77777777" w:rsidR="00AC796F" w:rsidRPr="00BF5EAE" w:rsidRDefault="00AC796F" w:rsidP="00AC796F">
      <w:pPr>
        <w:rPr>
          <w:sz w:val="22"/>
          <w:szCs w:val="22"/>
        </w:rPr>
      </w:pPr>
    </w:p>
    <w:p w14:paraId="0D374AFD" w14:textId="77777777" w:rsidR="00AC796F" w:rsidRPr="00BF5EAE" w:rsidRDefault="00AC796F" w:rsidP="00AC796F">
      <w:pPr>
        <w:rPr>
          <w:sz w:val="22"/>
          <w:szCs w:val="22"/>
        </w:rPr>
      </w:pPr>
    </w:p>
    <w:p w14:paraId="1D448502" w14:textId="77777777" w:rsidR="003C7A59" w:rsidRPr="00BF5EAE" w:rsidRDefault="003C7A59" w:rsidP="003C7A59">
      <w:pPr>
        <w:pStyle w:val="p7"/>
        <w:widowControl/>
        <w:spacing w:line="240" w:lineRule="auto"/>
        <w:jc w:val="both"/>
        <w:rPr>
          <w:b/>
          <w:bCs/>
          <w:sz w:val="22"/>
          <w:szCs w:val="22"/>
        </w:rPr>
      </w:pPr>
    </w:p>
    <w:p w14:paraId="68AF60EF" w14:textId="77777777" w:rsidR="003C7A59" w:rsidRPr="00BF5EAE" w:rsidRDefault="003C7A59" w:rsidP="003C7A59">
      <w:pPr>
        <w:pStyle w:val="p7"/>
        <w:widowControl/>
        <w:spacing w:line="240" w:lineRule="auto"/>
        <w:jc w:val="both"/>
        <w:rPr>
          <w:b/>
          <w:bCs/>
          <w:sz w:val="22"/>
          <w:szCs w:val="22"/>
        </w:rPr>
      </w:pPr>
    </w:p>
    <w:p w14:paraId="2B26AE68" w14:textId="77777777" w:rsidR="003C7A59" w:rsidRPr="00BF5EAE" w:rsidRDefault="003C7A59" w:rsidP="003C7A59">
      <w:pPr>
        <w:pStyle w:val="p7"/>
        <w:widowControl/>
        <w:spacing w:line="240" w:lineRule="auto"/>
        <w:jc w:val="both"/>
        <w:rPr>
          <w:b/>
          <w:bCs/>
          <w:sz w:val="22"/>
          <w:szCs w:val="22"/>
        </w:rPr>
      </w:pPr>
    </w:p>
    <w:p w14:paraId="05FD8FBF" w14:textId="77777777" w:rsidR="003C7A59" w:rsidRPr="00BF5EAE" w:rsidRDefault="003C7A59" w:rsidP="003C7A59">
      <w:pPr>
        <w:rPr>
          <w:sz w:val="22"/>
          <w:szCs w:val="22"/>
        </w:rPr>
      </w:pPr>
    </w:p>
    <w:p w14:paraId="6B803C32" w14:textId="44347DC5" w:rsidR="003C7A59" w:rsidRPr="00BF5EAE" w:rsidRDefault="003C7A59" w:rsidP="003C7A59">
      <w:pPr>
        <w:rPr>
          <w:sz w:val="22"/>
          <w:szCs w:val="22"/>
        </w:rPr>
      </w:pPr>
    </w:p>
    <w:p w14:paraId="2CC9D43F" w14:textId="55E03B05" w:rsidR="00C81E47" w:rsidRPr="00BF5EAE" w:rsidRDefault="00C81E47" w:rsidP="003C7A59">
      <w:pPr>
        <w:rPr>
          <w:sz w:val="22"/>
          <w:szCs w:val="22"/>
        </w:rPr>
      </w:pPr>
    </w:p>
    <w:p w14:paraId="16450942" w14:textId="7180E5AA" w:rsidR="00C81E47" w:rsidRPr="00BF5EAE" w:rsidRDefault="00C81E47" w:rsidP="003C7A59">
      <w:pPr>
        <w:rPr>
          <w:sz w:val="22"/>
          <w:szCs w:val="22"/>
        </w:rPr>
      </w:pPr>
    </w:p>
    <w:p w14:paraId="78F7AFE7" w14:textId="77777777" w:rsidR="00C81E47" w:rsidRPr="00BF5EAE" w:rsidRDefault="00C81E47" w:rsidP="003C7A59">
      <w:pPr>
        <w:rPr>
          <w:sz w:val="22"/>
          <w:szCs w:val="22"/>
        </w:rPr>
      </w:pPr>
    </w:p>
    <w:p w14:paraId="319231A4" w14:textId="77777777" w:rsidR="003C7A59" w:rsidRPr="00BF5EAE" w:rsidRDefault="003C7A59" w:rsidP="003C7A59">
      <w:pPr>
        <w:rPr>
          <w:sz w:val="22"/>
          <w:szCs w:val="22"/>
        </w:rPr>
      </w:pPr>
    </w:p>
    <w:p w14:paraId="50873492" w14:textId="77777777" w:rsidR="003C7A59" w:rsidRPr="00BF5EAE" w:rsidRDefault="003C7A59" w:rsidP="003C7A59">
      <w:pPr>
        <w:rPr>
          <w:sz w:val="22"/>
          <w:szCs w:val="22"/>
        </w:rPr>
      </w:pPr>
    </w:p>
    <w:p w14:paraId="0CDCB67D" w14:textId="0F04CA5B" w:rsidR="009A2E82" w:rsidRPr="00BF5EAE" w:rsidRDefault="009A2E82" w:rsidP="009A2E82">
      <w:pPr>
        <w:rPr>
          <w:sz w:val="22"/>
          <w:szCs w:val="22"/>
        </w:rPr>
      </w:pPr>
    </w:p>
    <w:p w14:paraId="45D3C69F" w14:textId="77777777" w:rsidR="001165D8" w:rsidRPr="00BF5EAE" w:rsidRDefault="001165D8" w:rsidP="009A2E82">
      <w:pPr>
        <w:rPr>
          <w:sz w:val="22"/>
          <w:szCs w:val="22"/>
        </w:rPr>
      </w:pPr>
    </w:p>
    <w:p w14:paraId="4EA7D21D" w14:textId="77777777" w:rsidR="0049504F" w:rsidRPr="00BF5EAE" w:rsidRDefault="0049504F" w:rsidP="009A2E82"/>
    <w:p w14:paraId="0A519774" w14:textId="77777777" w:rsidR="009A2E82" w:rsidRPr="00BF5EAE" w:rsidRDefault="009A2E82" w:rsidP="009A2E82">
      <w:pPr>
        <w:ind w:left="6372" w:firstLine="708"/>
        <w:rPr>
          <w:b/>
          <w:i/>
          <w:sz w:val="22"/>
          <w:szCs w:val="22"/>
        </w:rPr>
      </w:pPr>
      <w:r w:rsidRPr="00BF5EAE">
        <w:rPr>
          <w:b/>
          <w:i/>
          <w:sz w:val="22"/>
          <w:szCs w:val="22"/>
        </w:rPr>
        <w:lastRenderedPageBreak/>
        <w:t>Załącznik Nr 3</w:t>
      </w:r>
    </w:p>
    <w:p w14:paraId="772BFFE6" w14:textId="77777777" w:rsidR="009A2E82" w:rsidRPr="00BF5EAE" w:rsidRDefault="009A2E82" w:rsidP="009A2E82">
      <w:pPr>
        <w:ind w:left="6372" w:firstLine="708"/>
        <w:rPr>
          <w:b/>
          <w:i/>
          <w:sz w:val="18"/>
          <w:szCs w:val="18"/>
        </w:rPr>
      </w:pPr>
      <w:r w:rsidRPr="00BF5EAE">
        <w:rPr>
          <w:i/>
          <w:sz w:val="18"/>
          <w:szCs w:val="18"/>
        </w:rPr>
        <w:t xml:space="preserve">Wzór zobowiązania </w:t>
      </w:r>
    </w:p>
    <w:p w14:paraId="6E0514AF" w14:textId="77777777" w:rsidR="009A2E82" w:rsidRPr="00BF5EAE" w:rsidRDefault="009A2E82" w:rsidP="009A2E82">
      <w:pPr>
        <w:rPr>
          <w:b/>
          <w:i/>
          <w:sz w:val="22"/>
          <w:szCs w:val="22"/>
        </w:rPr>
      </w:pPr>
    </w:p>
    <w:p w14:paraId="53F780C6" w14:textId="77777777" w:rsidR="009A2E82" w:rsidRPr="00BF5EAE" w:rsidRDefault="009A2E82" w:rsidP="009A2E82">
      <w:pPr>
        <w:rPr>
          <w:b/>
          <w:i/>
          <w:sz w:val="22"/>
          <w:szCs w:val="22"/>
        </w:rPr>
      </w:pPr>
    </w:p>
    <w:p w14:paraId="591407DE" w14:textId="77777777" w:rsidR="009A2E82" w:rsidRPr="00BF5EAE" w:rsidRDefault="009A2E82" w:rsidP="009A2E82">
      <w:pPr>
        <w:rPr>
          <w:sz w:val="22"/>
          <w:szCs w:val="22"/>
        </w:rPr>
      </w:pPr>
    </w:p>
    <w:p w14:paraId="707EA49D" w14:textId="77777777" w:rsidR="009A2E82" w:rsidRPr="00BF5EAE" w:rsidRDefault="009A2E82" w:rsidP="009A2E82">
      <w:pPr>
        <w:rPr>
          <w:sz w:val="22"/>
          <w:szCs w:val="22"/>
        </w:rPr>
      </w:pPr>
      <w:r w:rsidRPr="00BF5EAE">
        <w:rPr>
          <w:sz w:val="22"/>
          <w:szCs w:val="22"/>
        </w:rPr>
        <w:t>……………………………………</w:t>
      </w:r>
      <w:r w:rsidRPr="00BF5EAE">
        <w:rPr>
          <w:sz w:val="22"/>
          <w:szCs w:val="22"/>
        </w:rPr>
        <w:tab/>
      </w:r>
      <w:r w:rsidRPr="00BF5EAE">
        <w:rPr>
          <w:sz w:val="22"/>
          <w:szCs w:val="22"/>
        </w:rPr>
        <w:tab/>
      </w:r>
      <w:r w:rsidRPr="00BF5EAE">
        <w:rPr>
          <w:sz w:val="22"/>
          <w:szCs w:val="22"/>
        </w:rPr>
        <w:tab/>
      </w:r>
      <w:r w:rsidRPr="00BF5EAE">
        <w:rPr>
          <w:sz w:val="22"/>
          <w:szCs w:val="22"/>
        </w:rPr>
        <w:tab/>
        <w:t>…………………, dnia ……………</w:t>
      </w:r>
    </w:p>
    <w:p w14:paraId="457E1A7D" w14:textId="73E7C8AF" w:rsidR="009A2E82" w:rsidRPr="00BF5EAE" w:rsidRDefault="009A2E82" w:rsidP="009A2E82">
      <w:pPr>
        <w:rPr>
          <w:sz w:val="18"/>
          <w:szCs w:val="18"/>
        </w:rPr>
      </w:pPr>
      <w:r w:rsidRPr="00BF5EAE">
        <w:rPr>
          <w:sz w:val="22"/>
          <w:szCs w:val="22"/>
        </w:rPr>
        <w:tab/>
      </w:r>
      <w:r w:rsidRPr="00BF5EAE">
        <w:rPr>
          <w:sz w:val="18"/>
          <w:szCs w:val="18"/>
        </w:rPr>
        <w:t xml:space="preserve">(pieczęć </w:t>
      </w:r>
      <w:r w:rsidR="009F52DC" w:rsidRPr="00BF5EAE">
        <w:rPr>
          <w:sz w:val="18"/>
          <w:szCs w:val="18"/>
        </w:rPr>
        <w:t>W</w:t>
      </w:r>
      <w:r w:rsidRPr="00BF5EAE">
        <w:rPr>
          <w:sz w:val="18"/>
          <w:szCs w:val="18"/>
        </w:rPr>
        <w:t xml:space="preserve">ykonawcy)  </w:t>
      </w:r>
      <w:r w:rsidRPr="00BF5EAE">
        <w:rPr>
          <w:sz w:val="18"/>
          <w:szCs w:val="18"/>
        </w:rPr>
        <w:tab/>
      </w:r>
      <w:r w:rsidRPr="00BF5EAE">
        <w:rPr>
          <w:sz w:val="18"/>
          <w:szCs w:val="18"/>
        </w:rPr>
        <w:tab/>
      </w:r>
      <w:r w:rsidRPr="00BF5EAE">
        <w:rPr>
          <w:sz w:val="18"/>
          <w:szCs w:val="18"/>
        </w:rPr>
        <w:tab/>
      </w:r>
      <w:r w:rsidRPr="00BF5EAE">
        <w:rPr>
          <w:sz w:val="18"/>
          <w:szCs w:val="18"/>
        </w:rPr>
        <w:tab/>
      </w:r>
      <w:r w:rsidRPr="00BF5EAE">
        <w:rPr>
          <w:sz w:val="18"/>
          <w:szCs w:val="18"/>
        </w:rPr>
        <w:tab/>
        <w:t xml:space="preserve">         (miejscowość)</w:t>
      </w:r>
    </w:p>
    <w:p w14:paraId="11CB0634" w14:textId="77777777" w:rsidR="009A2E82" w:rsidRPr="00BF5EAE" w:rsidRDefault="009A2E82" w:rsidP="009A2E82">
      <w:pPr>
        <w:rPr>
          <w:sz w:val="18"/>
          <w:szCs w:val="18"/>
        </w:rPr>
      </w:pPr>
    </w:p>
    <w:p w14:paraId="34B9B5BC" w14:textId="77777777" w:rsidR="009A2E82" w:rsidRPr="00BF5EAE" w:rsidRDefault="009A2E82" w:rsidP="009A2E82">
      <w:pPr>
        <w:rPr>
          <w:sz w:val="22"/>
          <w:szCs w:val="22"/>
        </w:rPr>
      </w:pPr>
    </w:p>
    <w:p w14:paraId="537DB3A7" w14:textId="77777777" w:rsidR="009A2E82" w:rsidRPr="00BF5EAE" w:rsidRDefault="009A2E82" w:rsidP="009A2E82">
      <w:pPr>
        <w:rPr>
          <w:sz w:val="22"/>
          <w:szCs w:val="22"/>
        </w:rPr>
      </w:pPr>
    </w:p>
    <w:p w14:paraId="1861FD04" w14:textId="77777777" w:rsidR="009A2E82" w:rsidRPr="00BF5EAE" w:rsidRDefault="009A2E82" w:rsidP="009A2E82">
      <w:pPr>
        <w:jc w:val="center"/>
        <w:rPr>
          <w:b/>
          <w:sz w:val="22"/>
          <w:szCs w:val="22"/>
        </w:rPr>
      </w:pPr>
      <w:r w:rsidRPr="00BF5EAE">
        <w:rPr>
          <w:b/>
          <w:sz w:val="22"/>
          <w:szCs w:val="22"/>
        </w:rPr>
        <w:t>PISEMNE ZOBOWIĄZANIE INNYCH PODMIOTÓW</w:t>
      </w:r>
    </w:p>
    <w:p w14:paraId="023432C9" w14:textId="77777777" w:rsidR="009A2E82" w:rsidRPr="00BF5EAE" w:rsidRDefault="009A2E82" w:rsidP="009A2E82">
      <w:pPr>
        <w:autoSpaceDE w:val="0"/>
        <w:autoSpaceDN w:val="0"/>
        <w:adjustRightInd w:val="0"/>
        <w:ind w:left="567"/>
        <w:jc w:val="center"/>
        <w:rPr>
          <w:rFonts w:eastAsia="EUAlbertina-Regular-Identity-H"/>
          <w:b/>
          <w:sz w:val="22"/>
          <w:szCs w:val="22"/>
        </w:rPr>
      </w:pPr>
      <w:r w:rsidRPr="00BF5EAE">
        <w:rPr>
          <w:rFonts w:eastAsia="EUAlbertina-Regular-Identity-H"/>
          <w:b/>
          <w:sz w:val="22"/>
          <w:szCs w:val="22"/>
        </w:rPr>
        <w:t xml:space="preserve">DO ODDANIA DO DYSPOZYCJI WYKONAWCY NIEZBĘDNYCH ZASOBÓW </w:t>
      </w:r>
    </w:p>
    <w:p w14:paraId="278D0291" w14:textId="77777777" w:rsidR="009A2E82" w:rsidRPr="00BF5EAE" w:rsidRDefault="009A2E82" w:rsidP="009A2E82">
      <w:pPr>
        <w:autoSpaceDE w:val="0"/>
        <w:autoSpaceDN w:val="0"/>
        <w:adjustRightInd w:val="0"/>
        <w:ind w:left="567"/>
        <w:jc w:val="center"/>
        <w:rPr>
          <w:rFonts w:eastAsia="EUAlbertina-Regular-Identity-H"/>
          <w:b/>
          <w:sz w:val="22"/>
          <w:szCs w:val="22"/>
        </w:rPr>
      </w:pPr>
      <w:r w:rsidRPr="00BF5EAE">
        <w:rPr>
          <w:rFonts w:eastAsia="EUAlbertina-Regular-Identity-H"/>
          <w:b/>
          <w:sz w:val="22"/>
          <w:szCs w:val="22"/>
        </w:rPr>
        <w:t>NA POTRZEBY WYKONANIA ZAMÓWIENIA</w:t>
      </w:r>
    </w:p>
    <w:p w14:paraId="67A83B55" w14:textId="77777777" w:rsidR="009A2E82" w:rsidRPr="00BF5EAE" w:rsidRDefault="009A2E82" w:rsidP="009A2E82">
      <w:pPr>
        <w:jc w:val="center"/>
        <w:rPr>
          <w:b/>
          <w:sz w:val="22"/>
          <w:szCs w:val="22"/>
        </w:rPr>
      </w:pPr>
      <w:r w:rsidRPr="00BF5EAE">
        <w:rPr>
          <w:b/>
          <w:sz w:val="22"/>
          <w:szCs w:val="22"/>
        </w:rPr>
        <w:t>na podstawie art. 26 ust. 2b Pzp</w:t>
      </w:r>
    </w:p>
    <w:p w14:paraId="3BF927BC" w14:textId="77777777" w:rsidR="009A2E82" w:rsidRPr="00BF5EAE" w:rsidRDefault="009A2E82" w:rsidP="009A2E82">
      <w:pPr>
        <w:jc w:val="center"/>
        <w:rPr>
          <w:sz w:val="22"/>
          <w:szCs w:val="22"/>
        </w:rPr>
      </w:pPr>
    </w:p>
    <w:p w14:paraId="60763ACD" w14:textId="77777777" w:rsidR="009A2E82" w:rsidRPr="00BF5EAE" w:rsidRDefault="009A2E82" w:rsidP="009A2E82">
      <w:pPr>
        <w:jc w:val="center"/>
        <w:rPr>
          <w:sz w:val="22"/>
          <w:szCs w:val="22"/>
        </w:rPr>
      </w:pPr>
    </w:p>
    <w:p w14:paraId="32BAACB4" w14:textId="77777777" w:rsidR="009A2E82" w:rsidRPr="00BF5EAE" w:rsidRDefault="009A2E82" w:rsidP="009A2E82">
      <w:pPr>
        <w:jc w:val="center"/>
        <w:rPr>
          <w:sz w:val="22"/>
          <w:szCs w:val="22"/>
        </w:rPr>
      </w:pPr>
      <w:r w:rsidRPr="00BF5EAE">
        <w:rPr>
          <w:sz w:val="22"/>
          <w:szCs w:val="22"/>
        </w:rPr>
        <w:t xml:space="preserve">…………………………………………………………………………………………….., </w:t>
      </w:r>
    </w:p>
    <w:p w14:paraId="3E805440" w14:textId="77777777" w:rsidR="009A2E82" w:rsidRPr="00BF5EAE" w:rsidRDefault="009A2E82" w:rsidP="009A2E82">
      <w:pPr>
        <w:ind w:left="1416" w:firstLine="708"/>
        <w:rPr>
          <w:sz w:val="18"/>
          <w:szCs w:val="18"/>
        </w:rPr>
      </w:pPr>
      <w:r w:rsidRPr="00BF5EAE">
        <w:rPr>
          <w:sz w:val="18"/>
          <w:szCs w:val="18"/>
        </w:rPr>
        <w:t>(imię i nazwisko / nazwa firmy - podmiotu zobowiązującego się)</w:t>
      </w:r>
    </w:p>
    <w:p w14:paraId="5C2CF370" w14:textId="77777777" w:rsidR="009A2E82" w:rsidRPr="00BF5EAE" w:rsidRDefault="009A2E82" w:rsidP="009A2E82">
      <w:pPr>
        <w:rPr>
          <w:sz w:val="22"/>
          <w:szCs w:val="22"/>
        </w:rPr>
      </w:pPr>
    </w:p>
    <w:p w14:paraId="438407DF" w14:textId="77777777" w:rsidR="009A2E82" w:rsidRPr="00BF5EAE" w:rsidRDefault="009A2E82" w:rsidP="009A2E82">
      <w:pPr>
        <w:rPr>
          <w:sz w:val="22"/>
          <w:szCs w:val="22"/>
        </w:rPr>
      </w:pPr>
    </w:p>
    <w:p w14:paraId="3B2EDD57" w14:textId="55DC8401" w:rsidR="009A2E82" w:rsidRPr="00BF5EAE" w:rsidRDefault="009A2E82" w:rsidP="009A2E82">
      <w:pPr>
        <w:rPr>
          <w:b/>
          <w:sz w:val="22"/>
          <w:szCs w:val="22"/>
        </w:rPr>
      </w:pPr>
      <w:r w:rsidRPr="00BF5EAE">
        <w:rPr>
          <w:b/>
          <w:sz w:val="22"/>
          <w:szCs w:val="22"/>
        </w:rPr>
        <w:t xml:space="preserve">oświadczam, że zobowiązują się do oddania </w:t>
      </w:r>
      <w:r w:rsidR="00A20417" w:rsidRPr="00BF5EAE">
        <w:rPr>
          <w:b/>
          <w:sz w:val="22"/>
          <w:szCs w:val="22"/>
        </w:rPr>
        <w:t>W</w:t>
      </w:r>
      <w:r w:rsidRPr="00BF5EAE">
        <w:rPr>
          <w:b/>
          <w:sz w:val="22"/>
          <w:szCs w:val="22"/>
        </w:rPr>
        <w:t>ykonawcy:</w:t>
      </w:r>
    </w:p>
    <w:p w14:paraId="0FEE1897" w14:textId="77777777" w:rsidR="009A2E82" w:rsidRPr="00BF5EAE" w:rsidRDefault="009A2E82" w:rsidP="009A2E82">
      <w:pPr>
        <w:rPr>
          <w:sz w:val="22"/>
          <w:szCs w:val="22"/>
        </w:rPr>
      </w:pPr>
    </w:p>
    <w:p w14:paraId="3C32255C" w14:textId="77777777" w:rsidR="009A2E82" w:rsidRPr="00BF5EAE" w:rsidRDefault="009A2E82" w:rsidP="009A2E82">
      <w:pPr>
        <w:rPr>
          <w:sz w:val="22"/>
          <w:szCs w:val="22"/>
        </w:rPr>
      </w:pPr>
    </w:p>
    <w:p w14:paraId="6ACFFF5B" w14:textId="77777777" w:rsidR="009A2E82" w:rsidRPr="00BF5EAE" w:rsidRDefault="009A2E82" w:rsidP="009A2E82">
      <w:pPr>
        <w:jc w:val="center"/>
        <w:rPr>
          <w:sz w:val="22"/>
          <w:szCs w:val="22"/>
        </w:rPr>
      </w:pPr>
      <w:r w:rsidRPr="00BF5EAE">
        <w:rPr>
          <w:sz w:val="22"/>
          <w:szCs w:val="22"/>
        </w:rPr>
        <w:t xml:space="preserve">…………………………………………………………………………………………….., </w:t>
      </w:r>
    </w:p>
    <w:p w14:paraId="48842418" w14:textId="0DA3A067" w:rsidR="009A2E82" w:rsidRPr="00BF5EAE" w:rsidRDefault="009A2E82" w:rsidP="009A2E82">
      <w:pPr>
        <w:ind w:left="3540" w:firstLine="708"/>
        <w:rPr>
          <w:sz w:val="18"/>
          <w:szCs w:val="18"/>
        </w:rPr>
      </w:pPr>
      <w:r w:rsidRPr="00BF5EAE">
        <w:rPr>
          <w:sz w:val="18"/>
          <w:szCs w:val="18"/>
        </w:rPr>
        <w:t xml:space="preserve">(nazwa </w:t>
      </w:r>
      <w:r w:rsidR="00FD7969" w:rsidRPr="00BF5EAE">
        <w:rPr>
          <w:sz w:val="18"/>
          <w:szCs w:val="18"/>
        </w:rPr>
        <w:t>W</w:t>
      </w:r>
      <w:r w:rsidRPr="00BF5EAE">
        <w:rPr>
          <w:sz w:val="18"/>
          <w:szCs w:val="18"/>
        </w:rPr>
        <w:t>ykonawcy)</w:t>
      </w:r>
    </w:p>
    <w:p w14:paraId="10698510" w14:textId="77777777" w:rsidR="009A2E82" w:rsidRPr="00BF5EAE" w:rsidRDefault="009A2E82" w:rsidP="009A2E82">
      <w:pPr>
        <w:rPr>
          <w:sz w:val="18"/>
          <w:szCs w:val="18"/>
        </w:rPr>
      </w:pPr>
    </w:p>
    <w:p w14:paraId="3B227035" w14:textId="77777777" w:rsidR="009A2E82" w:rsidRPr="00BF5EAE" w:rsidRDefault="009A2E82" w:rsidP="009A2E82">
      <w:pPr>
        <w:rPr>
          <w:sz w:val="22"/>
          <w:szCs w:val="22"/>
        </w:rPr>
      </w:pPr>
    </w:p>
    <w:p w14:paraId="33378057" w14:textId="77777777" w:rsidR="009A2E82" w:rsidRPr="00BF5EAE" w:rsidRDefault="009A2E82" w:rsidP="009A2E82">
      <w:pPr>
        <w:rPr>
          <w:b/>
          <w:sz w:val="22"/>
          <w:szCs w:val="22"/>
        </w:rPr>
      </w:pPr>
      <w:r w:rsidRPr="00BF5EAE">
        <w:rPr>
          <w:b/>
          <w:sz w:val="22"/>
          <w:szCs w:val="22"/>
        </w:rPr>
        <w:t>do dyspozycji:</w:t>
      </w:r>
    </w:p>
    <w:p w14:paraId="73435056" w14:textId="77777777" w:rsidR="009A2E82" w:rsidRPr="00BF5EAE" w:rsidRDefault="009A2E82" w:rsidP="009A2E82">
      <w:pPr>
        <w:rPr>
          <w:b/>
          <w:sz w:val="22"/>
          <w:szCs w:val="22"/>
        </w:rPr>
      </w:pPr>
    </w:p>
    <w:p w14:paraId="786DDF10" w14:textId="77777777" w:rsidR="009A2E82" w:rsidRPr="00BF5EAE" w:rsidRDefault="009A2E82" w:rsidP="009A2E82">
      <w:pPr>
        <w:rPr>
          <w:b/>
          <w:sz w:val="22"/>
          <w:szCs w:val="22"/>
        </w:rPr>
      </w:pPr>
    </w:p>
    <w:p w14:paraId="2A135157" w14:textId="77777777" w:rsidR="009A2E82" w:rsidRPr="00BF5EAE" w:rsidRDefault="009A2E82" w:rsidP="009A2E82">
      <w:pPr>
        <w:rPr>
          <w:sz w:val="22"/>
          <w:szCs w:val="22"/>
        </w:rPr>
      </w:pPr>
      <w:r w:rsidRPr="00BF5EAE">
        <w:rPr>
          <w:sz w:val="22"/>
          <w:szCs w:val="22"/>
        </w:rPr>
        <w:t>………………………………………………………………………………………………….………..</w:t>
      </w:r>
    </w:p>
    <w:p w14:paraId="42243911" w14:textId="77777777" w:rsidR="009A2E82" w:rsidRPr="00BF5EAE" w:rsidRDefault="009A2E82" w:rsidP="009A2E82">
      <w:pPr>
        <w:ind w:left="1416" w:firstLine="708"/>
        <w:rPr>
          <w:sz w:val="18"/>
          <w:szCs w:val="18"/>
        </w:rPr>
      </w:pPr>
      <w:r w:rsidRPr="00BF5EAE">
        <w:rPr>
          <w:sz w:val="18"/>
          <w:szCs w:val="18"/>
        </w:rPr>
        <w:t>(wskazać zasoby niezbędne do realizacji zamówienia)</w:t>
      </w:r>
    </w:p>
    <w:p w14:paraId="02AE1F71" w14:textId="77777777" w:rsidR="009A2E82" w:rsidRPr="00BF5EAE" w:rsidRDefault="009A2E82" w:rsidP="009A2E82">
      <w:pPr>
        <w:rPr>
          <w:sz w:val="22"/>
          <w:szCs w:val="22"/>
        </w:rPr>
      </w:pPr>
      <w:r w:rsidRPr="00BF5EAE">
        <w:rPr>
          <w:sz w:val="22"/>
          <w:szCs w:val="22"/>
        </w:rPr>
        <w:t>……………………………………………………………………………………………………………</w:t>
      </w:r>
    </w:p>
    <w:p w14:paraId="6CF8D27E" w14:textId="77777777" w:rsidR="009A2E82" w:rsidRPr="00BF5EAE" w:rsidRDefault="009A2E82" w:rsidP="009A2E82">
      <w:pPr>
        <w:rPr>
          <w:sz w:val="22"/>
          <w:szCs w:val="22"/>
        </w:rPr>
      </w:pPr>
      <w:r w:rsidRPr="00BF5EAE">
        <w:rPr>
          <w:sz w:val="22"/>
          <w:szCs w:val="22"/>
        </w:rPr>
        <w:t>……………………………………………………………………………………………………………</w:t>
      </w:r>
    </w:p>
    <w:p w14:paraId="20B01E91" w14:textId="77777777" w:rsidR="009A2E82" w:rsidRPr="00BF5EAE" w:rsidRDefault="009A2E82" w:rsidP="009A2E82">
      <w:pPr>
        <w:rPr>
          <w:sz w:val="22"/>
          <w:szCs w:val="22"/>
        </w:rPr>
      </w:pPr>
      <w:r w:rsidRPr="00BF5EAE">
        <w:rPr>
          <w:sz w:val="22"/>
          <w:szCs w:val="22"/>
        </w:rPr>
        <w:t>……………………………………………………………………………………………………………</w:t>
      </w:r>
    </w:p>
    <w:p w14:paraId="1F9175B9" w14:textId="77777777" w:rsidR="009A2E82" w:rsidRPr="00BF5EAE" w:rsidRDefault="009A2E82" w:rsidP="009A2E82">
      <w:pPr>
        <w:rPr>
          <w:sz w:val="22"/>
          <w:szCs w:val="22"/>
        </w:rPr>
      </w:pPr>
      <w:r w:rsidRPr="00BF5EAE">
        <w:rPr>
          <w:sz w:val="22"/>
          <w:szCs w:val="22"/>
        </w:rPr>
        <w:t>……………………………………………………………………………………………………………</w:t>
      </w:r>
    </w:p>
    <w:p w14:paraId="2A5DF3E7" w14:textId="77777777" w:rsidR="009A2E82" w:rsidRPr="00BF5EAE" w:rsidRDefault="009A2E82" w:rsidP="009A2E82">
      <w:pPr>
        <w:jc w:val="center"/>
        <w:rPr>
          <w:b/>
          <w:sz w:val="22"/>
          <w:szCs w:val="22"/>
        </w:rPr>
      </w:pPr>
    </w:p>
    <w:p w14:paraId="7162B982" w14:textId="77777777" w:rsidR="009A2E82" w:rsidRPr="00BF5EAE" w:rsidRDefault="009A2E82" w:rsidP="009A2E82">
      <w:pPr>
        <w:rPr>
          <w:sz w:val="22"/>
          <w:szCs w:val="22"/>
        </w:rPr>
      </w:pPr>
    </w:p>
    <w:p w14:paraId="7373B333" w14:textId="77777777" w:rsidR="009A2E82" w:rsidRPr="00BF5EAE" w:rsidRDefault="009A2E82" w:rsidP="009A2E82">
      <w:pPr>
        <w:rPr>
          <w:b/>
          <w:sz w:val="22"/>
          <w:szCs w:val="22"/>
        </w:rPr>
      </w:pPr>
      <w:r w:rsidRPr="00BF5EAE">
        <w:rPr>
          <w:b/>
          <w:sz w:val="22"/>
          <w:szCs w:val="22"/>
        </w:rPr>
        <w:t>jako niezbędnych zasobów na okres korzystania z nich przy wykonaniu zamówienia.</w:t>
      </w:r>
    </w:p>
    <w:p w14:paraId="38AE98D9" w14:textId="77777777" w:rsidR="009A2E82" w:rsidRPr="00BF5EAE" w:rsidRDefault="009A2E82" w:rsidP="009A2E82">
      <w:pPr>
        <w:rPr>
          <w:sz w:val="22"/>
          <w:szCs w:val="22"/>
        </w:rPr>
      </w:pPr>
    </w:p>
    <w:p w14:paraId="1D2A9746" w14:textId="071238F9" w:rsidR="009A2E82" w:rsidRPr="00BF5EAE" w:rsidRDefault="009A2E82" w:rsidP="009A2E82">
      <w:pPr>
        <w:jc w:val="center"/>
        <w:rPr>
          <w:sz w:val="22"/>
          <w:szCs w:val="22"/>
        </w:rPr>
      </w:pPr>
    </w:p>
    <w:p w14:paraId="61206539" w14:textId="32D82176" w:rsidR="00BE03BA" w:rsidRPr="00BF5EAE" w:rsidRDefault="00BE03BA" w:rsidP="009A2E82">
      <w:pPr>
        <w:jc w:val="center"/>
        <w:rPr>
          <w:sz w:val="22"/>
          <w:szCs w:val="22"/>
        </w:rPr>
      </w:pPr>
    </w:p>
    <w:p w14:paraId="288878F8" w14:textId="1695986A" w:rsidR="00BE03BA" w:rsidRPr="00BF5EAE" w:rsidRDefault="00BE03BA" w:rsidP="009A2E82">
      <w:pPr>
        <w:jc w:val="center"/>
        <w:rPr>
          <w:sz w:val="22"/>
          <w:szCs w:val="22"/>
        </w:rPr>
      </w:pPr>
    </w:p>
    <w:p w14:paraId="0404D794" w14:textId="48CEFDAA" w:rsidR="00BE03BA" w:rsidRPr="00BF5EAE" w:rsidRDefault="00BE03BA" w:rsidP="009A2E82">
      <w:pPr>
        <w:jc w:val="center"/>
        <w:rPr>
          <w:sz w:val="22"/>
          <w:szCs w:val="22"/>
        </w:rPr>
      </w:pPr>
    </w:p>
    <w:p w14:paraId="47E645BD" w14:textId="77777777" w:rsidR="00BE03BA" w:rsidRPr="00BF5EAE" w:rsidRDefault="00BE03BA" w:rsidP="009A2E82">
      <w:pPr>
        <w:jc w:val="center"/>
        <w:rPr>
          <w:sz w:val="22"/>
          <w:szCs w:val="22"/>
        </w:rPr>
      </w:pPr>
    </w:p>
    <w:p w14:paraId="05FA1520" w14:textId="77777777" w:rsidR="009A2E82" w:rsidRPr="00BF5EAE" w:rsidRDefault="009A2E82" w:rsidP="009A2E82">
      <w:pPr>
        <w:jc w:val="center"/>
        <w:rPr>
          <w:sz w:val="22"/>
          <w:szCs w:val="22"/>
        </w:rPr>
      </w:pPr>
    </w:p>
    <w:p w14:paraId="6609250B" w14:textId="77777777" w:rsidR="009A2E82" w:rsidRPr="00BF5EAE" w:rsidRDefault="009A2E82" w:rsidP="009A2E82">
      <w:pPr>
        <w:ind w:left="4248"/>
        <w:rPr>
          <w:sz w:val="22"/>
          <w:szCs w:val="22"/>
        </w:rPr>
      </w:pPr>
      <w:r w:rsidRPr="00BF5EAE">
        <w:rPr>
          <w:sz w:val="22"/>
          <w:szCs w:val="22"/>
        </w:rPr>
        <w:t>………………………………………………</w:t>
      </w:r>
      <w:r w:rsidRPr="00BF5EAE">
        <w:rPr>
          <w:sz w:val="22"/>
          <w:szCs w:val="22"/>
        </w:rPr>
        <w:tab/>
      </w:r>
      <w:r w:rsidRPr="00BF5EAE">
        <w:rPr>
          <w:sz w:val="22"/>
          <w:szCs w:val="22"/>
        </w:rPr>
        <w:tab/>
      </w:r>
      <w:r w:rsidRPr="00BF5EAE">
        <w:rPr>
          <w:sz w:val="18"/>
          <w:szCs w:val="18"/>
        </w:rPr>
        <w:t xml:space="preserve"> (podpis i pieczęć osoby uprawnionej)</w:t>
      </w:r>
      <w:r w:rsidRPr="00BF5EAE">
        <w:rPr>
          <w:sz w:val="22"/>
          <w:szCs w:val="22"/>
        </w:rPr>
        <w:t xml:space="preserve">  </w:t>
      </w:r>
      <w:r w:rsidRPr="00BF5EAE">
        <w:rPr>
          <w:sz w:val="22"/>
          <w:szCs w:val="22"/>
        </w:rPr>
        <w:tab/>
      </w:r>
    </w:p>
    <w:p w14:paraId="07DF0E96" w14:textId="77777777" w:rsidR="009A2E82" w:rsidRPr="00BF5EAE" w:rsidRDefault="009A2E82" w:rsidP="009A2E82">
      <w:pPr>
        <w:rPr>
          <w:sz w:val="22"/>
          <w:szCs w:val="22"/>
        </w:rPr>
      </w:pP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p>
    <w:p w14:paraId="133F4013" w14:textId="77777777" w:rsidR="009A2E82" w:rsidRPr="00BF5EAE" w:rsidRDefault="009A2E82" w:rsidP="009A2E82">
      <w:pPr>
        <w:ind w:left="6372" w:firstLine="708"/>
        <w:rPr>
          <w:b/>
          <w:i/>
          <w:sz w:val="22"/>
          <w:szCs w:val="22"/>
        </w:rPr>
      </w:pPr>
    </w:p>
    <w:p w14:paraId="7C89D97D" w14:textId="77777777" w:rsidR="009A2E82" w:rsidRPr="00BF5EAE" w:rsidRDefault="009A2E82" w:rsidP="009A2E82">
      <w:pPr>
        <w:ind w:left="6372" w:firstLine="708"/>
        <w:rPr>
          <w:b/>
          <w:i/>
          <w:sz w:val="22"/>
          <w:szCs w:val="22"/>
        </w:rPr>
      </w:pPr>
    </w:p>
    <w:p w14:paraId="4F698047" w14:textId="77777777" w:rsidR="009A2E82" w:rsidRPr="00BF5EAE" w:rsidRDefault="009A2E82" w:rsidP="009A2E82">
      <w:pPr>
        <w:ind w:left="6372" w:firstLine="708"/>
        <w:rPr>
          <w:b/>
          <w:i/>
          <w:sz w:val="22"/>
          <w:szCs w:val="22"/>
        </w:rPr>
      </w:pPr>
    </w:p>
    <w:p w14:paraId="1D6B04FA" w14:textId="77777777" w:rsidR="009A2E82" w:rsidRPr="00BF5EAE" w:rsidRDefault="009A2E82" w:rsidP="009A2E82">
      <w:pPr>
        <w:ind w:left="6372" w:firstLine="708"/>
        <w:rPr>
          <w:b/>
          <w:i/>
          <w:sz w:val="22"/>
          <w:szCs w:val="22"/>
        </w:rPr>
      </w:pPr>
    </w:p>
    <w:p w14:paraId="2DAAB4DA" w14:textId="77777777" w:rsidR="009A2E82" w:rsidRPr="00BF5EAE" w:rsidRDefault="009A2E82" w:rsidP="009A2E82">
      <w:pPr>
        <w:ind w:left="6372" w:firstLine="708"/>
        <w:rPr>
          <w:b/>
          <w:i/>
          <w:sz w:val="22"/>
          <w:szCs w:val="22"/>
        </w:rPr>
      </w:pPr>
    </w:p>
    <w:p w14:paraId="46FC2C29" w14:textId="680E3B79" w:rsidR="009A2E82" w:rsidRPr="00BF5EAE" w:rsidRDefault="009A2E82" w:rsidP="009A2E82">
      <w:pPr>
        <w:ind w:left="6372" w:firstLine="708"/>
        <w:rPr>
          <w:b/>
          <w:i/>
          <w:sz w:val="22"/>
          <w:szCs w:val="22"/>
        </w:rPr>
      </w:pPr>
    </w:p>
    <w:p w14:paraId="55F3F9A0" w14:textId="77777777" w:rsidR="00BE03BA" w:rsidRPr="00BF5EAE" w:rsidRDefault="00BE03BA" w:rsidP="009A2E82">
      <w:pPr>
        <w:ind w:left="6372" w:firstLine="708"/>
        <w:rPr>
          <w:b/>
          <w:i/>
          <w:sz w:val="22"/>
          <w:szCs w:val="22"/>
        </w:rPr>
      </w:pPr>
    </w:p>
    <w:p w14:paraId="5336EFA5" w14:textId="77777777" w:rsidR="009A2E82" w:rsidRPr="00BF5EAE" w:rsidRDefault="009A2E82" w:rsidP="009A2E82">
      <w:pPr>
        <w:ind w:left="6372" w:firstLine="708"/>
        <w:rPr>
          <w:b/>
          <w:i/>
          <w:sz w:val="22"/>
          <w:szCs w:val="22"/>
        </w:rPr>
      </w:pPr>
      <w:r w:rsidRPr="00BF5EAE">
        <w:rPr>
          <w:b/>
          <w:i/>
          <w:sz w:val="22"/>
          <w:szCs w:val="22"/>
        </w:rPr>
        <w:lastRenderedPageBreak/>
        <w:t>Załącznik Nr 3A</w:t>
      </w:r>
    </w:p>
    <w:p w14:paraId="7AF8A356" w14:textId="2850D6CC" w:rsidR="009A2E82" w:rsidRPr="00BF5EAE" w:rsidRDefault="009A2E82" w:rsidP="0049504F">
      <w:pPr>
        <w:ind w:left="6372" w:firstLine="708"/>
        <w:rPr>
          <w:b/>
          <w:i/>
          <w:sz w:val="18"/>
          <w:szCs w:val="18"/>
        </w:rPr>
      </w:pPr>
      <w:r w:rsidRPr="00BF5EAE">
        <w:rPr>
          <w:i/>
          <w:sz w:val="18"/>
          <w:szCs w:val="18"/>
        </w:rPr>
        <w:t>Wzór  oświadczenia</w:t>
      </w:r>
    </w:p>
    <w:p w14:paraId="2F9F0371" w14:textId="77777777" w:rsidR="009A2E82" w:rsidRPr="00BF5EAE" w:rsidRDefault="009A2E82" w:rsidP="009A2E82">
      <w:pPr>
        <w:rPr>
          <w:sz w:val="22"/>
          <w:szCs w:val="22"/>
        </w:rPr>
      </w:pPr>
    </w:p>
    <w:p w14:paraId="0253E0CB" w14:textId="77777777" w:rsidR="009A2E82" w:rsidRPr="00BF5EAE" w:rsidRDefault="009A2E82" w:rsidP="009A2E82">
      <w:pPr>
        <w:rPr>
          <w:sz w:val="22"/>
          <w:szCs w:val="22"/>
        </w:rPr>
      </w:pPr>
      <w:r w:rsidRPr="00BF5EAE">
        <w:rPr>
          <w:sz w:val="22"/>
          <w:szCs w:val="22"/>
        </w:rPr>
        <w:t>……………………………………</w:t>
      </w:r>
      <w:r w:rsidRPr="00BF5EAE">
        <w:rPr>
          <w:sz w:val="22"/>
          <w:szCs w:val="22"/>
        </w:rPr>
        <w:tab/>
      </w:r>
      <w:r w:rsidRPr="00BF5EAE">
        <w:rPr>
          <w:sz w:val="22"/>
          <w:szCs w:val="22"/>
        </w:rPr>
        <w:tab/>
      </w:r>
      <w:r w:rsidRPr="00BF5EAE">
        <w:rPr>
          <w:sz w:val="22"/>
          <w:szCs w:val="22"/>
        </w:rPr>
        <w:tab/>
      </w:r>
      <w:r w:rsidRPr="00BF5EAE">
        <w:rPr>
          <w:sz w:val="22"/>
          <w:szCs w:val="22"/>
        </w:rPr>
        <w:tab/>
        <w:t>…………………, dnia ……………</w:t>
      </w:r>
    </w:p>
    <w:p w14:paraId="4063A194" w14:textId="2DD3C13B" w:rsidR="009A2E82" w:rsidRPr="00BF5EAE" w:rsidRDefault="009A2E82" w:rsidP="009A2E82">
      <w:pPr>
        <w:rPr>
          <w:sz w:val="18"/>
          <w:szCs w:val="18"/>
        </w:rPr>
      </w:pPr>
      <w:r w:rsidRPr="00BF5EAE">
        <w:rPr>
          <w:sz w:val="22"/>
          <w:szCs w:val="22"/>
        </w:rPr>
        <w:tab/>
      </w:r>
      <w:r w:rsidRPr="00BF5EAE">
        <w:rPr>
          <w:sz w:val="18"/>
          <w:szCs w:val="18"/>
        </w:rPr>
        <w:t xml:space="preserve">(pieczęć </w:t>
      </w:r>
      <w:r w:rsidR="006550E0" w:rsidRPr="00BF5EAE">
        <w:rPr>
          <w:sz w:val="18"/>
          <w:szCs w:val="18"/>
        </w:rPr>
        <w:t>W</w:t>
      </w:r>
      <w:r w:rsidRPr="00BF5EAE">
        <w:rPr>
          <w:sz w:val="18"/>
          <w:szCs w:val="18"/>
        </w:rPr>
        <w:t xml:space="preserve">ykonawcy)  </w:t>
      </w:r>
      <w:r w:rsidRPr="00BF5EAE">
        <w:rPr>
          <w:sz w:val="18"/>
          <w:szCs w:val="18"/>
        </w:rPr>
        <w:tab/>
      </w:r>
      <w:r w:rsidRPr="00BF5EAE">
        <w:rPr>
          <w:sz w:val="18"/>
          <w:szCs w:val="18"/>
        </w:rPr>
        <w:tab/>
      </w:r>
      <w:r w:rsidRPr="00BF5EAE">
        <w:rPr>
          <w:sz w:val="18"/>
          <w:szCs w:val="18"/>
        </w:rPr>
        <w:tab/>
      </w:r>
      <w:r w:rsidRPr="00BF5EAE">
        <w:rPr>
          <w:sz w:val="18"/>
          <w:szCs w:val="18"/>
        </w:rPr>
        <w:tab/>
      </w:r>
      <w:r w:rsidRPr="00BF5EAE">
        <w:rPr>
          <w:sz w:val="18"/>
          <w:szCs w:val="18"/>
        </w:rPr>
        <w:tab/>
        <w:t xml:space="preserve">         (miejscowość)</w:t>
      </w:r>
      <w:r w:rsidRPr="00BF5EAE">
        <w:tab/>
      </w:r>
    </w:p>
    <w:p w14:paraId="493A947D" w14:textId="77777777" w:rsidR="009A2E82" w:rsidRPr="00BF5EAE" w:rsidRDefault="009A2E82" w:rsidP="009A2E82">
      <w:pPr>
        <w:rPr>
          <w:b/>
          <w:sz w:val="22"/>
          <w:szCs w:val="22"/>
        </w:rPr>
      </w:pPr>
    </w:p>
    <w:p w14:paraId="675F6490" w14:textId="77777777" w:rsidR="009A2E82" w:rsidRPr="00BF5EAE" w:rsidRDefault="009A2E82" w:rsidP="009A2E82">
      <w:pPr>
        <w:jc w:val="center"/>
        <w:rPr>
          <w:rFonts w:eastAsia="EUAlbertina-Regular-Identity-H"/>
          <w:b/>
          <w:sz w:val="22"/>
          <w:szCs w:val="22"/>
        </w:rPr>
      </w:pPr>
      <w:r w:rsidRPr="00BF5EAE">
        <w:rPr>
          <w:rFonts w:eastAsia="EUAlbertina-Regular-Identity-H"/>
          <w:b/>
          <w:sz w:val="22"/>
          <w:szCs w:val="22"/>
        </w:rPr>
        <w:t>OŚWIADCZENIEM WYKONAWCY W SPRAWIE:</w:t>
      </w:r>
    </w:p>
    <w:p w14:paraId="51A1CA65" w14:textId="77777777" w:rsidR="009A2E82" w:rsidRPr="00BF5EAE" w:rsidRDefault="009A2E82" w:rsidP="009A2E82">
      <w:pPr>
        <w:jc w:val="center"/>
        <w:rPr>
          <w:rFonts w:eastAsia="EUAlbertina-Regular-Identity-H"/>
          <w:b/>
          <w:sz w:val="22"/>
          <w:szCs w:val="22"/>
        </w:rPr>
      </w:pPr>
    </w:p>
    <w:p w14:paraId="46DE559D" w14:textId="77777777" w:rsidR="009A2E82" w:rsidRPr="00BF5EAE" w:rsidRDefault="009A2E82" w:rsidP="009A2E82">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F5EAE">
        <w:rPr>
          <w:rFonts w:eastAsia="EUAlbertina-Regular-Identity-H"/>
          <w:sz w:val="22"/>
          <w:szCs w:val="22"/>
        </w:rPr>
        <w:t>1.</w:t>
      </w:r>
      <w:r w:rsidRPr="00BF5EAE">
        <w:rPr>
          <w:rFonts w:eastAsia="EUAlbertina-Regular-Identity-H"/>
          <w:sz w:val="22"/>
          <w:szCs w:val="22"/>
        </w:rPr>
        <w:tab/>
        <w:t>Zakresu dostępnych Wykonawcy zasobów innego podmiotu.</w:t>
      </w:r>
    </w:p>
    <w:p w14:paraId="5A874877" w14:textId="77777777" w:rsidR="009A2E82" w:rsidRPr="00BF5EAE" w:rsidRDefault="009A2E82" w:rsidP="009A2E82">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F5EAE">
        <w:rPr>
          <w:rFonts w:eastAsia="EUAlbertina-Regular-Identity-H"/>
          <w:sz w:val="22"/>
          <w:szCs w:val="22"/>
        </w:rPr>
        <w:t>2.</w:t>
      </w:r>
      <w:r w:rsidRPr="00BF5EAE">
        <w:rPr>
          <w:rFonts w:eastAsia="EUAlbertina-Regular-Identity-H"/>
          <w:sz w:val="22"/>
          <w:szCs w:val="22"/>
        </w:rPr>
        <w:tab/>
        <w:t>Sposobu wykorzystania zasobów innego podmiotu, przez Wykonawcę przy wykonaniu zamówienia.</w:t>
      </w:r>
    </w:p>
    <w:p w14:paraId="12F3F4AB" w14:textId="77777777" w:rsidR="009A2E82" w:rsidRPr="00BF5EAE" w:rsidRDefault="009A2E82" w:rsidP="009A2E82">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F5EAE">
        <w:rPr>
          <w:rFonts w:eastAsia="EUAlbertina-Regular-Identity-H"/>
          <w:sz w:val="22"/>
          <w:szCs w:val="22"/>
        </w:rPr>
        <w:t>3.</w:t>
      </w:r>
      <w:r w:rsidRPr="00BF5EAE">
        <w:rPr>
          <w:rFonts w:eastAsia="EUAlbertina-Regular-Identity-H"/>
          <w:sz w:val="22"/>
          <w:szCs w:val="22"/>
        </w:rPr>
        <w:tab/>
        <w:t>Charakteru stosunku, jaki będzie łączył Wykonawcę z innym podmiotem.</w:t>
      </w:r>
    </w:p>
    <w:p w14:paraId="33FE0C21" w14:textId="77777777" w:rsidR="009A2E82" w:rsidRPr="00BF5EAE" w:rsidRDefault="009A2E82" w:rsidP="009A2E82">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F5EAE">
        <w:rPr>
          <w:rFonts w:eastAsia="EUAlbertina-Regular-Identity-H"/>
          <w:sz w:val="22"/>
          <w:szCs w:val="22"/>
        </w:rPr>
        <w:t>4.</w:t>
      </w:r>
      <w:r w:rsidRPr="00BF5EAE">
        <w:rPr>
          <w:rFonts w:eastAsia="EUAlbertina-Regular-Identity-H"/>
          <w:sz w:val="22"/>
          <w:szCs w:val="22"/>
        </w:rPr>
        <w:tab/>
        <w:t>Zakresu i okresu udziału innego podmiotu przy wykonaniu zamówienia.</w:t>
      </w:r>
    </w:p>
    <w:p w14:paraId="342416D2" w14:textId="77777777" w:rsidR="009A2E82" w:rsidRPr="00BF5EAE" w:rsidRDefault="009A2E82" w:rsidP="009A2E82">
      <w:pPr>
        <w:rPr>
          <w:sz w:val="22"/>
          <w:szCs w:val="22"/>
        </w:rPr>
      </w:pPr>
    </w:p>
    <w:p w14:paraId="678C3F0B" w14:textId="10884CB8" w:rsidR="009A2E82" w:rsidRPr="00BF5EAE" w:rsidRDefault="009A2E82" w:rsidP="009A2E82">
      <w:pPr>
        <w:jc w:val="both"/>
        <w:rPr>
          <w:sz w:val="22"/>
          <w:szCs w:val="22"/>
        </w:rPr>
      </w:pPr>
      <w:r w:rsidRPr="00BF5EAE">
        <w:rPr>
          <w:sz w:val="22"/>
          <w:szCs w:val="22"/>
        </w:rPr>
        <w:t>Podstawa prawna §9 Rozporządzenia Ministra Rozwoju  z dnia 26 lipca 2016 r. w sprawie rodzajów dokumentów, jakich może żądać Zamawiający od Wykonawcy w postępowaniu o udzielenie zamówienia (Dz. U. z 20</w:t>
      </w:r>
      <w:r w:rsidR="00260F38" w:rsidRPr="00BF5EAE">
        <w:rPr>
          <w:sz w:val="22"/>
          <w:szCs w:val="22"/>
        </w:rPr>
        <w:t>20</w:t>
      </w:r>
      <w:r w:rsidRPr="00BF5EAE">
        <w:rPr>
          <w:sz w:val="22"/>
          <w:szCs w:val="22"/>
        </w:rPr>
        <w:t xml:space="preserve">, poz. </w:t>
      </w:r>
      <w:r w:rsidR="00260F38" w:rsidRPr="00BF5EAE">
        <w:rPr>
          <w:sz w:val="22"/>
          <w:szCs w:val="22"/>
        </w:rPr>
        <w:t>1282</w:t>
      </w:r>
      <w:r w:rsidRPr="00BF5EAE">
        <w:rPr>
          <w:sz w:val="22"/>
          <w:szCs w:val="22"/>
        </w:rPr>
        <w:t>).</w:t>
      </w:r>
    </w:p>
    <w:p w14:paraId="711084B6" w14:textId="77777777" w:rsidR="009A2E82" w:rsidRPr="00BF5EAE" w:rsidRDefault="009A2E82" w:rsidP="009A2E82">
      <w:pPr>
        <w:rPr>
          <w:b/>
          <w:sz w:val="22"/>
          <w:szCs w:val="22"/>
        </w:rPr>
      </w:pPr>
    </w:p>
    <w:p w14:paraId="21C02604" w14:textId="77777777" w:rsidR="009A2E82" w:rsidRPr="00BF5EAE" w:rsidRDefault="009A2E82" w:rsidP="009A2E82">
      <w:pPr>
        <w:jc w:val="center"/>
        <w:rPr>
          <w:sz w:val="22"/>
          <w:szCs w:val="22"/>
        </w:rPr>
      </w:pPr>
      <w:r w:rsidRPr="00BF5EAE">
        <w:rPr>
          <w:sz w:val="22"/>
          <w:szCs w:val="22"/>
        </w:rPr>
        <w:t xml:space="preserve">…………………………………………………………………………………………….., </w:t>
      </w:r>
    </w:p>
    <w:p w14:paraId="637F3082" w14:textId="77C3872F" w:rsidR="009A2E82" w:rsidRPr="00BF5EAE" w:rsidRDefault="009A2E82" w:rsidP="009A2E82">
      <w:pPr>
        <w:ind w:left="3540" w:firstLine="708"/>
        <w:rPr>
          <w:sz w:val="18"/>
          <w:szCs w:val="18"/>
        </w:rPr>
      </w:pPr>
      <w:r w:rsidRPr="00BF5EAE">
        <w:rPr>
          <w:sz w:val="18"/>
          <w:szCs w:val="18"/>
        </w:rPr>
        <w:t xml:space="preserve">(nazwa </w:t>
      </w:r>
      <w:r w:rsidR="00694C59" w:rsidRPr="00BF5EAE">
        <w:rPr>
          <w:sz w:val="18"/>
          <w:szCs w:val="18"/>
        </w:rPr>
        <w:t>W</w:t>
      </w:r>
      <w:r w:rsidRPr="00BF5EAE">
        <w:rPr>
          <w:sz w:val="18"/>
          <w:szCs w:val="18"/>
        </w:rPr>
        <w:t>ykonawcy)</w:t>
      </w:r>
    </w:p>
    <w:p w14:paraId="2174C8E4" w14:textId="77777777" w:rsidR="009A2E82" w:rsidRPr="00BF5EAE" w:rsidRDefault="009A2E82" w:rsidP="009A2E82">
      <w:pPr>
        <w:rPr>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3827"/>
        <w:gridCol w:w="1701"/>
      </w:tblGrid>
      <w:tr w:rsidR="00BF5EAE" w:rsidRPr="00BF5EAE" w14:paraId="56F41557" w14:textId="77777777" w:rsidTr="00054428">
        <w:tc>
          <w:tcPr>
            <w:tcW w:w="709" w:type="dxa"/>
            <w:tcBorders>
              <w:top w:val="single" w:sz="4" w:space="0" w:color="auto"/>
              <w:left w:val="single" w:sz="4" w:space="0" w:color="auto"/>
              <w:bottom w:val="single" w:sz="4" w:space="0" w:color="auto"/>
              <w:right w:val="single" w:sz="4" w:space="0" w:color="auto"/>
            </w:tcBorders>
          </w:tcPr>
          <w:p w14:paraId="184B8841" w14:textId="77777777" w:rsidR="009A2E82" w:rsidRPr="00BF5EAE" w:rsidRDefault="009A2E82" w:rsidP="004E190F">
            <w:pPr>
              <w:spacing w:line="276" w:lineRule="auto"/>
              <w:jc w:val="center"/>
              <w:rPr>
                <w:b/>
                <w:lang w:eastAsia="en-US"/>
              </w:rPr>
            </w:pPr>
          </w:p>
          <w:p w14:paraId="24B6ECA6" w14:textId="77777777" w:rsidR="009A2E82" w:rsidRPr="00BF5EAE" w:rsidRDefault="009A2E82" w:rsidP="004E190F">
            <w:pPr>
              <w:spacing w:line="276" w:lineRule="auto"/>
              <w:jc w:val="center"/>
              <w:rPr>
                <w:b/>
                <w:lang w:eastAsia="en-US"/>
              </w:rPr>
            </w:pPr>
            <w:r w:rsidRPr="00BF5EAE">
              <w:rPr>
                <w:b/>
                <w:lang w:eastAsia="en-US"/>
              </w:rPr>
              <w:t>LP.</w:t>
            </w:r>
          </w:p>
        </w:tc>
        <w:tc>
          <w:tcPr>
            <w:tcW w:w="2977" w:type="dxa"/>
            <w:tcBorders>
              <w:top w:val="single" w:sz="4" w:space="0" w:color="auto"/>
              <w:left w:val="single" w:sz="4" w:space="0" w:color="auto"/>
              <w:bottom w:val="single" w:sz="4" w:space="0" w:color="auto"/>
              <w:right w:val="single" w:sz="4" w:space="0" w:color="auto"/>
            </w:tcBorders>
            <w:hideMark/>
          </w:tcPr>
          <w:p w14:paraId="18A15747" w14:textId="77777777" w:rsidR="009A2E82" w:rsidRPr="00BF5EAE" w:rsidRDefault="009A2E82" w:rsidP="004E190F">
            <w:pPr>
              <w:spacing w:line="276" w:lineRule="auto"/>
              <w:jc w:val="center"/>
              <w:rPr>
                <w:b/>
                <w:lang w:eastAsia="en-US"/>
              </w:rPr>
            </w:pPr>
            <w:r w:rsidRPr="00BF5EAE">
              <w:rPr>
                <w:b/>
                <w:lang w:eastAsia="en-US"/>
              </w:rPr>
              <w:t>WYKAZ SZCZEGÓŁOWYCH INFOREMACJI DOTYCZĄCY:</w:t>
            </w:r>
          </w:p>
        </w:tc>
        <w:tc>
          <w:tcPr>
            <w:tcW w:w="3827" w:type="dxa"/>
            <w:tcBorders>
              <w:top w:val="single" w:sz="4" w:space="0" w:color="auto"/>
              <w:left w:val="single" w:sz="4" w:space="0" w:color="auto"/>
              <w:bottom w:val="single" w:sz="4" w:space="0" w:color="auto"/>
              <w:right w:val="single" w:sz="4" w:space="0" w:color="auto"/>
            </w:tcBorders>
          </w:tcPr>
          <w:p w14:paraId="009DF066" w14:textId="77777777" w:rsidR="009A2E82" w:rsidRPr="00BF5EAE" w:rsidRDefault="009A2E82" w:rsidP="004E190F">
            <w:pPr>
              <w:spacing w:line="276" w:lineRule="auto"/>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61C35F9" w14:textId="77777777" w:rsidR="009A2E82" w:rsidRPr="00BF5EAE" w:rsidRDefault="009A2E82" w:rsidP="004E190F">
            <w:pPr>
              <w:spacing w:line="276" w:lineRule="auto"/>
              <w:jc w:val="center"/>
              <w:rPr>
                <w:b/>
                <w:lang w:eastAsia="en-US"/>
              </w:rPr>
            </w:pPr>
            <w:r w:rsidRPr="00BF5EAE">
              <w:rPr>
                <w:b/>
                <w:lang w:eastAsia="en-US"/>
              </w:rPr>
              <w:t>Nazwa innego podmiotu</w:t>
            </w:r>
          </w:p>
          <w:p w14:paraId="434F5EC9" w14:textId="77777777" w:rsidR="009A2E82" w:rsidRPr="00BF5EAE" w:rsidRDefault="009A2E82" w:rsidP="004E190F">
            <w:pPr>
              <w:spacing w:line="276" w:lineRule="auto"/>
              <w:jc w:val="center"/>
              <w:rPr>
                <w:b/>
                <w:lang w:eastAsia="en-US"/>
              </w:rPr>
            </w:pPr>
            <w:r w:rsidRPr="00BF5EAE">
              <w:rPr>
                <w:b/>
                <w:lang w:eastAsia="en-US"/>
              </w:rPr>
              <w:t>z adresem</w:t>
            </w:r>
          </w:p>
        </w:tc>
      </w:tr>
      <w:tr w:rsidR="00BF5EAE" w:rsidRPr="00BF5EAE" w14:paraId="05F7B83C" w14:textId="77777777" w:rsidTr="00054428">
        <w:tc>
          <w:tcPr>
            <w:tcW w:w="709" w:type="dxa"/>
            <w:tcBorders>
              <w:top w:val="single" w:sz="4" w:space="0" w:color="auto"/>
              <w:left w:val="single" w:sz="4" w:space="0" w:color="auto"/>
              <w:bottom w:val="single" w:sz="4" w:space="0" w:color="auto"/>
              <w:right w:val="single" w:sz="4" w:space="0" w:color="auto"/>
            </w:tcBorders>
            <w:hideMark/>
          </w:tcPr>
          <w:p w14:paraId="6CE3A004" w14:textId="77777777" w:rsidR="009A2E82" w:rsidRPr="00BF5EAE" w:rsidRDefault="009A2E82" w:rsidP="004E190F">
            <w:pPr>
              <w:spacing w:line="276" w:lineRule="auto"/>
              <w:jc w:val="center"/>
              <w:rPr>
                <w:sz w:val="22"/>
                <w:szCs w:val="22"/>
                <w:lang w:eastAsia="en-US"/>
              </w:rPr>
            </w:pPr>
            <w:r w:rsidRPr="00BF5EAE">
              <w:rPr>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737EAB7E" w14:textId="20A17AE2" w:rsidR="009A2E82" w:rsidRPr="00BF5EAE" w:rsidRDefault="009A2E82" w:rsidP="004E190F">
            <w:pPr>
              <w:spacing w:line="276" w:lineRule="auto"/>
              <w:rPr>
                <w:lang w:eastAsia="en-US"/>
              </w:rPr>
            </w:pPr>
            <w:r w:rsidRPr="00BF5EAE">
              <w:rPr>
                <w:rFonts w:eastAsia="EUAlbertina-Regular-Identity-H"/>
                <w:lang w:eastAsia="en-US"/>
              </w:rPr>
              <w:t xml:space="preserve">Zakresu dostępnych </w:t>
            </w:r>
            <w:r w:rsidR="00637224" w:rsidRPr="00BF5EAE">
              <w:rPr>
                <w:rFonts w:eastAsia="EUAlbertina-Regular-Identity-H"/>
                <w:lang w:eastAsia="en-US"/>
              </w:rPr>
              <w:t>W</w:t>
            </w:r>
            <w:r w:rsidRPr="00BF5EAE">
              <w:rPr>
                <w:rFonts w:eastAsia="EUAlbertina-Regular-Identity-H"/>
                <w:lang w:eastAsia="en-US"/>
              </w:rPr>
              <w:t>ykonawcy zasobów innego podmiotu</w:t>
            </w:r>
          </w:p>
        </w:tc>
        <w:tc>
          <w:tcPr>
            <w:tcW w:w="3827" w:type="dxa"/>
            <w:tcBorders>
              <w:top w:val="single" w:sz="4" w:space="0" w:color="auto"/>
              <w:left w:val="single" w:sz="4" w:space="0" w:color="auto"/>
              <w:bottom w:val="single" w:sz="4" w:space="0" w:color="auto"/>
              <w:right w:val="single" w:sz="4" w:space="0" w:color="auto"/>
            </w:tcBorders>
          </w:tcPr>
          <w:p w14:paraId="5D85EC4B" w14:textId="77777777" w:rsidR="009A2E82" w:rsidRPr="00BF5EAE" w:rsidRDefault="009A2E82" w:rsidP="004E190F">
            <w:pPr>
              <w:spacing w:line="276" w:lineRule="auto"/>
              <w:rPr>
                <w:lang w:eastAsia="en-US"/>
              </w:rPr>
            </w:pPr>
          </w:p>
          <w:p w14:paraId="75C6EC42" w14:textId="77777777" w:rsidR="009A2E82" w:rsidRPr="00BF5EAE" w:rsidRDefault="009A2E82" w:rsidP="004E190F">
            <w:pPr>
              <w:spacing w:line="276" w:lineRule="auto"/>
              <w:rPr>
                <w:lang w:eastAsia="en-US"/>
              </w:rPr>
            </w:pPr>
          </w:p>
          <w:p w14:paraId="6B629935" w14:textId="77777777" w:rsidR="009A2E82" w:rsidRPr="00BF5EAE" w:rsidRDefault="009A2E82" w:rsidP="004E190F">
            <w:pPr>
              <w:spacing w:line="276" w:lineRule="auto"/>
              <w:rPr>
                <w:lang w:eastAsia="en-US"/>
              </w:rPr>
            </w:pPr>
          </w:p>
          <w:p w14:paraId="409C828F" w14:textId="77777777" w:rsidR="009A2E82" w:rsidRPr="00BF5EAE" w:rsidRDefault="009A2E82" w:rsidP="004E190F">
            <w:pPr>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14:paraId="4F498EFA" w14:textId="77777777" w:rsidR="009A2E82" w:rsidRPr="00BF5EAE" w:rsidRDefault="009A2E82" w:rsidP="004E190F">
            <w:pPr>
              <w:spacing w:line="276" w:lineRule="auto"/>
              <w:rPr>
                <w:lang w:eastAsia="en-US"/>
              </w:rPr>
            </w:pPr>
          </w:p>
          <w:p w14:paraId="53FEDD4B" w14:textId="77777777" w:rsidR="009A2E82" w:rsidRPr="00BF5EAE" w:rsidRDefault="009A2E82" w:rsidP="004E190F">
            <w:pPr>
              <w:spacing w:line="276" w:lineRule="auto"/>
              <w:jc w:val="center"/>
              <w:rPr>
                <w:lang w:eastAsia="en-US"/>
              </w:rPr>
            </w:pPr>
          </w:p>
          <w:p w14:paraId="737C633B" w14:textId="77777777" w:rsidR="009A2E82" w:rsidRPr="00BF5EAE" w:rsidRDefault="009A2E82" w:rsidP="004E190F">
            <w:pPr>
              <w:spacing w:line="276" w:lineRule="auto"/>
              <w:jc w:val="center"/>
              <w:rPr>
                <w:lang w:eastAsia="en-US"/>
              </w:rPr>
            </w:pPr>
          </w:p>
        </w:tc>
      </w:tr>
      <w:tr w:rsidR="00BF5EAE" w:rsidRPr="00BF5EAE" w14:paraId="7F58301D" w14:textId="77777777" w:rsidTr="00054428">
        <w:tc>
          <w:tcPr>
            <w:tcW w:w="709" w:type="dxa"/>
            <w:tcBorders>
              <w:top w:val="single" w:sz="4" w:space="0" w:color="auto"/>
              <w:left w:val="single" w:sz="4" w:space="0" w:color="auto"/>
              <w:bottom w:val="single" w:sz="4" w:space="0" w:color="auto"/>
              <w:right w:val="single" w:sz="4" w:space="0" w:color="auto"/>
            </w:tcBorders>
            <w:hideMark/>
          </w:tcPr>
          <w:p w14:paraId="0B639B8F" w14:textId="77777777" w:rsidR="009A2E82" w:rsidRPr="00BF5EAE" w:rsidRDefault="009A2E82" w:rsidP="004E190F">
            <w:pPr>
              <w:spacing w:line="276" w:lineRule="auto"/>
              <w:jc w:val="center"/>
              <w:rPr>
                <w:sz w:val="22"/>
                <w:szCs w:val="22"/>
                <w:lang w:eastAsia="en-US"/>
              </w:rPr>
            </w:pPr>
            <w:r w:rsidRPr="00BF5EAE">
              <w:rPr>
                <w:sz w:val="22"/>
                <w:szCs w:val="22"/>
                <w:lang w:eastAsia="en-US"/>
              </w:rPr>
              <w:t>2</w:t>
            </w:r>
          </w:p>
        </w:tc>
        <w:tc>
          <w:tcPr>
            <w:tcW w:w="2977" w:type="dxa"/>
            <w:tcBorders>
              <w:top w:val="single" w:sz="4" w:space="0" w:color="auto"/>
              <w:left w:val="single" w:sz="4" w:space="0" w:color="auto"/>
              <w:bottom w:val="single" w:sz="4" w:space="0" w:color="auto"/>
              <w:right w:val="single" w:sz="4" w:space="0" w:color="auto"/>
            </w:tcBorders>
          </w:tcPr>
          <w:p w14:paraId="0753748D" w14:textId="4093D4C2" w:rsidR="009A2E82" w:rsidRPr="00BF5EAE" w:rsidRDefault="009A2E82" w:rsidP="004E190F">
            <w:pPr>
              <w:spacing w:line="276" w:lineRule="auto"/>
              <w:rPr>
                <w:rFonts w:eastAsia="EUAlbertina-Regular-Identity-H"/>
                <w:lang w:eastAsia="en-US"/>
              </w:rPr>
            </w:pPr>
            <w:r w:rsidRPr="00BF5EAE">
              <w:rPr>
                <w:rFonts w:eastAsia="EUAlbertina-Regular-Identity-H"/>
                <w:lang w:eastAsia="en-US"/>
              </w:rPr>
              <w:t xml:space="preserve">Sposobu wykorzystania zasobów innego podmiotu, przez </w:t>
            </w:r>
            <w:r w:rsidR="00637224" w:rsidRPr="00BF5EAE">
              <w:rPr>
                <w:rFonts w:eastAsia="EUAlbertina-Regular-Identity-H"/>
                <w:lang w:eastAsia="en-US"/>
              </w:rPr>
              <w:t>W</w:t>
            </w:r>
            <w:r w:rsidRPr="00BF5EAE">
              <w:rPr>
                <w:rFonts w:eastAsia="EUAlbertina-Regular-Identity-H"/>
                <w:lang w:eastAsia="en-US"/>
              </w:rPr>
              <w:t>ykonawcę przy wykonaniu zamówienia</w:t>
            </w:r>
          </w:p>
          <w:p w14:paraId="27AAF029" w14:textId="77777777" w:rsidR="009A2E82" w:rsidRPr="00BF5EAE" w:rsidRDefault="009A2E82" w:rsidP="004E190F">
            <w:pPr>
              <w:spacing w:line="276" w:lineRule="auto"/>
              <w:rPr>
                <w:lang w:eastAsia="en-US"/>
              </w:rPr>
            </w:pPr>
          </w:p>
        </w:tc>
        <w:tc>
          <w:tcPr>
            <w:tcW w:w="3827" w:type="dxa"/>
            <w:tcBorders>
              <w:top w:val="single" w:sz="4" w:space="0" w:color="auto"/>
              <w:left w:val="single" w:sz="4" w:space="0" w:color="auto"/>
              <w:bottom w:val="single" w:sz="4" w:space="0" w:color="auto"/>
              <w:right w:val="single" w:sz="4" w:space="0" w:color="auto"/>
            </w:tcBorders>
          </w:tcPr>
          <w:p w14:paraId="63CC0B71" w14:textId="77777777" w:rsidR="009A2E82" w:rsidRPr="00BF5EAE" w:rsidRDefault="009A2E82" w:rsidP="004E190F">
            <w:pPr>
              <w:spacing w:line="276" w:lineRule="auto"/>
              <w:rPr>
                <w:b/>
                <w:sz w:val="22"/>
                <w:szCs w:val="22"/>
                <w:lang w:eastAsia="en-US"/>
              </w:rPr>
            </w:pPr>
          </w:p>
          <w:p w14:paraId="25DFD0E2" w14:textId="77777777" w:rsidR="009A2E82" w:rsidRPr="00BF5EAE" w:rsidRDefault="009A2E82" w:rsidP="004E190F">
            <w:pPr>
              <w:spacing w:line="276" w:lineRule="auto"/>
              <w:rPr>
                <w:b/>
                <w:sz w:val="22"/>
                <w:szCs w:val="22"/>
                <w:lang w:eastAsia="en-US"/>
              </w:rPr>
            </w:pPr>
          </w:p>
          <w:p w14:paraId="165D37FC" w14:textId="77777777" w:rsidR="009A2E82" w:rsidRPr="00BF5EAE" w:rsidRDefault="009A2E82" w:rsidP="004E190F">
            <w:pPr>
              <w:spacing w:line="276" w:lineRule="auto"/>
              <w:rPr>
                <w:b/>
                <w:sz w:val="22"/>
                <w:szCs w:val="22"/>
                <w:lang w:eastAsia="en-US"/>
              </w:rPr>
            </w:pPr>
          </w:p>
          <w:p w14:paraId="113975C6" w14:textId="77777777" w:rsidR="009A2E82" w:rsidRPr="00BF5EAE" w:rsidRDefault="009A2E82" w:rsidP="004E190F">
            <w:pPr>
              <w:spacing w:line="276" w:lineRule="auto"/>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67DB62" w14:textId="77777777" w:rsidR="009A2E82" w:rsidRPr="00BF5EAE" w:rsidRDefault="009A2E82" w:rsidP="004E190F">
            <w:pPr>
              <w:rPr>
                <w:lang w:eastAsia="en-US"/>
              </w:rPr>
            </w:pPr>
          </w:p>
        </w:tc>
      </w:tr>
      <w:tr w:rsidR="00BF5EAE" w:rsidRPr="00BF5EAE" w14:paraId="3BC391F9" w14:textId="77777777" w:rsidTr="00054428">
        <w:tc>
          <w:tcPr>
            <w:tcW w:w="709" w:type="dxa"/>
            <w:tcBorders>
              <w:top w:val="single" w:sz="4" w:space="0" w:color="auto"/>
              <w:left w:val="single" w:sz="4" w:space="0" w:color="auto"/>
              <w:bottom w:val="single" w:sz="4" w:space="0" w:color="auto"/>
              <w:right w:val="single" w:sz="4" w:space="0" w:color="auto"/>
            </w:tcBorders>
            <w:hideMark/>
          </w:tcPr>
          <w:p w14:paraId="753ACFDA" w14:textId="77777777" w:rsidR="009A2E82" w:rsidRPr="00BF5EAE" w:rsidRDefault="009A2E82" w:rsidP="004E190F">
            <w:pPr>
              <w:spacing w:line="276" w:lineRule="auto"/>
              <w:jc w:val="center"/>
              <w:rPr>
                <w:sz w:val="22"/>
                <w:szCs w:val="22"/>
                <w:lang w:eastAsia="en-US"/>
              </w:rPr>
            </w:pPr>
            <w:r w:rsidRPr="00BF5EAE">
              <w:rPr>
                <w:sz w:val="22"/>
                <w:szCs w:val="22"/>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14:paraId="6C44E032" w14:textId="52A63240" w:rsidR="009A2E82" w:rsidRPr="00BF5EAE" w:rsidRDefault="00263397" w:rsidP="004E190F">
            <w:pPr>
              <w:spacing w:line="276" w:lineRule="auto"/>
              <w:rPr>
                <w:lang w:eastAsia="en-US"/>
              </w:rPr>
            </w:pPr>
            <w:r w:rsidRPr="00BF5EAE">
              <w:rPr>
                <w:lang w:eastAsia="en-US"/>
              </w:rPr>
              <w:t>zakres i okres udziału innego podmiotu przy wykonywaniu zamówienia publicznego</w:t>
            </w:r>
          </w:p>
        </w:tc>
        <w:tc>
          <w:tcPr>
            <w:tcW w:w="3827" w:type="dxa"/>
            <w:tcBorders>
              <w:top w:val="single" w:sz="4" w:space="0" w:color="auto"/>
              <w:left w:val="single" w:sz="4" w:space="0" w:color="auto"/>
              <w:bottom w:val="single" w:sz="4" w:space="0" w:color="auto"/>
              <w:right w:val="single" w:sz="4" w:space="0" w:color="auto"/>
            </w:tcBorders>
          </w:tcPr>
          <w:p w14:paraId="2959BDB3" w14:textId="77777777" w:rsidR="009A2E82" w:rsidRPr="00BF5EAE" w:rsidRDefault="009A2E82" w:rsidP="004E190F">
            <w:pPr>
              <w:spacing w:line="276" w:lineRule="auto"/>
              <w:rPr>
                <w:b/>
                <w:sz w:val="22"/>
                <w:szCs w:val="22"/>
                <w:lang w:eastAsia="en-US"/>
              </w:rPr>
            </w:pPr>
          </w:p>
          <w:p w14:paraId="72CF4647" w14:textId="77777777" w:rsidR="009A2E82" w:rsidRPr="00BF5EAE" w:rsidRDefault="009A2E82" w:rsidP="004E190F">
            <w:pPr>
              <w:spacing w:line="276" w:lineRule="auto"/>
              <w:rPr>
                <w:b/>
                <w:sz w:val="22"/>
                <w:szCs w:val="22"/>
                <w:lang w:eastAsia="en-US"/>
              </w:rPr>
            </w:pPr>
          </w:p>
          <w:p w14:paraId="14C81239" w14:textId="77777777" w:rsidR="009A2E82" w:rsidRPr="00BF5EAE" w:rsidRDefault="009A2E82" w:rsidP="004E190F">
            <w:pPr>
              <w:spacing w:line="276" w:lineRule="auto"/>
              <w:rPr>
                <w:b/>
                <w:sz w:val="22"/>
                <w:szCs w:val="22"/>
                <w:lang w:eastAsia="en-US"/>
              </w:rPr>
            </w:pPr>
          </w:p>
          <w:p w14:paraId="5A6FD512" w14:textId="77777777" w:rsidR="009A2E82" w:rsidRPr="00BF5EAE" w:rsidRDefault="009A2E82" w:rsidP="004E190F">
            <w:pPr>
              <w:spacing w:line="276" w:lineRule="auto"/>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4DEE81" w14:textId="77777777" w:rsidR="009A2E82" w:rsidRPr="00BF5EAE" w:rsidRDefault="009A2E82" w:rsidP="004E190F">
            <w:pPr>
              <w:rPr>
                <w:lang w:eastAsia="en-US"/>
              </w:rPr>
            </w:pPr>
          </w:p>
        </w:tc>
      </w:tr>
      <w:tr w:rsidR="00BF5EAE" w:rsidRPr="00BF5EAE" w14:paraId="3086F1B7" w14:textId="77777777" w:rsidTr="00054428">
        <w:tc>
          <w:tcPr>
            <w:tcW w:w="709" w:type="dxa"/>
            <w:tcBorders>
              <w:top w:val="single" w:sz="4" w:space="0" w:color="auto"/>
              <w:left w:val="single" w:sz="4" w:space="0" w:color="auto"/>
              <w:bottom w:val="single" w:sz="4" w:space="0" w:color="auto"/>
              <w:right w:val="single" w:sz="4" w:space="0" w:color="auto"/>
            </w:tcBorders>
            <w:hideMark/>
          </w:tcPr>
          <w:p w14:paraId="58C3BF65" w14:textId="77777777" w:rsidR="009A2E82" w:rsidRPr="00BF5EAE" w:rsidRDefault="009A2E82" w:rsidP="004E190F">
            <w:pPr>
              <w:spacing w:line="276" w:lineRule="auto"/>
              <w:jc w:val="center"/>
              <w:rPr>
                <w:sz w:val="22"/>
                <w:szCs w:val="22"/>
                <w:lang w:eastAsia="en-US"/>
              </w:rPr>
            </w:pPr>
            <w:r w:rsidRPr="00BF5EAE">
              <w:rPr>
                <w:sz w:val="22"/>
                <w:szCs w:val="22"/>
                <w:lang w:eastAsia="en-US"/>
              </w:rPr>
              <w:t>4</w:t>
            </w:r>
          </w:p>
        </w:tc>
        <w:tc>
          <w:tcPr>
            <w:tcW w:w="2977" w:type="dxa"/>
            <w:tcBorders>
              <w:top w:val="single" w:sz="4" w:space="0" w:color="auto"/>
              <w:left w:val="single" w:sz="4" w:space="0" w:color="auto"/>
              <w:bottom w:val="single" w:sz="4" w:space="0" w:color="auto"/>
              <w:right w:val="single" w:sz="4" w:space="0" w:color="auto"/>
            </w:tcBorders>
          </w:tcPr>
          <w:p w14:paraId="5181C06C" w14:textId="78BEFF78" w:rsidR="009A2E82" w:rsidRPr="00BF5EAE" w:rsidRDefault="00263397" w:rsidP="004E190F">
            <w:pPr>
              <w:spacing w:line="276" w:lineRule="auto"/>
              <w:rPr>
                <w:lang w:eastAsia="en-US"/>
              </w:rPr>
            </w:pPr>
            <w:r w:rsidRPr="00BF5EAE">
              <w:rPr>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3827" w:type="dxa"/>
            <w:tcBorders>
              <w:top w:val="single" w:sz="4" w:space="0" w:color="auto"/>
              <w:left w:val="single" w:sz="4" w:space="0" w:color="auto"/>
              <w:bottom w:val="single" w:sz="4" w:space="0" w:color="auto"/>
              <w:right w:val="single" w:sz="4" w:space="0" w:color="auto"/>
            </w:tcBorders>
          </w:tcPr>
          <w:p w14:paraId="79BFDF66" w14:textId="77777777" w:rsidR="009A2E82" w:rsidRPr="00BF5EAE" w:rsidRDefault="009A2E82" w:rsidP="004E190F">
            <w:pPr>
              <w:spacing w:line="276" w:lineRule="auto"/>
              <w:rPr>
                <w:b/>
                <w:sz w:val="22"/>
                <w:szCs w:val="22"/>
                <w:lang w:eastAsia="en-US"/>
              </w:rPr>
            </w:pPr>
          </w:p>
          <w:p w14:paraId="50EA4909" w14:textId="77777777" w:rsidR="009A2E82" w:rsidRPr="00BF5EAE" w:rsidRDefault="009A2E82" w:rsidP="004E190F">
            <w:pPr>
              <w:spacing w:line="276" w:lineRule="auto"/>
              <w:rPr>
                <w:b/>
                <w:sz w:val="22"/>
                <w:szCs w:val="22"/>
                <w:lang w:eastAsia="en-US"/>
              </w:rPr>
            </w:pPr>
          </w:p>
          <w:p w14:paraId="4700B736" w14:textId="77777777" w:rsidR="009A2E82" w:rsidRPr="00BF5EAE" w:rsidRDefault="009A2E82" w:rsidP="004E190F">
            <w:pPr>
              <w:spacing w:line="276" w:lineRule="auto"/>
              <w:rPr>
                <w:b/>
                <w:sz w:val="22"/>
                <w:szCs w:val="22"/>
                <w:lang w:eastAsia="en-US"/>
              </w:rPr>
            </w:pPr>
          </w:p>
          <w:p w14:paraId="01815D66" w14:textId="77777777" w:rsidR="009A2E82" w:rsidRPr="00BF5EAE" w:rsidRDefault="009A2E82" w:rsidP="004E190F">
            <w:pPr>
              <w:spacing w:line="276" w:lineRule="auto"/>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E8D02B" w14:textId="77777777" w:rsidR="009A2E82" w:rsidRPr="00BF5EAE" w:rsidRDefault="009A2E82" w:rsidP="004E190F">
            <w:pPr>
              <w:rPr>
                <w:lang w:eastAsia="en-US"/>
              </w:rPr>
            </w:pPr>
          </w:p>
        </w:tc>
      </w:tr>
    </w:tbl>
    <w:p w14:paraId="63AFBFCC" w14:textId="0BBC4D3D" w:rsidR="009A2E82" w:rsidRPr="00BF5EAE" w:rsidRDefault="009A2E82" w:rsidP="009A2E82">
      <w:pPr>
        <w:ind w:left="6372"/>
        <w:rPr>
          <w:rFonts w:eastAsia="EUAlbertina-Regular-Identity-H"/>
          <w:i/>
        </w:rPr>
      </w:pPr>
    </w:p>
    <w:p w14:paraId="51EBD608" w14:textId="77777777" w:rsidR="00BE03BA" w:rsidRPr="00BF5EAE" w:rsidRDefault="00BE03BA" w:rsidP="009A2E82">
      <w:pPr>
        <w:ind w:left="6372"/>
        <w:rPr>
          <w:rFonts w:eastAsia="EUAlbertina-Regular-Identity-H"/>
          <w:i/>
        </w:rPr>
      </w:pPr>
    </w:p>
    <w:p w14:paraId="5454D7E2" w14:textId="55EACAEC" w:rsidR="0049504F" w:rsidRPr="00BF5EAE" w:rsidRDefault="0049504F" w:rsidP="009A2E82">
      <w:pPr>
        <w:ind w:left="6372"/>
        <w:rPr>
          <w:rFonts w:eastAsia="EUAlbertina-Regular-Identity-H"/>
          <w:i/>
        </w:rPr>
      </w:pPr>
    </w:p>
    <w:p w14:paraId="542AD437" w14:textId="5C237CC8" w:rsidR="009A2E82" w:rsidRPr="00BF5EAE" w:rsidRDefault="009A2E82" w:rsidP="0049504F">
      <w:pPr>
        <w:ind w:left="6372"/>
        <w:rPr>
          <w:b/>
          <w:i/>
          <w:sz w:val="22"/>
          <w:szCs w:val="22"/>
        </w:rPr>
      </w:pPr>
      <w:r w:rsidRPr="00BF5EAE">
        <w:rPr>
          <w:sz w:val="22"/>
          <w:szCs w:val="22"/>
        </w:rPr>
        <w:t>……………………………</w:t>
      </w:r>
      <w:r w:rsidRPr="00BF5EAE">
        <w:rPr>
          <w:sz w:val="18"/>
          <w:szCs w:val="18"/>
        </w:rPr>
        <w:t xml:space="preserve"> (podpis i pieczęć osoby uprawnionej)</w:t>
      </w:r>
      <w:r w:rsidRPr="00BF5EAE">
        <w:rPr>
          <w:sz w:val="22"/>
          <w:szCs w:val="22"/>
        </w:rPr>
        <w:t xml:space="preserve"> </w:t>
      </w:r>
    </w:p>
    <w:p w14:paraId="0AA9F46A" w14:textId="77777777" w:rsidR="00054428" w:rsidRPr="00BF5EAE" w:rsidRDefault="00054428" w:rsidP="006F15FF">
      <w:pPr>
        <w:ind w:left="6372"/>
        <w:rPr>
          <w:b/>
          <w:i/>
          <w:sz w:val="22"/>
          <w:szCs w:val="22"/>
        </w:rPr>
      </w:pPr>
    </w:p>
    <w:p w14:paraId="518EE868" w14:textId="77777777" w:rsidR="00260F38" w:rsidRPr="00BF5EAE" w:rsidRDefault="00260F38" w:rsidP="006F15FF">
      <w:pPr>
        <w:ind w:left="6372"/>
        <w:rPr>
          <w:b/>
          <w:i/>
          <w:sz w:val="22"/>
          <w:szCs w:val="22"/>
        </w:rPr>
      </w:pPr>
    </w:p>
    <w:p w14:paraId="5282BCFF" w14:textId="77777777" w:rsidR="00260F38" w:rsidRPr="00BF5EAE" w:rsidRDefault="00260F38" w:rsidP="006F15FF">
      <w:pPr>
        <w:ind w:left="6372"/>
        <w:rPr>
          <w:b/>
          <w:i/>
          <w:sz w:val="22"/>
          <w:szCs w:val="22"/>
        </w:rPr>
      </w:pPr>
    </w:p>
    <w:p w14:paraId="33B574D4" w14:textId="7276CC26" w:rsidR="006F15FF" w:rsidRPr="00BF5EAE" w:rsidRDefault="006F15FF" w:rsidP="006F15FF">
      <w:pPr>
        <w:ind w:left="6372"/>
        <w:rPr>
          <w:b/>
          <w:i/>
          <w:sz w:val="22"/>
          <w:szCs w:val="22"/>
        </w:rPr>
      </w:pPr>
      <w:r w:rsidRPr="00BF5EAE">
        <w:rPr>
          <w:b/>
          <w:i/>
          <w:sz w:val="22"/>
          <w:szCs w:val="22"/>
        </w:rPr>
        <w:lastRenderedPageBreak/>
        <w:t xml:space="preserve">Załącznik Nr </w:t>
      </w:r>
      <w:r w:rsidR="0049504F" w:rsidRPr="00BF5EAE">
        <w:rPr>
          <w:b/>
          <w:i/>
          <w:sz w:val="22"/>
          <w:szCs w:val="22"/>
        </w:rPr>
        <w:t>4</w:t>
      </w:r>
      <w:r w:rsidRPr="00BF5EAE">
        <w:rPr>
          <w:b/>
          <w:i/>
          <w:sz w:val="22"/>
          <w:szCs w:val="22"/>
        </w:rPr>
        <w:t xml:space="preserve"> do</w:t>
      </w:r>
      <w:r w:rsidRPr="00BF5EAE">
        <w:rPr>
          <w:b/>
          <w:sz w:val="22"/>
          <w:szCs w:val="22"/>
        </w:rPr>
        <w:t xml:space="preserve"> </w:t>
      </w:r>
      <w:r w:rsidRPr="00BF5EAE">
        <w:rPr>
          <w:b/>
          <w:i/>
          <w:sz w:val="22"/>
          <w:szCs w:val="22"/>
        </w:rPr>
        <w:t>SIWZ</w:t>
      </w:r>
    </w:p>
    <w:p w14:paraId="534FBFB5" w14:textId="77777777" w:rsidR="006F15FF" w:rsidRPr="00BF5EAE" w:rsidRDefault="006F15FF" w:rsidP="006F15FF">
      <w:pPr>
        <w:ind w:left="6372"/>
        <w:rPr>
          <w:b/>
          <w:i/>
          <w:sz w:val="22"/>
          <w:szCs w:val="22"/>
        </w:rPr>
      </w:pPr>
    </w:p>
    <w:p w14:paraId="3B88C9DE" w14:textId="77777777" w:rsidR="00FF6B5F" w:rsidRPr="00BF5EAE" w:rsidRDefault="00FF6B5F" w:rsidP="00FF6B5F">
      <w:pPr>
        <w:rPr>
          <w:b/>
          <w:sz w:val="22"/>
          <w:szCs w:val="22"/>
        </w:rPr>
      </w:pPr>
      <w:r w:rsidRPr="00BF5EAE">
        <w:rPr>
          <w:b/>
          <w:sz w:val="22"/>
          <w:szCs w:val="22"/>
        </w:rPr>
        <w:t>UWAGA</w:t>
      </w:r>
    </w:p>
    <w:p w14:paraId="09B51CD3" w14:textId="77777777" w:rsidR="00FF6B5F" w:rsidRPr="00BF5EAE" w:rsidRDefault="00FF6B5F" w:rsidP="006771AF">
      <w:pPr>
        <w:rPr>
          <w:rFonts w:eastAsiaTheme="minorEastAsia"/>
          <w:b/>
          <w:sz w:val="22"/>
          <w:szCs w:val="22"/>
          <w:lang w:eastAsia="zh-CN"/>
        </w:rPr>
      </w:pPr>
      <w:r w:rsidRPr="00BF5EAE">
        <w:rPr>
          <w:b/>
          <w:sz w:val="22"/>
          <w:szCs w:val="22"/>
        </w:rPr>
        <w:t>ZAŁĄCZNIK TEN WYKONAWCA SKŁADA W TERMINIE 3 DNI OD DNIA ZAMIESZCZENIA NA STRONIE INTERNETOWEJ INFORMACJI, O KTÓREJ MOWA W ART. 86 UST. 5 USTAWY PZP</w:t>
      </w:r>
    </w:p>
    <w:p w14:paraId="041F6F99"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00EFB300"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06B2B2E9"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F5EAE">
        <w:rPr>
          <w:sz w:val="22"/>
          <w:szCs w:val="22"/>
        </w:rPr>
        <w:t>.....................................</w:t>
      </w:r>
    </w:p>
    <w:p w14:paraId="1086590F"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F5EAE">
        <w:rPr>
          <w:i/>
          <w:sz w:val="22"/>
          <w:szCs w:val="22"/>
        </w:rPr>
        <w:t xml:space="preserve">    pieczęć Wykonawcy</w:t>
      </w:r>
    </w:p>
    <w:p w14:paraId="0D134D36"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F5EAE">
        <w:rPr>
          <w:b/>
          <w:sz w:val="22"/>
          <w:szCs w:val="22"/>
        </w:rPr>
        <w:t>O ś w i a d c z e n i e</w:t>
      </w:r>
    </w:p>
    <w:p w14:paraId="3885C7A7"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F5EAE">
        <w:rPr>
          <w:b/>
          <w:sz w:val="22"/>
          <w:szCs w:val="22"/>
        </w:rPr>
        <w:t>o przynależności do grupy kapitałowej</w:t>
      </w:r>
    </w:p>
    <w:p w14:paraId="7F49283E"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99E17D" w14:textId="103A6AE7" w:rsidR="00FF6B5F" w:rsidRPr="00BF5EAE" w:rsidRDefault="00FF6B5F" w:rsidP="00C65182">
      <w:pPr>
        <w:pStyle w:val="Nagwek41"/>
        <w:shd w:val="clear" w:color="auto" w:fill="auto"/>
        <w:spacing w:after="0" w:line="240" w:lineRule="auto"/>
        <w:outlineLvl w:val="9"/>
        <w:rPr>
          <w:b w:val="0"/>
          <w:i w:val="0"/>
        </w:rPr>
      </w:pPr>
      <w:r w:rsidRPr="00BF5EAE">
        <w:rPr>
          <w:b w:val="0"/>
          <w:i w:val="0"/>
        </w:rPr>
        <w:t>Składając ofertę do postępowania o udzielenie zamówienia publicznego w trybie przetargu nieograniczonego na</w:t>
      </w:r>
      <w:r w:rsidRPr="00BF5EAE">
        <w:rPr>
          <w:rFonts w:eastAsia="Univers-PL"/>
        </w:rPr>
        <w:t xml:space="preserve"> </w:t>
      </w:r>
      <w:bookmarkStart w:id="31" w:name="_Hlk58327803"/>
      <w:r w:rsidR="00C04C24" w:rsidRPr="00BF5EAE">
        <w:rPr>
          <w:bCs w:val="0"/>
          <w:i w:val="0"/>
          <w:iCs w:val="0"/>
        </w:rPr>
        <w:t>„</w:t>
      </w:r>
      <w:r w:rsidR="00C04C24" w:rsidRPr="00BF5EAE">
        <w:rPr>
          <w:bCs w:val="0"/>
          <w:i w:val="0"/>
          <w:iCs w:val="0"/>
          <w:lang w:bidi="pl-PL"/>
        </w:rPr>
        <w:t>Świadczenie usługi kompleksowej opieki serwisowej oraz wsparcia technicznego dla systemu Sage Symfonia ERP oraz zakupu odnowienia licencji systemowej”</w:t>
      </w:r>
      <w:r w:rsidR="00C04C24" w:rsidRPr="00BF5EAE">
        <w:rPr>
          <w:bCs w:val="0"/>
          <w:i w:val="0"/>
          <w:iCs w:val="0"/>
        </w:rPr>
        <w:t xml:space="preserve"> dla Mazowieckiej Instytucji Gospodarki Budżetowej Mazovia</w:t>
      </w:r>
      <w:bookmarkEnd w:id="31"/>
      <w:r w:rsidRPr="00BF5EAE">
        <w:rPr>
          <w:b w:val="0"/>
        </w:rPr>
        <w:t xml:space="preserve">, </w:t>
      </w:r>
      <w:r w:rsidR="00AE668C" w:rsidRPr="00BF5EAE">
        <w:rPr>
          <w:bCs w:val="0"/>
          <w:i w:val="0"/>
          <w:iCs w:val="0"/>
        </w:rPr>
        <w:t>1</w:t>
      </w:r>
      <w:r w:rsidRPr="00BF5EAE">
        <w:rPr>
          <w:bCs w:val="0"/>
          <w:i w:val="0"/>
          <w:iCs w:val="0"/>
        </w:rPr>
        <w:t>/</w:t>
      </w:r>
      <w:r w:rsidR="00C04C24" w:rsidRPr="00BF5EAE">
        <w:rPr>
          <w:bCs w:val="0"/>
          <w:i w:val="0"/>
        </w:rPr>
        <w:t>12</w:t>
      </w:r>
      <w:r w:rsidRPr="00BF5EAE">
        <w:rPr>
          <w:bCs w:val="0"/>
          <w:i w:val="0"/>
        </w:rPr>
        <w:t>/2020/</w:t>
      </w:r>
      <w:r w:rsidR="009A53B2" w:rsidRPr="00BF5EAE">
        <w:rPr>
          <w:bCs w:val="0"/>
          <w:i w:val="0"/>
        </w:rPr>
        <w:t>U</w:t>
      </w:r>
      <w:r w:rsidRPr="00BF5EAE">
        <w:rPr>
          <w:i w:val="0"/>
        </w:rPr>
        <w:t>,</w:t>
      </w:r>
      <w:r w:rsidRPr="00BF5EAE">
        <w:rPr>
          <w:b w:val="0"/>
          <w:i w:val="0"/>
        </w:rPr>
        <w:t xml:space="preserve"> </w:t>
      </w:r>
      <w:r w:rsidRPr="00BF5EAE">
        <w:rPr>
          <w:i w:val="0"/>
        </w:rPr>
        <w:t>zgodnie z art. 24 ust. 1 pkt 23 ustawy Pzp, oświadczamy, że: nie należymy* / należymy* do grupy kapitałowej, w rozumieniu ustawy z dnia 16 lutego 2007 r. o ochronie konkurencji i konsumentów (t j. Dz. U. z 20</w:t>
      </w:r>
      <w:r w:rsidR="006A0BF7" w:rsidRPr="00BF5EAE">
        <w:rPr>
          <w:i w:val="0"/>
        </w:rPr>
        <w:t>20</w:t>
      </w:r>
      <w:r w:rsidRPr="00BF5EAE">
        <w:rPr>
          <w:i w:val="0"/>
        </w:rPr>
        <w:t xml:space="preserve">, poz. </w:t>
      </w:r>
      <w:r w:rsidR="006A0BF7" w:rsidRPr="00BF5EAE">
        <w:rPr>
          <w:i w:val="0"/>
        </w:rPr>
        <w:t>1076</w:t>
      </w:r>
      <w:r w:rsidRPr="00BF5EAE">
        <w:rPr>
          <w:i w:val="0"/>
        </w:rPr>
        <w:t xml:space="preserve">).  </w:t>
      </w:r>
    </w:p>
    <w:p w14:paraId="0E6C41C5"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F5EAE">
        <w:rPr>
          <w:sz w:val="22"/>
          <w:szCs w:val="22"/>
        </w:rPr>
        <w:t>* Niepotrzebne skreślić</w:t>
      </w:r>
    </w:p>
    <w:p w14:paraId="6A23CF5F"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F5EAE">
        <w:rPr>
          <w:sz w:val="22"/>
          <w:szCs w:val="22"/>
        </w:rPr>
        <w:t xml:space="preserve">** Załączamy do oferty listę podmiotów należących do tej samej grupy kapitałowej (w przypadku przynależności do grupy kapitałowej). </w:t>
      </w:r>
    </w:p>
    <w:p w14:paraId="7AD7612D"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3B7EA3E"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1A21FC5"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BF5EAE">
        <w:rPr>
          <w:rFonts w:eastAsia="Calibri"/>
          <w:sz w:val="22"/>
          <w:szCs w:val="22"/>
          <w:lang w:eastAsia="en-US"/>
        </w:rPr>
        <w:t xml:space="preserve">………………… dnia, ……… - …… - …… </w:t>
      </w:r>
      <w:r w:rsidRPr="00BF5EAE">
        <w:rPr>
          <w:rFonts w:eastAsia="Calibri"/>
          <w:sz w:val="22"/>
          <w:szCs w:val="22"/>
          <w:lang w:eastAsia="en-US"/>
        </w:rPr>
        <w:tab/>
        <w:t xml:space="preserve">    ……................................................................. </w:t>
      </w:r>
    </w:p>
    <w:p w14:paraId="33A99AD7"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BF5EAE">
        <w:rPr>
          <w:rFonts w:eastAsia="Calibri"/>
          <w:sz w:val="22"/>
          <w:szCs w:val="22"/>
          <w:lang w:eastAsia="en-US"/>
        </w:rPr>
        <w:t>(podpis Wykonawcy lub upoważnionego przedstawiciela)</w:t>
      </w:r>
    </w:p>
    <w:p w14:paraId="0CA5EE85"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p>
    <w:p w14:paraId="54BC1192"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F5EAE">
        <w:rPr>
          <w:b/>
          <w:sz w:val="22"/>
          <w:szCs w:val="22"/>
        </w:rPr>
        <w:t>Lista podmiotów</w:t>
      </w:r>
    </w:p>
    <w:p w14:paraId="4DFB0327"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sz w:val="22"/>
          <w:szCs w:val="22"/>
          <w:lang w:eastAsia="zh-CN"/>
        </w:rPr>
      </w:pPr>
      <w:r w:rsidRPr="00BF5EAE">
        <w:rPr>
          <w:b/>
          <w:sz w:val="22"/>
          <w:szCs w:val="22"/>
        </w:rPr>
        <w:t>należących do tej samej grupy kapitałowej</w:t>
      </w:r>
    </w:p>
    <w:p w14:paraId="31B4C556"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F5EAE">
        <w:rPr>
          <w:b/>
          <w:sz w:val="22"/>
          <w:szCs w:val="22"/>
        </w:rPr>
        <w:t>(dot. złożenia ofert przez Wykonawców należący do tej samej grupy kapitałowej)</w:t>
      </w:r>
    </w:p>
    <w:p w14:paraId="7F0349BB"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BF5EAE" w:rsidRPr="00BF5EAE" w14:paraId="1E8A2C5A" w14:textId="77777777" w:rsidTr="00D342F1">
        <w:tc>
          <w:tcPr>
            <w:tcW w:w="516" w:type="dxa"/>
            <w:tcBorders>
              <w:top w:val="single" w:sz="4" w:space="0" w:color="000000"/>
              <w:left w:val="single" w:sz="4" w:space="0" w:color="000000"/>
              <w:bottom w:val="single" w:sz="4" w:space="0" w:color="000000"/>
              <w:right w:val="nil"/>
            </w:tcBorders>
          </w:tcPr>
          <w:p w14:paraId="3C3094CD" w14:textId="77777777" w:rsidR="00FF6B5F" w:rsidRPr="00BF5EAE" w:rsidRDefault="00FF6B5F" w:rsidP="00D342F1">
            <w:pPr>
              <w:snapToGrid w:val="0"/>
              <w:spacing w:line="276" w:lineRule="auto"/>
              <w:rPr>
                <w:sz w:val="22"/>
                <w:szCs w:val="22"/>
                <w:lang w:eastAsia="en-US"/>
              </w:rPr>
            </w:pPr>
          </w:p>
          <w:p w14:paraId="2EC95EB4" w14:textId="77777777" w:rsidR="00FF6B5F" w:rsidRPr="00BF5EAE" w:rsidRDefault="00FF6B5F" w:rsidP="00D342F1">
            <w:pPr>
              <w:spacing w:line="276" w:lineRule="auto"/>
              <w:rPr>
                <w:sz w:val="22"/>
                <w:szCs w:val="22"/>
                <w:lang w:eastAsia="en-US"/>
              </w:rPr>
            </w:pPr>
            <w:r w:rsidRPr="00BF5EA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E42FE3F" w14:textId="77777777" w:rsidR="00FF6B5F" w:rsidRPr="00BF5EAE" w:rsidRDefault="00FF6B5F" w:rsidP="00D342F1">
            <w:pPr>
              <w:snapToGrid w:val="0"/>
              <w:spacing w:line="276" w:lineRule="auto"/>
              <w:jc w:val="center"/>
              <w:rPr>
                <w:sz w:val="22"/>
                <w:szCs w:val="22"/>
                <w:lang w:eastAsia="en-US"/>
              </w:rPr>
            </w:pPr>
          </w:p>
          <w:p w14:paraId="6B20B570" w14:textId="77777777" w:rsidR="00FF6B5F" w:rsidRPr="00BF5EAE" w:rsidRDefault="00FF6B5F" w:rsidP="00D342F1">
            <w:pPr>
              <w:spacing w:line="276" w:lineRule="auto"/>
              <w:jc w:val="center"/>
              <w:rPr>
                <w:sz w:val="22"/>
                <w:szCs w:val="22"/>
                <w:lang w:eastAsia="en-US"/>
              </w:rPr>
            </w:pPr>
            <w:r w:rsidRPr="00BF5EAE">
              <w:rPr>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0DD81F2" w14:textId="77777777" w:rsidR="00FF6B5F" w:rsidRPr="00BF5EAE" w:rsidRDefault="00FF6B5F" w:rsidP="00D342F1">
            <w:pPr>
              <w:snapToGrid w:val="0"/>
              <w:spacing w:line="276" w:lineRule="auto"/>
              <w:jc w:val="center"/>
              <w:rPr>
                <w:sz w:val="22"/>
                <w:szCs w:val="22"/>
                <w:lang w:eastAsia="en-US"/>
              </w:rPr>
            </w:pPr>
          </w:p>
          <w:p w14:paraId="2CCF0F49" w14:textId="77777777" w:rsidR="00FF6B5F" w:rsidRPr="00BF5EAE" w:rsidRDefault="00FF6B5F" w:rsidP="00D342F1">
            <w:pPr>
              <w:spacing w:line="276" w:lineRule="auto"/>
              <w:jc w:val="center"/>
              <w:rPr>
                <w:sz w:val="22"/>
                <w:szCs w:val="22"/>
                <w:lang w:eastAsia="en-US"/>
              </w:rPr>
            </w:pPr>
            <w:r w:rsidRPr="00BF5EAE">
              <w:rPr>
                <w:sz w:val="22"/>
                <w:szCs w:val="22"/>
                <w:lang w:eastAsia="en-US"/>
              </w:rPr>
              <w:t>Uwagi</w:t>
            </w:r>
          </w:p>
        </w:tc>
      </w:tr>
      <w:tr w:rsidR="00BF5EAE" w:rsidRPr="00BF5EAE" w14:paraId="0640FF6B" w14:textId="77777777" w:rsidTr="00D342F1">
        <w:tc>
          <w:tcPr>
            <w:tcW w:w="516" w:type="dxa"/>
            <w:tcBorders>
              <w:top w:val="single" w:sz="4" w:space="0" w:color="000000"/>
              <w:left w:val="single" w:sz="4" w:space="0" w:color="000000"/>
              <w:bottom w:val="single" w:sz="4" w:space="0" w:color="000000"/>
              <w:right w:val="nil"/>
            </w:tcBorders>
            <w:hideMark/>
          </w:tcPr>
          <w:p w14:paraId="35D44174" w14:textId="77777777" w:rsidR="00FF6B5F" w:rsidRPr="00BF5EAE" w:rsidRDefault="00FF6B5F" w:rsidP="00D342F1">
            <w:pPr>
              <w:spacing w:line="276" w:lineRule="auto"/>
              <w:jc w:val="center"/>
              <w:rPr>
                <w:b/>
                <w:sz w:val="22"/>
                <w:szCs w:val="22"/>
                <w:lang w:eastAsia="en-US"/>
              </w:rPr>
            </w:pPr>
            <w:r w:rsidRPr="00BF5EA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ADFC0EE" w14:textId="77777777" w:rsidR="00FF6B5F" w:rsidRPr="00BF5EAE" w:rsidRDefault="00FF6B5F" w:rsidP="00D342F1">
            <w:pPr>
              <w:snapToGrid w:val="0"/>
              <w:spacing w:line="276" w:lineRule="auto"/>
              <w:rPr>
                <w:b/>
                <w:sz w:val="22"/>
                <w:szCs w:val="22"/>
                <w:lang w:eastAsia="en-US"/>
              </w:rPr>
            </w:pPr>
          </w:p>
          <w:p w14:paraId="64F9305E" w14:textId="77777777" w:rsidR="00FF6B5F" w:rsidRPr="00BF5EAE" w:rsidRDefault="00FF6B5F" w:rsidP="00D342F1">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6C1720C" w14:textId="77777777" w:rsidR="00FF6B5F" w:rsidRPr="00BF5EAE" w:rsidRDefault="00FF6B5F" w:rsidP="00D342F1">
            <w:pPr>
              <w:snapToGrid w:val="0"/>
              <w:spacing w:line="276" w:lineRule="auto"/>
              <w:rPr>
                <w:b/>
                <w:sz w:val="22"/>
                <w:szCs w:val="22"/>
                <w:lang w:eastAsia="en-US"/>
              </w:rPr>
            </w:pPr>
          </w:p>
        </w:tc>
      </w:tr>
      <w:tr w:rsidR="00BF5EAE" w:rsidRPr="00BF5EAE" w14:paraId="0BACDD2E" w14:textId="77777777" w:rsidTr="00D342F1">
        <w:tc>
          <w:tcPr>
            <w:tcW w:w="516" w:type="dxa"/>
            <w:tcBorders>
              <w:top w:val="single" w:sz="4" w:space="0" w:color="000000"/>
              <w:left w:val="single" w:sz="4" w:space="0" w:color="000000"/>
              <w:bottom w:val="single" w:sz="4" w:space="0" w:color="000000"/>
              <w:right w:val="nil"/>
            </w:tcBorders>
            <w:hideMark/>
          </w:tcPr>
          <w:p w14:paraId="0693632C" w14:textId="77777777" w:rsidR="00FF6B5F" w:rsidRPr="00BF5EAE" w:rsidRDefault="00FF6B5F" w:rsidP="00D342F1">
            <w:pPr>
              <w:spacing w:line="276" w:lineRule="auto"/>
              <w:jc w:val="center"/>
              <w:rPr>
                <w:b/>
                <w:sz w:val="22"/>
                <w:szCs w:val="22"/>
                <w:lang w:eastAsia="en-US"/>
              </w:rPr>
            </w:pPr>
            <w:r w:rsidRPr="00BF5EA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F504468" w14:textId="77777777" w:rsidR="00FF6B5F" w:rsidRPr="00BF5EAE" w:rsidRDefault="00FF6B5F" w:rsidP="00D342F1">
            <w:pPr>
              <w:snapToGrid w:val="0"/>
              <w:spacing w:line="276" w:lineRule="auto"/>
              <w:rPr>
                <w:b/>
                <w:sz w:val="22"/>
                <w:szCs w:val="22"/>
                <w:lang w:eastAsia="en-US"/>
              </w:rPr>
            </w:pPr>
          </w:p>
          <w:p w14:paraId="255D372E" w14:textId="77777777" w:rsidR="00FF6B5F" w:rsidRPr="00BF5EAE" w:rsidRDefault="00FF6B5F" w:rsidP="00D342F1">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41A9AAF" w14:textId="77777777" w:rsidR="00FF6B5F" w:rsidRPr="00BF5EAE" w:rsidRDefault="00FF6B5F" w:rsidP="00D342F1">
            <w:pPr>
              <w:snapToGrid w:val="0"/>
              <w:spacing w:line="276" w:lineRule="auto"/>
              <w:rPr>
                <w:b/>
                <w:sz w:val="22"/>
                <w:szCs w:val="22"/>
                <w:lang w:eastAsia="en-US"/>
              </w:rPr>
            </w:pPr>
          </w:p>
        </w:tc>
      </w:tr>
      <w:tr w:rsidR="00BF5EAE" w:rsidRPr="00BF5EAE" w14:paraId="797F93A9" w14:textId="77777777" w:rsidTr="00D342F1">
        <w:tc>
          <w:tcPr>
            <w:tcW w:w="516" w:type="dxa"/>
            <w:tcBorders>
              <w:top w:val="single" w:sz="4" w:space="0" w:color="000000"/>
              <w:left w:val="single" w:sz="4" w:space="0" w:color="000000"/>
              <w:bottom w:val="single" w:sz="4" w:space="0" w:color="000000"/>
              <w:right w:val="nil"/>
            </w:tcBorders>
            <w:hideMark/>
          </w:tcPr>
          <w:p w14:paraId="01ADEAA2" w14:textId="77777777" w:rsidR="00FF6B5F" w:rsidRPr="00BF5EAE" w:rsidRDefault="00FF6B5F" w:rsidP="00D342F1">
            <w:pPr>
              <w:spacing w:line="276" w:lineRule="auto"/>
              <w:jc w:val="center"/>
              <w:rPr>
                <w:b/>
                <w:sz w:val="22"/>
                <w:szCs w:val="22"/>
                <w:lang w:eastAsia="en-US"/>
              </w:rPr>
            </w:pPr>
            <w:r w:rsidRPr="00BF5EA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080EEFD1" w14:textId="77777777" w:rsidR="00FF6B5F" w:rsidRPr="00BF5EAE" w:rsidRDefault="00FF6B5F" w:rsidP="00D342F1">
            <w:pPr>
              <w:snapToGrid w:val="0"/>
              <w:spacing w:line="276" w:lineRule="auto"/>
              <w:rPr>
                <w:b/>
                <w:sz w:val="22"/>
                <w:szCs w:val="22"/>
                <w:lang w:eastAsia="en-US"/>
              </w:rPr>
            </w:pPr>
          </w:p>
          <w:p w14:paraId="4012E9CA" w14:textId="77777777" w:rsidR="00FF6B5F" w:rsidRPr="00BF5EAE" w:rsidRDefault="00FF6B5F" w:rsidP="00D342F1">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09FB215" w14:textId="77777777" w:rsidR="00FF6B5F" w:rsidRPr="00BF5EAE" w:rsidRDefault="00FF6B5F" w:rsidP="00D342F1">
            <w:pPr>
              <w:snapToGrid w:val="0"/>
              <w:spacing w:line="276" w:lineRule="auto"/>
              <w:rPr>
                <w:b/>
                <w:sz w:val="22"/>
                <w:szCs w:val="22"/>
                <w:lang w:eastAsia="en-US"/>
              </w:rPr>
            </w:pPr>
          </w:p>
        </w:tc>
      </w:tr>
      <w:tr w:rsidR="00BF5EAE" w:rsidRPr="00BF5EAE" w14:paraId="779E3B86" w14:textId="77777777" w:rsidTr="00D342F1">
        <w:tc>
          <w:tcPr>
            <w:tcW w:w="516" w:type="dxa"/>
            <w:tcBorders>
              <w:top w:val="single" w:sz="4" w:space="0" w:color="000000"/>
              <w:left w:val="single" w:sz="4" w:space="0" w:color="000000"/>
              <w:bottom w:val="single" w:sz="4" w:space="0" w:color="000000"/>
              <w:right w:val="nil"/>
            </w:tcBorders>
            <w:hideMark/>
          </w:tcPr>
          <w:p w14:paraId="2E50B7E7" w14:textId="77777777" w:rsidR="00FF6B5F" w:rsidRPr="00BF5EAE" w:rsidRDefault="00FF6B5F" w:rsidP="00D342F1">
            <w:pPr>
              <w:spacing w:line="276" w:lineRule="auto"/>
              <w:jc w:val="center"/>
              <w:rPr>
                <w:b/>
                <w:sz w:val="22"/>
                <w:szCs w:val="22"/>
                <w:lang w:eastAsia="en-US"/>
              </w:rPr>
            </w:pPr>
            <w:r w:rsidRPr="00BF5EA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69ABD5FB" w14:textId="77777777" w:rsidR="00FF6B5F" w:rsidRPr="00BF5EAE" w:rsidRDefault="00FF6B5F" w:rsidP="00D342F1">
            <w:pPr>
              <w:snapToGrid w:val="0"/>
              <w:spacing w:line="276" w:lineRule="auto"/>
              <w:rPr>
                <w:b/>
                <w:sz w:val="22"/>
                <w:szCs w:val="22"/>
                <w:lang w:eastAsia="en-US"/>
              </w:rPr>
            </w:pPr>
          </w:p>
          <w:p w14:paraId="003CFFD0" w14:textId="77777777" w:rsidR="00FF6B5F" w:rsidRPr="00BF5EAE" w:rsidRDefault="00FF6B5F" w:rsidP="00D342F1">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F2E8B2E" w14:textId="77777777" w:rsidR="00FF6B5F" w:rsidRPr="00BF5EAE" w:rsidRDefault="00FF6B5F" w:rsidP="00D342F1">
            <w:pPr>
              <w:snapToGrid w:val="0"/>
              <w:spacing w:line="276" w:lineRule="auto"/>
              <w:rPr>
                <w:b/>
                <w:sz w:val="22"/>
                <w:szCs w:val="22"/>
                <w:lang w:eastAsia="en-US"/>
              </w:rPr>
            </w:pPr>
          </w:p>
        </w:tc>
      </w:tr>
      <w:tr w:rsidR="00BF5EAE" w:rsidRPr="00BF5EAE" w14:paraId="4C094531" w14:textId="77777777" w:rsidTr="00D342F1">
        <w:tc>
          <w:tcPr>
            <w:tcW w:w="516" w:type="dxa"/>
            <w:tcBorders>
              <w:top w:val="single" w:sz="4" w:space="0" w:color="000000"/>
              <w:left w:val="single" w:sz="4" w:space="0" w:color="000000"/>
              <w:bottom w:val="single" w:sz="4" w:space="0" w:color="000000"/>
              <w:right w:val="nil"/>
            </w:tcBorders>
            <w:hideMark/>
          </w:tcPr>
          <w:p w14:paraId="0C5E8DC7" w14:textId="77777777" w:rsidR="00FF6B5F" w:rsidRPr="00BF5EAE" w:rsidRDefault="00FF6B5F" w:rsidP="00D342F1">
            <w:pPr>
              <w:spacing w:line="276" w:lineRule="auto"/>
              <w:jc w:val="center"/>
              <w:rPr>
                <w:b/>
                <w:sz w:val="22"/>
                <w:szCs w:val="22"/>
                <w:lang w:eastAsia="en-US"/>
              </w:rPr>
            </w:pPr>
            <w:r w:rsidRPr="00BF5EAE">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271B5C8" w14:textId="77777777" w:rsidR="00FF6B5F" w:rsidRPr="00BF5EAE" w:rsidRDefault="00FF6B5F" w:rsidP="00D342F1">
            <w:pPr>
              <w:snapToGrid w:val="0"/>
              <w:spacing w:line="276" w:lineRule="auto"/>
              <w:rPr>
                <w:b/>
                <w:sz w:val="22"/>
                <w:szCs w:val="22"/>
                <w:lang w:eastAsia="en-US"/>
              </w:rPr>
            </w:pPr>
          </w:p>
          <w:p w14:paraId="7F576CC1" w14:textId="77777777" w:rsidR="00FF6B5F" w:rsidRPr="00BF5EAE" w:rsidRDefault="00FF6B5F" w:rsidP="00D342F1">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7F423AB" w14:textId="77777777" w:rsidR="00FF6B5F" w:rsidRPr="00BF5EAE" w:rsidRDefault="00FF6B5F" w:rsidP="00D342F1">
            <w:pPr>
              <w:snapToGrid w:val="0"/>
              <w:spacing w:line="276" w:lineRule="auto"/>
              <w:rPr>
                <w:b/>
                <w:sz w:val="22"/>
                <w:szCs w:val="22"/>
                <w:lang w:eastAsia="en-US"/>
              </w:rPr>
            </w:pPr>
          </w:p>
        </w:tc>
      </w:tr>
      <w:tr w:rsidR="00BF5EAE" w:rsidRPr="00BF5EAE" w14:paraId="1AE7413B" w14:textId="77777777" w:rsidTr="00D342F1">
        <w:tc>
          <w:tcPr>
            <w:tcW w:w="516" w:type="dxa"/>
            <w:tcBorders>
              <w:top w:val="single" w:sz="4" w:space="0" w:color="000000"/>
              <w:left w:val="single" w:sz="4" w:space="0" w:color="000000"/>
              <w:bottom w:val="single" w:sz="4" w:space="0" w:color="000000"/>
              <w:right w:val="nil"/>
            </w:tcBorders>
            <w:hideMark/>
          </w:tcPr>
          <w:p w14:paraId="1AB03C20" w14:textId="77777777" w:rsidR="00FF6B5F" w:rsidRPr="00BF5EAE" w:rsidRDefault="00FF6B5F" w:rsidP="00D342F1">
            <w:pPr>
              <w:spacing w:line="276" w:lineRule="auto"/>
              <w:jc w:val="center"/>
              <w:rPr>
                <w:b/>
                <w:sz w:val="22"/>
                <w:szCs w:val="22"/>
                <w:lang w:eastAsia="en-US"/>
              </w:rPr>
            </w:pPr>
            <w:r w:rsidRPr="00BF5EAE">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5FF4A80" w14:textId="77777777" w:rsidR="00FF6B5F" w:rsidRPr="00BF5EAE" w:rsidRDefault="00FF6B5F" w:rsidP="00D342F1">
            <w:pPr>
              <w:snapToGrid w:val="0"/>
              <w:spacing w:line="276" w:lineRule="auto"/>
              <w:rPr>
                <w:b/>
                <w:sz w:val="22"/>
                <w:szCs w:val="22"/>
                <w:lang w:eastAsia="en-US"/>
              </w:rPr>
            </w:pPr>
          </w:p>
          <w:p w14:paraId="5DD9F726" w14:textId="77777777" w:rsidR="00FF6B5F" w:rsidRPr="00BF5EAE" w:rsidRDefault="00FF6B5F" w:rsidP="00D342F1">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DEB6751" w14:textId="77777777" w:rsidR="00FF6B5F" w:rsidRPr="00BF5EAE" w:rsidRDefault="00FF6B5F" w:rsidP="00D342F1">
            <w:pPr>
              <w:snapToGrid w:val="0"/>
              <w:spacing w:line="276" w:lineRule="auto"/>
              <w:rPr>
                <w:b/>
                <w:sz w:val="22"/>
                <w:szCs w:val="22"/>
                <w:lang w:eastAsia="en-US"/>
              </w:rPr>
            </w:pPr>
          </w:p>
        </w:tc>
      </w:tr>
    </w:tbl>
    <w:p w14:paraId="3634D9C9" w14:textId="77777777" w:rsidR="00FA2252" w:rsidRPr="00BF5EAE" w:rsidRDefault="00FA2252" w:rsidP="00FA2252">
      <w:r w:rsidRPr="00BF5EAE">
        <w:rPr>
          <w:b/>
          <w:bCs/>
        </w:rPr>
        <w:t>UWAGA:</w:t>
      </w:r>
      <w:r w:rsidRPr="00BF5EAE">
        <w:t xml:space="preserve"> W przypadku Wykonawców wspólnie ubiegających się o udzielenie zamówienia (np. spółka</w:t>
      </w:r>
    </w:p>
    <w:p w14:paraId="2493D5F4" w14:textId="77777777" w:rsidR="00FA2252" w:rsidRPr="00BF5EAE" w:rsidRDefault="00FA2252" w:rsidP="00FA2252">
      <w:r w:rsidRPr="00BF5EAE">
        <w:t>cywilna, konsorcjum) powyższe oświadczenie składa każdy z Wykonawców osobno.</w:t>
      </w:r>
    </w:p>
    <w:p w14:paraId="3E7E1A40"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2"/>
          <w:szCs w:val="22"/>
          <w:lang w:eastAsia="zh-CN"/>
        </w:rPr>
      </w:pPr>
    </w:p>
    <w:p w14:paraId="06C1F048"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2"/>
          <w:szCs w:val="22"/>
          <w:lang w:eastAsia="zh-CN"/>
        </w:rPr>
      </w:pPr>
    </w:p>
    <w:p w14:paraId="592BA444" w14:textId="77777777" w:rsidR="00FF6B5F" w:rsidRPr="00BF5EA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BF5EAE">
        <w:rPr>
          <w:sz w:val="22"/>
          <w:szCs w:val="22"/>
        </w:rPr>
        <w:t>…………………………………..…………</w:t>
      </w:r>
    </w:p>
    <w:p w14:paraId="1622B11B" w14:textId="6C07D87F" w:rsidR="00B25B8C" w:rsidRPr="00BF5EAE" w:rsidRDefault="00FF6B5F" w:rsidP="0027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F5EAE">
        <w:rPr>
          <w:sz w:val="22"/>
          <w:szCs w:val="22"/>
        </w:rPr>
        <w:t xml:space="preserve"> </w:t>
      </w:r>
      <w:r w:rsidRPr="00BF5EAE">
        <w:rPr>
          <w:sz w:val="22"/>
          <w:szCs w:val="22"/>
        </w:rPr>
        <w:tab/>
      </w:r>
      <w:r w:rsidRPr="00BF5EAE">
        <w:rPr>
          <w:sz w:val="22"/>
          <w:szCs w:val="22"/>
        </w:rPr>
        <w:tab/>
      </w:r>
      <w:r w:rsidRPr="00BF5EAE">
        <w:rPr>
          <w:sz w:val="22"/>
          <w:szCs w:val="22"/>
        </w:rPr>
        <w:tab/>
      </w:r>
      <w:r w:rsidRPr="00BF5EAE">
        <w:rPr>
          <w:sz w:val="22"/>
          <w:szCs w:val="22"/>
        </w:rPr>
        <w:tab/>
      </w:r>
      <w:r w:rsidRPr="00BF5EAE">
        <w:rPr>
          <w:sz w:val="22"/>
          <w:szCs w:val="22"/>
        </w:rPr>
        <w:tab/>
      </w:r>
      <w:r w:rsidR="00641542" w:rsidRPr="00BF5EAE">
        <w:rPr>
          <w:sz w:val="22"/>
          <w:szCs w:val="22"/>
        </w:rPr>
        <w:t xml:space="preserve">            </w:t>
      </w:r>
      <w:r w:rsidRPr="00BF5EAE">
        <w:rPr>
          <w:sz w:val="22"/>
          <w:szCs w:val="22"/>
        </w:rPr>
        <w:t>(podpis i pieczęć osoby uprawnionej)</w:t>
      </w:r>
    </w:p>
    <w:p w14:paraId="16583C02" w14:textId="0E1DC36D" w:rsidR="00A9688F" w:rsidRPr="00BF5EAE" w:rsidRDefault="00A9688F" w:rsidP="00A9688F">
      <w:pPr>
        <w:widowControl w:val="0"/>
        <w:tabs>
          <w:tab w:val="left" w:pos="7513"/>
        </w:tabs>
        <w:suppressAutoHyphens/>
        <w:autoSpaceDN w:val="0"/>
        <w:jc w:val="right"/>
        <w:textAlignment w:val="baseline"/>
        <w:rPr>
          <w:rFonts w:eastAsia="Arial Unicode MS"/>
          <w:b/>
          <w:bCs/>
          <w:i/>
          <w:kern w:val="3"/>
          <w:sz w:val="22"/>
          <w:szCs w:val="22"/>
          <w:lang w:eastAsia="en-US"/>
        </w:rPr>
      </w:pPr>
      <w:bookmarkStart w:id="32" w:name="_Hlk51764064"/>
      <w:r w:rsidRPr="00BF5EAE">
        <w:rPr>
          <w:rFonts w:eastAsia="Arial Unicode MS"/>
          <w:b/>
          <w:bCs/>
          <w:i/>
          <w:kern w:val="3"/>
          <w:sz w:val="22"/>
          <w:szCs w:val="22"/>
          <w:lang w:eastAsia="en-US"/>
        </w:rPr>
        <w:lastRenderedPageBreak/>
        <w:t xml:space="preserve">Załącznik Nr </w:t>
      </w:r>
      <w:r w:rsidR="00492AF5" w:rsidRPr="00BF5EAE">
        <w:rPr>
          <w:rFonts w:eastAsia="Arial Unicode MS"/>
          <w:b/>
          <w:bCs/>
          <w:i/>
          <w:kern w:val="3"/>
          <w:sz w:val="22"/>
          <w:szCs w:val="22"/>
          <w:lang w:eastAsia="en-US"/>
        </w:rPr>
        <w:t>6</w:t>
      </w:r>
      <w:r w:rsidRPr="00BF5EAE">
        <w:rPr>
          <w:rFonts w:eastAsia="Arial Unicode MS"/>
          <w:b/>
          <w:bCs/>
          <w:i/>
          <w:kern w:val="3"/>
          <w:sz w:val="22"/>
          <w:szCs w:val="22"/>
          <w:lang w:eastAsia="en-US"/>
        </w:rPr>
        <w:t xml:space="preserve"> do SIWZ</w:t>
      </w:r>
    </w:p>
    <w:p w14:paraId="5202C875" w14:textId="77777777" w:rsidR="00A9688F" w:rsidRPr="00BF5EAE" w:rsidRDefault="00A9688F" w:rsidP="00A9688F">
      <w:pPr>
        <w:suppressAutoHyphens/>
        <w:spacing w:before="60"/>
        <w:rPr>
          <w:sz w:val="22"/>
          <w:szCs w:val="22"/>
        </w:rPr>
      </w:pPr>
      <w:r w:rsidRPr="00BF5EAE">
        <w:rPr>
          <w:sz w:val="22"/>
          <w:szCs w:val="22"/>
        </w:rPr>
        <w:t>.....................................</w:t>
      </w:r>
    </w:p>
    <w:p w14:paraId="4FD0FF07" w14:textId="77777777" w:rsidR="00A9688F" w:rsidRPr="00BF5EAE" w:rsidRDefault="00A9688F" w:rsidP="00A9688F">
      <w:pPr>
        <w:suppressAutoHyphens/>
        <w:spacing w:before="60"/>
        <w:rPr>
          <w:sz w:val="18"/>
          <w:szCs w:val="18"/>
        </w:rPr>
      </w:pPr>
      <w:r w:rsidRPr="00BF5EAE">
        <w:rPr>
          <w:i/>
          <w:sz w:val="18"/>
          <w:szCs w:val="18"/>
        </w:rPr>
        <w:t xml:space="preserve">    pieczęć Wykonawcy</w:t>
      </w:r>
    </w:p>
    <w:p w14:paraId="1FD4972C" w14:textId="77777777" w:rsidR="00A9688F" w:rsidRPr="00BF5EAE" w:rsidRDefault="00A9688F" w:rsidP="00A9688F">
      <w:pPr>
        <w:pStyle w:val="Standard"/>
        <w:tabs>
          <w:tab w:val="left" w:pos="708"/>
        </w:tabs>
        <w:spacing w:line="360" w:lineRule="auto"/>
        <w:jc w:val="center"/>
        <w:rPr>
          <w:b/>
          <w:sz w:val="22"/>
          <w:szCs w:val="22"/>
        </w:rPr>
      </w:pPr>
    </w:p>
    <w:p w14:paraId="39B82E7A" w14:textId="77777777" w:rsidR="00A9688F" w:rsidRPr="00BF5EAE" w:rsidRDefault="00A9688F" w:rsidP="00A9688F">
      <w:pPr>
        <w:pStyle w:val="Standard"/>
        <w:tabs>
          <w:tab w:val="left" w:pos="708"/>
        </w:tabs>
        <w:spacing w:line="360" w:lineRule="auto"/>
        <w:jc w:val="center"/>
        <w:rPr>
          <w:b/>
          <w:sz w:val="22"/>
          <w:szCs w:val="22"/>
        </w:rPr>
      </w:pPr>
    </w:p>
    <w:p w14:paraId="69DBE0B3" w14:textId="77777777" w:rsidR="00A9688F" w:rsidRPr="00BF5EAE" w:rsidRDefault="00A9688F" w:rsidP="00A9688F">
      <w:pPr>
        <w:pStyle w:val="Standard"/>
        <w:tabs>
          <w:tab w:val="left" w:pos="708"/>
        </w:tabs>
        <w:spacing w:line="360" w:lineRule="auto"/>
        <w:jc w:val="center"/>
        <w:rPr>
          <w:b/>
          <w:sz w:val="22"/>
          <w:szCs w:val="22"/>
        </w:rPr>
      </w:pPr>
      <w:r w:rsidRPr="00BF5EAE">
        <w:rPr>
          <w:b/>
          <w:sz w:val="22"/>
          <w:szCs w:val="22"/>
        </w:rPr>
        <w:t>WYKAZ GŁÓWNYCH USŁUG</w:t>
      </w:r>
    </w:p>
    <w:p w14:paraId="33481FD3" w14:textId="77777777" w:rsidR="00A9688F" w:rsidRPr="00BF5EAE" w:rsidRDefault="00A9688F" w:rsidP="00A9688F">
      <w:pPr>
        <w:pStyle w:val="Bezodstpw"/>
        <w:ind w:left="567" w:hanging="567"/>
        <w:jc w:val="center"/>
        <w:rPr>
          <w:rFonts w:eastAsia="Calibri"/>
          <w:b/>
          <w:bCs/>
          <w:color w:val="auto"/>
          <w:sz w:val="22"/>
          <w:szCs w:val="22"/>
        </w:rPr>
      </w:pPr>
      <w:r w:rsidRPr="00BF5EAE">
        <w:rPr>
          <w:rFonts w:eastAsia="Calibri"/>
          <w:b/>
          <w:color w:val="auto"/>
          <w:sz w:val="22"/>
          <w:szCs w:val="22"/>
        </w:rPr>
        <w:t>wykonanych</w:t>
      </w:r>
      <w:r w:rsidRPr="00BF5EAE">
        <w:rPr>
          <w:rFonts w:eastAsia="Calibri"/>
          <w:b/>
          <w:bCs/>
          <w:color w:val="auto"/>
          <w:sz w:val="22"/>
          <w:szCs w:val="22"/>
        </w:rPr>
        <w:t xml:space="preserve"> w okresie ostatnich trzech lat przed upływem terminu składania ofert,</w:t>
      </w:r>
    </w:p>
    <w:p w14:paraId="70F9B199" w14:textId="57BDC09C" w:rsidR="00A9688F" w:rsidRPr="00BF5EAE" w:rsidRDefault="00A9688F" w:rsidP="00A9688F">
      <w:pPr>
        <w:pStyle w:val="Bezodstpw"/>
        <w:ind w:left="567" w:hanging="567"/>
        <w:jc w:val="center"/>
        <w:rPr>
          <w:rFonts w:eastAsia="Calibri"/>
          <w:b/>
          <w:bCs/>
          <w:color w:val="auto"/>
          <w:sz w:val="22"/>
          <w:szCs w:val="22"/>
        </w:rPr>
      </w:pPr>
      <w:r w:rsidRPr="00BF5EAE">
        <w:rPr>
          <w:rFonts w:eastAsia="Calibri"/>
          <w:b/>
          <w:bCs/>
          <w:color w:val="auto"/>
          <w:sz w:val="22"/>
          <w:szCs w:val="22"/>
        </w:rPr>
        <w:t>a jeżeli okres prowadzenia działalności jest krótszy - w tym okresie</w:t>
      </w:r>
    </w:p>
    <w:p w14:paraId="25930AB3" w14:textId="77777777" w:rsidR="006C3AD2" w:rsidRPr="00BF5EAE" w:rsidRDefault="006C3AD2" w:rsidP="00A9688F">
      <w:pPr>
        <w:pStyle w:val="Bezodstpw"/>
        <w:ind w:left="567" w:hanging="567"/>
        <w:jc w:val="center"/>
        <w:rPr>
          <w:rFonts w:eastAsia="Calibri"/>
          <w:b/>
          <w:color w:val="auto"/>
          <w:sz w:val="22"/>
          <w:szCs w:val="22"/>
        </w:rPr>
      </w:pP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BF5EAE" w:rsidRPr="00BF5EAE" w14:paraId="1B07BCC9" w14:textId="77777777" w:rsidTr="00A9688F">
        <w:tc>
          <w:tcPr>
            <w:tcW w:w="540" w:type="dxa"/>
            <w:tcBorders>
              <w:top w:val="single" w:sz="4" w:space="0" w:color="auto"/>
              <w:left w:val="single" w:sz="4" w:space="0" w:color="auto"/>
              <w:bottom w:val="single" w:sz="4" w:space="0" w:color="auto"/>
              <w:right w:val="single" w:sz="4" w:space="0" w:color="auto"/>
            </w:tcBorders>
            <w:vAlign w:val="center"/>
            <w:hideMark/>
          </w:tcPr>
          <w:p w14:paraId="361F3384" w14:textId="77777777" w:rsidR="00A9688F" w:rsidRPr="00BF5EAE" w:rsidRDefault="00A9688F" w:rsidP="00A9688F">
            <w:pPr>
              <w:pStyle w:val="Standard"/>
              <w:tabs>
                <w:tab w:val="left" w:pos="708"/>
              </w:tabs>
              <w:spacing w:line="360" w:lineRule="auto"/>
              <w:jc w:val="center"/>
              <w:rPr>
                <w:b/>
                <w:sz w:val="22"/>
                <w:szCs w:val="22"/>
                <w:lang w:eastAsia="en-US"/>
              </w:rPr>
            </w:pPr>
            <w:r w:rsidRPr="00BF5EAE">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6082F62"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0EBA09"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Wartość zamówienia</w:t>
            </w:r>
          </w:p>
          <w:p w14:paraId="4703D9A4"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C13168"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14:paraId="039151E7"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Odbiorca zamówienia</w:t>
            </w:r>
          </w:p>
          <w:p w14:paraId="78FFCCC7"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 xml:space="preserve">(nazwa firmy </w:t>
            </w:r>
          </w:p>
          <w:p w14:paraId="085FE189"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5C0655"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Dokument potwierdzający należyte wykonanie usługi</w:t>
            </w:r>
          </w:p>
          <w:p w14:paraId="226BC23F" w14:textId="77777777" w:rsidR="00A9688F" w:rsidRPr="00BF5EAE" w:rsidRDefault="00A9688F" w:rsidP="00A9688F">
            <w:pPr>
              <w:pStyle w:val="Standard"/>
              <w:tabs>
                <w:tab w:val="left" w:pos="708"/>
              </w:tabs>
              <w:spacing w:line="276" w:lineRule="auto"/>
              <w:jc w:val="center"/>
              <w:rPr>
                <w:b/>
                <w:sz w:val="22"/>
                <w:szCs w:val="22"/>
                <w:lang w:eastAsia="en-US"/>
              </w:rPr>
            </w:pPr>
            <w:r w:rsidRPr="00BF5EAE">
              <w:rPr>
                <w:b/>
                <w:sz w:val="22"/>
                <w:szCs w:val="22"/>
                <w:lang w:eastAsia="en-US"/>
              </w:rPr>
              <w:t>(strona ofert)</w:t>
            </w:r>
          </w:p>
        </w:tc>
      </w:tr>
      <w:tr w:rsidR="00BF5EAE" w:rsidRPr="00BF5EAE" w14:paraId="78146693" w14:textId="77777777" w:rsidTr="00A9688F">
        <w:tc>
          <w:tcPr>
            <w:tcW w:w="540" w:type="dxa"/>
            <w:tcBorders>
              <w:top w:val="single" w:sz="4" w:space="0" w:color="auto"/>
              <w:left w:val="single" w:sz="4" w:space="0" w:color="auto"/>
              <w:bottom w:val="single" w:sz="4" w:space="0" w:color="auto"/>
              <w:right w:val="single" w:sz="4" w:space="0" w:color="auto"/>
            </w:tcBorders>
            <w:vAlign w:val="center"/>
            <w:hideMark/>
          </w:tcPr>
          <w:p w14:paraId="12E232F4" w14:textId="77777777" w:rsidR="00A9688F" w:rsidRPr="00BF5EAE" w:rsidRDefault="00A9688F" w:rsidP="00A9688F">
            <w:pPr>
              <w:pStyle w:val="Standard"/>
              <w:tabs>
                <w:tab w:val="left" w:pos="708"/>
              </w:tabs>
              <w:spacing w:line="360" w:lineRule="auto"/>
              <w:jc w:val="center"/>
              <w:rPr>
                <w:sz w:val="22"/>
                <w:szCs w:val="22"/>
                <w:lang w:eastAsia="en-US"/>
              </w:rPr>
            </w:pPr>
            <w:r w:rsidRPr="00BF5EAE">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14:paraId="0AC97C82" w14:textId="77777777" w:rsidR="00A9688F" w:rsidRPr="00BF5EAE" w:rsidRDefault="00A9688F" w:rsidP="00A9688F">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EBA2DBD" w14:textId="77777777" w:rsidR="00A9688F" w:rsidRPr="00BF5EAE" w:rsidRDefault="00A9688F" w:rsidP="00A9688F">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7779936F" w14:textId="77777777" w:rsidR="00A9688F" w:rsidRPr="00BF5EAE" w:rsidRDefault="00A9688F" w:rsidP="00A9688F">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0E19F932" w14:textId="77777777" w:rsidR="00A9688F" w:rsidRPr="00BF5EAE" w:rsidRDefault="00A9688F" w:rsidP="00A9688F">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1579ADFC" w14:textId="77777777" w:rsidR="00A9688F" w:rsidRPr="00BF5EAE" w:rsidRDefault="00A9688F" w:rsidP="00A9688F">
            <w:pPr>
              <w:pStyle w:val="Standard"/>
              <w:tabs>
                <w:tab w:val="left" w:pos="708"/>
              </w:tabs>
              <w:spacing w:line="360" w:lineRule="auto"/>
              <w:jc w:val="center"/>
              <w:rPr>
                <w:b/>
                <w:sz w:val="22"/>
                <w:szCs w:val="22"/>
                <w:lang w:eastAsia="en-US"/>
              </w:rPr>
            </w:pPr>
          </w:p>
        </w:tc>
      </w:tr>
      <w:tr w:rsidR="00BF5EAE" w:rsidRPr="00BF5EAE" w14:paraId="7B212CA8" w14:textId="77777777" w:rsidTr="00A9688F">
        <w:tc>
          <w:tcPr>
            <w:tcW w:w="540" w:type="dxa"/>
            <w:tcBorders>
              <w:top w:val="single" w:sz="4" w:space="0" w:color="auto"/>
              <w:left w:val="single" w:sz="4" w:space="0" w:color="auto"/>
              <w:bottom w:val="single" w:sz="4" w:space="0" w:color="auto"/>
              <w:right w:val="single" w:sz="4" w:space="0" w:color="auto"/>
            </w:tcBorders>
            <w:vAlign w:val="center"/>
            <w:hideMark/>
          </w:tcPr>
          <w:p w14:paraId="41B000ED" w14:textId="77777777" w:rsidR="00A9688F" w:rsidRPr="00BF5EAE" w:rsidRDefault="00A9688F" w:rsidP="00A9688F">
            <w:pPr>
              <w:pStyle w:val="Standard"/>
              <w:tabs>
                <w:tab w:val="left" w:pos="708"/>
              </w:tabs>
              <w:spacing w:line="360" w:lineRule="auto"/>
              <w:jc w:val="center"/>
              <w:rPr>
                <w:sz w:val="22"/>
                <w:szCs w:val="22"/>
                <w:lang w:eastAsia="en-US"/>
              </w:rPr>
            </w:pPr>
            <w:r w:rsidRPr="00BF5EAE">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14:paraId="182050C1" w14:textId="77777777" w:rsidR="00A9688F" w:rsidRPr="00BF5EAE" w:rsidRDefault="00A9688F" w:rsidP="00A9688F">
            <w:pPr>
              <w:pStyle w:val="Standard"/>
              <w:tabs>
                <w:tab w:val="left" w:pos="708"/>
              </w:tabs>
              <w:spacing w:line="360" w:lineRule="auto"/>
              <w:jc w:val="center"/>
              <w:rPr>
                <w:b/>
                <w:sz w:val="22"/>
                <w:szCs w:val="22"/>
                <w:u w:val="single"/>
                <w:lang w:eastAsia="en-US"/>
              </w:rPr>
            </w:pPr>
          </w:p>
        </w:tc>
        <w:tc>
          <w:tcPr>
            <w:tcW w:w="1275" w:type="dxa"/>
            <w:tcBorders>
              <w:top w:val="single" w:sz="4" w:space="0" w:color="auto"/>
              <w:left w:val="single" w:sz="4" w:space="0" w:color="auto"/>
              <w:bottom w:val="single" w:sz="4" w:space="0" w:color="auto"/>
              <w:right w:val="single" w:sz="4" w:space="0" w:color="auto"/>
            </w:tcBorders>
          </w:tcPr>
          <w:p w14:paraId="2AC6A89F" w14:textId="77777777" w:rsidR="00A9688F" w:rsidRPr="00BF5EAE" w:rsidRDefault="00A9688F" w:rsidP="00A9688F">
            <w:pPr>
              <w:pStyle w:val="Standard"/>
              <w:tabs>
                <w:tab w:val="left" w:pos="708"/>
              </w:tabs>
              <w:spacing w:line="360" w:lineRule="auto"/>
              <w:jc w:val="center"/>
              <w:rPr>
                <w:b/>
                <w:sz w:val="22"/>
                <w:szCs w:val="22"/>
                <w:u w:val="single"/>
                <w:lang w:eastAsia="en-US"/>
              </w:rPr>
            </w:pPr>
          </w:p>
        </w:tc>
        <w:tc>
          <w:tcPr>
            <w:tcW w:w="1418" w:type="dxa"/>
            <w:tcBorders>
              <w:top w:val="single" w:sz="4" w:space="0" w:color="auto"/>
              <w:left w:val="single" w:sz="4" w:space="0" w:color="auto"/>
              <w:bottom w:val="single" w:sz="4" w:space="0" w:color="auto"/>
              <w:right w:val="single" w:sz="4" w:space="0" w:color="auto"/>
            </w:tcBorders>
          </w:tcPr>
          <w:p w14:paraId="223FB18F" w14:textId="77777777" w:rsidR="00A9688F" w:rsidRPr="00BF5EAE" w:rsidRDefault="00A9688F" w:rsidP="00A9688F">
            <w:pPr>
              <w:pStyle w:val="Standard"/>
              <w:tabs>
                <w:tab w:val="left" w:pos="708"/>
              </w:tabs>
              <w:spacing w:line="360" w:lineRule="auto"/>
              <w:jc w:val="center"/>
              <w:rPr>
                <w:b/>
                <w:sz w:val="22"/>
                <w:szCs w:val="22"/>
                <w:u w:val="single"/>
                <w:lang w:eastAsia="en-US"/>
              </w:rPr>
            </w:pPr>
          </w:p>
        </w:tc>
        <w:tc>
          <w:tcPr>
            <w:tcW w:w="2380" w:type="dxa"/>
            <w:tcBorders>
              <w:top w:val="single" w:sz="4" w:space="0" w:color="auto"/>
              <w:left w:val="single" w:sz="4" w:space="0" w:color="auto"/>
              <w:bottom w:val="single" w:sz="4" w:space="0" w:color="auto"/>
              <w:right w:val="single" w:sz="4" w:space="0" w:color="auto"/>
            </w:tcBorders>
          </w:tcPr>
          <w:p w14:paraId="008B6D9B" w14:textId="77777777" w:rsidR="00A9688F" w:rsidRPr="00BF5EAE" w:rsidRDefault="00A9688F" w:rsidP="00A9688F">
            <w:pPr>
              <w:pStyle w:val="Standard"/>
              <w:tabs>
                <w:tab w:val="left" w:pos="708"/>
              </w:tabs>
              <w:spacing w:line="360" w:lineRule="auto"/>
              <w:jc w:val="center"/>
              <w:rPr>
                <w:b/>
                <w:sz w:val="22"/>
                <w:szCs w:val="22"/>
                <w:u w:val="single"/>
                <w:lang w:eastAsia="en-US"/>
              </w:rPr>
            </w:pPr>
          </w:p>
        </w:tc>
        <w:tc>
          <w:tcPr>
            <w:tcW w:w="1800" w:type="dxa"/>
            <w:tcBorders>
              <w:top w:val="single" w:sz="4" w:space="0" w:color="auto"/>
              <w:left w:val="single" w:sz="4" w:space="0" w:color="auto"/>
              <w:bottom w:val="single" w:sz="4" w:space="0" w:color="auto"/>
              <w:right w:val="single" w:sz="4" w:space="0" w:color="auto"/>
            </w:tcBorders>
          </w:tcPr>
          <w:p w14:paraId="7FF87EB0" w14:textId="77777777" w:rsidR="00A9688F" w:rsidRPr="00BF5EAE" w:rsidRDefault="00A9688F" w:rsidP="00A9688F">
            <w:pPr>
              <w:pStyle w:val="Standard"/>
              <w:tabs>
                <w:tab w:val="left" w:pos="708"/>
              </w:tabs>
              <w:spacing w:line="360" w:lineRule="auto"/>
              <w:jc w:val="center"/>
              <w:rPr>
                <w:b/>
                <w:sz w:val="22"/>
                <w:szCs w:val="22"/>
                <w:u w:val="single"/>
                <w:lang w:eastAsia="en-US"/>
              </w:rPr>
            </w:pPr>
          </w:p>
        </w:tc>
      </w:tr>
    </w:tbl>
    <w:p w14:paraId="42BB250A" w14:textId="77777777" w:rsidR="00A9688F" w:rsidRPr="00BF5EAE" w:rsidRDefault="00A9688F" w:rsidP="00A9688F">
      <w:pPr>
        <w:tabs>
          <w:tab w:val="left" w:pos="993"/>
        </w:tabs>
        <w:autoSpaceDE w:val="0"/>
        <w:autoSpaceDN w:val="0"/>
        <w:adjustRightInd w:val="0"/>
        <w:ind w:left="567" w:hanging="567"/>
        <w:jc w:val="both"/>
        <w:rPr>
          <w:rFonts w:eastAsia="Calibri"/>
          <w:i/>
          <w:u w:val="single"/>
          <w:lang w:eastAsia="en-US"/>
        </w:rPr>
      </w:pPr>
      <w:r w:rsidRPr="00BF5EAE">
        <w:rPr>
          <w:rFonts w:eastAsia="Calibri"/>
          <w:i/>
          <w:u w:val="single"/>
          <w:lang w:eastAsia="en-US"/>
        </w:rPr>
        <w:t>Uwaga: wykaz powinien zawierać:</w:t>
      </w:r>
    </w:p>
    <w:bookmarkEnd w:id="32"/>
    <w:p w14:paraId="59A3095C" w14:textId="65C666E5" w:rsidR="00A9688F" w:rsidRPr="00BF5EAE" w:rsidRDefault="006C3AD2" w:rsidP="006C3AD2">
      <w:pPr>
        <w:widowControl w:val="0"/>
        <w:tabs>
          <w:tab w:val="left" w:pos="7513"/>
        </w:tabs>
        <w:suppressAutoHyphens/>
        <w:autoSpaceDN w:val="0"/>
        <w:textAlignment w:val="baseline"/>
        <w:rPr>
          <w:rFonts w:eastAsia="Arial Unicode MS"/>
          <w:b/>
          <w:bCs/>
          <w:i/>
          <w:iCs/>
          <w:kern w:val="3"/>
          <w:lang w:eastAsia="en-US"/>
        </w:rPr>
      </w:pPr>
      <w:r w:rsidRPr="00BF5EAE">
        <w:rPr>
          <w:i/>
          <w:iCs/>
        </w:rPr>
        <w:t xml:space="preserve">minimum dwie usługi w </w:t>
      </w:r>
      <w:r w:rsidRPr="00BF5EAE">
        <w:rPr>
          <w:rFonts w:eastAsia="Calibri"/>
          <w:i/>
          <w:iCs/>
        </w:rPr>
        <w:t xml:space="preserve">serwisie </w:t>
      </w:r>
      <w:r w:rsidRPr="00BF5EAE">
        <w:rPr>
          <w:i/>
          <w:iCs/>
        </w:rPr>
        <w:t>systemu Sage Symfonia ERP obejmującego minimum 10 lokalizacji na kwotę nie mniejszą niż 300 000,00 zł  (trzysta tysięcy złotych) brutto, wraz z podaniem jej wartości, przedmiotu usługi, dat wykonania i podmiotu, na rzecz którego usługi zostały wykonane.</w:t>
      </w:r>
    </w:p>
    <w:p w14:paraId="5EAAFFC9"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lang w:eastAsia="en-US"/>
        </w:rPr>
      </w:pPr>
    </w:p>
    <w:p w14:paraId="6123BB67"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32D94226"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53CB7C94"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40770C43"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321E3FA8"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394C67C6" w14:textId="77777777" w:rsidR="00AE668C" w:rsidRPr="00BF5EAE" w:rsidRDefault="00AE668C" w:rsidP="00AE668C">
      <w:pPr>
        <w:spacing w:line="360" w:lineRule="auto"/>
        <w:jc w:val="both"/>
        <w:rPr>
          <w:sz w:val="22"/>
          <w:szCs w:val="22"/>
          <w:lang w:eastAsia="en-US"/>
        </w:rPr>
      </w:pPr>
      <w:r w:rsidRPr="00BF5EAE">
        <w:rPr>
          <w:sz w:val="22"/>
          <w:szCs w:val="22"/>
          <w:lang w:eastAsia="en-US"/>
        </w:rPr>
        <w:t xml:space="preserve">…………….……. </w:t>
      </w:r>
      <w:r w:rsidRPr="00BF5EAE">
        <w:rPr>
          <w:i/>
          <w:lang w:eastAsia="en-US"/>
        </w:rPr>
        <w:t>(miejscowość),</w:t>
      </w:r>
      <w:r w:rsidRPr="00BF5EAE">
        <w:rPr>
          <w:i/>
          <w:sz w:val="22"/>
          <w:szCs w:val="22"/>
          <w:lang w:eastAsia="en-US"/>
        </w:rPr>
        <w:t xml:space="preserve"> </w:t>
      </w:r>
      <w:r w:rsidRPr="00BF5EAE">
        <w:rPr>
          <w:sz w:val="22"/>
          <w:szCs w:val="22"/>
          <w:lang w:eastAsia="en-US"/>
        </w:rPr>
        <w:t xml:space="preserve">dnia …………………. r. </w:t>
      </w:r>
    </w:p>
    <w:p w14:paraId="4335F1F8" w14:textId="77777777" w:rsidR="00AE668C" w:rsidRPr="00BF5EAE" w:rsidRDefault="00AE668C" w:rsidP="00AE668C">
      <w:pPr>
        <w:spacing w:line="360" w:lineRule="auto"/>
        <w:jc w:val="both"/>
        <w:rPr>
          <w:sz w:val="22"/>
          <w:szCs w:val="22"/>
          <w:lang w:eastAsia="en-US"/>
        </w:rPr>
      </w:pPr>
    </w:p>
    <w:p w14:paraId="0790852C" w14:textId="04097E2C" w:rsidR="00AE668C" w:rsidRPr="00BF5EAE" w:rsidRDefault="00AE668C" w:rsidP="00AE668C">
      <w:pPr>
        <w:spacing w:line="360" w:lineRule="auto"/>
        <w:jc w:val="both"/>
        <w:rPr>
          <w:sz w:val="22"/>
          <w:szCs w:val="22"/>
          <w:lang w:eastAsia="en-US"/>
        </w:rPr>
      </w:pPr>
    </w:p>
    <w:p w14:paraId="7B39FF2D" w14:textId="77777777" w:rsidR="00271C63" w:rsidRPr="00BF5EAE" w:rsidRDefault="00271C63" w:rsidP="00AE668C">
      <w:pPr>
        <w:spacing w:line="360" w:lineRule="auto"/>
        <w:jc w:val="both"/>
        <w:rPr>
          <w:sz w:val="22"/>
          <w:szCs w:val="22"/>
          <w:lang w:eastAsia="en-US"/>
        </w:rPr>
      </w:pPr>
    </w:p>
    <w:p w14:paraId="4E51A6CD" w14:textId="77777777" w:rsidR="00AE668C" w:rsidRPr="00BF5EAE" w:rsidRDefault="00AE668C" w:rsidP="00AE668C">
      <w:pPr>
        <w:spacing w:line="360" w:lineRule="auto"/>
        <w:jc w:val="both"/>
        <w:rPr>
          <w:sz w:val="22"/>
          <w:szCs w:val="22"/>
          <w:lang w:eastAsia="en-US"/>
        </w:rPr>
      </w:pP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r>
      <w:r w:rsidRPr="00BF5EAE">
        <w:rPr>
          <w:sz w:val="22"/>
          <w:szCs w:val="22"/>
          <w:lang w:eastAsia="en-US"/>
        </w:rPr>
        <w:tab/>
        <w:t>…………………………………………</w:t>
      </w:r>
    </w:p>
    <w:p w14:paraId="2D78DAB2" w14:textId="77777777" w:rsidR="00AE668C" w:rsidRPr="00BF5EAE" w:rsidRDefault="00AE668C" w:rsidP="00AE668C">
      <w:pPr>
        <w:spacing w:line="360" w:lineRule="auto"/>
        <w:ind w:left="5664" w:firstLine="708"/>
        <w:jc w:val="both"/>
        <w:rPr>
          <w:i/>
          <w:lang w:eastAsia="en-US"/>
        </w:rPr>
      </w:pPr>
      <w:r w:rsidRPr="00BF5EAE">
        <w:rPr>
          <w:i/>
          <w:lang w:eastAsia="en-US"/>
        </w:rPr>
        <w:t>(podpis)</w:t>
      </w:r>
    </w:p>
    <w:p w14:paraId="106A9870" w14:textId="77777777" w:rsidR="00AE668C" w:rsidRPr="00BF5EAE" w:rsidRDefault="00AE668C" w:rsidP="00AE668C">
      <w:pPr>
        <w:pStyle w:val="p7"/>
        <w:widowControl/>
        <w:spacing w:line="240" w:lineRule="auto"/>
        <w:jc w:val="both"/>
        <w:rPr>
          <w:b/>
          <w:bCs/>
          <w:sz w:val="22"/>
          <w:szCs w:val="22"/>
        </w:rPr>
      </w:pPr>
    </w:p>
    <w:p w14:paraId="6466B5E2" w14:textId="77777777" w:rsidR="00AE668C" w:rsidRPr="00BF5EAE" w:rsidRDefault="00AE668C" w:rsidP="00AE668C">
      <w:pPr>
        <w:pStyle w:val="p7"/>
        <w:widowControl/>
        <w:spacing w:line="240" w:lineRule="auto"/>
        <w:jc w:val="both"/>
        <w:rPr>
          <w:b/>
          <w:bCs/>
          <w:sz w:val="22"/>
          <w:szCs w:val="22"/>
        </w:rPr>
      </w:pPr>
    </w:p>
    <w:p w14:paraId="535C9DF4" w14:textId="77777777" w:rsidR="00AE668C" w:rsidRPr="00BF5EAE" w:rsidRDefault="00AE668C" w:rsidP="00AE668C">
      <w:pPr>
        <w:pStyle w:val="p7"/>
        <w:widowControl/>
        <w:spacing w:line="240" w:lineRule="auto"/>
        <w:jc w:val="both"/>
        <w:rPr>
          <w:b/>
          <w:bCs/>
          <w:sz w:val="22"/>
          <w:szCs w:val="22"/>
        </w:rPr>
      </w:pPr>
    </w:p>
    <w:p w14:paraId="23248756" w14:textId="77777777" w:rsidR="00AE668C" w:rsidRPr="00BF5EAE" w:rsidRDefault="00AE668C" w:rsidP="00AE668C">
      <w:pPr>
        <w:pStyle w:val="p7"/>
        <w:widowControl/>
        <w:spacing w:line="240" w:lineRule="auto"/>
        <w:jc w:val="both"/>
        <w:rPr>
          <w:b/>
          <w:bCs/>
          <w:sz w:val="22"/>
          <w:szCs w:val="22"/>
        </w:rPr>
      </w:pPr>
    </w:p>
    <w:p w14:paraId="4D7CD74A"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495C01C2"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69BC3B14"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753352AB"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4CF7533F"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47416BBB"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33CEC897"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1EF212AA"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47C2B403" w14:textId="77777777"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2112CE44" w14:textId="637F113F" w:rsidR="00A9688F" w:rsidRPr="00BF5EAE" w:rsidRDefault="00A9688F"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1CC577A7" w14:textId="77777777" w:rsidR="00271C63" w:rsidRPr="00BF5EAE" w:rsidRDefault="00271C63" w:rsidP="001D6D9E">
      <w:pPr>
        <w:widowControl w:val="0"/>
        <w:tabs>
          <w:tab w:val="left" w:pos="7513"/>
        </w:tabs>
        <w:suppressAutoHyphens/>
        <w:autoSpaceDN w:val="0"/>
        <w:jc w:val="right"/>
        <w:textAlignment w:val="baseline"/>
        <w:rPr>
          <w:rFonts w:eastAsia="Arial Unicode MS"/>
          <w:b/>
          <w:bCs/>
          <w:i/>
          <w:kern w:val="3"/>
          <w:sz w:val="22"/>
          <w:szCs w:val="22"/>
          <w:lang w:eastAsia="en-US"/>
        </w:rPr>
      </w:pPr>
    </w:p>
    <w:p w14:paraId="62354F08" w14:textId="77777777" w:rsidR="00180E57" w:rsidRPr="00BF5EAE" w:rsidRDefault="00180E57" w:rsidP="005A0A8E">
      <w:pPr>
        <w:rPr>
          <w:b/>
          <w:i/>
          <w:sz w:val="22"/>
          <w:szCs w:val="22"/>
        </w:rPr>
      </w:pPr>
    </w:p>
    <w:p w14:paraId="0FD5F965" w14:textId="4F8A2DC1" w:rsidR="00711471" w:rsidRPr="00BF5EAE" w:rsidRDefault="00711471" w:rsidP="00711471">
      <w:pPr>
        <w:jc w:val="right"/>
        <w:rPr>
          <w:i/>
          <w:sz w:val="22"/>
          <w:szCs w:val="22"/>
        </w:rPr>
      </w:pPr>
      <w:r w:rsidRPr="00BF5EAE">
        <w:rPr>
          <w:b/>
          <w:i/>
          <w:sz w:val="22"/>
          <w:szCs w:val="22"/>
        </w:rPr>
        <w:lastRenderedPageBreak/>
        <w:t xml:space="preserve">Załącznik Nr </w:t>
      </w:r>
      <w:r w:rsidR="008E75DE" w:rsidRPr="00BF5EAE">
        <w:rPr>
          <w:b/>
          <w:i/>
          <w:sz w:val="22"/>
          <w:szCs w:val="22"/>
        </w:rPr>
        <w:t>7</w:t>
      </w:r>
      <w:r w:rsidRPr="00BF5EAE">
        <w:rPr>
          <w:b/>
          <w:i/>
          <w:sz w:val="22"/>
          <w:szCs w:val="22"/>
        </w:rPr>
        <w:t xml:space="preserve"> do SIWZ</w:t>
      </w:r>
    </w:p>
    <w:p w14:paraId="1ECD5C41" w14:textId="77777777" w:rsidR="00711471" w:rsidRPr="00BF5EAE" w:rsidRDefault="00711471" w:rsidP="00711471">
      <w:pPr>
        <w:jc w:val="both"/>
        <w:rPr>
          <w:b/>
          <w:bCs/>
          <w:i/>
          <w:iCs/>
          <w:sz w:val="22"/>
          <w:szCs w:val="22"/>
        </w:rPr>
      </w:pPr>
    </w:p>
    <w:p w14:paraId="4758E4CE" w14:textId="77777777" w:rsidR="00711471" w:rsidRPr="00BF5EAE" w:rsidRDefault="00711471" w:rsidP="00711471">
      <w:pPr>
        <w:jc w:val="both"/>
        <w:rPr>
          <w:b/>
          <w:bCs/>
          <w:i/>
          <w:iCs/>
          <w:sz w:val="22"/>
          <w:szCs w:val="22"/>
        </w:rPr>
      </w:pPr>
    </w:p>
    <w:p w14:paraId="384E9FB5" w14:textId="77777777" w:rsidR="00711471" w:rsidRPr="00BF5EAE" w:rsidRDefault="00711471" w:rsidP="00711471">
      <w:pPr>
        <w:jc w:val="center"/>
        <w:rPr>
          <w:sz w:val="22"/>
          <w:szCs w:val="22"/>
        </w:rPr>
      </w:pPr>
      <w:r w:rsidRPr="00BF5EAE">
        <w:rPr>
          <w:b/>
          <w:bCs/>
          <w:i/>
          <w:iCs/>
          <w:sz w:val="22"/>
          <w:szCs w:val="22"/>
        </w:rPr>
        <w:t>OŚWIADCZENIE WYKONAWCY</w:t>
      </w:r>
    </w:p>
    <w:p w14:paraId="3B51B9AC" w14:textId="77777777" w:rsidR="00711471" w:rsidRPr="00BF5EAE" w:rsidRDefault="00711471" w:rsidP="00711471">
      <w:pPr>
        <w:jc w:val="both"/>
        <w:rPr>
          <w:b/>
          <w:bCs/>
          <w:i/>
          <w:iCs/>
          <w:sz w:val="22"/>
          <w:szCs w:val="22"/>
        </w:rPr>
      </w:pPr>
    </w:p>
    <w:p w14:paraId="494CC9EF" w14:textId="77777777" w:rsidR="00711471" w:rsidRPr="00BF5EAE" w:rsidRDefault="00711471" w:rsidP="00711471">
      <w:pPr>
        <w:jc w:val="both"/>
        <w:rPr>
          <w:b/>
          <w:bCs/>
          <w:sz w:val="22"/>
          <w:szCs w:val="22"/>
        </w:rPr>
      </w:pPr>
    </w:p>
    <w:p w14:paraId="21EBB67C" w14:textId="5C62676B" w:rsidR="00711471" w:rsidRPr="00BF5EAE" w:rsidRDefault="00711471" w:rsidP="00711471">
      <w:pPr>
        <w:jc w:val="both"/>
        <w:rPr>
          <w:sz w:val="22"/>
          <w:szCs w:val="22"/>
        </w:rPr>
      </w:pPr>
      <w:r w:rsidRPr="00BF5EAE">
        <w:rPr>
          <w:sz w:val="22"/>
          <w:szCs w:val="22"/>
        </w:rPr>
        <w:t xml:space="preserve">Składając ofertę w postępowaniu o udzielenie zamówienia publicznego prowadzonym w trybie przetargu nieograniczonego na: </w:t>
      </w:r>
    </w:p>
    <w:p w14:paraId="46265D85" w14:textId="77777777" w:rsidR="00711471" w:rsidRPr="00BF5EAE" w:rsidRDefault="00711471" w:rsidP="00711471">
      <w:pPr>
        <w:jc w:val="both"/>
        <w:rPr>
          <w:sz w:val="22"/>
          <w:szCs w:val="22"/>
        </w:rPr>
      </w:pPr>
    </w:p>
    <w:p w14:paraId="67AB3B81" w14:textId="3DA94178" w:rsidR="00B25B8C" w:rsidRPr="00BF5EAE" w:rsidRDefault="005A0A8E" w:rsidP="00B25B8C">
      <w:pPr>
        <w:pStyle w:val="Default"/>
        <w:tabs>
          <w:tab w:val="left" w:pos="0"/>
        </w:tabs>
        <w:jc w:val="both"/>
        <w:rPr>
          <w:b/>
          <w:color w:val="auto"/>
          <w:sz w:val="22"/>
          <w:szCs w:val="22"/>
        </w:rPr>
      </w:pPr>
      <w:r w:rsidRPr="00BF5EAE">
        <w:rPr>
          <w:b/>
          <w:color w:val="auto"/>
          <w:sz w:val="22"/>
          <w:szCs w:val="22"/>
        </w:rPr>
        <w:t>„</w:t>
      </w:r>
      <w:r w:rsidRPr="00BF5EAE">
        <w:rPr>
          <w:b/>
          <w:color w:val="auto"/>
          <w:sz w:val="22"/>
          <w:szCs w:val="22"/>
          <w:lang w:bidi="pl-PL"/>
        </w:rPr>
        <w:t>Świadczenie usługi kompleksowej opieki serwisowej oraz wsparcia technicznego dla systemu Sage Symfonia ERP oraz zakupu odnowienia licencji systemowej”</w:t>
      </w:r>
      <w:r w:rsidRPr="00BF5EAE">
        <w:rPr>
          <w:b/>
          <w:color w:val="auto"/>
          <w:sz w:val="22"/>
          <w:szCs w:val="22"/>
        </w:rPr>
        <w:t xml:space="preserve"> dla Mazowieckiej Instytucji Gospodarki Budżetowej Mazovia</w:t>
      </w:r>
      <w:r w:rsidR="00B4482A" w:rsidRPr="00BF5EAE">
        <w:rPr>
          <w:b/>
          <w:color w:val="auto"/>
          <w:sz w:val="22"/>
          <w:szCs w:val="22"/>
        </w:rPr>
        <w:t>.</w:t>
      </w:r>
    </w:p>
    <w:p w14:paraId="23E0B3E8" w14:textId="77777777" w:rsidR="00711471" w:rsidRPr="00BF5EAE" w:rsidRDefault="00711471" w:rsidP="00711471">
      <w:pPr>
        <w:jc w:val="both"/>
        <w:rPr>
          <w:sz w:val="22"/>
          <w:szCs w:val="22"/>
        </w:rPr>
      </w:pPr>
    </w:p>
    <w:p w14:paraId="0E42FC60" w14:textId="77777777" w:rsidR="00711471" w:rsidRPr="00BF5EAE" w:rsidRDefault="00711471" w:rsidP="00711471">
      <w:pPr>
        <w:jc w:val="both"/>
        <w:rPr>
          <w:sz w:val="22"/>
          <w:szCs w:val="22"/>
        </w:rPr>
      </w:pPr>
      <w:r w:rsidRPr="00BF5EAE">
        <w:rPr>
          <w:sz w:val="22"/>
          <w:szCs w:val="22"/>
        </w:rPr>
        <w:t xml:space="preserve">oświadczam, że </w:t>
      </w:r>
      <w:r w:rsidRPr="00BF5EAE">
        <w:rPr>
          <w:b/>
          <w:bCs/>
          <w:sz w:val="22"/>
          <w:szCs w:val="22"/>
          <w:u w:val="single"/>
        </w:rPr>
        <w:t>WYDANO / NIE WYDANO *</w:t>
      </w:r>
    </w:p>
    <w:p w14:paraId="3AD8AD11" w14:textId="77777777" w:rsidR="00711471" w:rsidRPr="00BF5EAE" w:rsidRDefault="00711471" w:rsidP="00711471">
      <w:pPr>
        <w:jc w:val="both"/>
        <w:rPr>
          <w:sz w:val="22"/>
          <w:szCs w:val="22"/>
        </w:rPr>
      </w:pPr>
    </w:p>
    <w:p w14:paraId="257435E0" w14:textId="77777777" w:rsidR="00711471" w:rsidRPr="00BF5EAE" w:rsidRDefault="00711471" w:rsidP="00711471">
      <w:pPr>
        <w:jc w:val="both"/>
        <w:rPr>
          <w:iCs/>
          <w:sz w:val="22"/>
          <w:szCs w:val="22"/>
        </w:rPr>
      </w:pPr>
      <w:r w:rsidRPr="00BF5EAE">
        <w:rPr>
          <w:iCs/>
          <w:sz w:val="22"/>
          <w:szCs w:val="22"/>
        </w:rPr>
        <w:t>wobec</w:t>
      </w:r>
      <w:r w:rsidRPr="00BF5EAE">
        <w:rPr>
          <w:i/>
          <w:iCs/>
          <w:sz w:val="22"/>
          <w:szCs w:val="22"/>
        </w:rPr>
        <w:t xml:space="preserve"> ………………………………………………………………….. (oznaczenie Wykonawcy) </w:t>
      </w:r>
      <w:r w:rsidRPr="00BF5EAE">
        <w:rPr>
          <w:iCs/>
          <w:sz w:val="22"/>
          <w:szCs w:val="22"/>
        </w:rPr>
        <w:t>tytułem środka zapobiegawczego zakazu ubiegania się o zamówienia publiczne.</w:t>
      </w:r>
    </w:p>
    <w:p w14:paraId="76439DE6" w14:textId="77777777" w:rsidR="00711471" w:rsidRPr="00BF5EAE" w:rsidRDefault="00711471" w:rsidP="00711471">
      <w:pPr>
        <w:jc w:val="both"/>
        <w:rPr>
          <w:i/>
          <w:iCs/>
          <w:sz w:val="22"/>
          <w:szCs w:val="22"/>
        </w:rPr>
      </w:pPr>
    </w:p>
    <w:p w14:paraId="1B0D845B" w14:textId="77777777" w:rsidR="00711471" w:rsidRPr="00BF5EAE" w:rsidRDefault="00711471" w:rsidP="00711471">
      <w:pPr>
        <w:jc w:val="both"/>
        <w:rPr>
          <w:sz w:val="22"/>
          <w:szCs w:val="22"/>
        </w:rPr>
      </w:pPr>
    </w:p>
    <w:p w14:paraId="709B5E03" w14:textId="77777777" w:rsidR="00711471" w:rsidRPr="00BF5EAE" w:rsidRDefault="00711471" w:rsidP="00711471">
      <w:pPr>
        <w:jc w:val="both"/>
        <w:rPr>
          <w:sz w:val="22"/>
          <w:szCs w:val="22"/>
        </w:rPr>
      </w:pPr>
    </w:p>
    <w:p w14:paraId="137299D2" w14:textId="77777777" w:rsidR="00711471" w:rsidRPr="00BF5EAE" w:rsidRDefault="00711471" w:rsidP="00711471">
      <w:pPr>
        <w:jc w:val="both"/>
        <w:rPr>
          <w:sz w:val="22"/>
          <w:szCs w:val="22"/>
        </w:rPr>
      </w:pPr>
    </w:p>
    <w:p w14:paraId="2E83C32A" w14:textId="77777777" w:rsidR="00711471" w:rsidRPr="00BF5EAE" w:rsidRDefault="00711471" w:rsidP="00711471">
      <w:pPr>
        <w:jc w:val="both"/>
        <w:rPr>
          <w:sz w:val="22"/>
          <w:szCs w:val="22"/>
        </w:rPr>
      </w:pPr>
      <w:r w:rsidRPr="00BF5EAE">
        <w:rPr>
          <w:sz w:val="22"/>
          <w:szCs w:val="22"/>
        </w:rPr>
        <w:t>Miejsce i data ..............................................</w:t>
      </w:r>
    </w:p>
    <w:p w14:paraId="0FE2ECBD" w14:textId="77777777" w:rsidR="00711471" w:rsidRPr="00BF5EAE" w:rsidRDefault="00711471" w:rsidP="00711471">
      <w:pPr>
        <w:jc w:val="both"/>
        <w:rPr>
          <w:sz w:val="22"/>
          <w:szCs w:val="22"/>
        </w:rPr>
      </w:pPr>
    </w:p>
    <w:p w14:paraId="0FA0D745" w14:textId="77777777" w:rsidR="00711471" w:rsidRPr="00BF5EAE" w:rsidRDefault="00711471" w:rsidP="00711471">
      <w:pPr>
        <w:jc w:val="both"/>
        <w:rPr>
          <w:sz w:val="22"/>
          <w:szCs w:val="22"/>
        </w:rPr>
      </w:pPr>
    </w:p>
    <w:p w14:paraId="286F25EB" w14:textId="77777777" w:rsidR="00711471" w:rsidRPr="00BF5EAE" w:rsidRDefault="00711471" w:rsidP="00711471">
      <w:pPr>
        <w:jc w:val="both"/>
        <w:rPr>
          <w:sz w:val="22"/>
          <w:szCs w:val="22"/>
        </w:rPr>
      </w:pPr>
      <w:r w:rsidRPr="00BF5EAE">
        <w:rPr>
          <w:sz w:val="22"/>
          <w:szCs w:val="22"/>
        </w:rPr>
        <w:t xml:space="preserve">                                    </w:t>
      </w:r>
      <w:r w:rsidRPr="00BF5EAE">
        <w:rPr>
          <w:sz w:val="22"/>
          <w:szCs w:val="22"/>
        </w:rPr>
        <w:tab/>
        <w:t xml:space="preserve">             </w:t>
      </w:r>
      <w:r w:rsidRPr="00BF5EAE">
        <w:rPr>
          <w:sz w:val="22"/>
          <w:szCs w:val="22"/>
        </w:rPr>
        <w:tab/>
      </w:r>
      <w:r w:rsidRPr="00BF5EAE">
        <w:rPr>
          <w:sz w:val="22"/>
          <w:szCs w:val="22"/>
        </w:rPr>
        <w:tab/>
        <w:t xml:space="preserve">    …...............................................................................</w:t>
      </w:r>
    </w:p>
    <w:p w14:paraId="4B0E7685" w14:textId="77777777" w:rsidR="00711471" w:rsidRPr="00BF5EAE" w:rsidRDefault="00711471" w:rsidP="00711471">
      <w:pPr>
        <w:ind w:left="4956"/>
        <w:jc w:val="both"/>
        <w:rPr>
          <w:i/>
          <w:sz w:val="22"/>
          <w:szCs w:val="22"/>
        </w:rPr>
      </w:pPr>
      <w:r w:rsidRPr="00BF5EAE">
        <w:rPr>
          <w:sz w:val="22"/>
          <w:szCs w:val="22"/>
        </w:rPr>
        <w:t xml:space="preserve">         </w:t>
      </w:r>
      <w:r w:rsidRPr="00BF5EAE">
        <w:rPr>
          <w:sz w:val="22"/>
          <w:szCs w:val="22"/>
        </w:rPr>
        <w:tab/>
      </w:r>
      <w:r w:rsidRPr="00BF5EAE">
        <w:rPr>
          <w:i/>
          <w:sz w:val="22"/>
          <w:szCs w:val="22"/>
        </w:rPr>
        <w:t>Podpisano (imię, nazwisko i podpis)</w:t>
      </w:r>
    </w:p>
    <w:p w14:paraId="04E5B778" w14:textId="77777777" w:rsidR="00711471" w:rsidRPr="00BF5EAE" w:rsidRDefault="00711471" w:rsidP="00711471">
      <w:pPr>
        <w:jc w:val="both"/>
        <w:rPr>
          <w:sz w:val="22"/>
          <w:szCs w:val="22"/>
        </w:rPr>
      </w:pPr>
    </w:p>
    <w:p w14:paraId="7BBC2053" w14:textId="77777777" w:rsidR="00711471" w:rsidRPr="00BF5EAE" w:rsidRDefault="00711471" w:rsidP="00711471">
      <w:pPr>
        <w:jc w:val="both"/>
        <w:rPr>
          <w:sz w:val="22"/>
          <w:szCs w:val="22"/>
        </w:rPr>
      </w:pPr>
    </w:p>
    <w:p w14:paraId="7B311705" w14:textId="77777777" w:rsidR="00711471" w:rsidRPr="00BF5EAE" w:rsidRDefault="00711471" w:rsidP="00711471">
      <w:pPr>
        <w:jc w:val="both"/>
        <w:rPr>
          <w:sz w:val="22"/>
          <w:szCs w:val="22"/>
        </w:rPr>
      </w:pPr>
    </w:p>
    <w:p w14:paraId="254D1939" w14:textId="77777777" w:rsidR="00711471" w:rsidRPr="00BF5EAE" w:rsidRDefault="00711471" w:rsidP="00711471">
      <w:pPr>
        <w:jc w:val="both"/>
        <w:rPr>
          <w:sz w:val="22"/>
          <w:szCs w:val="22"/>
        </w:rPr>
      </w:pPr>
    </w:p>
    <w:p w14:paraId="19CD63AB" w14:textId="77777777" w:rsidR="00711471" w:rsidRPr="00BF5EAE" w:rsidRDefault="00711471" w:rsidP="00711471">
      <w:pPr>
        <w:jc w:val="both"/>
        <w:rPr>
          <w:sz w:val="22"/>
          <w:szCs w:val="22"/>
        </w:rPr>
      </w:pPr>
      <w:r w:rsidRPr="00BF5EAE">
        <w:rPr>
          <w:i/>
          <w:iCs/>
          <w:sz w:val="22"/>
          <w:szCs w:val="22"/>
        </w:rPr>
        <w:t xml:space="preserve">(Podpis osób figurujących w odpowiednich rejestrach i uprawnionych do reprezentowania Wykonawcy lub uprawnionych do reprezentowania Wykonawcy zgodnie z upoważnieniem) </w:t>
      </w:r>
    </w:p>
    <w:p w14:paraId="7775674B" w14:textId="77777777" w:rsidR="00711471" w:rsidRPr="00BF5EAE" w:rsidRDefault="00711471" w:rsidP="00711471">
      <w:pPr>
        <w:jc w:val="both"/>
        <w:rPr>
          <w:i/>
          <w:iCs/>
          <w:sz w:val="22"/>
          <w:szCs w:val="22"/>
        </w:rPr>
      </w:pPr>
    </w:p>
    <w:p w14:paraId="6E088FB8" w14:textId="77777777" w:rsidR="00711471" w:rsidRPr="00BF5EAE" w:rsidRDefault="00711471" w:rsidP="00711471">
      <w:pPr>
        <w:jc w:val="both"/>
        <w:rPr>
          <w:i/>
          <w:iCs/>
          <w:sz w:val="22"/>
          <w:szCs w:val="22"/>
        </w:rPr>
      </w:pPr>
    </w:p>
    <w:p w14:paraId="597E8033" w14:textId="77777777" w:rsidR="00711471" w:rsidRPr="00BF5EAE" w:rsidRDefault="00711471" w:rsidP="00711471">
      <w:pPr>
        <w:jc w:val="both"/>
        <w:rPr>
          <w:i/>
          <w:iCs/>
          <w:sz w:val="22"/>
          <w:szCs w:val="22"/>
        </w:rPr>
      </w:pPr>
    </w:p>
    <w:p w14:paraId="65091631" w14:textId="77777777" w:rsidR="00711471" w:rsidRPr="00BF5EAE" w:rsidRDefault="00711471" w:rsidP="00711471">
      <w:pPr>
        <w:rPr>
          <w:sz w:val="22"/>
          <w:szCs w:val="22"/>
        </w:rPr>
      </w:pPr>
      <w:r w:rsidRPr="00BF5EAE">
        <w:rPr>
          <w:sz w:val="22"/>
          <w:szCs w:val="22"/>
        </w:rPr>
        <w:t>* niepotrzebne skreślić</w:t>
      </w:r>
    </w:p>
    <w:p w14:paraId="28A544B2" w14:textId="77777777" w:rsidR="00711471" w:rsidRPr="00BF5EAE" w:rsidRDefault="00711471" w:rsidP="00711471">
      <w:pPr>
        <w:rPr>
          <w:sz w:val="22"/>
          <w:szCs w:val="22"/>
        </w:rPr>
      </w:pPr>
    </w:p>
    <w:p w14:paraId="674933E8" w14:textId="77777777" w:rsidR="00711471" w:rsidRPr="00BF5EAE" w:rsidRDefault="00711471" w:rsidP="00711471">
      <w:pPr>
        <w:rPr>
          <w:sz w:val="22"/>
          <w:szCs w:val="22"/>
        </w:rPr>
      </w:pPr>
    </w:p>
    <w:p w14:paraId="7E5943EA" w14:textId="77777777" w:rsidR="00711471" w:rsidRPr="00BF5EAE" w:rsidRDefault="00711471" w:rsidP="00711471">
      <w:pPr>
        <w:jc w:val="right"/>
        <w:rPr>
          <w:b/>
          <w:i/>
          <w:sz w:val="22"/>
          <w:szCs w:val="22"/>
        </w:rPr>
      </w:pPr>
    </w:p>
    <w:p w14:paraId="418F52C8" w14:textId="77777777" w:rsidR="00711471" w:rsidRPr="00BF5EAE" w:rsidRDefault="00711471" w:rsidP="00711471">
      <w:pPr>
        <w:jc w:val="right"/>
        <w:rPr>
          <w:b/>
          <w:i/>
          <w:sz w:val="22"/>
          <w:szCs w:val="22"/>
        </w:rPr>
      </w:pPr>
    </w:p>
    <w:p w14:paraId="3267965A" w14:textId="77777777" w:rsidR="00711471" w:rsidRPr="00BF5EAE" w:rsidRDefault="00711471" w:rsidP="00711471">
      <w:pPr>
        <w:jc w:val="right"/>
        <w:rPr>
          <w:b/>
          <w:i/>
          <w:sz w:val="22"/>
          <w:szCs w:val="22"/>
        </w:rPr>
      </w:pPr>
    </w:p>
    <w:p w14:paraId="4AFFD06A" w14:textId="77777777" w:rsidR="00711471" w:rsidRPr="00BF5EAE" w:rsidRDefault="00711471" w:rsidP="00711471">
      <w:pPr>
        <w:jc w:val="right"/>
        <w:rPr>
          <w:b/>
          <w:i/>
          <w:sz w:val="22"/>
          <w:szCs w:val="22"/>
        </w:rPr>
      </w:pPr>
    </w:p>
    <w:p w14:paraId="52EB448E" w14:textId="77777777" w:rsidR="00711471" w:rsidRPr="00BF5EAE" w:rsidRDefault="00711471" w:rsidP="00711471">
      <w:pPr>
        <w:jc w:val="right"/>
        <w:rPr>
          <w:b/>
          <w:i/>
          <w:sz w:val="22"/>
          <w:szCs w:val="22"/>
        </w:rPr>
      </w:pPr>
    </w:p>
    <w:p w14:paraId="26B1D175" w14:textId="77777777" w:rsidR="00711471" w:rsidRPr="00BF5EAE" w:rsidRDefault="00711471" w:rsidP="00711471">
      <w:pPr>
        <w:jc w:val="right"/>
        <w:rPr>
          <w:b/>
          <w:i/>
          <w:sz w:val="22"/>
          <w:szCs w:val="22"/>
        </w:rPr>
      </w:pPr>
    </w:p>
    <w:p w14:paraId="0EBD2F21" w14:textId="77777777" w:rsidR="00711471" w:rsidRPr="00BF5EAE" w:rsidRDefault="00711471" w:rsidP="00711471">
      <w:pPr>
        <w:jc w:val="right"/>
        <w:rPr>
          <w:b/>
          <w:i/>
          <w:sz w:val="22"/>
          <w:szCs w:val="22"/>
        </w:rPr>
      </w:pPr>
    </w:p>
    <w:p w14:paraId="0AC5AC41" w14:textId="77777777" w:rsidR="00711471" w:rsidRPr="00BF5EAE" w:rsidRDefault="00711471" w:rsidP="00711471">
      <w:pPr>
        <w:jc w:val="right"/>
        <w:rPr>
          <w:b/>
          <w:i/>
          <w:sz w:val="22"/>
          <w:szCs w:val="22"/>
        </w:rPr>
      </w:pPr>
    </w:p>
    <w:p w14:paraId="5C6DF3FB" w14:textId="77777777" w:rsidR="00711471" w:rsidRPr="00BF5EAE" w:rsidRDefault="00711471" w:rsidP="00711471">
      <w:pPr>
        <w:jc w:val="right"/>
        <w:rPr>
          <w:b/>
          <w:i/>
          <w:sz w:val="22"/>
          <w:szCs w:val="22"/>
        </w:rPr>
      </w:pPr>
    </w:p>
    <w:p w14:paraId="0135D122" w14:textId="77777777" w:rsidR="00711471" w:rsidRPr="00BF5EAE" w:rsidRDefault="00711471" w:rsidP="00711471">
      <w:pPr>
        <w:jc w:val="right"/>
        <w:rPr>
          <w:b/>
          <w:i/>
          <w:sz w:val="22"/>
          <w:szCs w:val="22"/>
        </w:rPr>
      </w:pPr>
    </w:p>
    <w:p w14:paraId="4098EE08" w14:textId="77777777" w:rsidR="00EE20C1" w:rsidRPr="00BF5EAE" w:rsidRDefault="00EE20C1" w:rsidP="00711471">
      <w:pPr>
        <w:rPr>
          <w:b/>
          <w:i/>
          <w:sz w:val="22"/>
          <w:szCs w:val="22"/>
        </w:rPr>
      </w:pPr>
      <w:bookmarkStart w:id="33" w:name="_Hlk22300490"/>
    </w:p>
    <w:p w14:paraId="6504C240" w14:textId="77777777" w:rsidR="00B25B8C" w:rsidRPr="00BF5EAE" w:rsidRDefault="00B25B8C" w:rsidP="00711471">
      <w:pPr>
        <w:jc w:val="right"/>
        <w:rPr>
          <w:b/>
          <w:i/>
          <w:sz w:val="22"/>
          <w:szCs w:val="22"/>
        </w:rPr>
      </w:pPr>
    </w:p>
    <w:p w14:paraId="029D0F22" w14:textId="77777777" w:rsidR="00B25B8C" w:rsidRPr="00BF5EAE" w:rsidRDefault="00B25B8C" w:rsidP="00711471">
      <w:pPr>
        <w:jc w:val="right"/>
        <w:rPr>
          <w:b/>
          <w:i/>
          <w:sz w:val="22"/>
          <w:szCs w:val="22"/>
        </w:rPr>
      </w:pPr>
    </w:p>
    <w:p w14:paraId="5E5A44D2" w14:textId="77777777" w:rsidR="00B25B8C" w:rsidRPr="00BF5EAE" w:rsidRDefault="00B25B8C" w:rsidP="00711471">
      <w:pPr>
        <w:jc w:val="right"/>
        <w:rPr>
          <w:b/>
          <w:i/>
          <w:sz w:val="22"/>
          <w:szCs w:val="22"/>
        </w:rPr>
      </w:pPr>
    </w:p>
    <w:p w14:paraId="480F1258" w14:textId="77777777" w:rsidR="00B25B8C" w:rsidRPr="00BF5EAE" w:rsidRDefault="00B25B8C" w:rsidP="00711471">
      <w:pPr>
        <w:jc w:val="right"/>
        <w:rPr>
          <w:b/>
          <w:i/>
          <w:sz w:val="22"/>
          <w:szCs w:val="22"/>
        </w:rPr>
      </w:pPr>
    </w:p>
    <w:p w14:paraId="053F9396" w14:textId="77777777" w:rsidR="00B25B8C" w:rsidRPr="00BF5EAE" w:rsidRDefault="00B25B8C" w:rsidP="00711471">
      <w:pPr>
        <w:jc w:val="right"/>
        <w:rPr>
          <w:b/>
          <w:i/>
          <w:sz w:val="22"/>
          <w:szCs w:val="22"/>
        </w:rPr>
      </w:pPr>
    </w:p>
    <w:p w14:paraId="6C7D2FBA" w14:textId="77777777" w:rsidR="00B25B8C" w:rsidRPr="00BF5EAE" w:rsidRDefault="00B25B8C" w:rsidP="00682E16">
      <w:pPr>
        <w:rPr>
          <w:b/>
          <w:i/>
          <w:sz w:val="22"/>
          <w:szCs w:val="22"/>
        </w:rPr>
      </w:pPr>
    </w:p>
    <w:p w14:paraId="09039D77" w14:textId="4726840B" w:rsidR="00711471" w:rsidRPr="00BF5EAE" w:rsidRDefault="00711471" w:rsidP="00711471">
      <w:pPr>
        <w:jc w:val="right"/>
        <w:rPr>
          <w:i/>
          <w:sz w:val="22"/>
          <w:szCs w:val="22"/>
        </w:rPr>
      </w:pPr>
      <w:r w:rsidRPr="00BF5EAE">
        <w:rPr>
          <w:b/>
          <w:i/>
          <w:sz w:val="22"/>
          <w:szCs w:val="22"/>
        </w:rPr>
        <w:lastRenderedPageBreak/>
        <w:t xml:space="preserve">Załącznik Nr </w:t>
      </w:r>
      <w:r w:rsidR="00CD2308" w:rsidRPr="00BF5EAE">
        <w:rPr>
          <w:b/>
          <w:i/>
          <w:sz w:val="22"/>
          <w:szCs w:val="22"/>
        </w:rPr>
        <w:t>8</w:t>
      </w:r>
      <w:r w:rsidR="00A27E43" w:rsidRPr="00BF5EAE">
        <w:rPr>
          <w:b/>
          <w:i/>
          <w:sz w:val="22"/>
          <w:szCs w:val="22"/>
        </w:rPr>
        <w:t xml:space="preserve"> </w:t>
      </w:r>
      <w:r w:rsidRPr="00BF5EAE">
        <w:rPr>
          <w:b/>
          <w:i/>
          <w:sz w:val="22"/>
          <w:szCs w:val="22"/>
        </w:rPr>
        <w:t>do SIWZ</w:t>
      </w:r>
    </w:p>
    <w:p w14:paraId="6ABC85E6" w14:textId="77777777" w:rsidR="00711471" w:rsidRPr="00BF5EAE" w:rsidRDefault="00711471" w:rsidP="00711471">
      <w:pPr>
        <w:jc w:val="both"/>
        <w:rPr>
          <w:b/>
          <w:bCs/>
          <w:i/>
          <w:iCs/>
          <w:sz w:val="22"/>
          <w:szCs w:val="22"/>
        </w:rPr>
      </w:pPr>
    </w:p>
    <w:bookmarkEnd w:id="33"/>
    <w:p w14:paraId="5D69CBCD" w14:textId="77777777" w:rsidR="00711471" w:rsidRPr="00BF5EAE" w:rsidRDefault="00711471" w:rsidP="00711471">
      <w:pPr>
        <w:jc w:val="both"/>
        <w:rPr>
          <w:b/>
          <w:bCs/>
          <w:i/>
          <w:iCs/>
          <w:sz w:val="22"/>
          <w:szCs w:val="22"/>
        </w:rPr>
      </w:pPr>
    </w:p>
    <w:p w14:paraId="3EBC52E3" w14:textId="77777777" w:rsidR="00711471" w:rsidRPr="00BF5EAE" w:rsidRDefault="00711471" w:rsidP="00711471">
      <w:pPr>
        <w:jc w:val="center"/>
        <w:rPr>
          <w:sz w:val="22"/>
          <w:szCs w:val="22"/>
        </w:rPr>
      </w:pPr>
      <w:r w:rsidRPr="00BF5EAE">
        <w:rPr>
          <w:b/>
          <w:bCs/>
          <w:i/>
          <w:iCs/>
          <w:sz w:val="22"/>
          <w:szCs w:val="22"/>
        </w:rPr>
        <w:t>OŚWIADCZENIE WYKONAWCY</w:t>
      </w:r>
    </w:p>
    <w:p w14:paraId="59C49904" w14:textId="77777777" w:rsidR="00711471" w:rsidRPr="00BF5EAE" w:rsidRDefault="00711471" w:rsidP="00711471">
      <w:pPr>
        <w:jc w:val="both"/>
        <w:rPr>
          <w:b/>
          <w:bCs/>
          <w:i/>
          <w:iCs/>
          <w:sz w:val="22"/>
          <w:szCs w:val="22"/>
        </w:rPr>
      </w:pPr>
    </w:p>
    <w:p w14:paraId="662F2463" w14:textId="77777777" w:rsidR="00711471" w:rsidRPr="00BF5EAE" w:rsidRDefault="00711471" w:rsidP="00711471">
      <w:pPr>
        <w:jc w:val="both"/>
        <w:rPr>
          <w:b/>
          <w:bCs/>
          <w:sz w:val="22"/>
          <w:szCs w:val="22"/>
        </w:rPr>
      </w:pPr>
    </w:p>
    <w:p w14:paraId="3993E66C" w14:textId="77777777" w:rsidR="00711471" w:rsidRPr="00BF5EAE" w:rsidRDefault="00711471" w:rsidP="00711471">
      <w:pPr>
        <w:jc w:val="both"/>
        <w:rPr>
          <w:sz w:val="22"/>
          <w:szCs w:val="22"/>
        </w:rPr>
      </w:pPr>
      <w:r w:rsidRPr="00BF5EAE">
        <w:rPr>
          <w:sz w:val="22"/>
          <w:szCs w:val="22"/>
        </w:rPr>
        <w:t xml:space="preserve">Składając ofertę w postępowaniu o udzielenie zamówienia publicznego prowadzonym w trybie przetargu nieograniczonego na: </w:t>
      </w:r>
    </w:p>
    <w:p w14:paraId="79FB8BC2" w14:textId="77777777" w:rsidR="00711471" w:rsidRPr="00BF5EAE" w:rsidRDefault="00711471" w:rsidP="00711471">
      <w:pPr>
        <w:ind w:right="253"/>
        <w:jc w:val="both"/>
        <w:rPr>
          <w:b/>
          <w:bCs/>
          <w:sz w:val="22"/>
          <w:szCs w:val="22"/>
        </w:rPr>
      </w:pPr>
    </w:p>
    <w:p w14:paraId="2F16C065" w14:textId="69C174C3" w:rsidR="00B25B8C" w:rsidRPr="00BF5EAE" w:rsidRDefault="00AC4E4D" w:rsidP="00B25B8C">
      <w:pPr>
        <w:pStyle w:val="Default"/>
        <w:tabs>
          <w:tab w:val="left" w:pos="0"/>
        </w:tabs>
        <w:jc w:val="both"/>
        <w:rPr>
          <w:b/>
          <w:color w:val="auto"/>
          <w:sz w:val="22"/>
          <w:szCs w:val="22"/>
        </w:rPr>
      </w:pPr>
      <w:r w:rsidRPr="00BF5EAE">
        <w:rPr>
          <w:b/>
          <w:color w:val="auto"/>
          <w:sz w:val="22"/>
          <w:szCs w:val="22"/>
        </w:rPr>
        <w:t>„</w:t>
      </w:r>
      <w:r w:rsidRPr="00BF5EAE">
        <w:rPr>
          <w:b/>
          <w:color w:val="auto"/>
          <w:sz w:val="22"/>
          <w:szCs w:val="22"/>
          <w:lang w:bidi="pl-PL"/>
        </w:rPr>
        <w:t>Świadczenie usługi kompleksowej opieki serwisowej oraz wsparcia technicznego dla systemu Sage Symfonia ERP oraz zakupu odnowienia licencji systemowej”</w:t>
      </w:r>
      <w:r w:rsidRPr="00BF5EAE">
        <w:rPr>
          <w:b/>
          <w:color w:val="auto"/>
          <w:sz w:val="22"/>
          <w:szCs w:val="22"/>
        </w:rPr>
        <w:t xml:space="preserve"> dla Mazowieckiej Instytucji Gospodarki Budżetowej Mazovia</w:t>
      </w:r>
      <w:r w:rsidR="00B4482A" w:rsidRPr="00BF5EAE">
        <w:rPr>
          <w:b/>
          <w:color w:val="auto"/>
          <w:sz w:val="22"/>
          <w:szCs w:val="22"/>
        </w:rPr>
        <w:t>.</w:t>
      </w:r>
    </w:p>
    <w:p w14:paraId="419A6D5D" w14:textId="77777777" w:rsidR="00711471" w:rsidRPr="00BF5EAE" w:rsidRDefault="00711471" w:rsidP="00711471">
      <w:pPr>
        <w:jc w:val="both"/>
        <w:rPr>
          <w:sz w:val="22"/>
          <w:szCs w:val="22"/>
        </w:rPr>
      </w:pPr>
    </w:p>
    <w:p w14:paraId="3CC6983A" w14:textId="77777777" w:rsidR="00711471" w:rsidRPr="00BF5EAE" w:rsidRDefault="00711471" w:rsidP="00711471">
      <w:pPr>
        <w:jc w:val="both"/>
        <w:rPr>
          <w:sz w:val="22"/>
          <w:szCs w:val="22"/>
        </w:rPr>
      </w:pPr>
      <w:r w:rsidRPr="00BF5EAE">
        <w:rPr>
          <w:sz w:val="22"/>
          <w:szCs w:val="22"/>
        </w:rPr>
        <w:t xml:space="preserve">oświadczam, że </w:t>
      </w:r>
      <w:r w:rsidRPr="00BF5EAE">
        <w:rPr>
          <w:b/>
          <w:bCs/>
          <w:sz w:val="22"/>
          <w:szCs w:val="22"/>
          <w:u w:val="single"/>
        </w:rPr>
        <w:t>WYDANO / NIE WYDANO *</w:t>
      </w:r>
    </w:p>
    <w:p w14:paraId="29CAAB62" w14:textId="77777777" w:rsidR="00711471" w:rsidRPr="00BF5EAE" w:rsidRDefault="00711471" w:rsidP="00711471">
      <w:pPr>
        <w:jc w:val="both"/>
        <w:rPr>
          <w:sz w:val="22"/>
          <w:szCs w:val="22"/>
        </w:rPr>
      </w:pPr>
    </w:p>
    <w:p w14:paraId="5F1D9EEC" w14:textId="3204EC55" w:rsidR="00711471" w:rsidRPr="00BF5EAE" w:rsidRDefault="00711471" w:rsidP="00711471">
      <w:pPr>
        <w:jc w:val="both"/>
        <w:rPr>
          <w:iCs/>
          <w:sz w:val="22"/>
          <w:szCs w:val="22"/>
        </w:rPr>
      </w:pPr>
      <w:r w:rsidRPr="00BF5EAE">
        <w:rPr>
          <w:iCs/>
          <w:sz w:val="22"/>
          <w:szCs w:val="22"/>
        </w:rPr>
        <w:t>wobec</w:t>
      </w:r>
      <w:r w:rsidRPr="00BF5EAE">
        <w:rPr>
          <w:i/>
          <w:iCs/>
          <w:sz w:val="22"/>
          <w:szCs w:val="22"/>
        </w:rPr>
        <w:t xml:space="preserve"> ………………………………………………………………….. (oznaczenie Wykonawcy)  </w:t>
      </w:r>
      <w:r w:rsidRPr="00BF5EAE">
        <w:rPr>
          <w:iCs/>
          <w:sz w:val="22"/>
          <w:szCs w:val="22"/>
        </w:rPr>
        <w:t xml:space="preserve">prawomocnego wyroku sądu skazującego za wykroczenie na karę ograniczenia wolności lub grzywny w zakresie określonym przez Zamawiającego na podstawie art. 24 ust. 5 pkt </w:t>
      </w:r>
      <w:r w:rsidR="00CF56A9">
        <w:rPr>
          <w:iCs/>
          <w:sz w:val="22"/>
          <w:szCs w:val="22"/>
        </w:rPr>
        <w:t xml:space="preserve">1, </w:t>
      </w:r>
      <w:r w:rsidRPr="00BF5EAE">
        <w:rPr>
          <w:iCs/>
          <w:sz w:val="22"/>
          <w:szCs w:val="22"/>
        </w:rPr>
        <w:t>5</w:t>
      </w:r>
      <w:r w:rsidR="00CF56A9">
        <w:rPr>
          <w:iCs/>
          <w:sz w:val="22"/>
          <w:szCs w:val="22"/>
        </w:rPr>
        <w:t>,</w:t>
      </w:r>
      <w:r w:rsidRPr="00BF5EAE">
        <w:rPr>
          <w:iCs/>
          <w:sz w:val="22"/>
          <w:szCs w:val="22"/>
        </w:rPr>
        <w:t xml:space="preserve"> 6</w:t>
      </w:r>
      <w:r w:rsidR="00CF56A9">
        <w:rPr>
          <w:iCs/>
          <w:sz w:val="22"/>
          <w:szCs w:val="22"/>
        </w:rPr>
        <w:t xml:space="preserve"> i 8</w:t>
      </w:r>
      <w:r w:rsidRPr="00BF5EAE">
        <w:rPr>
          <w:iCs/>
          <w:sz w:val="22"/>
          <w:szCs w:val="22"/>
        </w:rPr>
        <w:t xml:space="preserve"> ustawy Prawo zamówień publicznych;</w:t>
      </w:r>
    </w:p>
    <w:p w14:paraId="0E66B926" w14:textId="77777777" w:rsidR="00711471" w:rsidRPr="00BF5EAE" w:rsidRDefault="00711471" w:rsidP="00711471">
      <w:pPr>
        <w:jc w:val="both"/>
        <w:rPr>
          <w:iCs/>
          <w:sz w:val="22"/>
          <w:szCs w:val="22"/>
        </w:rPr>
      </w:pPr>
    </w:p>
    <w:p w14:paraId="15D9B27C" w14:textId="77777777" w:rsidR="00711471" w:rsidRPr="00BF5EAE" w:rsidRDefault="00711471" w:rsidP="00711471">
      <w:pPr>
        <w:jc w:val="both"/>
        <w:rPr>
          <w:sz w:val="22"/>
          <w:szCs w:val="22"/>
        </w:rPr>
      </w:pPr>
    </w:p>
    <w:p w14:paraId="5BA1040E" w14:textId="77777777" w:rsidR="00711471" w:rsidRPr="00BF5EAE" w:rsidRDefault="00711471" w:rsidP="00711471">
      <w:pPr>
        <w:jc w:val="both"/>
        <w:rPr>
          <w:sz w:val="22"/>
          <w:szCs w:val="22"/>
        </w:rPr>
      </w:pPr>
    </w:p>
    <w:p w14:paraId="4B257217" w14:textId="77777777" w:rsidR="00711471" w:rsidRPr="00BF5EAE" w:rsidRDefault="00711471" w:rsidP="00711471">
      <w:pPr>
        <w:jc w:val="both"/>
        <w:rPr>
          <w:sz w:val="22"/>
          <w:szCs w:val="22"/>
        </w:rPr>
      </w:pPr>
    </w:p>
    <w:p w14:paraId="7696B07F" w14:textId="77777777" w:rsidR="00711471" w:rsidRPr="00BF5EAE" w:rsidRDefault="00711471" w:rsidP="00711471">
      <w:pPr>
        <w:jc w:val="both"/>
        <w:rPr>
          <w:sz w:val="22"/>
          <w:szCs w:val="22"/>
        </w:rPr>
      </w:pPr>
      <w:r w:rsidRPr="00BF5EAE">
        <w:rPr>
          <w:sz w:val="22"/>
          <w:szCs w:val="22"/>
        </w:rPr>
        <w:t>Miejsce i data ..............................................</w:t>
      </w:r>
    </w:p>
    <w:p w14:paraId="0DFDF7AB" w14:textId="77777777" w:rsidR="00711471" w:rsidRPr="00BF5EAE" w:rsidRDefault="00711471" w:rsidP="00711471">
      <w:pPr>
        <w:jc w:val="both"/>
        <w:rPr>
          <w:sz w:val="22"/>
          <w:szCs w:val="22"/>
        </w:rPr>
      </w:pPr>
    </w:p>
    <w:p w14:paraId="63131497" w14:textId="77777777" w:rsidR="00711471" w:rsidRPr="00BF5EAE" w:rsidRDefault="00711471" w:rsidP="00711471">
      <w:pPr>
        <w:jc w:val="both"/>
        <w:rPr>
          <w:sz w:val="22"/>
          <w:szCs w:val="22"/>
        </w:rPr>
      </w:pPr>
    </w:p>
    <w:p w14:paraId="6E09CAE8" w14:textId="77777777" w:rsidR="00711471" w:rsidRPr="00BF5EAE" w:rsidRDefault="00711471" w:rsidP="00711471">
      <w:pPr>
        <w:jc w:val="both"/>
        <w:rPr>
          <w:sz w:val="22"/>
          <w:szCs w:val="22"/>
        </w:rPr>
      </w:pPr>
    </w:p>
    <w:p w14:paraId="08BA0F42" w14:textId="77777777" w:rsidR="00711471" w:rsidRPr="00BF5EAE" w:rsidRDefault="00711471" w:rsidP="00711471">
      <w:pPr>
        <w:jc w:val="both"/>
        <w:rPr>
          <w:sz w:val="22"/>
          <w:szCs w:val="22"/>
        </w:rPr>
      </w:pPr>
      <w:r w:rsidRPr="00BF5EAE">
        <w:rPr>
          <w:sz w:val="22"/>
          <w:szCs w:val="22"/>
        </w:rPr>
        <w:t xml:space="preserve">                                    </w:t>
      </w:r>
      <w:r w:rsidRPr="00BF5EAE">
        <w:rPr>
          <w:sz w:val="22"/>
          <w:szCs w:val="22"/>
        </w:rPr>
        <w:tab/>
        <w:t xml:space="preserve">             </w:t>
      </w:r>
      <w:r w:rsidRPr="00BF5EAE">
        <w:rPr>
          <w:sz w:val="22"/>
          <w:szCs w:val="22"/>
        </w:rPr>
        <w:tab/>
      </w:r>
      <w:r w:rsidRPr="00BF5EAE">
        <w:rPr>
          <w:sz w:val="22"/>
          <w:szCs w:val="22"/>
        </w:rPr>
        <w:tab/>
        <w:t>…...............................................................................</w:t>
      </w:r>
    </w:p>
    <w:p w14:paraId="64E81CE2" w14:textId="77777777" w:rsidR="00711471" w:rsidRPr="00BF5EAE" w:rsidRDefault="00711471" w:rsidP="00711471">
      <w:pPr>
        <w:ind w:left="4956"/>
        <w:jc w:val="both"/>
        <w:rPr>
          <w:i/>
          <w:sz w:val="22"/>
          <w:szCs w:val="22"/>
        </w:rPr>
      </w:pPr>
      <w:r w:rsidRPr="00BF5EAE">
        <w:rPr>
          <w:sz w:val="22"/>
          <w:szCs w:val="22"/>
        </w:rPr>
        <w:t xml:space="preserve">         </w:t>
      </w:r>
      <w:r w:rsidRPr="00BF5EAE">
        <w:rPr>
          <w:sz w:val="22"/>
          <w:szCs w:val="22"/>
        </w:rPr>
        <w:tab/>
      </w:r>
      <w:r w:rsidRPr="00BF5EAE">
        <w:rPr>
          <w:i/>
          <w:sz w:val="22"/>
          <w:szCs w:val="22"/>
        </w:rPr>
        <w:t>Podpisano (imię, nazwisko i podpis)</w:t>
      </w:r>
    </w:p>
    <w:p w14:paraId="37A8F600" w14:textId="77777777" w:rsidR="00711471" w:rsidRPr="00BF5EAE" w:rsidRDefault="00711471" w:rsidP="00711471">
      <w:pPr>
        <w:jc w:val="both"/>
        <w:rPr>
          <w:sz w:val="22"/>
          <w:szCs w:val="22"/>
        </w:rPr>
      </w:pPr>
    </w:p>
    <w:p w14:paraId="67F2270E" w14:textId="77777777" w:rsidR="00711471" w:rsidRPr="00BF5EAE" w:rsidRDefault="00711471" w:rsidP="00711471">
      <w:pPr>
        <w:jc w:val="both"/>
        <w:rPr>
          <w:sz w:val="22"/>
          <w:szCs w:val="22"/>
        </w:rPr>
      </w:pPr>
    </w:p>
    <w:p w14:paraId="4FD121BF" w14:textId="77777777" w:rsidR="00711471" w:rsidRPr="00BF5EAE" w:rsidRDefault="00711471" w:rsidP="00711471">
      <w:pPr>
        <w:jc w:val="both"/>
        <w:rPr>
          <w:sz w:val="22"/>
          <w:szCs w:val="22"/>
        </w:rPr>
      </w:pPr>
    </w:p>
    <w:p w14:paraId="2508782D" w14:textId="77777777" w:rsidR="00711471" w:rsidRPr="00BF5EAE" w:rsidRDefault="00711471" w:rsidP="00711471">
      <w:pPr>
        <w:jc w:val="both"/>
        <w:rPr>
          <w:sz w:val="22"/>
          <w:szCs w:val="22"/>
        </w:rPr>
      </w:pPr>
    </w:p>
    <w:p w14:paraId="50F71D61" w14:textId="77777777" w:rsidR="00711471" w:rsidRPr="00BF5EAE" w:rsidRDefault="00711471" w:rsidP="00711471">
      <w:pPr>
        <w:jc w:val="both"/>
        <w:rPr>
          <w:sz w:val="22"/>
          <w:szCs w:val="22"/>
        </w:rPr>
      </w:pPr>
      <w:r w:rsidRPr="00BF5EAE">
        <w:rPr>
          <w:i/>
          <w:iCs/>
          <w:sz w:val="22"/>
          <w:szCs w:val="22"/>
        </w:rPr>
        <w:t xml:space="preserve">(Podpis osób figurujących w odpowiednich rejestrach i uprawnionych do reprezentowania Wykonawcy lub uprawnionych do reprezentowania Wykonawcy zgodnie z upoważnieniem) </w:t>
      </w:r>
    </w:p>
    <w:p w14:paraId="332EF392" w14:textId="77777777" w:rsidR="00711471" w:rsidRPr="00BF5EAE" w:rsidRDefault="00711471" w:rsidP="00711471">
      <w:pPr>
        <w:jc w:val="both"/>
        <w:rPr>
          <w:i/>
          <w:iCs/>
          <w:sz w:val="22"/>
          <w:szCs w:val="22"/>
        </w:rPr>
      </w:pPr>
    </w:p>
    <w:p w14:paraId="2B430002" w14:textId="77777777" w:rsidR="00711471" w:rsidRPr="00BF5EAE" w:rsidRDefault="00711471" w:rsidP="00711471">
      <w:pPr>
        <w:jc w:val="both"/>
        <w:rPr>
          <w:i/>
          <w:iCs/>
          <w:sz w:val="22"/>
          <w:szCs w:val="22"/>
        </w:rPr>
      </w:pPr>
    </w:p>
    <w:p w14:paraId="446409A5" w14:textId="77777777" w:rsidR="00711471" w:rsidRPr="00BF5EAE" w:rsidRDefault="00711471" w:rsidP="00711471">
      <w:pPr>
        <w:jc w:val="both"/>
        <w:rPr>
          <w:i/>
          <w:iCs/>
          <w:sz w:val="22"/>
          <w:szCs w:val="22"/>
        </w:rPr>
      </w:pPr>
    </w:p>
    <w:p w14:paraId="4CD2CC44" w14:textId="77777777" w:rsidR="00711471" w:rsidRPr="00BF5EAE" w:rsidRDefault="00711471" w:rsidP="00711471">
      <w:pPr>
        <w:rPr>
          <w:sz w:val="22"/>
          <w:szCs w:val="22"/>
        </w:rPr>
      </w:pPr>
      <w:r w:rsidRPr="00BF5EAE">
        <w:rPr>
          <w:sz w:val="22"/>
          <w:szCs w:val="22"/>
        </w:rPr>
        <w:t>* niepotrzebne skreślić</w:t>
      </w:r>
    </w:p>
    <w:p w14:paraId="4DF337ED" w14:textId="52FB076A" w:rsidR="00711471" w:rsidRPr="00BF5EAE" w:rsidRDefault="00711471" w:rsidP="00711471">
      <w:pPr>
        <w:jc w:val="right"/>
        <w:rPr>
          <w:b/>
          <w:i/>
          <w:sz w:val="22"/>
          <w:szCs w:val="22"/>
        </w:rPr>
      </w:pPr>
    </w:p>
    <w:p w14:paraId="03585417" w14:textId="6E9E9D04" w:rsidR="001A6075" w:rsidRPr="00BF5EAE" w:rsidRDefault="001A6075" w:rsidP="00711471">
      <w:pPr>
        <w:jc w:val="right"/>
        <w:rPr>
          <w:b/>
          <w:i/>
          <w:sz w:val="22"/>
          <w:szCs w:val="22"/>
        </w:rPr>
      </w:pPr>
    </w:p>
    <w:p w14:paraId="55FA982A" w14:textId="09AC6AE3" w:rsidR="001A6075" w:rsidRPr="00BF5EAE" w:rsidRDefault="001A6075" w:rsidP="00711471">
      <w:pPr>
        <w:jc w:val="right"/>
        <w:rPr>
          <w:b/>
          <w:i/>
          <w:sz w:val="22"/>
          <w:szCs w:val="22"/>
        </w:rPr>
      </w:pPr>
    </w:p>
    <w:p w14:paraId="368D41F5" w14:textId="64283662" w:rsidR="001A6075" w:rsidRPr="00BF5EAE" w:rsidRDefault="001A6075" w:rsidP="00711471">
      <w:pPr>
        <w:jc w:val="right"/>
        <w:rPr>
          <w:b/>
          <w:i/>
          <w:sz w:val="22"/>
          <w:szCs w:val="22"/>
        </w:rPr>
      </w:pPr>
    </w:p>
    <w:p w14:paraId="75BB3A65" w14:textId="2ABC2B01" w:rsidR="001A6075" w:rsidRPr="00BF5EAE" w:rsidRDefault="001A6075" w:rsidP="00711471">
      <w:pPr>
        <w:jc w:val="right"/>
        <w:rPr>
          <w:b/>
          <w:i/>
          <w:sz w:val="22"/>
          <w:szCs w:val="22"/>
        </w:rPr>
      </w:pPr>
    </w:p>
    <w:p w14:paraId="0FCA9803" w14:textId="6A366BFA" w:rsidR="001A6075" w:rsidRPr="00BF5EAE" w:rsidRDefault="001A6075" w:rsidP="00711471">
      <w:pPr>
        <w:jc w:val="right"/>
        <w:rPr>
          <w:b/>
          <w:i/>
          <w:sz w:val="22"/>
          <w:szCs w:val="22"/>
        </w:rPr>
      </w:pPr>
    </w:p>
    <w:p w14:paraId="44D93B33" w14:textId="5CC0E426" w:rsidR="001A6075" w:rsidRPr="00BF5EAE" w:rsidRDefault="001A6075" w:rsidP="00711471">
      <w:pPr>
        <w:jc w:val="right"/>
        <w:rPr>
          <w:b/>
          <w:i/>
          <w:sz w:val="22"/>
          <w:szCs w:val="22"/>
        </w:rPr>
      </w:pPr>
    </w:p>
    <w:p w14:paraId="6EFD70BA" w14:textId="0BDA7121" w:rsidR="001A6075" w:rsidRPr="00BF5EAE" w:rsidRDefault="001A6075" w:rsidP="00711471">
      <w:pPr>
        <w:jc w:val="right"/>
        <w:rPr>
          <w:b/>
          <w:i/>
          <w:sz w:val="22"/>
          <w:szCs w:val="22"/>
        </w:rPr>
      </w:pPr>
    </w:p>
    <w:p w14:paraId="5632C5A5" w14:textId="74D52FCB" w:rsidR="001A6075" w:rsidRPr="00BF5EAE" w:rsidRDefault="001A6075" w:rsidP="00711471">
      <w:pPr>
        <w:jc w:val="right"/>
        <w:rPr>
          <w:b/>
          <w:i/>
          <w:sz w:val="22"/>
          <w:szCs w:val="22"/>
        </w:rPr>
      </w:pPr>
    </w:p>
    <w:p w14:paraId="31976B52" w14:textId="18FCE3E9" w:rsidR="001A6075" w:rsidRPr="00BF5EAE" w:rsidRDefault="001A6075" w:rsidP="00711471">
      <w:pPr>
        <w:jc w:val="right"/>
        <w:rPr>
          <w:b/>
          <w:i/>
          <w:sz w:val="22"/>
          <w:szCs w:val="22"/>
        </w:rPr>
      </w:pPr>
    </w:p>
    <w:p w14:paraId="38C0212F" w14:textId="3DC5E31D" w:rsidR="001A6075" w:rsidRPr="00BF5EAE" w:rsidRDefault="001A6075" w:rsidP="00711471">
      <w:pPr>
        <w:jc w:val="right"/>
        <w:rPr>
          <w:b/>
          <w:i/>
          <w:sz w:val="22"/>
          <w:szCs w:val="22"/>
        </w:rPr>
      </w:pPr>
    </w:p>
    <w:p w14:paraId="6BA69D9C" w14:textId="71F94DD9" w:rsidR="001A6075" w:rsidRPr="00BF5EAE" w:rsidRDefault="001A6075" w:rsidP="00711471">
      <w:pPr>
        <w:jc w:val="right"/>
        <w:rPr>
          <w:b/>
          <w:i/>
          <w:sz w:val="22"/>
          <w:szCs w:val="22"/>
        </w:rPr>
      </w:pPr>
    </w:p>
    <w:p w14:paraId="042C787E" w14:textId="39173A96" w:rsidR="001A6075" w:rsidRPr="00BF5EAE" w:rsidRDefault="001A6075" w:rsidP="00711471">
      <w:pPr>
        <w:jc w:val="right"/>
        <w:rPr>
          <w:b/>
          <w:i/>
          <w:sz w:val="22"/>
          <w:szCs w:val="22"/>
        </w:rPr>
      </w:pPr>
    </w:p>
    <w:p w14:paraId="4B2F6AE7" w14:textId="7524F4A9" w:rsidR="001A6075" w:rsidRPr="00BF5EAE" w:rsidRDefault="001A6075" w:rsidP="00711471">
      <w:pPr>
        <w:jc w:val="right"/>
        <w:rPr>
          <w:b/>
          <w:i/>
          <w:sz w:val="22"/>
          <w:szCs w:val="22"/>
        </w:rPr>
      </w:pPr>
    </w:p>
    <w:p w14:paraId="25CAE1F2" w14:textId="734ABFC7" w:rsidR="001A6075" w:rsidRPr="00BF5EAE" w:rsidRDefault="001A6075" w:rsidP="00711471">
      <w:pPr>
        <w:jc w:val="right"/>
        <w:rPr>
          <w:b/>
          <w:i/>
          <w:sz w:val="22"/>
          <w:szCs w:val="22"/>
        </w:rPr>
      </w:pPr>
    </w:p>
    <w:p w14:paraId="15AC1E58" w14:textId="77777777" w:rsidR="001A6075" w:rsidRPr="00BF5EAE" w:rsidRDefault="001A6075" w:rsidP="00711471">
      <w:pPr>
        <w:jc w:val="right"/>
        <w:rPr>
          <w:b/>
          <w:i/>
          <w:sz w:val="22"/>
          <w:szCs w:val="22"/>
        </w:rPr>
      </w:pPr>
    </w:p>
    <w:p w14:paraId="46DD0E7B" w14:textId="77777777" w:rsidR="00A27E43" w:rsidRPr="00BF5EAE" w:rsidRDefault="00A27E43" w:rsidP="00A27E43">
      <w:pPr>
        <w:suppressAutoHyphens/>
        <w:spacing w:before="60"/>
        <w:rPr>
          <w:sz w:val="22"/>
          <w:szCs w:val="22"/>
        </w:rPr>
      </w:pPr>
      <w:r w:rsidRPr="00BF5EAE">
        <w:rPr>
          <w:sz w:val="22"/>
          <w:szCs w:val="22"/>
        </w:rPr>
        <w:lastRenderedPageBreak/>
        <w:t>.....................................</w:t>
      </w:r>
    </w:p>
    <w:p w14:paraId="40D2CA59" w14:textId="71A99996" w:rsidR="001A6075" w:rsidRPr="00BF5EAE" w:rsidRDefault="00A27E43" w:rsidP="001A6075">
      <w:pPr>
        <w:suppressAutoHyphens/>
        <w:spacing w:before="60"/>
        <w:rPr>
          <w:sz w:val="18"/>
          <w:szCs w:val="18"/>
        </w:rPr>
      </w:pPr>
      <w:r w:rsidRPr="00BF5EAE">
        <w:rPr>
          <w:i/>
          <w:sz w:val="18"/>
          <w:szCs w:val="18"/>
        </w:rPr>
        <w:t xml:space="preserve">    pieczęć Wykonawcy</w:t>
      </w:r>
    </w:p>
    <w:p w14:paraId="634D89C3"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r w:rsidRPr="00BF5EAE">
        <w:rPr>
          <w:rFonts w:eastAsia="Arial Unicode MS"/>
          <w:b/>
          <w:bCs/>
          <w:i/>
          <w:kern w:val="3"/>
          <w:sz w:val="22"/>
          <w:szCs w:val="22"/>
          <w:lang w:eastAsia="en-US"/>
        </w:rPr>
        <w:t>Załącznik Nr 9 do SIWZ</w:t>
      </w:r>
    </w:p>
    <w:p w14:paraId="30AAF7E6"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073C4ECF" w14:textId="77777777" w:rsidR="00A27E43" w:rsidRPr="00BF5EAE" w:rsidRDefault="00A27E43" w:rsidP="001A6075">
      <w:pPr>
        <w:widowControl w:val="0"/>
        <w:tabs>
          <w:tab w:val="left" w:pos="7513"/>
        </w:tabs>
        <w:suppressAutoHyphens/>
        <w:autoSpaceDN w:val="0"/>
        <w:textAlignment w:val="baseline"/>
        <w:rPr>
          <w:rFonts w:eastAsia="Arial Unicode MS"/>
          <w:b/>
          <w:bCs/>
          <w:kern w:val="3"/>
          <w:sz w:val="22"/>
          <w:szCs w:val="22"/>
          <w:lang w:eastAsia="en-US"/>
        </w:rPr>
      </w:pPr>
    </w:p>
    <w:p w14:paraId="384B377A" w14:textId="77777777" w:rsidR="00A27E43" w:rsidRPr="00BF5EAE" w:rsidRDefault="00A27E43" w:rsidP="00A27E43">
      <w:pPr>
        <w:widowControl w:val="0"/>
        <w:tabs>
          <w:tab w:val="left" w:pos="7513"/>
        </w:tabs>
        <w:suppressAutoHyphens/>
        <w:autoSpaceDN w:val="0"/>
        <w:jc w:val="center"/>
        <w:textAlignment w:val="baseline"/>
        <w:rPr>
          <w:rFonts w:eastAsia="Arial Unicode MS"/>
          <w:b/>
          <w:bCs/>
          <w:kern w:val="3"/>
          <w:sz w:val="22"/>
          <w:szCs w:val="22"/>
          <w:lang w:eastAsia="en-US"/>
        </w:rPr>
      </w:pPr>
      <w:r w:rsidRPr="00BF5EAE">
        <w:rPr>
          <w:rFonts w:eastAsia="Arial Unicode MS"/>
          <w:b/>
          <w:bCs/>
          <w:kern w:val="3"/>
          <w:sz w:val="22"/>
          <w:szCs w:val="22"/>
          <w:lang w:eastAsia="en-US"/>
        </w:rPr>
        <w:t>WYKAZ OSÓB</w:t>
      </w:r>
    </w:p>
    <w:p w14:paraId="389C1930" w14:textId="77777777" w:rsidR="00A27E43" w:rsidRPr="00BF5EAE" w:rsidRDefault="00A27E43" w:rsidP="00A27E43">
      <w:pPr>
        <w:widowControl w:val="0"/>
        <w:tabs>
          <w:tab w:val="left" w:pos="7513"/>
        </w:tabs>
        <w:suppressAutoHyphens/>
        <w:autoSpaceDN w:val="0"/>
        <w:jc w:val="center"/>
        <w:textAlignment w:val="baseline"/>
        <w:rPr>
          <w:rFonts w:eastAsia="Arial Unicode MS"/>
          <w:b/>
          <w:bCs/>
          <w:kern w:val="3"/>
          <w:sz w:val="22"/>
          <w:szCs w:val="22"/>
          <w:lang w:eastAsia="en-US"/>
        </w:rPr>
      </w:pPr>
      <w:r w:rsidRPr="00BF5EAE">
        <w:rPr>
          <w:b/>
          <w:sz w:val="22"/>
          <w:szCs w:val="22"/>
        </w:rPr>
        <w:t>ZDOLNYCH DO WYKONANIA ZAMÓWIENIA</w:t>
      </w:r>
    </w:p>
    <w:p w14:paraId="577F266B"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1843"/>
        <w:gridCol w:w="1843"/>
        <w:gridCol w:w="2409"/>
      </w:tblGrid>
      <w:tr w:rsidR="00BF5EAE" w:rsidRPr="00BF5EAE" w14:paraId="582719E8" w14:textId="77777777" w:rsidTr="00F676B4">
        <w:trPr>
          <w:trHeight w:val="668"/>
        </w:trPr>
        <w:tc>
          <w:tcPr>
            <w:tcW w:w="670" w:type="dxa"/>
          </w:tcPr>
          <w:p w14:paraId="59D7059D" w14:textId="77777777" w:rsidR="00A27E43" w:rsidRPr="00BF5EAE" w:rsidRDefault="00A27E43" w:rsidP="00F676B4">
            <w:pPr>
              <w:autoSpaceDE w:val="0"/>
              <w:autoSpaceDN w:val="0"/>
              <w:adjustRightInd w:val="0"/>
              <w:rPr>
                <w:rFonts w:eastAsia="Calibri"/>
                <w:b/>
                <w:bCs/>
                <w:sz w:val="22"/>
                <w:szCs w:val="22"/>
                <w:lang w:eastAsia="en-US"/>
              </w:rPr>
            </w:pPr>
          </w:p>
          <w:p w14:paraId="28FF35EC" w14:textId="77777777" w:rsidR="00A27E43" w:rsidRPr="00BF5EAE" w:rsidRDefault="00A27E43" w:rsidP="00F676B4">
            <w:pPr>
              <w:autoSpaceDE w:val="0"/>
              <w:autoSpaceDN w:val="0"/>
              <w:adjustRightInd w:val="0"/>
              <w:rPr>
                <w:rFonts w:eastAsia="Calibri"/>
                <w:sz w:val="22"/>
                <w:szCs w:val="22"/>
                <w:lang w:eastAsia="en-US"/>
              </w:rPr>
            </w:pPr>
            <w:r w:rsidRPr="00BF5EAE">
              <w:rPr>
                <w:rFonts w:eastAsia="Calibri"/>
                <w:b/>
                <w:bCs/>
                <w:sz w:val="22"/>
                <w:szCs w:val="22"/>
                <w:lang w:eastAsia="en-US"/>
              </w:rPr>
              <w:t>L.p.</w:t>
            </w:r>
          </w:p>
        </w:tc>
        <w:tc>
          <w:tcPr>
            <w:tcW w:w="2410" w:type="dxa"/>
          </w:tcPr>
          <w:p w14:paraId="4FD91FED" w14:textId="77777777" w:rsidR="00A27E43" w:rsidRPr="00BF5EAE" w:rsidRDefault="00A27E43" w:rsidP="00A27E43">
            <w:pPr>
              <w:autoSpaceDE w:val="0"/>
              <w:autoSpaceDN w:val="0"/>
              <w:adjustRightInd w:val="0"/>
              <w:rPr>
                <w:rFonts w:eastAsia="Calibri"/>
                <w:b/>
                <w:bCs/>
                <w:sz w:val="22"/>
                <w:szCs w:val="22"/>
                <w:lang w:eastAsia="en-US"/>
              </w:rPr>
            </w:pPr>
          </w:p>
          <w:p w14:paraId="57AA947F" w14:textId="77777777" w:rsidR="00A27E43" w:rsidRPr="00BF5EAE" w:rsidRDefault="00A27E43" w:rsidP="00F676B4">
            <w:pPr>
              <w:autoSpaceDE w:val="0"/>
              <w:autoSpaceDN w:val="0"/>
              <w:adjustRightInd w:val="0"/>
              <w:rPr>
                <w:rFonts w:eastAsia="Calibri"/>
                <w:sz w:val="22"/>
                <w:szCs w:val="22"/>
                <w:lang w:eastAsia="en-US"/>
              </w:rPr>
            </w:pPr>
            <w:r w:rsidRPr="00BF5EAE">
              <w:rPr>
                <w:rFonts w:eastAsia="Calibri"/>
                <w:b/>
                <w:bCs/>
                <w:sz w:val="22"/>
                <w:szCs w:val="22"/>
                <w:lang w:eastAsia="en-US"/>
              </w:rPr>
              <w:t>Imię i Nazwisko</w:t>
            </w:r>
          </w:p>
        </w:tc>
        <w:tc>
          <w:tcPr>
            <w:tcW w:w="1843" w:type="dxa"/>
          </w:tcPr>
          <w:p w14:paraId="1C91DEA2" w14:textId="77777777" w:rsidR="00A27E43" w:rsidRPr="00BF5EAE" w:rsidRDefault="00A27E43" w:rsidP="00F676B4">
            <w:pPr>
              <w:autoSpaceDE w:val="0"/>
              <w:autoSpaceDN w:val="0"/>
              <w:adjustRightInd w:val="0"/>
              <w:rPr>
                <w:rFonts w:eastAsia="Calibri"/>
                <w:b/>
                <w:bCs/>
                <w:sz w:val="22"/>
                <w:szCs w:val="22"/>
                <w:lang w:eastAsia="en-US"/>
              </w:rPr>
            </w:pPr>
          </w:p>
          <w:p w14:paraId="23169B62" w14:textId="77777777" w:rsidR="00A27E43" w:rsidRPr="00BF5EAE" w:rsidRDefault="00A27E43" w:rsidP="00F676B4">
            <w:pPr>
              <w:autoSpaceDE w:val="0"/>
              <w:autoSpaceDN w:val="0"/>
              <w:adjustRightInd w:val="0"/>
              <w:rPr>
                <w:rFonts w:eastAsia="Calibri"/>
                <w:sz w:val="22"/>
                <w:szCs w:val="22"/>
                <w:lang w:eastAsia="en-US"/>
              </w:rPr>
            </w:pPr>
            <w:r w:rsidRPr="00BF5EAE">
              <w:rPr>
                <w:rFonts w:eastAsia="Calibri"/>
                <w:b/>
                <w:bCs/>
                <w:sz w:val="22"/>
                <w:szCs w:val="22"/>
                <w:lang w:eastAsia="en-US"/>
              </w:rPr>
              <w:t>Doświadczenie zawodowe</w:t>
            </w:r>
            <w:r w:rsidRPr="00BF5EAE">
              <w:rPr>
                <w:rFonts w:eastAsia="Calibri"/>
                <w:sz w:val="22"/>
                <w:szCs w:val="22"/>
              </w:rPr>
              <w:t xml:space="preserve"> </w:t>
            </w:r>
          </w:p>
        </w:tc>
        <w:tc>
          <w:tcPr>
            <w:tcW w:w="1843" w:type="dxa"/>
          </w:tcPr>
          <w:p w14:paraId="6E6F4FDB" w14:textId="77777777" w:rsidR="00A27E43" w:rsidRPr="00BF5EAE" w:rsidRDefault="00A27E43" w:rsidP="00F676B4">
            <w:pPr>
              <w:autoSpaceDE w:val="0"/>
              <w:autoSpaceDN w:val="0"/>
              <w:adjustRightInd w:val="0"/>
              <w:rPr>
                <w:rFonts w:eastAsia="Calibri"/>
                <w:b/>
                <w:bCs/>
                <w:sz w:val="22"/>
                <w:szCs w:val="22"/>
                <w:lang w:eastAsia="en-US"/>
              </w:rPr>
            </w:pPr>
          </w:p>
          <w:p w14:paraId="3F577913" w14:textId="77777777" w:rsidR="00A27E43" w:rsidRPr="00BF5EAE" w:rsidRDefault="00A27E43" w:rsidP="00F676B4">
            <w:pPr>
              <w:autoSpaceDE w:val="0"/>
              <w:autoSpaceDN w:val="0"/>
              <w:adjustRightInd w:val="0"/>
              <w:rPr>
                <w:rFonts w:eastAsia="Calibri"/>
                <w:sz w:val="22"/>
                <w:szCs w:val="22"/>
                <w:lang w:eastAsia="en-US"/>
              </w:rPr>
            </w:pPr>
            <w:r w:rsidRPr="00BF5EAE">
              <w:rPr>
                <w:rFonts w:eastAsia="Calibri"/>
                <w:b/>
                <w:bCs/>
                <w:sz w:val="22"/>
                <w:szCs w:val="22"/>
                <w:lang w:eastAsia="en-US"/>
              </w:rPr>
              <w:t xml:space="preserve">Wykształcenie </w:t>
            </w:r>
          </w:p>
        </w:tc>
        <w:tc>
          <w:tcPr>
            <w:tcW w:w="2409" w:type="dxa"/>
          </w:tcPr>
          <w:p w14:paraId="19CC92C4" w14:textId="77777777" w:rsidR="00A27E43" w:rsidRPr="00BF5EAE" w:rsidRDefault="00A27E43" w:rsidP="00F676B4">
            <w:pPr>
              <w:autoSpaceDE w:val="0"/>
              <w:autoSpaceDN w:val="0"/>
              <w:adjustRightInd w:val="0"/>
              <w:rPr>
                <w:rFonts w:eastAsia="Calibri"/>
                <w:sz w:val="22"/>
                <w:szCs w:val="22"/>
                <w:lang w:eastAsia="en-US"/>
              </w:rPr>
            </w:pPr>
            <w:r w:rsidRPr="00BF5EAE">
              <w:rPr>
                <w:rFonts w:eastAsia="Calibri"/>
                <w:b/>
                <w:bCs/>
                <w:sz w:val="22"/>
                <w:szCs w:val="22"/>
                <w:lang w:eastAsia="en-US"/>
              </w:rPr>
              <w:t>Nazwa stanowiska w realizacji niniejszego zamówienia</w:t>
            </w:r>
          </w:p>
        </w:tc>
      </w:tr>
      <w:tr w:rsidR="00BF5EAE" w:rsidRPr="00BF5EAE" w14:paraId="5F480F4E" w14:textId="77777777" w:rsidTr="00F676B4">
        <w:trPr>
          <w:trHeight w:val="669"/>
        </w:trPr>
        <w:tc>
          <w:tcPr>
            <w:tcW w:w="670" w:type="dxa"/>
          </w:tcPr>
          <w:p w14:paraId="6F19B5AA" w14:textId="77777777" w:rsidR="00A27E43" w:rsidRPr="00BF5EAE" w:rsidRDefault="00A27E43" w:rsidP="00F676B4">
            <w:pPr>
              <w:autoSpaceDE w:val="0"/>
              <w:autoSpaceDN w:val="0"/>
              <w:adjustRightInd w:val="0"/>
              <w:jc w:val="center"/>
              <w:rPr>
                <w:rFonts w:eastAsia="Calibri"/>
                <w:b/>
                <w:bCs/>
                <w:sz w:val="22"/>
                <w:szCs w:val="22"/>
                <w:lang w:eastAsia="en-US"/>
              </w:rPr>
            </w:pPr>
          </w:p>
          <w:p w14:paraId="485B3989" w14:textId="77777777" w:rsidR="00A27E43" w:rsidRPr="00BF5EAE" w:rsidRDefault="00A27E43" w:rsidP="00F676B4">
            <w:pPr>
              <w:autoSpaceDE w:val="0"/>
              <w:autoSpaceDN w:val="0"/>
              <w:adjustRightInd w:val="0"/>
              <w:jc w:val="center"/>
              <w:rPr>
                <w:rFonts w:eastAsia="Calibri"/>
                <w:sz w:val="22"/>
                <w:szCs w:val="22"/>
                <w:lang w:eastAsia="en-US"/>
              </w:rPr>
            </w:pPr>
            <w:r w:rsidRPr="00BF5EAE">
              <w:rPr>
                <w:rFonts w:eastAsia="Calibri"/>
                <w:b/>
                <w:bCs/>
                <w:sz w:val="22"/>
                <w:szCs w:val="22"/>
                <w:lang w:eastAsia="en-US"/>
              </w:rPr>
              <w:t>1</w:t>
            </w:r>
          </w:p>
        </w:tc>
        <w:tc>
          <w:tcPr>
            <w:tcW w:w="2410" w:type="dxa"/>
          </w:tcPr>
          <w:p w14:paraId="6EBB237E"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1C4D9A1A"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681D9EB3" w14:textId="77777777" w:rsidR="00A27E43" w:rsidRPr="00BF5EAE" w:rsidRDefault="00A27E43" w:rsidP="00F676B4">
            <w:pPr>
              <w:autoSpaceDE w:val="0"/>
              <w:autoSpaceDN w:val="0"/>
              <w:adjustRightInd w:val="0"/>
              <w:rPr>
                <w:rFonts w:eastAsia="Calibri"/>
                <w:sz w:val="22"/>
                <w:szCs w:val="22"/>
                <w:lang w:eastAsia="en-US"/>
              </w:rPr>
            </w:pPr>
          </w:p>
        </w:tc>
        <w:tc>
          <w:tcPr>
            <w:tcW w:w="2409" w:type="dxa"/>
          </w:tcPr>
          <w:p w14:paraId="535E2F43" w14:textId="77777777" w:rsidR="00A27E43" w:rsidRPr="00BF5EAE" w:rsidRDefault="00A27E43" w:rsidP="00F676B4">
            <w:pPr>
              <w:autoSpaceDE w:val="0"/>
              <w:autoSpaceDN w:val="0"/>
              <w:adjustRightInd w:val="0"/>
              <w:rPr>
                <w:rFonts w:eastAsia="Calibri"/>
                <w:sz w:val="22"/>
                <w:szCs w:val="22"/>
                <w:lang w:eastAsia="en-US"/>
              </w:rPr>
            </w:pPr>
          </w:p>
        </w:tc>
      </w:tr>
      <w:tr w:rsidR="00BF5EAE" w:rsidRPr="00BF5EAE" w14:paraId="2D1C9CD0" w14:textId="77777777" w:rsidTr="00F676B4">
        <w:trPr>
          <w:trHeight w:val="635"/>
        </w:trPr>
        <w:tc>
          <w:tcPr>
            <w:tcW w:w="670" w:type="dxa"/>
          </w:tcPr>
          <w:p w14:paraId="6A8007BD" w14:textId="77777777" w:rsidR="00A27E43" w:rsidRPr="00BF5EAE" w:rsidRDefault="00A27E43" w:rsidP="00F676B4">
            <w:pPr>
              <w:autoSpaceDE w:val="0"/>
              <w:autoSpaceDN w:val="0"/>
              <w:adjustRightInd w:val="0"/>
              <w:jc w:val="center"/>
              <w:rPr>
                <w:rFonts w:eastAsia="Calibri"/>
                <w:b/>
                <w:bCs/>
                <w:sz w:val="22"/>
                <w:szCs w:val="22"/>
                <w:lang w:eastAsia="en-US"/>
              </w:rPr>
            </w:pPr>
          </w:p>
          <w:p w14:paraId="4CB5C6C9" w14:textId="77777777" w:rsidR="00A27E43" w:rsidRPr="00BF5EAE" w:rsidRDefault="00A27E43" w:rsidP="00F676B4">
            <w:pPr>
              <w:autoSpaceDE w:val="0"/>
              <w:autoSpaceDN w:val="0"/>
              <w:adjustRightInd w:val="0"/>
              <w:jc w:val="center"/>
              <w:rPr>
                <w:rFonts w:eastAsia="Calibri"/>
                <w:sz w:val="22"/>
                <w:szCs w:val="22"/>
                <w:lang w:eastAsia="en-US"/>
              </w:rPr>
            </w:pPr>
            <w:r w:rsidRPr="00BF5EAE">
              <w:rPr>
                <w:rFonts w:eastAsia="Calibri"/>
                <w:b/>
                <w:bCs/>
                <w:sz w:val="22"/>
                <w:szCs w:val="22"/>
                <w:lang w:eastAsia="en-US"/>
              </w:rPr>
              <w:t>2</w:t>
            </w:r>
          </w:p>
        </w:tc>
        <w:tc>
          <w:tcPr>
            <w:tcW w:w="2410" w:type="dxa"/>
          </w:tcPr>
          <w:p w14:paraId="7497E0C9"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01978213"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2C65BA8A" w14:textId="77777777" w:rsidR="00A27E43" w:rsidRPr="00BF5EAE" w:rsidRDefault="00A27E43" w:rsidP="00F676B4">
            <w:pPr>
              <w:autoSpaceDE w:val="0"/>
              <w:autoSpaceDN w:val="0"/>
              <w:adjustRightInd w:val="0"/>
              <w:rPr>
                <w:rFonts w:eastAsia="Calibri"/>
                <w:sz w:val="22"/>
                <w:szCs w:val="22"/>
                <w:lang w:eastAsia="en-US"/>
              </w:rPr>
            </w:pPr>
          </w:p>
        </w:tc>
        <w:tc>
          <w:tcPr>
            <w:tcW w:w="2409" w:type="dxa"/>
          </w:tcPr>
          <w:p w14:paraId="55B21D58" w14:textId="77777777" w:rsidR="00A27E43" w:rsidRPr="00BF5EAE" w:rsidRDefault="00A27E43" w:rsidP="00F676B4">
            <w:pPr>
              <w:autoSpaceDE w:val="0"/>
              <w:autoSpaceDN w:val="0"/>
              <w:adjustRightInd w:val="0"/>
              <w:rPr>
                <w:rFonts w:eastAsia="Calibri"/>
                <w:sz w:val="22"/>
                <w:szCs w:val="22"/>
                <w:lang w:eastAsia="en-US"/>
              </w:rPr>
            </w:pPr>
          </w:p>
        </w:tc>
      </w:tr>
      <w:tr w:rsidR="00BF5EAE" w:rsidRPr="00BF5EAE" w14:paraId="7D939096" w14:textId="77777777" w:rsidTr="00F676B4">
        <w:trPr>
          <w:trHeight w:val="718"/>
        </w:trPr>
        <w:tc>
          <w:tcPr>
            <w:tcW w:w="670" w:type="dxa"/>
          </w:tcPr>
          <w:p w14:paraId="3DB89FA5" w14:textId="77777777" w:rsidR="00A27E43" w:rsidRPr="00BF5EAE" w:rsidRDefault="00A27E43" w:rsidP="00F676B4">
            <w:pPr>
              <w:autoSpaceDE w:val="0"/>
              <w:autoSpaceDN w:val="0"/>
              <w:adjustRightInd w:val="0"/>
              <w:jc w:val="center"/>
              <w:rPr>
                <w:rFonts w:eastAsia="Calibri"/>
                <w:b/>
                <w:bCs/>
                <w:sz w:val="22"/>
                <w:szCs w:val="22"/>
                <w:lang w:eastAsia="en-US"/>
              </w:rPr>
            </w:pPr>
          </w:p>
          <w:p w14:paraId="6ED14CBD" w14:textId="77777777" w:rsidR="00A27E43" w:rsidRPr="00BF5EAE" w:rsidRDefault="00A27E43" w:rsidP="00F676B4">
            <w:pPr>
              <w:autoSpaceDE w:val="0"/>
              <w:autoSpaceDN w:val="0"/>
              <w:adjustRightInd w:val="0"/>
              <w:jc w:val="center"/>
              <w:rPr>
                <w:rFonts w:eastAsia="Calibri"/>
                <w:sz w:val="22"/>
                <w:szCs w:val="22"/>
                <w:lang w:eastAsia="en-US"/>
              </w:rPr>
            </w:pPr>
            <w:r w:rsidRPr="00BF5EAE">
              <w:rPr>
                <w:rFonts w:eastAsia="Calibri"/>
                <w:b/>
                <w:bCs/>
                <w:sz w:val="22"/>
                <w:szCs w:val="22"/>
                <w:lang w:eastAsia="en-US"/>
              </w:rPr>
              <w:t>3</w:t>
            </w:r>
          </w:p>
        </w:tc>
        <w:tc>
          <w:tcPr>
            <w:tcW w:w="2410" w:type="dxa"/>
          </w:tcPr>
          <w:p w14:paraId="6E79D9A8"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539FEA8E"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38F63269" w14:textId="77777777" w:rsidR="00A27E43" w:rsidRPr="00BF5EAE" w:rsidRDefault="00A27E43" w:rsidP="00F676B4">
            <w:pPr>
              <w:autoSpaceDE w:val="0"/>
              <w:autoSpaceDN w:val="0"/>
              <w:adjustRightInd w:val="0"/>
              <w:rPr>
                <w:rFonts w:eastAsia="Calibri"/>
                <w:sz w:val="22"/>
                <w:szCs w:val="22"/>
                <w:lang w:eastAsia="en-US"/>
              </w:rPr>
            </w:pPr>
          </w:p>
        </w:tc>
        <w:tc>
          <w:tcPr>
            <w:tcW w:w="2409" w:type="dxa"/>
          </w:tcPr>
          <w:p w14:paraId="57F8C467" w14:textId="77777777" w:rsidR="00A27E43" w:rsidRPr="00BF5EAE" w:rsidRDefault="00A27E43" w:rsidP="00F676B4">
            <w:pPr>
              <w:autoSpaceDE w:val="0"/>
              <w:autoSpaceDN w:val="0"/>
              <w:adjustRightInd w:val="0"/>
              <w:rPr>
                <w:rFonts w:eastAsia="Calibri"/>
                <w:sz w:val="22"/>
                <w:szCs w:val="22"/>
                <w:lang w:eastAsia="en-US"/>
              </w:rPr>
            </w:pPr>
          </w:p>
        </w:tc>
      </w:tr>
      <w:tr w:rsidR="00BF5EAE" w:rsidRPr="00BF5EAE" w14:paraId="037D17FC" w14:textId="77777777" w:rsidTr="00F676B4">
        <w:trPr>
          <w:trHeight w:val="718"/>
        </w:trPr>
        <w:tc>
          <w:tcPr>
            <w:tcW w:w="670" w:type="dxa"/>
          </w:tcPr>
          <w:p w14:paraId="211EBD49" w14:textId="77777777" w:rsidR="00A27E43" w:rsidRPr="00BF5EAE" w:rsidRDefault="00A27E43" w:rsidP="00F676B4">
            <w:pPr>
              <w:autoSpaceDE w:val="0"/>
              <w:autoSpaceDN w:val="0"/>
              <w:adjustRightInd w:val="0"/>
              <w:jc w:val="center"/>
              <w:rPr>
                <w:rFonts w:eastAsia="Calibri"/>
                <w:b/>
                <w:bCs/>
                <w:sz w:val="22"/>
                <w:szCs w:val="22"/>
                <w:lang w:eastAsia="en-US"/>
              </w:rPr>
            </w:pPr>
          </w:p>
          <w:p w14:paraId="3350577D" w14:textId="77777777" w:rsidR="00A27E43" w:rsidRPr="00BF5EAE" w:rsidRDefault="00A27E43" w:rsidP="00F676B4">
            <w:pPr>
              <w:autoSpaceDE w:val="0"/>
              <w:autoSpaceDN w:val="0"/>
              <w:adjustRightInd w:val="0"/>
              <w:jc w:val="center"/>
              <w:rPr>
                <w:rFonts w:eastAsia="Calibri"/>
                <w:b/>
                <w:bCs/>
                <w:sz w:val="22"/>
                <w:szCs w:val="22"/>
                <w:lang w:eastAsia="en-US"/>
              </w:rPr>
            </w:pPr>
            <w:r w:rsidRPr="00BF5EAE">
              <w:rPr>
                <w:rFonts w:eastAsia="Calibri"/>
                <w:b/>
                <w:bCs/>
                <w:sz w:val="22"/>
                <w:szCs w:val="22"/>
                <w:lang w:eastAsia="en-US"/>
              </w:rPr>
              <w:t>4</w:t>
            </w:r>
          </w:p>
        </w:tc>
        <w:tc>
          <w:tcPr>
            <w:tcW w:w="2410" w:type="dxa"/>
          </w:tcPr>
          <w:p w14:paraId="2C391234"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247C2CC9"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4ACED0F8" w14:textId="77777777" w:rsidR="00A27E43" w:rsidRPr="00BF5EAE" w:rsidRDefault="00A27E43" w:rsidP="00F676B4">
            <w:pPr>
              <w:autoSpaceDE w:val="0"/>
              <w:autoSpaceDN w:val="0"/>
              <w:adjustRightInd w:val="0"/>
              <w:rPr>
                <w:rFonts w:eastAsia="Calibri"/>
                <w:sz w:val="22"/>
                <w:szCs w:val="22"/>
                <w:lang w:eastAsia="en-US"/>
              </w:rPr>
            </w:pPr>
          </w:p>
        </w:tc>
        <w:tc>
          <w:tcPr>
            <w:tcW w:w="2409" w:type="dxa"/>
          </w:tcPr>
          <w:p w14:paraId="7B338B8A" w14:textId="77777777" w:rsidR="00A27E43" w:rsidRPr="00BF5EAE" w:rsidRDefault="00A27E43" w:rsidP="00F676B4">
            <w:pPr>
              <w:autoSpaceDE w:val="0"/>
              <w:autoSpaceDN w:val="0"/>
              <w:adjustRightInd w:val="0"/>
              <w:rPr>
                <w:rFonts w:eastAsia="Calibri"/>
                <w:sz w:val="22"/>
                <w:szCs w:val="22"/>
                <w:lang w:eastAsia="en-US"/>
              </w:rPr>
            </w:pPr>
          </w:p>
        </w:tc>
      </w:tr>
      <w:tr w:rsidR="00BF5EAE" w:rsidRPr="00BF5EAE" w14:paraId="282A1B6D" w14:textId="77777777" w:rsidTr="00F676B4">
        <w:trPr>
          <w:trHeight w:val="718"/>
        </w:trPr>
        <w:tc>
          <w:tcPr>
            <w:tcW w:w="670" w:type="dxa"/>
          </w:tcPr>
          <w:p w14:paraId="710DD2EB" w14:textId="77777777" w:rsidR="00A27E43" w:rsidRPr="00BF5EAE" w:rsidRDefault="00A27E43" w:rsidP="00F676B4">
            <w:pPr>
              <w:autoSpaceDE w:val="0"/>
              <w:autoSpaceDN w:val="0"/>
              <w:adjustRightInd w:val="0"/>
              <w:jc w:val="center"/>
              <w:rPr>
                <w:rFonts w:eastAsia="Calibri"/>
                <w:b/>
                <w:bCs/>
                <w:sz w:val="22"/>
                <w:szCs w:val="22"/>
                <w:lang w:eastAsia="en-US"/>
              </w:rPr>
            </w:pPr>
          </w:p>
          <w:p w14:paraId="3A61804D" w14:textId="77777777" w:rsidR="00A27E43" w:rsidRPr="00BF5EAE" w:rsidRDefault="00A27E43" w:rsidP="00F676B4">
            <w:pPr>
              <w:autoSpaceDE w:val="0"/>
              <w:autoSpaceDN w:val="0"/>
              <w:adjustRightInd w:val="0"/>
              <w:jc w:val="center"/>
              <w:rPr>
                <w:rFonts w:eastAsia="Calibri"/>
                <w:b/>
                <w:bCs/>
                <w:sz w:val="22"/>
                <w:szCs w:val="22"/>
                <w:lang w:eastAsia="en-US"/>
              </w:rPr>
            </w:pPr>
            <w:r w:rsidRPr="00BF5EAE">
              <w:rPr>
                <w:rFonts w:eastAsia="Calibri"/>
                <w:b/>
                <w:bCs/>
                <w:sz w:val="22"/>
                <w:szCs w:val="22"/>
                <w:lang w:eastAsia="en-US"/>
              </w:rPr>
              <w:t>5</w:t>
            </w:r>
          </w:p>
        </w:tc>
        <w:tc>
          <w:tcPr>
            <w:tcW w:w="2410" w:type="dxa"/>
          </w:tcPr>
          <w:p w14:paraId="4983D86C"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621287E4"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7BF41BCD" w14:textId="77777777" w:rsidR="00A27E43" w:rsidRPr="00BF5EAE" w:rsidRDefault="00A27E43" w:rsidP="00F676B4">
            <w:pPr>
              <w:autoSpaceDE w:val="0"/>
              <w:autoSpaceDN w:val="0"/>
              <w:adjustRightInd w:val="0"/>
              <w:rPr>
                <w:rFonts w:eastAsia="Calibri"/>
                <w:sz w:val="22"/>
                <w:szCs w:val="22"/>
                <w:lang w:eastAsia="en-US"/>
              </w:rPr>
            </w:pPr>
          </w:p>
        </w:tc>
        <w:tc>
          <w:tcPr>
            <w:tcW w:w="2409" w:type="dxa"/>
          </w:tcPr>
          <w:p w14:paraId="5EDB8FD7" w14:textId="77777777" w:rsidR="00A27E43" w:rsidRPr="00BF5EAE" w:rsidRDefault="00A27E43" w:rsidP="00F676B4">
            <w:pPr>
              <w:autoSpaceDE w:val="0"/>
              <w:autoSpaceDN w:val="0"/>
              <w:adjustRightInd w:val="0"/>
              <w:rPr>
                <w:rFonts w:eastAsia="Calibri"/>
                <w:sz w:val="22"/>
                <w:szCs w:val="22"/>
                <w:lang w:eastAsia="en-US"/>
              </w:rPr>
            </w:pPr>
          </w:p>
        </w:tc>
      </w:tr>
      <w:tr w:rsidR="00BF5EAE" w:rsidRPr="00BF5EAE" w14:paraId="54E8BFB5" w14:textId="77777777" w:rsidTr="00F676B4">
        <w:trPr>
          <w:trHeight w:val="718"/>
        </w:trPr>
        <w:tc>
          <w:tcPr>
            <w:tcW w:w="670" w:type="dxa"/>
          </w:tcPr>
          <w:p w14:paraId="726AE2C9" w14:textId="77777777" w:rsidR="00A27E43" w:rsidRPr="00BF5EAE" w:rsidRDefault="00A27E43" w:rsidP="00F676B4">
            <w:pPr>
              <w:autoSpaceDE w:val="0"/>
              <w:autoSpaceDN w:val="0"/>
              <w:adjustRightInd w:val="0"/>
              <w:jc w:val="center"/>
              <w:rPr>
                <w:rFonts w:eastAsia="Calibri"/>
                <w:b/>
                <w:bCs/>
                <w:sz w:val="22"/>
                <w:szCs w:val="22"/>
                <w:lang w:eastAsia="en-US"/>
              </w:rPr>
            </w:pPr>
          </w:p>
          <w:p w14:paraId="098B3016" w14:textId="77777777" w:rsidR="00A27E43" w:rsidRPr="00BF5EAE" w:rsidRDefault="00A27E43" w:rsidP="00F676B4">
            <w:pPr>
              <w:autoSpaceDE w:val="0"/>
              <w:autoSpaceDN w:val="0"/>
              <w:adjustRightInd w:val="0"/>
              <w:jc w:val="center"/>
              <w:rPr>
                <w:rFonts w:eastAsia="Calibri"/>
                <w:b/>
                <w:bCs/>
                <w:sz w:val="22"/>
                <w:szCs w:val="22"/>
                <w:lang w:eastAsia="en-US"/>
              </w:rPr>
            </w:pPr>
            <w:r w:rsidRPr="00BF5EAE">
              <w:rPr>
                <w:rFonts w:eastAsia="Calibri"/>
                <w:b/>
                <w:bCs/>
                <w:sz w:val="22"/>
                <w:szCs w:val="22"/>
                <w:lang w:eastAsia="en-US"/>
              </w:rPr>
              <w:t>6</w:t>
            </w:r>
          </w:p>
        </w:tc>
        <w:tc>
          <w:tcPr>
            <w:tcW w:w="2410" w:type="dxa"/>
          </w:tcPr>
          <w:p w14:paraId="3BC0613B"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5E5EF8D6"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7C7D12DD" w14:textId="77777777" w:rsidR="00A27E43" w:rsidRPr="00BF5EAE" w:rsidRDefault="00A27E43" w:rsidP="00F676B4">
            <w:pPr>
              <w:autoSpaceDE w:val="0"/>
              <w:autoSpaceDN w:val="0"/>
              <w:adjustRightInd w:val="0"/>
              <w:rPr>
                <w:rFonts w:eastAsia="Calibri"/>
                <w:sz w:val="22"/>
                <w:szCs w:val="22"/>
                <w:lang w:eastAsia="en-US"/>
              </w:rPr>
            </w:pPr>
          </w:p>
        </w:tc>
        <w:tc>
          <w:tcPr>
            <w:tcW w:w="2409" w:type="dxa"/>
          </w:tcPr>
          <w:p w14:paraId="6549A26B" w14:textId="77777777" w:rsidR="00A27E43" w:rsidRPr="00BF5EAE" w:rsidRDefault="00A27E43" w:rsidP="00F676B4">
            <w:pPr>
              <w:autoSpaceDE w:val="0"/>
              <w:autoSpaceDN w:val="0"/>
              <w:adjustRightInd w:val="0"/>
              <w:rPr>
                <w:rFonts w:eastAsia="Calibri"/>
                <w:sz w:val="22"/>
                <w:szCs w:val="22"/>
                <w:lang w:eastAsia="en-US"/>
              </w:rPr>
            </w:pPr>
          </w:p>
        </w:tc>
      </w:tr>
      <w:tr w:rsidR="00BF5EAE" w:rsidRPr="00BF5EAE" w14:paraId="36F7DC2A" w14:textId="77777777" w:rsidTr="00F676B4">
        <w:trPr>
          <w:trHeight w:val="718"/>
        </w:trPr>
        <w:tc>
          <w:tcPr>
            <w:tcW w:w="670" w:type="dxa"/>
          </w:tcPr>
          <w:p w14:paraId="000F5E9F" w14:textId="77777777" w:rsidR="00A27E43" w:rsidRPr="00BF5EAE" w:rsidRDefault="00A27E43" w:rsidP="00F676B4">
            <w:pPr>
              <w:autoSpaceDE w:val="0"/>
              <w:autoSpaceDN w:val="0"/>
              <w:adjustRightInd w:val="0"/>
              <w:jc w:val="center"/>
              <w:rPr>
                <w:rFonts w:eastAsia="Calibri"/>
                <w:b/>
                <w:bCs/>
                <w:sz w:val="22"/>
                <w:szCs w:val="22"/>
                <w:lang w:eastAsia="en-US"/>
              </w:rPr>
            </w:pPr>
          </w:p>
          <w:p w14:paraId="68ADA166" w14:textId="77777777" w:rsidR="00A27E43" w:rsidRPr="00BF5EAE" w:rsidRDefault="00A27E43" w:rsidP="00F676B4">
            <w:pPr>
              <w:autoSpaceDE w:val="0"/>
              <w:autoSpaceDN w:val="0"/>
              <w:adjustRightInd w:val="0"/>
              <w:jc w:val="center"/>
              <w:rPr>
                <w:rFonts w:eastAsia="Calibri"/>
                <w:b/>
                <w:bCs/>
                <w:sz w:val="22"/>
                <w:szCs w:val="22"/>
                <w:lang w:eastAsia="en-US"/>
              </w:rPr>
            </w:pPr>
            <w:r w:rsidRPr="00BF5EAE">
              <w:rPr>
                <w:rFonts w:eastAsia="Calibri"/>
                <w:b/>
                <w:bCs/>
                <w:sz w:val="22"/>
                <w:szCs w:val="22"/>
                <w:lang w:eastAsia="en-US"/>
              </w:rPr>
              <w:t>7</w:t>
            </w:r>
          </w:p>
        </w:tc>
        <w:tc>
          <w:tcPr>
            <w:tcW w:w="2410" w:type="dxa"/>
          </w:tcPr>
          <w:p w14:paraId="6815A344"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21254DAF" w14:textId="77777777" w:rsidR="00A27E43" w:rsidRPr="00BF5EAE" w:rsidRDefault="00A27E43" w:rsidP="00F676B4">
            <w:pPr>
              <w:autoSpaceDE w:val="0"/>
              <w:autoSpaceDN w:val="0"/>
              <w:adjustRightInd w:val="0"/>
              <w:rPr>
                <w:rFonts w:eastAsia="Calibri"/>
                <w:sz w:val="22"/>
                <w:szCs w:val="22"/>
                <w:lang w:eastAsia="en-US"/>
              </w:rPr>
            </w:pPr>
          </w:p>
        </w:tc>
        <w:tc>
          <w:tcPr>
            <w:tcW w:w="1843" w:type="dxa"/>
          </w:tcPr>
          <w:p w14:paraId="2F21EE38" w14:textId="77777777" w:rsidR="00A27E43" w:rsidRPr="00BF5EAE" w:rsidRDefault="00A27E43" w:rsidP="00F676B4">
            <w:pPr>
              <w:autoSpaceDE w:val="0"/>
              <w:autoSpaceDN w:val="0"/>
              <w:adjustRightInd w:val="0"/>
              <w:rPr>
                <w:rFonts w:eastAsia="Calibri"/>
                <w:sz w:val="22"/>
                <w:szCs w:val="22"/>
                <w:lang w:eastAsia="en-US"/>
              </w:rPr>
            </w:pPr>
          </w:p>
        </w:tc>
        <w:tc>
          <w:tcPr>
            <w:tcW w:w="2409" w:type="dxa"/>
          </w:tcPr>
          <w:p w14:paraId="43BCA44C" w14:textId="77777777" w:rsidR="00A27E43" w:rsidRPr="00BF5EAE" w:rsidRDefault="00A27E43" w:rsidP="00F676B4">
            <w:pPr>
              <w:autoSpaceDE w:val="0"/>
              <w:autoSpaceDN w:val="0"/>
              <w:adjustRightInd w:val="0"/>
              <w:rPr>
                <w:rFonts w:eastAsia="Calibri"/>
                <w:sz w:val="22"/>
                <w:szCs w:val="22"/>
                <w:lang w:eastAsia="en-US"/>
              </w:rPr>
            </w:pPr>
          </w:p>
        </w:tc>
      </w:tr>
    </w:tbl>
    <w:p w14:paraId="5DC607F4" w14:textId="77777777" w:rsidR="00A27E43" w:rsidRPr="00BF5EAE" w:rsidRDefault="00A27E43" w:rsidP="00A27E43">
      <w:pPr>
        <w:autoSpaceDE w:val="0"/>
        <w:autoSpaceDN w:val="0"/>
        <w:adjustRightInd w:val="0"/>
        <w:rPr>
          <w:rFonts w:eastAsia="Calibri"/>
          <w:sz w:val="22"/>
          <w:szCs w:val="22"/>
          <w:lang w:eastAsia="en-US"/>
        </w:rPr>
      </w:pPr>
    </w:p>
    <w:p w14:paraId="112C0D89" w14:textId="77777777" w:rsidR="00A27E43" w:rsidRPr="00BF5EAE" w:rsidRDefault="00A27E43" w:rsidP="00A27E43">
      <w:pPr>
        <w:autoSpaceDE w:val="0"/>
        <w:autoSpaceDN w:val="0"/>
        <w:adjustRightInd w:val="0"/>
        <w:rPr>
          <w:sz w:val="22"/>
          <w:szCs w:val="22"/>
          <w:u w:val="single"/>
        </w:rPr>
      </w:pPr>
      <w:r w:rsidRPr="00BF5EAE">
        <w:rPr>
          <w:b/>
          <w:sz w:val="22"/>
          <w:szCs w:val="22"/>
          <w:u w:val="single"/>
        </w:rPr>
        <w:t>Uwaga:</w:t>
      </w:r>
      <w:r w:rsidRPr="00BF5EAE">
        <w:rPr>
          <w:sz w:val="22"/>
          <w:szCs w:val="22"/>
          <w:u w:val="single"/>
        </w:rPr>
        <w:t xml:space="preserve"> Zamawiający nie dopuszcza łączenia stanowisk</w:t>
      </w:r>
    </w:p>
    <w:p w14:paraId="620FF7D7"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19A3E05B"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3EE2B017"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198A4291"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682870D7"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727DE2D6" w14:textId="21417043" w:rsidR="00A27E43" w:rsidRPr="00BF5EAE" w:rsidRDefault="00A27E43" w:rsidP="00A27E43">
      <w:pPr>
        <w:pStyle w:val="StandardowyNormalny1"/>
        <w:rPr>
          <w:rFonts w:ascii="Arial" w:hAnsi="Arial"/>
          <w:sz w:val="22"/>
          <w:szCs w:val="22"/>
        </w:rPr>
      </w:pPr>
      <w:r w:rsidRPr="00BF5EAE">
        <w:rPr>
          <w:sz w:val="22"/>
          <w:szCs w:val="22"/>
        </w:rPr>
        <w:t>............................., dnia 2020 ............</w:t>
      </w:r>
      <w:r w:rsidRPr="00BF5EAE">
        <w:rPr>
          <w:rFonts w:ascii="Arial" w:hAnsi="Arial"/>
          <w:sz w:val="22"/>
          <w:szCs w:val="22"/>
        </w:rPr>
        <w:tab/>
        <w:t xml:space="preserve"> </w:t>
      </w:r>
      <w:r w:rsidRPr="00BF5EAE">
        <w:rPr>
          <w:rFonts w:ascii="Arial" w:hAnsi="Arial"/>
          <w:sz w:val="22"/>
          <w:szCs w:val="22"/>
        </w:rPr>
        <w:tab/>
      </w:r>
      <w:r w:rsidRPr="00BF5EAE">
        <w:rPr>
          <w:rFonts w:ascii="Arial" w:hAnsi="Arial"/>
          <w:sz w:val="22"/>
          <w:szCs w:val="22"/>
        </w:rPr>
        <w:tab/>
      </w:r>
      <w:r w:rsidRPr="00BF5EAE">
        <w:rPr>
          <w:rFonts w:ascii="Arial" w:hAnsi="Arial"/>
          <w:sz w:val="22"/>
          <w:szCs w:val="22"/>
        </w:rPr>
        <w:tab/>
      </w:r>
      <w:r w:rsidRPr="00BF5EAE">
        <w:rPr>
          <w:rFonts w:ascii="Arial" w:hAnsi="Arial"/>
          <w:sz w:val="22"/>
          <w:szCs w:val="22"/>
        </w:rPr>
        <w:tab/>
      </w:r>
      <w:r w:rsidRPr="00BF5EAE">
        <w:rPr>
          <w:rFonts w:ascii="Arial" w:hAnsi="Arial"/>
          <w:sz w:val="22"/>
          <w:szCs w:val="22"/>
        </w:rPr>
        <w:tab/>
      </w:r>
      <w:r w:rsidRPr="00BF5EAE">
        <w:rPr>
          <w:rFonts w:ascii="Arial" w:hAnsi="Arial"/>
          <w:sz w:val="22"/>
          <w:szCs w:val="22"/>
        </w:rPr>
        <w:tab/>
      </w:r>
      <w:r w:rsidRPr="00BF5EAE">
        <w:rPr>
          <w:rFonts w:ascii="Arial" w:hAnsi="Arial"/>
          <w:sz w:val="22"/>
          <w:szCs w:val="22"/>
        </w:rPr>
        <w:tab/>
      </w:r>
      <w:r w:rsidRPr="00BF5EAE">
        <w:rPr>
          <w:rFonts w:ascii="Arial" w:hAnsi="Arial"/>
          <w:sz w:val="22"/>
          <w:szCs w:val="22"/>
        </w:rPr>
        <w:tab/>
        <w:t xml:space="preserve">      </w:t>
      </w:r>
    </w:p>
    <w:p w14:paraId="667C81BF" w14:textId="518A5A32" w:rsidR="00B4482A" w:rsidRPr="00BF5EAE" w:rsidRDefault="00B4482A" w:rsidP="00A27E43">
      <w:pPr>
        <w:pStyle w:val="StandardowyNormalny1"/>
        <w:rPr>
          <w:rFonts w:ascii="Arial" w:hAnsi="Arial"/>
          <w:sz w:val="22"/>
          <w:szCs w:val="22"/>
        </w:rPr>
      </w:pPr>
    </w:p>
    <w:p w14:paraId="43B319E3" w14:textId="48F4FE9E" w:rsidR="00B4482A" w:rsidRPr="00BF5EAE" w:rsidRDefault="00B4482A" w:rsidP="00A27E43">
      <w:pPr>
        <w:pStyle w:val="StandardowyNormalny1"/>
        <w:rPr>
          <w:rFonts w:ascii="Arial" w:hAnsi="Arial"/>
          <w:sz w:val="22"/>
          <w:szCs w:val="22"/>
        </w:rPr>
      </w:pPr>
    </w:p>
    <w:p w14:paraId="79D8D57A" w14:textId="77777777" w:rsidR="00B4482A" w:rsidRPr="00BF5EAE" w:rsidRDefault="00B4482A" w:rsidP="00A27E43">
      <w:pPr>
        <w:pStyle w:val="StandardowyNormalny1"/>
        <w:rPr>
          <w:rFonts w:ascii="Arial" w:hAnsi="Arial"/>
          <w:sz w:val="22"/>
          <w:szCs w:val="22"/>
        </w:rPr>
      </w:pPr>
    </w:p>
    <w:p w14:paraId="627419CF" w14:textId="77777777" w:rsidR="00A27E43" w:rsidRPr="00BF5EAE" w:rsidRDefault="00A27E43" w:rsidP="00A27E43">
      <w:pPr>
        <w:pStyle w:val="StandardowyNormalny1"/>
        <w:ind w:left="3540"/>
        <w:rPr>
          <w:i/>
        </w:rPr>
      </w:pPr>
      <w:r w:rsidRPr="00BF5EAE">
        <w:rPr>
          <w:rFonts w:ascii="Arial" w:hAnsi="Arial"/>
        </w:rPr>
        <w:t>.............................................................................................</w:t>
      </w:r>
      <w:r w:rsidRPr="00BF5EAE">
        <w:rPr>
          <w:rFonts w:ascii="Arial" w:hAnsi="Arial"/>
        </w:rPr>
        <w:tab/>
      </w:r>
      <w:r w:rsidRPr="00BF5EAE">
        <w:rPr>
          <w:i/>
        </w:rPr>
        <w:t xml:space="preserve">(podpisy osób uprawnionych do reprezentowania </w:t>
      </w:r>
    </w:p>
    <w:p w14:paraId="1B0F13F6" w14:textId="24FCAFDC" w:rsidR="00A27E43" w:rsidRPr="00BF5EAE" w:rsidRDefault="00E85696" w:rsidP="00A27E43">
      <w:pPr>
        <w:widowControl w:val="0"/>
        <w:tabs>
          <w:tab w:val="left" w:pos="7513"/>
        </w:tabs>
        <w:suppressAutoHyphens/>
        <w:autoSpaceDN w:val="0"/>
        <w:jc w:val="right"/>
        <w:textAlignment w:val="baseline"/>
        <w:rPr>
          <w:rFonts w:eastAsia="Arial Unicode MS"/>
          <w:b/>
          <w:bCs/>
          <w:i/>
          <w:kern w:val="3"/>
          <w:sz w:val="22"/>
          <w:szCs w:val="22"/>
          <w:lang w:eastAsia="en-US"/>
        </w:rPr>
      </w:pPr>
      <w:r w:rsidRPr="00BF5EAE">
        <w:rPr>
          <w:i/>
        </w:rPr>
        <w:t>W</w:t>
      </w:r>
      <w:r w:rsidR="00A27E43" w:rsidRPr="00BF5EAE">
        <w:rPr>
          <w:i/>
        </w:rPr>
        <w:t>ykonawcy i składania oświadczeń woli  w jego imieniu)</w:t>
      </w:r>
    </w:p>
    <w:p w14:paraId="2C7D7E37"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655FC025" w14:textId="77777777" w:rsidR="00A27E43" w:rsidRPr="00BF5EAE" w:rsidRDefault="00A27E43" w:rsidP="00A27E43">
      <w:pPr>
        <w:widowControl w:val="0"/>
        <w:tabs>
          <w:tab w:val="left" w:pos="7513"/>
        </w:tabs>
        <w:suppressAutoHyphens/>
        <w:autoSpaceDN w:val="0"/>
        <w:jc w:val="right"/>
        <w:textAlignment w:val="baseline"/>
        <w:rPr>
          <w:rFonts w:eastAsia="Arial Unicode MS"/>
          <w:b/>
          <w:bCs/>
          <w:i/>
          <w:kern w:val="3"/>
          <w:sz w:val="22"/>
          <w:szCs w:val="22"/>
          <w:lang w:eastAsia="en-US"/>
        </w:rPr>
      </w:pPr>
    </w:p>
    <w:p w14:paraId="40424308" w14:textId="491256B5" w:rsidR="00711471" w:rsidRPr="00BF5EAE" w:rsidRDefault="00711471" w:rsidP="00951897">
      <w:pPr>
        <w:spacing w:after="200"/>
        <w:rPr>
          <w:rFonts w:eastAsia="Calibri"/>
          <w:sz w:val="22"/>
          <w:szCs w:val="22"/>
          <w:lang w:eastAsia="en-US"/>
        </w:rPr>
      </w:pPr>
    </w:p>
    <w:p w14:paraId="5F953E8F" w14:textId="7B8DE7DC" w:rsidR="00711471" w:rsidRPr="00BF5EAE" w:rsidRDefault="00711471" w:rsidP="00951897">
      <w:pPr>
        <w:spacing w:after="200"/>
        <w:rPr>
          <w:rFonts w:eastAsia="Calibri"/>
          <w:sz w:val="22"/>
          <w:szCs w:val="22"/>
          <w:lang w:eastAsia="en-US"/>
        </w:rPr>
      </w:pPr>
    </w:p>
    <w:p w14:paraId="0E04E30D" w14:textId="6C873493" w:rsidR="00711471" w:rsidRPr="00BF5EAE" w:rsidRDefault="00711471" w:rsidP="00951897">
      <w:pPr>
        <w:spacing w:after="200"/>
        <w:rPr>
          <w:rFonts w:eastAsia="Calibri"/>
          <w:sz w:val="22"/>
          <w:szCs w:val="22"/>
          <w:lang w:eastAsia="en-US"/>
        </w:rPr>
      </w:pPr>
    </w:p>
    <w:p w14:paraId="19F8D6DA" w14:textId="77777777" w:rsidR="00711471" w:rsidRPr="00BF5EAE" w:rsidRDefault="00711471" w:rsidP="00951897">
      <w:pPr>
        <w:spacing w:after="200"/>
        <w:rPr>
          <w:rFonts w:eastAsia="Calibri"/>
          <w:sz w:val="22"/>
          <w:szCs w:val="22"/>
          <w:lang w:eastAsia="en-US"/>
        </w:rPr>
      </w:pPr>
    </w:p>
    <w:sectPr w:rsidR="00711471" w:rsidRPr="00BF5EAE"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6C0B" w14:textId="77777777" w:rsidR="00030222" w:rsidRDefault="00030222" w:rsidP="00C215AE">
      <w:r>
        <w:separator/>
      </w:r>
    </w:p>
  </w:endnote>
  <w:endnote w:type="continuationSeparator" w:id="0">
    <w:p w14:paraId="2A9A3B06" w14:textId="77777777" w:rsidR="00030222" w:rsidRDefault="00030222"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0"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998"/>
      <w:docPartObj>
        <w:docPartGallery w:val="Page Numbers (Bottom of Page)"/>
        <w:docPartUnique/>
      </w:docPartObj>
    </w:sdtPr>
    <w:sdtEndPr>
      <w:rPr>
        <w:sz w:val="22"/>
        <w:szCs w:val="22"/>
      </w:rPr>
    </w:sdtEndPr>
    <w:sdtContent>
      <w:p w14:paraId="31BA9DCC" w14:textId="77777777" w:rsidR="007577B3" w:rsidRPr="00774715" w:rsidRDefault="007577B3">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11</w:t>
        </w:r>
        <w:r w:rsidRPr="00774715">
          <w:rPr>
            <w:sz w:val="22"/>
            <w:szCs w:val="22"/>
          </w:rPr>
          <w:fldChar w:fldCharType="end"/>
        </w:r>
      </w:p>
    </w:sdtContent>
  </w:sdt>
  <w:p w14:paraId="5F446E81" w14:textId="77777777" w:rsidR="007577B3" w:rsidRDefault="00757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93701" w14:textId="77777777" w:rsidR="00030222" w:rsidRDefault="00030222" w:rsidP="00C215AE">
      <w:r>
        <w:separator/>
      </w:r>
    </w:p>
  </w:footnote>
  <w:footnote w:type="continuationSeparator" w:id="0">
    <w:p w14:paraId="0FB642E4" w14:textId="77777777" w:rsidR="00030222" w:rsidRDefault="00030222"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918C3C56"/>
    <w:lvl w:ilvl="0" w:tplc="9DC417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multilevel"/>
    <w:tmpl w:val="30EAFC54"/>
    <w:lvl w:ilvl="0">
      <w:start w:val="1"/>
      <w:numFmt w:val="decimal"/>
      <w:lvlText w:val="%1)"/>
      <w:lvlJc w:val="left"/>
      <w:pPr>
        <w:tabs>
          <w:tab w:val="num" w:pos="360"/>
        </w:tabs>
        <w:ind w:left="360" w:hanging="360"/>
      </w:p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rPr>
        <w:b/>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1"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F809B7"/>
    <w:multiLevelType w:val="hybridMultilevel"/>
    <w:tmpl w:val="CF707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C3BB3"/>
    <w:multiLevelType w:val="hybridMultilevel"/>
    <w:tmpl w:val="205E281A"/>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B6EE3DFA">
      <w:start w:val="1"/>
      <w:numFmt w:val="upperRoman"/>
      <w:lvlText w:val="%3."/>
      <w:lvlJc w:val="left"/>
      <w:pPr>
        <w:ind w:left="720" w:hanging="720"/>
      </w:pPr>
      <w:rPr>
        <w:rFonts w:ascii="Times New Roman" w:eastAsia="Times New Roman" w:hAnsi="Times New Roman" w:cs="Times New Roman"/>
        <w:b/>
        <w:bCs w:val="0"/>
      </w:rPr>
    </w:lvl>
    <w:lvl w:ilvl="3" w:tplc="AF3C2D12">
      <w:start w:val="1"/>
      <w:numFmt w:val="decimal"/>
      <w:lvlText w:val="%4."/>
      <w:lvlJc w:val="left"/>
      <w:pPr>
        <w:ind w:left="360" w:hanging="360"/>
      </w:pPr>
      <w:rPr>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F3217"/>
    <w:multiLevelType w:val="hybridMultilevel"/>
    <w:tmpl w:val="C316AD1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C9F57EC"/>
    <w:multiLevelType w:val="multilevel"/>
    <w:tmpl w:val="D5AE16C4"/>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577579"/>
    <w:multiLevelType w:val="multilevel"/>
    <w:tmpl w:val="586CAF9C"/>
    <w:lvl w:ilvl="0">
      <w:start w:val="1"/>
      <w:numFmt w:val="decimal"/>
      <w:lvlText w:val="%1."/>
      <w:lvlJc w:val="left"/>
      <w:pPr>
        <w:ind w:left="360" w:hanging="360"/>
      </w:pPr>
    </w:lvl>
    <w:lvl w:ilvl="1">
      <w:start w:val="1"/>
      <w:numFmt w:val="lowerLetter"/>
      <w:lvlText w:val="%2)"/>
      <w:lvlJc w:val="left"/>
      <w:pPr>
        <w:ind w:left="644" w:hanging="360"/>
      </w:pPr>
      <w:rPr>
        <w:rFonts w:ascii="Times New Roman" w:eastAsia="Times New Roman" w:hAnsi="Times New Roman" w:cs="Times New Roman"/>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14F3668A"/>
    <w:multiLevelType w:val="multilevel"/>
    <w:tmpl w:val="C9428938"/>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453B34"/>
    <w:multiLevelType w:val="hybridMultilevel"/>
    <w:tmpl w:val="60AADDBE"/>
    <w:lvl w:ilvl="0" w:tplc="04150011">
      <w:start w:val="1"/>
      <w:numFmt w:val="decimal"/>
      <w:lvlText w:val="%1)"/>
      <w:lvlJc w:val="left"/>
      <w:pPr>
        <w:ind w:left="644" w:hanging="360"/>
      </w:pPr>
      <w:rPr>
        <w:rFonts w:hint="default"/>
      </w:rPr>
    </w:lvl>
    <w:lvl w:ilvl="1" w:tplc="6B480C3C">
      <w:start w:val="1"/>
      <w:numFmt w:val="lowerLetter"/>
      <w:lvlText w:val="%2)"/>
      <w:lvlJc w:val="left"/>
      <w:pPr>
        <w:ind w:left="64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6CC4772"/>
    <w:multiLevelType w:val="hybridMultilevel"/>
    <w:tmpl w:val="3AD6A4F2"/>
    <w:lvl w:ilvl="0" w:tplc="6C84A312">
      <w:start w:val="1"/>
      <w:numFmt w:val="upperRoman"/>
      <w:lvlText w:val="%1."/>
      <w:lvlJc w:val="righ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D16C7F"/>
    <w:multiLevelType w:val="hybridMultilevel"/>
    <w:tmpl w:val="97787BF0"/>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9F91AC8"/>
    <w:multiLevelType w:val="hybridMultilevel"/>
    <w:tmpl w:val="8346978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1CD146CD"/>
    <w:multiLevelType w:val="multilevel"/>
    <w:tmpl w:val="697C21BE"/>
    <w:lvl w:ilvl="0">
      <w:start w:val="1"/>
      <w:numFmt w:val="decimal"/>
      <w:lvlText w:val="%1)"/>
      <w:lvlJc w:val="left"/>
      <w:pPr>
        <w:ind w:left="720" w:hanging="360"/>
      </w:pPr>
    </w:lvl>
    <w:lvl w:ilvl="1">
      <w:start w:val="1"/>
      <w:numFmt w:val="decimal"/>
      <w:lvlText w:val="%1.%2."/>
      <w:lvlJc w:val="left"/>
      <w:pPr>
        <w:ind w:left="1211" w:hanging="511"/>
      </w:pPr>
      <w:rPr>
        <w:b w:val="0"/>
      </w:rPr>
    </w:lvl>
    <w:lvl w:ilvl="2">
      <w:start w:val="1"/>
      <w:numFmt w:val="decimal"/>
      <w:lvlText w:val="%3."/>
      <w:lvlJc w:val="left"/>
      <w:pPr>
        <w:ind w:left="1134" w:hanging="567"/>
      </w:pPr>
      <w:rPr>
        <w:rFonts w:ascii="Times New Roman" w:eastAsia="Times New Roman" w:hAnsi="Times New Roman" w:cs="Times New Roman"/>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1DAC0116"/>
    <w:multiLevelType w:val="multilevel"/>
    <w:tmpl w:val="087CE74C"/>
    <w:lvl w:ilvl="0">
      <w:start w:val="1"/>
      <w:numFmt w:val="decimal"/>
      <w:lvlText w:val="%1."/>
      <w:lvlJc w:val="left"/>
      <w:pPr>
        <w:ind w:left="360" w:hanging="360"/>
      </w:pPr>
      <w:rPr>
        <w:b w:val="0"/>
        <w:color w:val="auto"/>
      </w:rPr>
    </w:lvl>
    <w:lvl w:ilvl="1">
      <w:start w:val="1"/>
      <w:numFmt w:val="lowerLetter"/>
      <w:lvlText w:val="%2)"/>
      <w:lvlJc w:val="left"/>
      <w:pPr>
        <w:ind w:left="792" w:hanging="432"/>
      </w:pPr>
      <w:rPr>
        <w:rFonts w:ascii="Times New Roman" w:eastAsia="Times New Roman"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6A0B14"/>
    <w:multiLevelType w:val="multilevel"/>
    <w:tmpl w:val="6B6217D4"/>
    <w:lvl w:ilvl="0">
      <w:start w:val="1"/>
      <w:numFmt w:val="decimal"/>
      <w:lvlText w:val="%1."/>
      <w:lvlJc w:val="left"/>
      <w:pPr>
        <w:tabs>
          <w:tab w:val="num" w:pos="375"/>
        </w:tabs>
        <w:ind w:left="37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9" w15:restartNumberingAfterBreak="0">
    <w:nsid w:val="22DB713B"/>
    <w:multiLevelType w:val="hybridMultilevel"/>
    <w:tmpl w:val="788E548C"/>
    <w:lvl w:ilvl="0" w:tplc="04090017">
      <w:start w:val="1"/>
      <w:numFmt w:val="lowerLetter"/>
      <w:lvlText w:val="%1)"/>
      <w:lvlJc w:val="left"/>
      <w:pPr>
        <w:ind w:left="785" w:hanging="360"/>
      </w:pPr>
      <w:rPr>
        <w:rFonts w:cs="Times New Roman"/>
      </w:rPr>
    </w:lvl>
    <w:lvl w:ilvl="1" w:tplc="4A8ADF8E">
      <w:start w:val="1"/>
      <w:numFmt w:val="decimal"/>
      <w:lvlText w:val="%2)"/>
      <w:lvlJc w:val="left"/>
      <w:pPr>
        <w:ind w:left="1505" w:hanging="360"/>
      </w:pPr>
      <w:rPr>
        <w:rFonts w:hint="default"/>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0" w15:restartNumberingAfterBreak="0">
    <w:nsid w:val="272B6013"/>
    <w:multiLevelType w:val="hybridMultilevel"/>
    <w:tmpl w:val="B8AC529A"/>
    <w:lvl w:ilvl="0" w:tplc="739EF9C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AE5B1B"/>
    <w:multiLevelType w:val="hybridMultilevel"/>
    <w:tmpl w:val="BAACE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8930DD"/>
    <w:multiLevelType w:val="hybridMultilevel"/>
    <w:tmpl w:val="A1B0509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3E660E7F"/>
    <w:multiLevelType w:val="multilevel"/>
    <w:tmpl w:val="808AC19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3FC66E0"/>
    <w:multiLevelType w:val="hybridMultilevel"/>
    <w:tmpl w:val="3676BAFA"/>
    <w:lvl w:ilvl="0" w:tplc="CC2C43DE">
      <w:start w:val="3"/>
      <w:numFmt w:val="decimal"/>
      <w:lvlText w:val="%1)"/>
      <w:lvlJc w:val="left"/>
      <w:pPr>
        <w:ind w:left="360" w:hanging="360"/>
      </w:pPr>
      <w:rPr>
        <w:rFonts w:ascii="Times New Roman" w:eastAsia="Times New Roman" w:hAnsi="Times New Roman" w:cs="Times New Roman" w:hint="default"/>
        <w:b/>
      </w:rPr>
    </w:lvl>
    <w:lvl w:ilvl="1" w:tplc="E354B33C">
      <w:start w:val="1"/>
      <w:numFmt w:val="lowerLetter"/>
      <w:lvlText w:val="%2)"/>
      <w:lvlJc w:val="left"/>
      <w:pPr>
        <w:ind w:left="502"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360"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6491BC5"/>
    <w:multiLevelType w:val="hybridMultilevel"/>
    <w:tmpl w:val="E6585A8C"/>
    <w:lvl w:ilvl="0" w:tplc="38CEB40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D2CB04">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9465D5"/>
    <w:multiLevelType w:val="hybridMultilevel"/>
    <w:tmpl w:val="E382A79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6E3A43"/>
    <w:multiLevelType w:val="hybridMultilevel"/>
    <w:tmpl w:val="75A6D9C0"/>
    <w:lvl w:ilvl="0" w:tplc="F68A975E">
      <w:start w:val="1"/>
      <w:numFmt w:val="lowerLetter"/>
      <w:lvlText w:val="%1)"/>
      <w:lvlJc w:val="left"/>
      <w:pPr>
        <w:ind w:left="644" w:hanging="360"/>
      </w:pPr>
      <w:rPr>
        <w:rFonts w:hint="default"/>
        <w:color w:val="000000"/>
      </w:rPr>
    </w:lvl>
    <w:lvl w:ilvl="1" w:tplc="FB4C29C4">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A7E04D7"/>
    <w:multiLevelType w:val="hybridMultilevel"/>
    <w:tmpl w:val="59208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D4BCA"/>
    <w:multiLevelType w:val="hybridMultilevel"/>
    <w:tmpl w:val="357659F8"/>
    <w:lvl w:ilvl="0" w:tplc="69B4BF28">
      <w:start w:val="1"/>
      <w:numFmt w:val="decimal"/>
      <w:lvlText w:val="%1."/>
      <w:lvlJc w:val="left"/>
      <w:pPr>
        <w:ind w:left="360" w:hanging="360"/>
      </w:pPr>
      <w:rPr>
        <w:rFonts w:cs="Times New Roman" w:hint="default"/>
        <w:b/>
      </w:rPr>
    </w:lvl>
    <w:lvl w:ilvl="1" w:tplc="DC3C6D5C">
      <w:start w:val="2"/>
      <w:numFmt w:val="decimal"/>
      <w:lvlText w:val="%2"/>
      <w:lvlJc w:val="left"/>
      <w:pPr>
        <w:ind w:left="1494" w:hanging="360"/>
      </w:pPr>
      <w:rPr>
        <w:rFonts w:hint="default"/>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6"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E5438E6"/>
    <w:multiLevelType w:val="hybridMultilevel"/>
    <w:tmpl w:val="81503ADC"/>
    <w:lvl w:ilvl="0" w:tplc="9B1E329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863F83"/>
    <w:multiLevelType w:val="hybridMultilevel"/>
    <w:tmpl w:val="36CA3AEA"/>
    <w:lvl w:ilvl="0" w:tplc="04150011">
      <w:start w:val="1"/>
      <w:numFmt w:val="decimal"/>
      <w:lvlText w:val="%1)"/>
      <w:lvlJc w:val="left"/>
      <w:pPr>
        <w:ind w:left="360" w:hanging="360"/>
      </w:pPr>
      <w:rPr>
        <w:rFonts w:hint="default"/>
      </w:rPr>
    </w:lvl>
    <w:lvl w:ilvl="1" w:tplc="4BE64AE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D90889"/>
    <w:multiLevelType w:val="multilevel"/>
    <w:tmpl w:val="E676D624"/>
    <w:lvl w:ilvl="0">
      <w:start w:val="2"/>
      <w:numFmt w:val="decimal"/>
      <w:lvlText w:val="%1)"/>
      <w:lvlJc w:val="left"/>
      <w:pPr>
        <w:tabs>
          <w:tab w:val="num" w:pos="502"/>
        </w:tabs>
        <w:ind w:left="502" w:hanging="360"/>
      </w:p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rPr>
        <w:b/>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50" w15:restartNumberingAfterBreak="0">
    <w:nsid w:val="4FFB0BD6"/>
    <w:multiLevelType w:val="multilevel"/>
    <w:tmpl w:val="B1267D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58761BD"/>
    <w:multiLevelType w:val="hybridMultilevel"/>
    <w:tmpl w:val="DDB2A8A4"/>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95A268A"/>
    <w:multiLevelType w:val="multilevel"/>
    <w:tmpl w:val="71D4651C"/>
    <w:lvl w:ilvl="0">
      <w:start w:val="1"/>
      <w:numFmt w:val="decimal"/>
      <w:lvlText w:val="%1."/>
      <w:lvlJc w:val="left"/>
      <w:pPr>
        <w:tabs>
          <w:tab w:val="num" w:pos="360"/>
        </w:tabs>
        <w:ind w:left="360" w:hanging="360"/>
      </w:pPr>
      <w:rPr>
        <w:b w:val="0"/>
        <w:i w:val="0"/>
        <w:iCs/>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6"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7" w15:restartNumberingAfterBreak="0">
    <w:nsid w:val="5D514467"/>
    <w:multiLevelType w:val="multilevel"/>
    <w:tmpl w:val="AF6668F6"/>
    <w:lvl w:ilvl="0">
      <w:start w:val="1"/>
      <w:numFmt w:val="decimal"/>
      <w:lvlText w:val="%1."/>
      <w:lvlJc w:val="left"/>
      <w:pPr>
        <w:ind w:left="360" w:hanging="360"/>
      </w:pPr>
      <w:rPr>
        <w:b w:val="0"/>
        <w:color w:val="auto"/>
      </w:rPr>
    </w:lvl>
    <w:lvl w:ilvl="1">
      <w:start w:val="1"/>
      <w:numFmt w:val="lowerLetter"/>
      <w:lvlText w:val="%2)"/>
      <w:lvlJc w:val="left"/>
      <w:pPr>
        <w:ind w:left="792" w:hanging="432"/>
      </w:pPr>
      <w:rPr>
        <w:rFonts w:ascii="Times New Roman" w:eastAsia="Times New Roman"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FCA2188"/>
    <w:multiLevelType w:val="multilevel"/>
    <w:tmpl w:val="D19286CC"/>
    <w:lvl w:ilvl="0">
      <w:start w:val="4"/>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720"/>
        </w:tabs>
        <w:ind w:left="720" w:hanging="360"/>
      </w:pPr>
      <w:rPr>
        <w:rFonts w:cs="Times New Roman" w:hint="default"/>
        <w:sz w:val="22"/>
        <w:szCs w:val="22"/>
      </w:rPr>
    </w:lvl>
    <w:lvl w:ilvl="2">
      <w:start w:val="1"/>
      <w:numFmt w:val="lowerLetter"/>
      <w:lvlText w:val="%3)"/>
      <w:lvlJc w:val="left"/>
      <w:pPr>
        <w:tabs>
          <w:tab w:val="num" w:pos="1080"/>
        </w:tabs>
        <w:ind w:left="1080" w:hanging="360"/>
      </w:pPr>
      <w:rPr>
        <w:rFonts w:cs="Times New Roman" w:hint="default"/>
        <w:b/>
        <w:bCs/>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C505B8"/>
    <w:multiLevelType w:val="multilevel"/>
    <w:tmpl w:val="56CC274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8183662"/>
    <w:multiLevelType w:val="hybridMultilevel"/>
    <w:tmpl w:val="C18CB2AA"/>
    <w:lvl w:ilvl="0" w:tplc="AB6CB9E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647CE4"/>
    <w:multiLevelType w:val="multilevel"/>
    <w:tmpl w:val="FCA4D8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0F2489A"/>
    <w:multiLevelType w:val="hybridMultilevel"/>
    <w:tmpl w:val="F7122212"/>
    <w:lvl w:ilvl="0" w:tplc="C2CCAFE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7C6FCA"/>
    <w:multiLevelType w:val="hybridMultilevel"/>
    <w:tmpl w:val="1DC8F86A"/>
    <w:lvl w:ilvl="0" w:tplc="04150011">
      <w:start w:val="1"/>
      <w:numFmt w:val="decimal"/>
      <w:lvlText w:val="%1)"/>
      <w:lvlJc w:val="left"/>
      <w:pPr>
        <w:ind w:left="1004" w:hanging="360"/>
      </w:pPr>
    </w:lvl>
    <w:lvl w:ilvl="1" w:tplc="D674DEBC">
      <w:start w:val="1"/>
      <w:numFmt w:val="lowerLetter"/>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1E82457"/>
    <w:multiLevelType w:val="hybridMultilevel"/>
    <w:tmpl w:val="AEB86B2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827509B"/>
    <w:multiLevelType w:val="hybridMultilevel"/>
    <w:tmpl w:val="1D92EE5E"/>
    <w:lvl w:ilvl="0" w:tplc="18E213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A3818C0"/>
    <w:multiLevelType w:val="multilevel"/>
    <w:tmpl w:val="C88421B8"/>
    <w:lvl w:ilvl="0">
      <w:start w:val="4"/>
      <w:numFmt w:val="decimal"/>
      <w:lvlText w:val="%1."/>
      <w:lvlJc w:val="left"/>
      <w:pPr>
        <w:tabs>
          <w:tab w:val="num" w:pos="360"/>
        </w:tabs>
        <w:ind w:left="360" w:hanging="360"/>
      </w:pPr>
      <w:rPr>
        <w:rFonts w:cs="Times New Roman" w:hint="default"/>
      </w:rPr>
    </w:lvl>
    <w:lvl w:ilvl="1">
      <w:start w:val="5"/>
      <w:numFmt w:val="decimal"/>
      <w:lvlText w:val="%2)"/>
      <w:lvlJc w:val="left"/>
      <w:pPr>
        <w:tabs>
          <w:tab w:val="num" w:pos="720"/>
        </w:tabs>
        <w:ind w:left="720" w:hanging="360"/>
      </w:pPr>
      <w:rPr>
        <w:rFonts w:cs="Times New Roman" w:hint="default"/>
        <w:b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7CE52817"/>
    <w:multiLevelType w:val="multilevel"/>
    <w:tmpl w:val="E5A80CC6"/>
    <w:lvl w:ilvl="0">
      <w:start w:val="1"/>
      <w:numFmt w:val="decimal"/>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2)"/>
      <w:lvlJc w:val="left"/>
      <w:pPr>
        <w:tabs>
          <w:tab w:val="num" w:pos="360"/>
        </w:tabs>
        <w:ind w:left="360" w:hanging="360"/>
      </w:pPr>
      <w:rPr>
        <w:rFonts w:cs="Times New Roman" w:hint="default"/>
        <w:sz w:val="22"/>
        <w:szCs w:val="22"/>
      </w:rPr>
    </w:lvl>
    <w:lvl w:ilvl="2">
      <w:start w:val="1"/>
      <w:numFmt w:val="lowerLetter"/>
      <w:lvlText w:val="%3)"/>
      <w:lvlJc w:val="left"/>
      <w:pPr>
        <w:tabs>
          <w:tab w:val="num" w:pos="502"/>
        </w:tabs>
        <w:ind w:left="502"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decimal"/>
      <w:lvlText w:val="%8)"/>
      <w:lvlJc w:val="left"/>
      <w:pPr>
        <w:tabs>
          <w:tab w:val="num" w:pos="360"/>
        </w:tabs>
        <w:ind w:left="36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7DEE550B"/>
    <w:multiLevelType w:val="hybridMultilevel"/>
    <w:tmpl w:val="441C3626"/>
    <w:lvl w:ilvl="0" w:tplc="BAE2E3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6"/>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55"/>
  </w:num>
  <w:num w:numId="7">
    <w:abstractNumId w:val="36"/>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6"/>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6"/>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36"/>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36"/>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7"/>
  </w:num>
  <w:num w:numId="13">
    <w:abstractNumId w:val="34"/>
  </w:num>
  <w:num w:numId="14">
    <w:abstractNumId w:val="1"/>
  </w:num>
  <w:num w:numId="15">
    <w:abstractNumId w:val="39"/>
  </w:num>
  <w:num w:numId="16">
    <w:abstractNumId w:val="52"/>
  </w:num>
  <w:num w:numId="17">
    <w:abstractNumId w:val="45"/>
  </w:num>
  <w:num w:numId="18">
    <w:abstractNumId w:val="66"/>
  </w:num>
  <w:num w:numId="19">
    <w:abstractNumId w:val="40"/>
  </w:num>
  <w:num w:numId="20">
    <w:abstractNumId w:val="63"/>
  </w:num>
  <w:num w:numId="21">
    <w:abstractNumId w:val="44"/>
  </w:num>
  <w:num w:numId="22">
    <w:abstractNumId w:val="54"/>
  </w:num>
  <w:num w:numId="23">
    <w:abstractNumId w:val="11"/>
  </w:num>
  <w:num w:numId="24">
    <w:abstractNumId w:val="72"/>
  </w:num>
  <w:num w:numId="25">
    <w:abstractNumId w:val="41"/>
  </w:num>
  <w:num w:numId="26">
    <w:abstractNumId w:val="13"/>
  </w:num>
  <w:num w:numId="27">
    <w:abstractNumId w:val="53"/>
  </w:num>
  <w:num w:numId="28">
    <w:abstractNumId w:val="59"/>
  </w:num>
  <w:num w:numId="29">
    <w:abstractNumId w:val="22"/>
  </w:num>
  <w:num w:numId="30">
    <w:abstractNumId w:val="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19"/>
  </w:num>
  <w:num w:numId="36">
    <w:abstractNumId w:val="64"/>
  </w:num>
  <w:num w:numId="37">
    <w:abstractNumId w:val="48"/>
  </w:num>
  <w:num w:numId="38">
    <w:abstractNumId w:val="71"/>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58"/>
  </w:num>
  <w:num w:numId="43">
    <w:abstractNumId w:val="69"/>
  </w:num>
  <w:num w:numId="44">
    <w:abstractNumId w:val="10"/>
    <w:lvlOverride w:ilvl="0">
      <w:startOverride w:val="1"/>
    </w:lvlOverride>
  </w:num>
  <w:num w:numId="45">
    <w:abstractNumId w:val="49"/>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1"/>
  </w:num>
  <w:num w:numId="49">
    <w:abstractNumId w:val="33"/>
  </w:num>
  <w:num w:numId="50">
    <w:abstractNumId w:val="68"/>
  </w:num>
  <w:num w:numId="51">
    <w:abstractNumId w:val="32"/>
  </w:num>
  <w:num w:numId="52">
    <w:abstractNumId w:val="42"/>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num>
  <w:num w:numId="68">
    <w:abstractNumId w:val="50"/>
  </w:num>
  <w:num w:numId="69">
    <w:abstractNumId w:val="21"/>
  </w:num>
  <w:num w:numId="70">
    <w:abstractNumId w:val="14"/>
  </w:num>
  <w:num w:numId="71">
    <w:abstractNumId w:val="62"/>
  </w:num>
  <w:num w:numId="72">
    <w:abstractNumId w:val="50"/>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C9"/>
    <w:rsid w:val="00000FB2"/>
    <w:rsid w:val="000019AF"/>
    <w:rsid w:val="00001DAB"/>
    <w:rsid w:val="0000271E"/>
    <w:rsid w:val="000036C5"/>
    <w:rsid w:val="00005B1E"/>
    <w:rsid w:val="000066D8"/>
    <w:rsid w:val="000073D9"/>
    <w:rsid w:val="0000796F"/>
    <w:rsid w:val="00007A06"/>
    <w:rsid w:val="000108AB"/>
    <w:rsid w:val="00010E3C"/>
    <w:rsid w:val="00011773"/>
    <w:rsid w:val="00011FFE"/>
    <w:rsid w:val="00013B22"/>
    <w:rsid w:val="00014038"/>
    <w:rsid w:val="00014BDF"/>
    <w:rsid w:val="00016788"/>
    <w:rsid w:val="0001796C"/>
    <w:rsid w:val="0002203F"/>
    <w:rsid w:val="0002253B"/>
    <w:rsid w:val="000229C1"/>
    <w:rsid w:val="00022E01"/>
    <w:rsid w:val="0002377D"/>
    <w:rsid w:val="000239ED"/>
    <w:rsid w:val="00026B08"/>
    <w:rsid w:val="0002730F"/>
    <w:rsid w:val="000275B3"/>
    <w:rsid w:val="00027D06"/>
    <w:rsid w:val="00030222"/>
    <w:rsid w:val="0003096F"/>
    <w:rsid w:val="000317FA"/>
    <w:rsid w:val="0003195B"/>
    <w:rsid w:val="00031E4C"/>
    <w:rsid w:val="0003205F"/>
    <w:rsid w:val="00032B46"/>
    <w:rsid w:val="00035AC7"/>
    <w:rsid w:val="00035D30"/>
    <w:rsid w:val="00037351"/>
    <w:rsid w:val="00037376"/>
    <w:rsid w:val="000376D7"/>
    <w:rsid w:val="00040514"/>
    <w:rsid w:val="000419E2"/>
    <w:rsid w:val="00042316"/>
    <w:rsid w:val="00042BE6"/>
    <w:rsid w:val="00043053"/>
    <w:rsid w:val="00043708"/>
    <w:rsid w:val="00043DD0"/>
    <w:rsid w:val="00044A47"/>
    <w:rsid w:val="00044B38"/>
    <w:rsid w:val="00045AAC"/>
    <w:rsid w:val="00045F9F"/>
    <w:rsid w:val="0004785D"/>
    <w:rsid w:val="00047A6C"/>
    <w:rsid w:val="00047D22"/>
    <w:rsid w:val="0005000C"/>
    <w:rsid w:val="00050EB5"/>
    <w:rsid w:val="00050F5A"/>
    <w:rsid w:val="00051988"/>
    <w:rsid w:val="000541B9"/>
    <w:rsid w:val="00054428"/>
    <w:rsid w:val="000548B3"/>
    <w:rsid w:val="000549B2"/>
    <w:rsid w:val="00054CAB"/>
    <w:rsid w:val="000552B1"/>
    <w:rsid w:val="00055335"/>
    <w:rsid w:val="00056B46"/>
    <w:rsid w:val="0005772B"/>
    <w:rsid w:val="00060439"/>
    <w:rsid w:val="0006244D"/>
    <w:rsid w:val="00063112"/>
    <w:rsid w:val="0006371D"/>
    <w:rsid w:val="00064F2E"/>
    <w:rsid w:val="00064F73"/>
    <w:rsid w:val="00065243"/>
    <w:rsid w:val="000679A8"/>
    <w:rsid w:val="00070AA7"/>
    <w:rsid w:val="0007145F"/>
    <w:rsid w:val="00073FB9"/>
    <w:rsid w:val="00074B99"/>
    <w:rsid w:val="00075B5C"/>
    <w:rsid w:val="0007665F"/>
    <w:rsid w:val="0007666C"/>
    <w:rsid w:val="00077A79"/>
    <w:rsid w:val="000817E1"/>
    <w:rsid w:val="000821D9"/>
    <w:rsid w:val="000834DD"/>
    <w:rsid w:val="000834E9"/>
    <w:rsid w:val="00083A88"/>
    <w:rsid w:val="00086994"/>
    <w:rsid w:val="00086CFC"/>
    <w:rsid w:val="000876A2"/>
    <w:rsid w:val="00087C7B"/>
    <w:rsid w:val="00087FB7"/>
    <w:rsid w:val="000902DB"/>
    <w:rsid w:val="00090352"/>
    <w:rsid w:val="00090DC4"/>
    <w:rsid w:val="000917D2"/>
    <w:rsid w:val="00091D4A"/>
    <w:rsid w:val="00092956"/>
    <w:rsid w:val="0009299D"/>
    <w:rsid w:val="000932ED"/>
    <w:rsid w:val="00093E13"/>
    <w:rsid w:val="00094B1D"/>
    <w:rsid w:val="00095786"/>
    <w:rsid w:val="000A120F"/>
    <w:rsid w:val="000A271F"/>
    <w:rsid w:val="000A27C5"/>
    <w:rsid w:val="000A44E4"/>
    <w:rsid w:val="000A46DB"/>
    <w:rsid w:val="000A50C0"/>
    <w:rsid w:val="000A5A53"/>
    <w:rsid w:val="000A7DD8"/>
    <w:rsid w:val="000B179A"/>
    <w:rsid w:val="000B183C"/>
    <w:rsid w:val="000B2224"/>
    <w:rsid w:val="000B3559"/>
    <w:rsid w:val="000B446B"/>
    <w:rsid w:val="000B5048"/>
    <w:rsid w:val="000B543E"/>
    <w:rsid w:val="000B58FC"/>
    <w:rsid w:val="000B61CE"/>
    <w:rsid w:val="000B661E"/>
    <w:rsid w:val="000C0333"/>
    <w:rsid w:val="000C05BE"/>
    <w:rsid w:val="000C09CB"/>
    <w:rsid w:val="000C2277"/>
    <w:rsid w:val="000C293E"/>
    <w:rsid w:val="000C2CCB"/>
    <w:rsid w:val="000C36DF"/>
    <w:rsid w:val="000C390D"/>
    <w:rsid w:val="000C4A6F"/>
    <w:rsid w:val="000C532E"/>
    <w:rsid w:val="000D1E1A"/>
    <w:rsid w:val="000D23B9"/>
    <w:rsid w:val="000D2687"/>
    <w:rsid w:val="000D4AAD"/>
    <w:rsid w:val="000D57A2"/>
    <w:rsid w:val="000D66FD"/>
    <w:rsid w:val="000D7B3F"/>
    <w:rsid w:val="000E0AD8"/>
    <w:rsid w:val="000E249D"/>
    <w:rsid w:val="000E298C"/>
    <w:rsid w:val="000E2CFC"/>
    <w:rsid w:val="000E33F2"/>
    <w:rsid w:val="000E43C9"/>
    <w:rsid w:val="000E45AF"/>
    <w:rsid w:val="000E6717"/>
    <w:rsid w:val="000E67C5"/>
    <w:rsid w:val="000E6B11"/>
    <w:rsid w:val="000E7ABC"/>
    <w:rsid w:val="000E7CB5"/>
    <w:rsid w:val="000F1142"/>
    <w:rsid w:val="000F18F5"/>
    <w:rsid w:val="000F1BDA"/>
    <w:rsid w:val="000F2123"/>
    <w:rsid w:val="000F3753"/>
    <w:rsid w:val="000F44E5"/>
    <w:rsid w:val="000F471A"/>
    <w:rsid w:val="000F4A84"/>
    <w:rsid w:val="000F62D7"/>
    <w:rsid w:val="000F62F3"/>
    <w:rsid w:val="000F70B5"/>
    <w:rsid w:val="000F72C8"/>
    <w:rsid w:val="000F7A74"/>
    <w:rsid w:val="001000AE"/>
    <w:rsid w:val="00100FFD"/>
    <w:rsid w:val="00101876"/>
    <w:rsid w:val="00101D45"/>
    <w:rsid w:val="001046FE"/>
    <w:rsid w:val="00104A00"/>
    <w:rsid w:val="001070EF"/>
    <w:rsid w:val="00110419"/>
    <w:rsid w:val="00110862"/>
    <w:rsid w:val="00110B0F"/>
    <w:rsid w:val="00110FA6"/>
    <w:rsid w:val="00112960"/>
    <w:rsid w:val="00113441"/>
    <w:rsid w:val="00114CD2"/>
    <w:rsid w:val="001156EE"/>
    <w:rsid w:val="001165D8"/>
    <w:rsid w:val="00116BF7"/>
    <w:rsid w:val="00117730"/>
    <w:rsid w:val="001209B2"/>
    <w:rsid w:val="00120CEB"/>
    <w:rsid w:val="00121238"/>
    <w:rsid w:val="00121717"/>
    <w:rsid w:val="00121D05"/>
    <w:rsid w:val="0012292E"/>
    <w:rsid w:val="00122D8A"/>
    <w:rsid w:val="001238E9"/>
    <w:rsid w:val="00123CE0"/>
    <w:rsid w:val="0012448C"/>
    <w:rsid w:val="001245D0"/>
    <w:rsid w:val="001245E8"/>
    <w:rsid w:val="00125806"/>
    <w:rsid w:val="00126385"/>
    <w:rsid w:val="001300D1"/>
    <w:rsid w:val="0013035C"/>
    <w:rsid w:val="0013080E"/>
    <w:rsid w:val="00130CDF"/>
    <w:rsid w:val="00130D19"/>
    <w:rsid w:val="00130D20"/>
    <w:rsid w:val="00131881"/>
    <w:rsid w:val="00134306"/>
    <w:rsid w:val="0013442A"/>
    <w:rsid w:val="00134FEA"/>
    <w:rsid w:val="0013670F"/>
    <w:rsid w:val="00136960"/>
    <w:rsid w:val="001378D6"/>
    <w:rsid w:val="00141742"/>
    <w:rsid w:val="00142B8F"/>
    <w:rsid w:val="001434FB"/>
    <w:rsid w:val="0014442C"/>
    <w:rsid w:val="00144A64"/>
    <w:rsid w:val="00144F9D"/>
    <w:rsid w:val="0014526A"/>
    <w:rsid w:val="00145340"/>
    <w:rsid w:val="001455EE"/>
    <w:rsid w:val="00145E33"/>
    <w:rsid w:val="00146C3E"/>
    <w:rsid w:val="00147A1B"/>
    <w:rsid w:val="00147B6A"/>
    <w:rsid w:val="0015020C"/>
    <w:rsid w:val="001510FC"/>
    <w:rsid w:val="00153276"/>
    <w:rsid w:val="001540E9"/>
    <w:rsid w:val="00154509"/>
    <w:rsid w:val="00156F6C"/>
    <w:rsid w:val="00157880"/>
    <w:rsid w:val="00160036"/>
    <w:rsid w:val="0016037F"/>
    <w:rsid w:val="00160A48"/>
    <w:rsid w:val="00160CAC"/>
    <w:rsid w:val="001611A5"/>
    <w:rsid w:val="00162771"/>
    <w:rsid w:val="001633EF"/>
    <w:rsid w:val="00164C20"/>
    <w:rsid w:val="001653B8"/>
    <w:rsid w:val="00165EAA"/>
    <w:rsid w:val="001665CE"/>
    <w:rsid w:val="001667FB"/>
    <w:rsid w:val="00170E4A"/>
    <w:rsid w:val="00171D06"/>
    <w:rsid w:val="00172D5A"/>
    <w:rsid w:val="0017362B"/>
    <w:rsid w:val="001750DB"/>
    <w:rsid w:val="00177FE6"/>
    <w:rsid w:val="001803CB"/>
    <w:rsid w:val="00180E57"/>
    <w:rsid w:val="001813A0"/>
    <w:rsid w:val="00181744"/>
    <w:rsid w:val="00181AD1"/>
    <w:rsid w:val="001824AA"/>
    <w:rsid w:val="001825AB"/>
    <w:rsid w:val="001835DC"/>
    <w:rsid w:val="001842B7"/>
    <w:rsid w:val="0018522D"/>
    <w:rsid w:val="00185AC9"/>
    <w:rsid w:val="00186C5D"/>
    <w:rsid w:val="00186F4C"/>
    <w:rsid w:val="001922BD"/>
    <w:rsid w:val="00192AAD"/>
    <w:rsid w:val="00194FD5"/>
    <w:rsid w:val="001950AC"/>
    <w:rsid w:val="00195579"/>
    <w:rsid w:val="001955C1"/>
    <w:rsid w:val="00195D9F"/>
    <w:rsid w:val="0019776F"/>
    <w:rsid w:val="00197E42"/>
    <w:rsid w:val="001A227F"/>
    <w:rsid w:val="001A2707"/>
    <w:rsid w:val="001A33E0"/>
    <w:rsid w:val="001A5551"/>
    <w:rsid w:val="001A5A0C"/>
    <w:rsid w:val="001A5BA3"/>
    <w:rsid w:val="001A5EBB"/>
    <w:rsid w:val="001A6075"/>
    <w:rsid w:val="001A64A9"/>
    <w:rsid w:val="001A653C"/>
    <w:rsid w:val="001B26D9"/>
    <w:rsid w:val="001B3486"/>
    <w:rsid w:val="001B402C"/>
    <w:rsid w:val="001B4071"/>
    <w:rsid w:val="001B40CD"/>
    <w:rsid w:val="001B4120"/>
    <w:rsid w:val="001B5C2E"/>
    <w:rsid w:val="001B6374"/>
    <w:rsid w:val="001B6C87"/>
    <w:rsid w:val="001C0136"/>
    <w:rsid w:val="001C306E"/>
    <w:rsid w:val="001C3300"/>
    <w:rsid w:val="001C3377"/>
    <w:rsid w:val="001C45EA"/>
    <w:rsid w:val="001C602C"/>
    <w:rsid w:val="001C617C"/>
    <w:rsid w:val="001C6891"/>
    <w:rsid w:val="001C6AC3"/>
    <w:rsid w:val="001C737D"/>
    <w:rsid w:val="001C7F0C"/>
    <w:rsid w:val="001D073C"/>
    <w:rsid w:val="001D0751"/>
    <w:rsid w:val="001D0AF9"/>
    <w:rsid w:val="001D0ED1"/>
    <w:rsid w:val="001D124F"/>
    <w:rsid w:val="001D2371"/>
    <w:rsid w:val="001D247A"/>
    <w:rsid w:val="001D28AA"/>
    <w:rsid w:val="001D2CBF"/>
    <w:rsid w:val="001D4971"/>
    <w:rsid w:val="001D4A51"/>
    <w:rsid w:val="001D5D11"/>
    <w:rsid w:val="001D6302"/>
    <w:rsid w:val="001D6D06"/>
    <w:rsid w:val="001D6D9E"/>
    <w:rsid w:val="001E006C"/>
    <w:rsid w:val="001E0E9D"/>
    <w:rsid w:val="001E30CC"/>
    <w:rsid w:val="001E557F"/>
    <w:rsid w:val="001E629D"/>
    <w:rsid w:val="001E63BB"/>
    <w:rsid w:val="001E6AEF"/>
    <w:rsid w:val="001F008B"/>
    <w:rsid w:val="001F0166"/>
    <w:rsid w:val="001F030C"/>
    <w:rsid w:val="001F06AC"/>
    <w:rsid w:val="001F17E8"/>
    <w:rsid w:val="001F19D6"/>
    <w:rsid w:val="001F1B73"/>
    <w:rsid w:val="001F1DE2"/>
    <w:rsid w:val="001F24F0"/>
    <w:rsid w:val="001F25BE"/>
    <w:rsid w:val="001F3279"/>
    <w:rsid w:val="001F3D04"/>
    <w:rsid w:val="001F4018"/>
    <w:rsid w:val="001F426A"/>
    <w:rsid w:val="001F510B"/>
    <w:rsid w:val="001F6C2E"/>
    <w:rsid w:val="001F6D71"/>
    <w:rsid w:val="001F6DCD"/>
    <w:rsid w:val="001F7192"/>
    <w:rsid w:val="001F7389"/>
    <w:rsid w:val="001F754A"/>
    <w:rsid w:val="001F7AE6"/>
    <w:rsid w:val="00200FE1"/>
    <w:rsid w:val="0020109F"/>
    <w:rsid w:val="0020133F"/>
    <w:rsid w:val="0020164F"/>
    <w:rsid w:val="002022F3"/>
    <w:rsid w:val="00202FE7"/>
    <w:rsid w:val="002047EA"/>
    <w:rsid w:val="00206497"/>
    <w:rsid w:val="00206514"/>
    <w:rsid w:val="0020655E"/>
    <w:rsid w:val="00207337"/>
    <w:rsid w:val="00207951"/>
    <w:rsid w:val="0021191C"/>
    <w:rsid w:val="002129D0"/>
    <w:rsid w:val="00212E87"/>
    <w:rsid w:val="0021353D"/>
    <w:rsid w:val="002141EA"/>
    <w:rsid w:val="0021478D"/>
    <w:rsid w:val="00215EDF"/>
    <w:rsid w:val="00216FE6"/>
    <w:rsid w:val="00217180"/>
    <w:rsid w:val="00217CF7"/>
    <w:rsid w:val="00220488"/>
    <w:rsid w:val="002207D9"/>
    <w:rsid w:val="00220877"/>
    <w:rsid w:val="00223BA1"/>
    <w:rsid w:val="00223C89"/>
    <w:rsid w:val="00223FAB"/>
    <w:rsid w:val="00225BA0"/>
    <w:rsid w:val="002314DC"/>
    <w:rsid w:val="002314FF"/>
    <w:rsid w:val="00231C6B"/>
    <w:rsid w:val="00232683"/>
    <w:rsid w:val="002329DE"/>
    <w:rsid w:val="00233B8F"/>
    <w:rsid w:val="002341BF"/>
    <w:rsid w:val="00234203"/>
    <w:rsid w:val="002354D0"/>
    <w:rsid w:val="0023734A"/>
    <w:rsid w:val="002374D4"/>
    <w:rsid w:val="002408A5"/>
    <w:rsid w:val="00240B4D"/>
    <w:rsid w:val="002418D7"/>
    <w:rsid w:val="0024261E"/>
    <w:rsid w:val="002442BC"/>
    <w:rsid w:val="0024445B"/>
    <w:rsid w:val="00244500"/>
    <w:rsid w:val="00244861"/>
    <w:rsid w:val="002448D9"/>
    <w:rsid w:val="00246BCD"/>
    <w:rsid w:val="002505CE"/>
    <w:rsid w:val="00250F18"/>
    <w:rsid w:val="0025130A"/>
    <w:rsid w:val="00251FBF"/>
    <w:rsid w:val="00252E25"/>
    <w:rsid w:val="002539AD"/>
    <w:rsid w:val="002555C4"/>
    <w:rsid w:val="002562A8"/>
    <w:rsid w:val="0025716B"/>
    <w:rsid w:val="0025724F"/>
    <w:rsid w:val="00260B59"/>
    <w:rsid w:val="00260E6D"/>
    <w:rsid w:val="00260F38"/>
    <w:rsid w:val="00261B0F"/>
    <w:rsid w:val="00261F98"/>
    <w:rsid w:val="00263397"/>
    <w:rsid w:val="002635AB"/>
    <w:rsid w:val="00265FC4"/>
    <w:rsid w:val="00270B9C"/>
    <w:rsid w:val="00271C63"/>
    <w:rsid w:val="00271F01"/>
    <w:rsid w:val="0027365C"/>
    <w:rsid w:val="00273C1B"/>
    <w:rsid w:val="00273C9E"/>
    <w:rsid w:val="00273D10"/>
    <w:rsid w:val="00273FCD"/>
    <w:rsid w:val="002751C1"/>
    <w:rsid w:val="00277565"/>
    <w:rsid w:val="0027759F"/>
    <w:rsid w:val="0027794B"/>
    <w:rsid w:val="00280957"/>
    <w:rsid w:val="002809F8"/>
    <w:rsid w:val="002819F4"/>
    <w:rsid w:val="00281B8B"/>
    <w:rsid w:val="00281D69"/>
    <w:rsid w:val="002824EE"/>
    <w:rsid w:val="0028277A"/>
    <w:rsid w:val="00283878"/>
    <w:rsid w:val="0028469E"/>
    <w:rsid w:val="00284906"/>
    <w:rsid w:val="00286433"/>
    <w:rsid w:val="00286731"/>
    <w:rsid w:val="00287915"/>
    <w:rsid w:val="00290CDB"/>
    <w:rsid w:val="00290FFF"/>
    <w:rsid w:val="0029133D"/>
    <w:rsid w:val="002916E5"/>
    <w:rsid w:val="0029229C"/>
    <w:rsid w:val="0029369E"/>
    <w:rsid w:val="00293A00"/>
    <w:rsid w:val="00293F04"/>
    <w:rsid w:val="00294224"/>
    <w:rsid w:val="00294C6D"/>
    <w:rsid w:val="002964F4"/>
    <w:rsid w:val="00296A0C"/>
    <w:rsid w:val="002973E7"/>
    <w:rsid w:val="0029789E"/>
    <w:rsid w:val="002A03AC"/>
    <w:rsid w:val="002A1498"/>
    <w:rsid w:val="002A1A1A"/>
    <w:rsid w:val="002A30F3"/>
    <w:rsid w:val="002A31A5"/>
    <w:rsid w:val="002A322C"/>
    <w:rsid w:val="002A3C22"/>
    <w:rsid w:val="002A3F5F"/>
    <w:rsid w:val="002A42C3"/>
    <w:rsid w:val="002A5083"/>
    <w:rsid w:val="002A52C0"/>
    <w:rsid w:val="002A5701"/>
    <w:rsid w:val="002A5C24"/>
    <w:rsid w:val="002A6668"/>
    <w:rsid w:val="002A6777"/>
    <w:rsid w:val="002A74B3"/>
    <w:rsid w:val="002B02B2"/>
    <w:rsid w:val="002B246F"/>
    <w:rsid w:val="002B2B92"/>
    <w:rsid w:val="002B356B"/>
    <w:rsid w:val="002B3C85"/>
    <w:rsid w:val="002B3F10"/>
    <w:rsid w:val="002B4783"/>
    <w:rsid w:val="002B4905"/>
    <w:rsid w:val="002B5BCA"/>
    <w:rsid w:val="002B71C4"/>
    <w:rsid w:val="002C0268"/>
    <w:rsid w:val="002C0F9D"/>
    <w:rsid w:val="002C253F"/>
    <w:rsid w:val="002C25BE"/>
    <w:rsid w:val="002C4FB6"/>
    <w:rsid w:val="002D3F91"/>
    <w:rsid w:val="002D434C"/>
    <w:rsid w:val="002D5512"/>
    <w:rsid w:val="002D5543"/>
    <w:rsid w:val="002D7C05"/>
    <w:rsid w:val="002E0A63"/>
    <w:rsid w:val="002E0AD8"/>
    <w:rsid w:val="002E0B74"/>
    <w:rsid w:val="002E0E2C"/>
    <w:rsid w:val="002E0E92"/>
    <w:rsid w:val="002E1B80"/>
    <w:rsid w:val="002E1E31"/>
    <w:rsid w:val="002E22CC"/>
    <w:rsid w:val="002E30E6"/>
    <w:rsid w:val="002E321E"/>
    <w:rsid w:val="002E3953"/>
    <w:rsid w:val="002E4BBB"/>
    <w:rsid w:val="002E4D23"/>
    <w:rsid w:val="002E4F1B"/>
    <w:rsid w:val="002E5397"/>
    <w:rsid w:val="002E6F65"/>
    <w:rsid w:val="002E7C06"/>
    <w:rsid w:val="002F0C8E"/>
    <w:rsid w:val="002F1B56"/>
    <w:rsid w:val="002F2A55"/>
    <w:rsid w:val="002F33CF"/>
    <w:rsid w:val="002F36DD"/>
    <w:rsid w:val="002F5135"/>
    <w:rsid w:val="002F62FE"/>
    <w:rsid w:val="00300450"/>
    <w:rsid w:val="003006B6"/>
    <w:rsid w:val="003014BB"/>
    <w:rsid w:val="00303057"/>
    <w:rsid w:val="003034F6"/>
    <w:rsid w:val="00303AD3"/>
    <w:rsid w:val="00303D4A"/>
    <w:rsid w:val="003047ED"/>
    <w:rsid w:val="00305717"/>
    <w:rsid w:val="00305DB8"/>
    <w:rsid w:val="003063B3"/>
    <w:rsid w:val="003075F2"/>
    <w:rsid w:val="00307690"/>
    <w:rsid w:val="00307694"/>
    <w:rsid w:val="00311B4A"/>
    <w:rsid w:val="00313C09"/>
    <w:rsid w:val="0031610B"/>
    <w:rsid w:val="00316149"/>
    <w:rsid w:val="00316B2B"/>
    <w:rsid w:val="00317005"/>
    <w:rsid w:val="003201EF"/>
    <w:rsid w:val="00320702"/>
    <w:rsid w:val="003214B7"/>
    <w:rsid w:val="00321E70"/>
    <w:rsid w:val="0032426C"/>
    <w:rsid w:val="00324D18"/>
    <w:rsid w:val="00325F26"/>
    <w:rsid w:val="00326819"/>
    <w:rsid w:val="00326AD5"/>
    <w:rsid w:val="003276E6"/>
    <w:rsid w:val="00327F62"/>
    <w:rsid w:val="0033122E"/>
    <w:rsid w:val="00332282"/>
    <w:rsid w:val="00332682"/>
    <w:rsid w:val="00333072"/>
    <w:rsid w:val="00334886"/>
    <w:rsid w:val="003356A0"/>
    <w:rsid w:val="00336B23"/>
    <w:rsid w:val="00336DCE"/>
    <w:rsid w:val="00337D8A"/>
    <w:rsid w:val="0034087F"/>
    <w:rsid w:val="00340B39"/>
    <w:rsid w:val="00341097"/>
    <w:rsid w:val="0034290D"/>
    <w:rsid w:val="00343604"/>
    <w:rsid w:val="00343A7E"/>
    <w:rsid w:val="00343ECA"/>
    <w:rsid w:val="003446C3"/>
    <w:rsid w:val="003463CB"/>
    <w:rsid w:val="00347924"/>
    <w:rsid w:val="00350EEF"/>
    <w:rsid w:val="00350EFA"/>
    <w:rsid w:val="0035389F"/>
    <w:rsid w:val="00353A03"/>
    <w:rsid w:val="00353B11"/>
    <w:rsid w:val="003546C0"/>
    <w:rsid w:val="00354BE8"/>
    <w:rsid w:val="00356008"/>
    <w:rsid w:val="00361A45"/>
    <w:rsid w:val="0036214D"/>
    <w:rsid w:val="00362AA4"/>
    <w:rsid w:val="00364616"/>
    <w:rsid w:val="00364E24"/>
    <w:rsid w:val="00364FB9"/>
    <w:rsid w:val="003656DE"/>
    <w:rsid w:val="00366AA0"/>
    <w:rsid w:val="00367937"/>
    <w:rsid w:val="00367C92"/>
    <w:rsid w:val="00370382"/>
    <w:rsid w:val="0037097A"/>
    <w:rsid w:val="00370E40"/>
    <w:rsid w:val="003712B8"/>
    <w:rsid w:val="003713CD"/>
    <w:rsid w:val="00371582"/>
    <w:rsid w:val="003716E8"/>
    <w:rsid w:val="00371776"/>
    <w:rsid w:val="003762E9"/>
    <w:rsid w:val="00376887"/>
    <w:rsid w:val="00377E3C"/>
    <w:rsid w:val="00383073"/>
    <w:rsid w:val="00383093"/>
    <w:rsid w:val="00383D56"/>
    <w:rsid w:val="00383FB8"/>
    <w:rsid w:val="00384A6D"/>
    <w:rsid w:val="00385558"/>
    <w:rsid w:val="003855A4"/>
    <w:rsid w:val="00385FDC"/>
    <w:rsid w:val="00386007"/>
    <w:rsid w:val="003860F0"/>
    <w:rsid w:val="00387E84"/>
    <w:rsid w:val="003900A8"/>
    <w:rsid w:val="003901D7"/>
    <w:rsid w:val="00390D4C"/>
    <w:rsid w:val="00391C87"/>
    <w:rsid w:val="00392776"/>
    <w:rsid w:val="003931E4"/>
    <w:rsid w:val="003936B5"/>
    <w:rsid w:val="00393A8D"/>
    <w:rsid w:val="00394259"/>
    <w:rsid w:val="003956B4"/>
    <w:rsid w:val="00395974"/>
    <w:rsid w:val="00395F51"/>
    <w:rsid w:val="003961E8"/>
    <w:rsid w:val="00396BBE"/>
    <w:rsid w:val="00397B9D"/>
    <w:rsid w:val="00397EEF"/>
    <w:rsid w:val="003A053C"/>
    <w:rsid w:val="003A1E19"/>
    <w:rsid w:val="003A3F99"/>
    <w:rsid w:val="003A5575"/>
    <w:rsid w:val="003A5613"/>
    <w:rsid w:val="003A5660"/>
    <w:rsid w:val="003A5BA8"/>
    <w:rsid w:val="003A64F6"/>
    <w:rsid w:val="003A6500"/>
    <w:rsid w:val="003A65FB"/>
    <w:rsid w:val="003A6659"/>
    <w:rsid w:val="003B102A"/>
    <w:rsid w:val="003B11FC"/>
    <w:rsid w:val="003B3466"/>
    <w:rsid w:val="003B3931"/>
    <w:rsid w:val="003B4BC4"/>
    <w:rsid w:val="003B4C79"/>
    <w:rsid w:val="003B4DA9"/>
    <w:rsid w:val="003B5153"/>
    <w:rsid w:val="003B61A0"/>
    <w:rsid w:val="003B632A"/>
    <w:rsid w:val="003B6AC5"/>
    <w:rsid w:val="003B70B5"/>
    <w:rsid w:val="003B7416"/>
    <w:rsid w:val="003B7EDE"/>
    <w:rsid w:val="003C13E3"/>
    <w:rsid w:val="003C213B"/>
    <w:rsid w:val="003C260D"/>
    <w:rsid w:val="003C263D"/>
    <w:rsid w:val="003C2DD6"/>
    <w:rsid w:val="003C3021"/>
    <w:rsid w:val="003C304E"/>
    <w:rsid w:val="003C37BE"/>
    <w:rsid w:val="003C3894"/>
    <w:rsid w:val="003C39FA"/>
    <w:rsid w:val="003C3FA1"/>
    <w:rsid w:val="003C41A6"/>
    <w:rsid w:val="003C4B4B"/>
    <w:rsid w:val="003C4F32"/>
    <w:rsid w:val="003C744C"/>
    <w:rsid w:val="003C7748"/>
    <w:rsid w:val="003C7A59"/>
    <w:rsid w:val="003D04E2"/>
    <w:rsid w:val="003D11F2"/>
    <w:rsid w:val="003D20F0"/>
    <w:rsid w:val="003D31D1"/>
    <w:rsid w:val="003D39C6"/>
    <w:rsid w:val="003D4139"/>
    <w:rsid w:val="003D4207"/>
    <w:rsid w:val="003D522B"/>
    <w:rsid w:val="003D6182"/>
    <w:rsid w:val="003D6DC8"/>
    <w:rsid w:val="003D73B5"/>
    <w:rsid w:val="003E003C"/>
    <w:rsid w:val="003E021B"/>
    <w:rsid w:val="003E0DAF"/>
    <w:rsid w:val="003E10CB"/>
    <w:rsid w:val="003E12F1"/>
    <w:rsid w:val="003E2F7A"/>
    <w:rsid w:val="003E44D6"/>
    <w:rsid w:val="003E54D7"/>
    <w:rsid w:val="003E58C8"/>
    <w:rsid w:val="003E68DF"/>
    <w:rsid w:val="003E68F7"/>
    <w:rsid w:val="003E7178"/>
    <w:rsid w:val="003E74C3"/>
    <w:rsid w:val="003E7983"/>
    <w:rsid w:val="003F05B4"/>
    <w:rsid w:val="003F0FFD"/>
    <w:rsid w:val="003F2260"/>
    <w:rsid w:val="003F3651"/>
    <w:rsid w:val="003F3850"/>
    <w:rsid w:val="003F4F46"/>
    <w:rsid w:val="003F661D"/>
    <w:rsid w:val="003F6CF2"/>
    <w:rsid w:val="00400027"/>
    <w:rsid w:val="00400AA2"/>
    <w:rsid w:val="00401D59"/>
    <w:rsid w:val="00404C4E"/>
    <w:rsid w:val="00405010"/>
    <w:rsid w:val="0040569F"/>
    <w:rsid w:val="004066AA"/>
    <w:rsid w:val="00406A1D"/>
    <w:rsid w:val="0040739A"/>
    <w:rsid w:val="00407CA9"/>
    <w:rsid w:val="0041098B"/>
    <w:rsid w:val="00411F7B"/>
    <w:rsid w:val="004134D7"/>
    <w:rsid w:val="00414449"/>
    <w:rsid w:val="004144D9"/>
    <w:rsid w:val="00414F1E"/>
    <w:rsid w:val="00415804"/>
    <w:rsid w:val="00415869"/>
    <w:rsid w:val="00415955"/>
    <w:rsid w:val="00415B08"/>
    <w:rsid w:val="004219BD"/>
    <w:rsid w:val="0042437D"/>
    <w:rsid w:val="00424DEA"/>
    <w:rsid w:val="00425168"/>
    <w:rsid w:val="00425F74"/>
    <w:rsid w:val="0042612A"/>
    <w:rsid w:val="00426436"/>
    <w:rsid w:val="00426A42"/>
    <w:rsid w:val="00427020"/>
    <w:rsid w:val="00427A28"/>
    <w:rsid w:val="00427A9C"/>
    <w:rsid w:val="0043002C"/>
    <w:rsid w:val="0043083A"/>
    <w:rsid w:val="004311B1"/>
    <w:rsid w:val="00431535"/>
    <w:rsid w:val="0043181A"/>
    <w:rsid w:val="00431A27"/>
    <w:rsid w:val="00431D98"/>
    <w:rsid w:val="004332AF"/>
    <w:rsid w:val="004333F7"/>
    <w:rsid w:val="004341FD"/>
    <w:rsid w:val="00434578"/>
    <w:rsid w:val="00434C55"/>
    <w:rsid w:val="00435C0F"/>
    <w:rsid w:val="00436348"/>
    <w:rsid w:val="0043681D"/>
    <w:rsid w:val="00436C9B"/>
    <w:rsid w:val="004401DD"/>
    <w:rsid w:val="00441244"/>
    <w:rsid w:val="00441CA2"/>
    <w:rsid w:val="0044291E"/>
    <w:rsid w:val="00442AF8"/>
    <w:rsid w:val="00444FEE"/>
    <w:rsid w:val="004468D4"/>
    <w:rsid w:val="00447511"/>
    <w:rsid w:val="00450D16"/>
    <w:rsid w:val="00452CD8"/>
    <w:rsid w:val="004541B8"/>
    <w:rsid w:val="00454D85"/>
    <w:rsid w:val="004551A3"/>
    <w:rsid w:val="00457C78"/>
    <w:rsid w:val="00457C88"/>
    <w:rsid w:val="00460163"/>
    <w:rsid w:val="00461567"/>
    <w:rsid w:val="00461F7B"/>
    <w:rsid w:val="00462123"/>
    <w:rsid w:val="004627D2"/>
    <w:rsid w:val="00462B88"/>
    <w:rsid w:val="00463176"/>
    <w:rsid w:val="0046372F"/>
    <w:rsid w:val="00463E56"/>
    <w:rsid w:val="00464125"/>
    <w:rsid w:val="00465E0E"/>
    <w:rsid w:val="00466BBA"/>
    <w:rsid w:val="00467304"/>
    <w:rsid w:val="004706D2"/>
    <w:rsid w:val="00470A5E"/>
    <w:rsid w:val="00470C43"/>
    <w:rsid w:val="0047164E"/>
    <w:rsid w:val="00472A6D"/>
    <w:rsid w:val="00474232"/>
    <w:rsid w:val="004748BA"/>
    <w:rsid w:val="004765C0"/>
    <w:rsid w:val="004770EE"/>
    <w:rsid w:val="00480367"/>
    <w:rsid w:val="00480C5B"/>
    <w:rsid w:val="0048261F"/>
    <w:rsid w:val="004828FD"/>
    <w:rsid w:val="004831C0"/>
    <w:rsid w:val="004832B1"/>
    <w:rsid w:val="00483B11"/>
    <w:rsid w:val="00484C5E"/>
    <w:rsid w:val="00485B3D"/>
    <w:rsid w:val="004866CA"/>
    <w:rsid w:val="00486998"/>
    <w:rsid w:val="00487264"/>
    <w:rsid w:val="004901AC"/>
    <w:rsid w:val="004901BD"/>
    <w:rsid w:val="00490F3F"/>
    <w:rsid w:val="00490F41"/>
    <w:rsid w:val="004916C7"/>
    <w:rsid w:val="00491C2D"/>
    <w:rsid w:val="00491DC1"/>
    <w:rsid w:val="00492AF5"/>
    <w:rsid w:val="00493247"/>
    <w:rsid w:val="004938D7"/>
    <w:rsid w:val="0049504F"/>
    <w:rsid w:val="00495EA4"/>
    <w:rsid w:val="0049676B"/>
    <w:rsid w:val="004A16B8"/>
    <w:rsid w:val="004A2148"/>
    <w:rsid w:val="004A3D91"/>
    <w:rsid w:val="004A484F"/>
    <w:rsid w:val="004A4B85"/>
    <w:rsid w:val="004A628A"/>
    <w:rsid w:val="004A6537"/>
    <w:rsid w:val="004A71EB"/>
    <w:rsid w:val="004A72CA"/>
    <w:rsid w:val="004A784F"/>
    <w:rsid w:val="004B0571"/>
    <w:rsid w:val="004B256F"/>
    <w:rsid w:val="004B27EA"/>
    <w:rsid w:val="004B5949"/>
    <w:rsid w:val="004B5C65"/>
    <w:rsid w:val="004B5CA9"/>
    <w:rsid w:val="004B62A2"/>
    <w:rsid w:val="004B6E34"/>
    <w:rsid w:val="004C00FC"/>
    <w:rsid w:val="004C1099"/>
    <w:rsid w:val="004C1CEC"/>
    <w:rsid w:val="004C25B5"/>
    <w:rsid w:val="004C2F59"/>
    <w:rsid w:val="004C3410"/>
    <w:rsid w:val="004C3C98"/>
    <w:rsid w:val="004C454E"/>
    <w:rsid w:val="004C53C8"/>
    <w:rsid w:val="004C6792"/>
    <w:rsid w:val="004C6826"/>
    <w:rsid w:val="004C6BEB"/>
    <w:rsid w:val="004C75B8"/>
    <w:rsid w:val="004C7700"/>
    <w:rsid w:val="004D0861"/>
    <w:rsid w:val="004D14AB"/>
    <w:rsid w:val="004D1A8E"/>
    <w:rsid w:val="004D2445"/>
    <w:rsid w:val="004D3539"/>
    <w:rsid w:val="004D39E0"/>
    <w:rsid w:val="004D3EA6"/>
    <w:rsid w:val="004D418A"/>
    <w:rsid w:val="004D4F94"/>
    <w:rsid w:val="004D5BC9"/>
    <w:rsid w:val="004D5BE7"/>
    <w:rsid w:val="004D6E1E"/>
    <w:rsid w:val="004D7EA6"/>
    <w:rsid w:val="004E0B1B"/>
    <w:rsid w:val="004E107F"/>
    <w:rsid w:val="004E1861"/>
    <w:rsid w:val="004E190F"/>
    <w:rsid w:val="004E28C1"/>
    <w:rsid w:val="004E353B"/>
    <w:rsid w:val="004E4110"/>
    <w:rsid w:val="004E4316"/>
    <w:rsid w:val="004E45B7"/>
    <w:rsid w:val="004E48AD"/>
    <w:rsid w:val="004E4C3F"/>
    <w:rsid w:val="004E5BE8"/>
    <w:rsid w:val="004E69C5"/>
    <w:rsid w:val="004E720B"/>
    <w:rsid w:val="004E7883"/>
    <w:rsid w:val="004E7BFA"/>
    <w:rsid w:val="004F2A4F"/>
    <w:rsid w:val="004F2E5A"/>
    <w:rsid w:val="004F4D14"/>
    <w:rsid w:val="004F5B5D"/>
    <w:rsid w:val="004F6D2C"/>
    <w:rsid w:val="004F6F3B"/>
    <w:rsid w:val="004F7227"/>
    <w:rsid w:val="004F75E8"/>
    <w:rsid w:val="005004E0"/>
    <w:rsid w:val="005012B5"/>
    <w:rsid w:val="005027CE"/>
    <w:rsid w:val="005027EB"/>
    <w:rsid w:val="00502B0A"/>
    <w:rsid w:val="00503FBC"/>
    <w:rsid w:val="00504EF9"/>
    <w:rsid w:val="00505D36"/>
    <w:rsid w:val="00506EDE"/>
    <w:rsid w:val="00507A3D"/>
    <w:rsid w:val="00507BA8"/>
    <w:rsid w:val="0051115D"/>
    <w:rsid w:val="00511BFB"/>
    <w:rsid w:val="005121D2"/>
    <w:rsid w:val="00512C63"/>
    <w:rsid w:val="00513377"/>
    <w:rsid w:val="00513A56"/>
    <w:rsid w:val="0051440D"/>
    <w:rsid w:val="00515083"/>
    <w:rsid w:val="00515482"/>
    <w:rsid w:val="00516483"/>
    <w:rsid w:val="00516F2F"/>
    <w:rsid w:val="00517BB7"/>
    <w:rsid w:val="00517BCE"/>
    <w:rsid w:val="00517F0E"/>
    <w:rsid w:val="005201C0"/>
    <w:rsid w:val="005201E1"/>
    <w:rsid w:val="005218F0"/>
    <w:rsid w:val="00521F57"/>
    <w:rsid w:val="00522AA0"/>
    <w:rsid w:val="00522ADD"/>
    <w:rsid w:val="00523393"/>
    <w:rsid w:val="00523BAC"/>
    <w:rsid w:val="00523F9F"/>
    <w:rsid w:val="005241A2"/>
    <w:rsid w:val="00524A5E"/>
    <w:rsid w:val="00526ED6"/>
    <w:rsid w:val="00527D26"/>
    <w:rsid w:val="0053119B"/>
    <w:rsid w:val="00531C84"/>
    <w:rsid w:val="0053226C"/>
    <w:rsid w:val="005326F3"/>
    <w:rsid w:val="00532A14"/>
    <w:rsid w:val="005339F8"/>
    <w:rsid w:val="00534609"/>
    <w:rsid w:val="00534961"/>
    <w:rsid w:val="0053617B"/>
    <w:rsid w:val="00536701"/>
    <w:rsid w:val="00536A1E"/>
    <w:rsid w:val="00536ED1"/>
    <w:rsid w:val="005371C1"/>
    <w:rsid w:val="00537D35"/>
    <w:rsid w:val="0054049D"/>
    <w:rsid w:val="005404D3"/>
    <w:rsid w:val="0054147A"/>
    <w:rsid w:val="00542557"/>
    <w:rsid w:val="005427DB"/>
    <w:rsid w:val="00542B21"/>
    <w:rsid w:val="00543F16"/>
    <w:rsid w:val="00544629"/>
    <w:rsid w:val="00545029"/>
    <w:rsid w:val="00545D94"/>
    <w:rsid w:val="00546341"/>
    <w:rsid w:val="00546B5D"/>
    <w:rsid w:val="005500CF"/>
    <w:rsid w:val="00550F82"/>
    <w:rsid w:val="00551ABA"/>
    <w:rsid w:val="005527E2"/>
    <w:rsid w:val="00552E55"/>
    <w:rsid w:val="005536FD"/>
    <w:rsid w:val="005550B6"/>
    <w:rsid w:val="00555614"/>
    <w:rsid w:val="00555A3B"/>
    <w:rsid w:val="00555C00"/>
    <w:rsid w:val="00556DB9"/>
    <w:rsid w:val="00557721"/>
    <w:rsid w:val="005577DD"/>
    <w:rsid w:val="005579EB"/>
    <w:rsid w:val="0056002E"/>
    <w:rsid w:val="00560369"/>
    <w:rsid w:val="0056086C"/>
    <w:rsid w:val="00560D75"/>
    <w:rsid w:val="00561870"/>
    <w:rsid w:val="00561A39"/>
    <w:rsid w:val="00561DA3"/>
    <w:rsid w:val="00563D04"/>
    <w:rsid w:val="00564000"/>
    <w:rsid w:val="00564B8E"/>
    <w:rsid w:val="00564FE8"/>
    <w:rsid w:val="00566244"/>
    <w:rsid w:val="00566562"/>
    <w:rsid w:val="005670F9"/>
    <w:rsid w:val="0056730E"/>
    <w:rsid w:val="005677F2"/>
    <w:rsid w:val="00570C2D"/>
    <w:rsid w:val="00571A8C"/>
    <w:rsid w:val="005721D9"/>
    <w:rsid w:val="00574F64"/>
    <w:rsid w:val="00575940"/>
    <w:rsid w:val="00575B40"/>
    <w:rsid w:val="00575CA5"/>
    <w:rsid w:val="00575F59"/>
    <w:rsid w:val="0058023E"/>
    <w:rsid w:val="00581038"/>
    <w:rsid w:val="0058266A"/>
    <w:rsid w:val="00585952"/>
    <w:rsid w:val="005869B2"/>
    <w:rsid w:val="00586CBF"/>
    <w:rsid w:val="0058743E"/>
    <w:rsid w:val="00587AF3"/>
    <w:rsid w:val="00590BFA"/>
    <w:rsid w:val="00590CA3"/>
    <w:rsid w:val="00591310"/>
    <w:rsid w:val="00592AB5"/>
    <w:rsid w:val="0059326F"/>
    <w:rsid w:val="00593B41"/>
    <w:rsid w:val="00594408"/>
    <w:rsid w:val="0059523D"/>
    <w:rsid w:val="005960F2"/>
    <w:rsid w:val="0059623C"/>
    <w:rsid w:val="00596533"/>
    <w:rsid w:val="00596B6D"/>
    <w:rsid w:val="00596F9F"/>
    <w:rsid w:val="005970E1"/>
    <w:rsid w:val="005974F9"/>
    <w:rsid w:val="005A0A8E"/>
    <w:rsid w:val="005A1D32"/>
    <w:rsid w:val="005A243A"/>
    <w:rsid w:val="005A2AC3"/>
    <w:rsid w:val="005A37F9"/>
    <w:rsid w:val="005A3969"/>
    <w:rsid w:val="005A3D14"/>
    <w:rsid w:val="005A4807"/>
    <w:rsid w:val="005A4A28"/>
    <w:rsid w:val="005A4B0B"/>
    <w:rsid w:val="005A4DD4"/>
    <w:rsid w:val="005A4F7A"/>
    <w:rsid w:val="005A5C4C"/>
    <w:rsid w:val="005B083E"/>
    <w:rsid w:val="005B168D"/>
    <w:rsid w:val="005B1994"/>
    <w:rsid w:val="005B1EFB"/>
    <w:rsid w:val="005B3A2F"/>
    <w:rsid w:val="005B437D"/>
    <w:rsid w:val="005B51C6"/>
    <w:rsid w:val="005B5990"/>
    <w:rsid w:val="005C09D9"/>
    <w:rsid w:val="005C1956"/>
    <w:rsid w:val="005C2825"/>
    <w:rsid w:val="005C2E9A"/>
    <w:rsid w:val="005C3313"/>
    <w:rsid w:val="005C3584"/>
    <w:rsid w:val="005C3EB4"/>
    <w:rsid w:val="005C40CB"/>
    <w:rsid w:val="005C446A"/>
    <w:rsid w:val="005C4BAB"/>
    <w:rsid w:val="005C4E50"/>
    <w:rsid w:val="005C4E67"/>
    <w:rsid w:val="005C4FD1"/>
    <w:rsid w:val="005C5DB9"/>
    <w:rsid w:val="005C5F18"/>
    <w:rsid w:val="005D18AC"/>
    <w:rsid w:val="005D256E"/>
    <w:rsid w:val="005D326A"/>
    <w:rsid w:val="005D42A4"/>
    <w:rsid w:val="005D4815"/>
    <w:rsid w:val="005D5970"/>
    <w:rsid w:val="005D5A7A"/>
    <w:rsid w:val="005D6013"/>
    <w:rsid w:val="005D73F8"/>
    <w:rsid w:val="005D7B21"/>
    <w:rsid w:val="005E0782"/>
    <w:rsid w:val="005E0877"/>
    <w:rsid w:val="005E2317"/>
    <w:rsid w:val="005E2D8F"/>
    <w:rsid w:val="005E3CCB"/>
    <w:rsid w:val="005E42F1"/>
    <w:rsid w:val="005E4309"/>
    <w:rsid w:val="005E4CEA"/>
    <w:rsid w:val="005E4EEB"/>
    <w:rsid w:val="005E6A6E"/>
    <w:rsid w:val="005E6E6C"/>
    <w:rsid w:val="005E7FDD"/>
    <w:rsid w:val="005F0967"/>
    <w:rsid w:val="005F2E92"/>
    <w:rsid w:val="005F3810"/>
    <w:rsid w:val="005F3EE6"/>
    <w:rsid w:val="005F525B"/>
    <w:rsid w:val="005F5597"/>
    <w:rsid w:val="005F55B6"/>
    <w:rsid w:val="005F616F"/>
    <w:rsid w:val="005F6611"/>
    <w:rsid w:val="005F70AD"/>
    <w:rsid w:val="005F7516"/>
    <w:rsid w:val="005F751E"/>
    <w:rsid w:val="00601D73"/>
    <w:rsid w:val="00601D76"/>
    <w:rsid w:val="00602211"/>
    <w:rsid w:val="0060232A"/>
    <w:rsid w:val="006038BA"/>
    <w:rsid w:val="006039D2"/>
    <w:rsid w:val="00604043"/>
    <w:rsid w:val="00604530"/>
    <w:rsid w:val="00606364"/>
    <w:rsid w:val="00607347"/>
    <w:rsid w:val="00607396"/>
    <w:rsid w:val="006106A5"/>
    <w:rsid w:val="00610F3E"/>
    <w:rsid w:val="00612963"/>
    <w:rsid w:val="00613067"/>
    <w:rsid w:val="006132C7"/>
    <w:rsid w:val="00614FA8"/>
    <w:rsid w:val="00616DC3"/>
    <w:rsid w:val="006174BD"/>
    <w:rsid w:val="006176B5"/>
    <w:rsid w:val="00621D1F"/>
    <w:rsid w:val="00622418"/>
    <w:rsid w:val="0062272F"/>
    <w:rsid w:val="00622EEF"/>
    <w:rsid w:val="00623393"/>
    <w:rsid w:val="00623F67"/>
    <w:rsid w:val="0062438F"/>
    <w:rsid w:val="00624B3A"/>
    <w:rsid w:val="006262B3"/>
    <w:rsid w:val="0062703D"/>
    <w:rsid w:val="00630D14"/>
    <w:rsid w:val="00630DA7"/>
    <w:rsid w:val="006319B7"/>
    <w:rsid w:val="006326BB"/>
    <w:rsid w:val="00632AA8"/>
    <w:rsid w:val="00633B1A"/>
    <w:rsid w:val="006349E5"/>
    <w:rsid w:val="00635E19"/>
    <w:rsid w:val="006369EE"/>
    <w:rsid w:val="00636B48"/>
    <w:rsid w:val="00637224"/>
    <w:rsid w:val="00637549"/>
    <w:rsid w:val="0063768B"/>
    <w:rsid w:val="00637996"/>
    <w:rsid w:val="00640CB1"/>
    <w:rsid w:val="00641322"/>
    <w:rsid w:val="00641541"/>
    <w:rsid w:val="00641542"/>
    <w:rsid w:val="00642357"/>
    <w:rsid w:val="00642E1F"/>
    <w:rsid w:val="006432A8"/>
    <w:rsid w:val="00643A1C"/>
    <w:rsid w:val="006445F7"/>
    <w:rsid w:val="006448E2"/>
    <w:rsid w:val="00644B74"/>
    <w:rsid w:val="006464EB"/>
    <w:rsid w:val="006470E9"/>
    <w:rsid w:val="00647EB5"/>
    <w:rsid w:val="006503BF"/>
    <w:rsid w:val="00650AC8"/>
    <w:rsid w:val="00651524"/>
    <w:rsid w:val="00651BDD"/>
    <w:rsid w:val="00652427"/>
    <w:rsid w:val="00652DD9"/>
    <w:rsid w:val="00652FE3"/>
    <w:rsid w:val="006540DE"/>
    <w:rsid w:val="0065430C"/>
    <w:rsid w:val="00654BBC"/>
    <w:rsid w:val="00654C2C"/>
    <w:rsid w:val="006550E0"/>
    <w:rsid w:val="006570FD"/>
    <w:rsid w:val="00661AB0"/>
    <w:rsid w:val="0066255C"/>
    <w:rsid w:val="006627FA"/>
    <w:rsid w:val="006656E9"/>
    <w:rsid w:val="00665E2A"/>
    <w:rsid w:val="006677CB"/>
    <w:rsid w:val="006679D8"/>
    <w:rsid w:val="00667D09"/>
    <w:rsid w:val="00667E52"/>
    <w:rsid w:val="00670384"/>
    <w:rsid w:val="00670C04"/>
    <w:rsid w:val="00671615"/>
    <w:rsid w:val="00674440"/>
    <w:rsid w:val="00674D1B"/>
    <w:rsid w:val="00676517"/>
    <w:rsid w:val="00676AD7"/>
    <w:rsid w:val="00676CF8"/>
    <w:rsid w:val="006771AF"/>
    <w:rsid w:val="00677D0E"/>
    <w:rsid w:val="006806DB"/>
    <w:rsid w:val="00680761"/>
    <w:rsid w:val="00681152"/>
    <w:rsid w:val="0068233A"/>
    <w:rsid w:val="006823C7"/>
    <w:rsid w:val="00682E16"/>
    <w:rsid w:val="00682F14"/>
    <w:rsid w:val="006849F5"/>
    <w:rsid w:val="00686018"/>
    <w:rsid w:val="006873CD"/>
    <w:rsid w:val="00687A62"/>
    <w:rsid w:val="006902AC"/>
    <w:rsid w:val="00693AC6"/>
    <w:rsid w:val="00694264"/>
    <w:rsid w:val="00694680"/>
    <w:rsid w:val="00694C59"/>
    <w:rsid w:val="0069628C"/>
    <w:rsid w:val="00697302"/>
    <w:rsid w:val="006A0BF7"/>
    <w:rsid w:val="006A0EED"/>
    <w:rsid w:val="006A2084"/>
    <w:rsid w:val="006A254D"/>
    <w:rsid w:val="006A2D73"/>
    <w:rsid w:val="006A2D92"/>
    <w:rsid w:val="006A39FD"/>
    <w:rsid w:val="006A4E17"/>
    <w:rsid w:val="006A5589"/>
    <w:rsid w:val="006A5AFE"/>
    <w:rsid w:val="006A5BAA"/>
    <w:rsid w:val="006A5D8C"/>
    <w:rsid w:val="006A605C"/>
    <w:rsid w:val="006A66EB"/>
    <w:rsid w:val="006A6D75"/>
    <w:rsid w:val="006A76EB"/>
    <w:rsid w:val="006A7C98"/>
    <w:rsid w:val="006B0240"/>
    <w:rsid w:val="006B062F"/>
    <w:rsid w:val="006B067C"/>
    <w:rsid w:val="006B1315"/>
    <w:rsid w:val="006B1CBC"/>
    <w:rsid w:val="006B26C0"/>
    <w:rsid w:val="006B2DD7"/>
    <w:rsid w:val="006B35DE"/>
    <w:rsid w:val="006B4B0B"/>
    <w:rsid w:val="006B4EC8"/>
    <w:rsid w:val="006B5865"/>
    <w:rsid w:val="006B6766"/>
    <w:rsid w:val="006C03D6"/>
    <w:rsid w:val="006C0AF8"/>
    <w:rsid w:val="006C1568"/>
    <w:rsid w:val="006C2666"/>
    <w:rsid w:val="006C3A17"/>
    <w:rsid w:val="006C3AD2"/>
    <w:rsid w:val="006C3C1D"/>
    <w:rsid w:val="006C436D"/>
    <w:rsid w:val="006C54CD"/>
    <w:rsid w:val="006C5652"/>
    <w:rsid w:val="006C6846"/>
    <w:rsid w:val="006C7CC8"/>
    <w:rsid w:val="006C7E03"/>
    <w:rsid w:val="006D0852"/>
    <w:rsid w:val="006D1621"/>
    <w:rsid w:val="006D1F6A"/>
    <w:rsid w:val="006D25A8"/>
    <w:rsid w:val="006D364F"/>
    <w:rsid w:val="006D4BA4"/>
    <w:rsid w:val="006E0B1E"/>
    <w:rsid w:val="006E1EF0"/>
    <w:rsid w:val="006E210E"/>
    <w:rsid w:val="006E2A1F"/>
    <w:rsid w:val="006E2F79"/>
    <w:rsid w:val="006E47E6"/>
    <w:rsid w:val="006E4A75"/>
    <w:rsid w:val="006E5C87"/>
    <w:rsid w:val="006E6017"/>
    <w:rsid w:val="006E62BA"/>
    <w:rsid w:val="006E68D4"/>
    <w:rsid w:val="006E6AFF"/>
    <w:rsid w:val="006E768A"/>
    <w:rsid w:val="006E7F35"/>
    <w:rsid w:val="006F15FF"/>
    <w:rsid w:val="006F16E3"/>
    <w:rsid w:val="006F1AF5"/>
    <w:rsid w:val="006F2700"/>
    <w:rsid w:val="006F2FD8"/>
    <w:rsid w:val="006F3399"/>
    <w:rsid w:val="006F392C"/>
    <w:rsid w:val="006F3B07"/>
    <w:rsid w:val="006F4141"/>
    <w:rsid w:val="006F4D1A"/>
    <w:rsid w:val="006F51FF"/>
    <w:rsid w:val="006F53ED"/>
    <w:rsid w:val="006F5840"/>
    <w:rsid w:val="006F5DE8"/>
    <w:rsid w:val="006F602B"/>
    <w:rsid w:val="006F735B"/>
    <w:rsid w:val="006F74ED"/>
    <w:rsid w:val="006F7E78"/>
    <w:rsid w:val="007002CE"/>
    <w:rsid w:val="00702CE4"/>
    <w:rsid w:val="00704693"/>
    <w:rsid w:val="007050DE"/>
    <w:rsid w:val="00705517"/>
    <w:rsid w:val="007060C8"/>
    <w:rsid w:val="007070A9"/>
    <w:rsid w:val="0070745D"/>
    <w:rsid w:val="00707AF1"/>
    <w:rsid w:val="00707B34"/>
    <w:rsid w:val="00711471"/>
    <w:rsid w:val="007136B4"/>
    <w:rsid w:val="00713DC9"/>
    <w:rsid w:val="00714796"/>
    <w:rsid w:val="007148E5"/>
    <w:rsid w:val="007154A6"/>
    <w:rsid w:val="00715E1C"/>
    <w:rsid w:val="0071610B"/>
    <w:rsid w:val="007169BD"/>
    <w:rsid w:val="00716AB7"/>
    <w:rsid w:val="00716DDC"/>
    <w:rsid w:val="007176BC"/>
    <w:rsid w:val="00717736"/>
    <w:rsid w:val="007213AF"/>
    <w:rsid w:val="00721C85"/>
    <w:rsid w:val="007238D8"/>
    <w:rsid w:val="00723CEA"/>
    <w:rsid w:val="00724667"/>
    <w:rsid w:val="0072662A"/>
    <w:rsid w:val="0072791C"/>
    <w:rsid w:val="00727B72"/>
    <w:rsid w:val="00727D6E"/>
    <w:rsid w:val="007303B5"/>
    <w:rsid w:val="0073102C"/>
    <w:rsid w:val="00731744"/>
    <w:rsid w:val="0073316F"/>
    <w:rsid w:val="0073322C"/>
    <w:rsid w:val="007343AE"/>
    <w:rsid w:val="00734601"/>
    <w:rsid w:val="007349EE"/>
    <w:rsid w:val="00735410"/>
    <w:rsid w:val="00735462"/>
    <w:rsid w:val="00735716"/>
    <w:rsid w:val="00736785"/>
    <w:rsid w:val="00737449"/>
    <w:rsid w:val="00740BAB"/>
    <w:rsid w:val="00740E7F"/>
    <w:rsid w:val="007426CF"/>
    <w:rsid w:val="007446AD"/>
    <w:rsid w:val="00744EBE"/>
    <w:rsid w:val="0075027D"/>
    <w:rsid w:val="00752258"/>
    <w:rsid w:val="00752491"/>
    <w:rsid w:val="00752669"/>
    <w:rsid w:val="00753936"/>
    <w:rsid w:val="0075442B"/>
    <w:rsid w:val="00754F88"/>
    <w:rsid w:val="00755B82"/>
    <w:rsid w:val="00755F03"/>
    <w:rsid w:val="00756C46"/>
    <w:rsid w:val="00756F13"/>
    <w:rsid w:val="007573DA"/>
    <w:rsid w:val="00757489"/>
    <w:rsid w:val="007575DC"/>
    <w:rsid w:val="007577B3"/>
    <w:rsid w:val="00760F90"/>
    <w:rsid w:val="007611CB"/>
    <w:rsid w:val="00761CC3"/>
    <w:rsid w:val="00761E4C"/>
    <w:rsid w:val="007628A5"/>
    <w:rsid w:val="00763C27"/>
    <w:rsid w:val="00764289"/>
    <w:rsid w:val="00764512"/>
    <w:rsid w:val="00765218"/>
    <w:rsid w:val="00765327"/>
    <w:rsid w:val="007669AC"/>
    <w:rsid w:val="00767397"/>
    <w:rsid w:val="00767A8B"/>
    <w:rsid w:val="007700ED"/>
    <w:rsid w:val="00770298"/>
    <w:rsid w:val="0077429B"/>
    <w:rsid w:val="00774715"/>
    <w:rsid w:val="0077590B"/>
    <w:rsid w:val="00776B3D"/>
    <w:rsid w:val="00777304"/>
    <w:rsid w:val="00777436"/>
    <w:rsid w:val="00777770"/>
    <w:rsid w:val="0078199A"/>
    <w:rsid w:val="00781E09"/>
    <w:rsid w:val="007822F7"/>
    <w:rsid w:val="00782388"/>
    <w:rsid w:val="00782CF6"/>
    <w:rsid w:val="007830B6"/>
    <w:rsid w:val="007833D7"/>
    <w:rsid w:val="0078447C"/>
    <w:rsid w:val="0078471D"/>
    <w:rsid w:val="00786836"/>
    <w:rsid w:val="00790135"/>
    <w:rsid w:val="00790648"/>
    <w:rsid w:val="007918B0"/>
    <w:rsid w:val="0079314E"/>
    <w:rsid w:val="00793981"/>
    <w:rsid w:val="0079398B"/>
    <w:rsid w:val="00793EA8"/>
    <w:rsid w:val="007940CC"/>
    <w:rsid w:val="0079473B"/>
    <w:rsid w:val="007947B0"/>
    <w:rsid w:val="00794DDF"/>
    <w:rsid w:val="00797A1F"/>
    <w:rsid w:val="00797C0C"/>
    <w:rsid w:val="007A030C"/>
    <w:rsid w:val="007A13D3"/>
    <w:rsid w:val="007A1BE3"/>
    <w:rsid w:val="007A219D"/>
    <w:rsid w:val="007A2FD5"/>
    <w:rsid w:val="007A3AC4"/>
    <w:rsid w:val="007A5937"/>
    <w:rsid w:val="007A62D1"/>
    <w:rsid w:val="007A682C"/>
    <w:rsid w:val="007A6A32"/>
    <w:rsid w:val="007A6CEE"/>
    <w:rsid w:val="007A7C4F"/>
    <w:rsid w:val="007A7E37"/>
    <w:rsid w:val="007B01DD"/>
    <w:rsid w:val="007B0446"/>
    <w:rsid w:val="007B138A"/>
    <w:rsid w:val="007B1887"/>
    <w:rsid w:val="007B1E6B"/>
    <w:rsid w:val="007B1F28"/>
    <w:rsid w:val="007B2081"/>
    <w:rsid w:val="007B2C5D"/>
    <w:rsid w:val="007B65A4"/>
    <w:rsid w:val="007C0A63"/>
    <w:rsid w:val="007C0C10"/>
    <w:rsid w:val="007C1546"/>
    <w:rsid w:val="007C24EB"/>
    <w:rsid w:val="007C31D4"/>
    <w:rsid w:val="007C35DE"/>
    <w:rsid w:val="007C5273"/>
    <w:rsid w:val="007C5E8C"/>
    <w:rsid w:val="007C66B2"/>
    <w:rsid w:val="007C7046"/>
    <w:rsid w:val="007C7BBB"/>
    <w:rsid w:val="007C7F64"/>
    <w:rsid w:val="007D0BCF"/>
    <w:rsid w:val="007D2023"/>
    <w:rsid w:val="007D315D"/>
    <w:rsid w:val="007D3A75"/>
    <w:rsid w:val="007D7914"/>
    <w:rsid w:val="007D7E26"/>
    <w:rsid w:val="007E050A"/>
    <w:rsid w:val="007E14CA"/>
    <w:rsid w:val="007E16BB"/>
    <w:rsid w:val="007E1E0C"/>
    <w:rsid w:val="007E2756"/>
    <w:rsid w:val="007E29C8"/>
    <w:rsid w:val="007E38E4"/>
    <w:rsid w:val="007E4166"/>
    <w:rsid w:val="007E46FB"/>
    <w:rsid w:val="007E4B9A"/>
    <w:rsid w:val="007E5D71"/>
    <w:rsid w:val="007E632D"/>
    <w:rsid w:val="007E64C8"/>
    <w:rsid w:val="007E666B"/>
    <w:rsid w:val="007E79D1"/>
    <w:rsid w:val="007E7D9A"/>
    <w:rsid w:val="007F1505"/>
    <w:rsid w:val="007F2F64"/>
    <w:rsid w:val="007F314B"/>
    <w:rsid w:val="007F325B"/>
    <w:rsid w:val="007F3686"/>
    <w:rsid w:val="007F3982"/>
    <w:rsid w:val="007F6843"/>
    <w:rsid w:val="007F708A"/>
    <w:rsid w:val="007F747E"/>
    <w:rsid w:val="007F7A79"/>
    <w:rsid w:val="00800B59"/>
    <w:rsid w:val="00800BCF"/>
    <w:rsid w:val="00801F73"/>
    <w:rsid w:val="00802D83"/>
    <w:rsid w:val="00804C46"/>
    <w:rsid w:val="008056AE"/>
    <w:rsid w:val="008065E2"/>
    <w:rsid w:val="008066D1"/>
    <w:rsid w:val="00807321"/>
    <w:rsid w:val="0080734C"/>
    <w:rsid w:val="00807933"/>
    <w:rsid w:val="0081195F"/>
    <w:rsid w:val="0081304F"/>
    <w:rsid w:val="008136D2"/>
    <w:rsid w:val="008148DF"/>
    <w:rsid w:val="0081505E"/>
    <w:rsid w:val="0081513E"/>
    <w:rsid w:val="00815311"/>
    <w:rsid w:val="008155B1"/>
    <w:rsid w:val="008161EE"/>
    <w:rsid w:val="008171F1"/>
    <w:rsid w:val="0081775B"/>
    <w:rsid w:val="00817776"/>
    <w:rsid w:val="00817D60"/>
    <w:rsid w:val="0082049C"/>
    <w:rsid w:val="008209E4"/>
    <w:rsid w:val="00820B93"/>
    <w:rsid w:val="00820FBD"/>
    <w:rsid w:val="0082159E"/>
    <w:rsid w:val="00821B64"/>
    <w:rsid w:val="00821FEB"/>
    <w:rsid w:val="00822AA0"/>
    <w:rsid w:val="008241C1"/>
    <w:rsid w:val="008248D7"/>
    <w:rsid w:val="00824BCC"/>
    <w:rsid w:val="008269E5"/>
    <w:rsid w:val="00826EF5"/>
    <w:rsid w:val="00830148"/>
    <w:rsid w:val="00831C1B"/>
    <w:rsid w:val="00832284"/>
    <w:rsid w:val="008348FD"/>
    <w:rsid w:val="00834E21"/>
    <w:rsid w:val="0083508C"/>
    <w:rsid w:val="008355B3"/>
    <w:rsid w:val="00835F04"/>
    <w:rsid w:val="00837449"/>
    <w:rsid w:val="00837CA8"/>
    <w:rsid w:val="00837F6F"/>
    <w:rsid w:val="0084003B"/>
    <w:rsid w:val="008401AE"/>
    <w:rsid w:val="0084140F"/>
    <w:rsid w:val="0084155C"/>
    <w:rsid w:val="00841EC8"/>
    <w:rsid w:val="008434A4"/>
    <w:rsid w:val="00845705"/>
    <w:rsid w:val="00845D4C"/>
    <w:rsid w:val="0084608A"/>
    <w:rsid w:val="00846EBA"/>
    <w:rsid w:val="00847FFC"/>
    <w:rsid w:val="008505C8"/>
    <w:rsid w:val="008510B0"/>
    <w:rsid w:val="00852C7A"/>
    <w:rsid w:val="00852F6F"/>
    <w:rsid w:val="00853505"/>
    <w:rsid w:val="00853522"/>
    <w:rsid w:val="0085587A"/>
    <w:rsid w:val="00856175"/>
    <w:rsid w:val="008579E8"/>
    <w:rsid w:val="00860749"/>
    <w:rsid w:val="00861CA7"/>
    <w:rsid w:val="0086232A"/>
    <w:rsid w:val="008625F0"/>
    <w:rsid w:val="00862B48"/>
    <w:rsid w:val="00863E93"/>
    <w:rsid w:val="00865956"/>
    <w:rsid w:val="00866D37"/>
    <w:rsid w:val="00870562"/>
    <w:rsid w:val="008705C7"/>
    <w:rsid w:val="00870890"/>
    <w:rsid w:val="008716C3"/>
    <w:rsid w:val="00871F48"/>
    <w:rsid w:val="00872328"/>
    <w:rsid w:val="0087232E"/>
    <w:rsid w:val="00872D0B"/>
    <w:rsid w:val="0087425B"/>
    <w:rsid w:val="00874960"/>
    <w:rsid w:val="00874EAF"/>
    <w:rsid w:val="00875505"/>
    <w:rsid w:val="00880448"/>
    <w:rsid w:val="00880BF3"/>
    <w:rsid w:val="00880D87"/>
    <w:rsid w:val="00880E28"/>
    <w:rsid w:val="008813A4"/>
    <w:rsid w:val="008821D1"/>
    <w:rsid w:val="00882AF5"/>
    <w:rsid w:val="00883856"/>
    <w:rsid w:val="00883B18"/>
    <w:rsid w:val="008845DC"/>
    <w:rsid w:val="00884CB6"/>
    <w:rsid w:val="00885D1E"/>
    <w:rsid w:val="00887E6A"/>
    <w:rsid w:val="008900DF"/>
    <w:rsid w:val="00890670"/>
    <w:rsid w:val="0089099B"/>
    <w:rsid w:val="00891049"/>
    <w:rsid w:val="00892F8B"/>
    <w:rsid w:val="00893776"/>
    <w:rsid w:val="00894B35"/>
    <w:rsid w:val="00895379"/>
    <w:rsid w:val="00896DF6"/>
    <w:rsid w:val="0089789B"/>
    <w:rsid w:val="00897B50"/>
    <w:rsid w:val="00897BDC"/>
    <w:rsid w:val="00897F54"/>
    <w:rsid w:val="008A25F4"/>
    <w:rsid w:val="008A2E0E"/>
    <w:rsid w:val="008A3206"/>
    <w:rsid w:val="008A3807"/>
    <w:rsid w:val="008A3CF2"/>
    <w:rsid w:val="008A3E37"/>
    <w:rsid w:val="008A4E1A"/>
    <w:rsid w:val="008A4F8F"/>
    <w:rsid w:val="008A549D"/>
    <w:rsid w:val="008A565C"/>
    <w:rsid w:val="008A6B62"/>
    <w:rsid w:val="008A7FCC"/>
    <w:rsid w:val="008B2148"/>
    <w:rsid w:val="008B2219"/>
    <w:rsid w:val="008B2820"/>
    <w:rsid w:val="008B5567"/>
    <w:rsid w:val="008B64C5"/>
    <w:rsid w:val="008B65C3"/>
    <w:rsid w:val="008B6D99"/>
    <w:rsid w:val="008B7B6D"/>
    <w:rsid w:val="008B7C1D"/>
    <w:rsid w:val="008C1418"/>
    <w:rsid w:val="008C1735"/>
    <w:rsid w:val="008C3930"/>
    <w:rsid w:val="008C3BB4"/>
    <w:rsid w:val="008C5518"/>
    <w:rsid w:val="008C5EAF"/>
    <w:rsid w:val="008C70F2"/>
    <w:rsid w:val="008C75EA"/>
    <w:rsid w:val="008D0575"/>
    <w:rsid w:val="008D0884"/>
    <w:rsid w:val="008D13D1"/>
    <w:rsid w:val="008D1422"/>
    <w:rsid w:val="008D1CCE"/>
    <w:rsid w:val="008D1F85"/>
    <w:rsid w:val="008D2AC7"/>
    <w:rsid w:val="008D632C"/>
    <w:rsid w:val="008E1600"/>
    <w:rsid w:val="008E21A8"/>
    <w:rsid w:val="008E3280"/>
    <w:rsid w:val="008E4B92"/>
    <w:rsid w:val="008E65AD"/>
    <w:rsid w:val="008E7118"/>
    <w:rsid w:val="008E715F"/>
    <w:rsid w:val="008E75DE"/>
    <w:rsid w:val="008E7B9D"/>
    <w:rsid w:val="008F14C6"/>
    <w:rsid w:val="008F2962"/>
    <w:rsid w:val="008F3493"/>
    <w:rsid w:val="008F3D47"/>
    <w:rsid w:val="008F4E92"/>
    <w:rsid w:val="008F505A"/>
    <w:rsid w:val="008F51C9"/>
    <w:rsid w:val="008F6F0F"/>
    <w:rsid w:val="008F7B80"/>
    <w:rsid w:val="00900872"/>
    <w:rsid w:val="0090098F"/>
    <w:rsid w:val="00901C4D"/>
    <w:rsid w:val="00901FCD"/>
    <w:rsid w:val="00904871"/>
    <w:rsid w:val="009048F8"/>
    <w:rsid w:val="00904A03"/>
    <w:rsid w:val="00905895"/>
    <w:rsid w:val="00905D49"/>
    <w:rsid w:val="00906225"/>
    <w:rsid w:val="0090711F"/>
    <w:rsid w:val="00907E52"/>
    <w:rsid w:val="0091050E"/>
    <w:rsid w:val="009154BC"/>
    <w:rsid w:val="00915FE9"/>
    <w:rsid w:val="00916581"/>
    <w:rsid w:val="009166F4"/>
    <w:rsid w:val="00916CB7"/>
    <w:rsid w:val="00916CE9"/>
    <w:rsid w:val="00916ECD"/>
    <w:rsid w:val="00917721"/>
    <w:rsid w:val="009200B3"/>
    <w:rsid w:val="009200FD"/>
    <w:rsid w:val="009213C1"/>
    <w:rsid w:val="00921D52"/>
    <w:rsid w:val="0092264A"/>
    <w:rsid w:val="00922F54"/>
    <w:rsid w:val="009235AB"/>
    <w:rsid w:val="0092442B"/>
    <w:rsid w:val="009248E9"/>
    <w:rsid w:val="00924983"/>
    <w:rsid w:val="0092522F"/>
    <w:rsid w:val="0092543C"/>
    <w:rsid w:val="00925B80"/>
    <w:rsid w:val="00926353"/>
    <w:rsid w:val="00927DEB"/>
    <w:rsid w:val="00930D1D"/>
    <w:rsid w:val="0093117B"/>
    <w:rsid w:val="00931326"/>
    <w:rsid w:val="00931870"/>
    <w:rsid w:val="00931A6E"/>
    <w:rsid w:val="009326C4"/>
    <w:rsid w:val="00932887"/>
    <w:rsid w:val="00933717"/>
    <w:rsid w:val="0093385C"/>
    <w:rsid w:val="00933908"/>
    <w:rsid w:val="00934378"/>
    <w:rsid w:val="009347B5"/>
    <w:rsid w:val="00936404"/>
    <w:rsid w:val="00936DA3"/>
    <w:rsid w:val="0093718A"/>
    <w:rsid w:val="0093784E"/>
    <w:rsid w:val="00937F6D"/>
    <w:rsid w:val="00940261"/>
    <w:rsid w:val="009408AD"/>
    <w:rsid w:val="00942306"/>
    <w:rsid w:val="00942C42"/>
    <w:rsid w:val="009432F4"/>
    <w:rsid w:val="00944741"/>
    <w:rsid w:val="00944B67"/>
    <w:rsid w:val="0094567D"/>
    <w:rsid w:val="00945AE2"/>
    <w:rsid w:val="009472FE"/>
    <w:rsid w:val="00947B1B"/>
    <w:rsid w:val="00950CF7"/>
    <w:rsid w:val="00950F04"/>
    <w:rsid w:val="00951897"/>
    <w:rsid w:val="00951B26"/>
    <w:rsid w:val="00951B4B"/>
    <w:rsid w:val="00952313"/>
    <w:rsid w:val="00952E3C"/>
    <w:rsid w:val="009536AE"/>
    <w:rsid w:val="00954211"/>
    <w:rsid w:val="00955131"/>
    <w:rsid w:val="00955525"/>
    <w:rsid w:val="0095644F"/>
    <w:rsid w:val="0095698F"/>
    <w:rsid w:val="00957BC1"/>
    <w:rsid w:val="00957EFF"/>
    <w:rsid w:val="00961B68"/>
    <w:rsid w:val="009623C0"/>
    <w:rsid w:val="00962D2E"/>
    <w:rsid w:val="00963419"/>
    <w:rsid w:val="009645DD"/>
    <w:rsid w:val="00965144"/>
    <w:rsid w:val="00965494"/>
    <w:rsid w:val="00965730"/>
    <w:rsid w:val="0096599A"/>
    <w:rsid w:val="00965A79"/>
    <w:rsid w:val="00966714"/>
    <w:rsid w:val="00967C78"/>
    <w:rsid w:val="00970EED"/>
    <w:rsid w:val="009719EF"/>
    <w:rsid w:val="00971B6E"/>
    <w:rsid w:val="00971E5F"/>
    <w:rsid w:val="00972F8C"/>
    <w:rsid w:val="00974ED8"/>
    <w:rsid w:val="00975347"/>
    <w:rsid w:val="009754E7"/>
    <w:rsid w:val="009757BF"/>
    <w:rsid w:val="0097583B"/>
    <w:rsid w:val="00975DD3"/>
    <w:rsid w:val="00976BCE"/>
    <w:rsid w:val="00976C9F"/>
    <w:rsid w:val="0097700A"/>
    <w:rsid w:val="00977323"/>
    <w:rsid w:val="009813ED"/>
    <w:rsid w:val="00981517"/>
    <w:rsid w:val="00981CF1"/>
    <w:rsid w:val="009826D0"/>
    <w:rsid w:val="00982787"/>
    <w:rsid w:val="00982DC8"/>
    <w:rsid w:val="00983C24"/>
    <w:rsid w:val="009845DD"/>
    <w:rsid w:val="00985100"/>
    <w:rsid w:val="00987AE1"/>
    <w:rsid w:val="00990DC5"/>
    <w:rsid w:val="0099121E"/>
    <w:rsid w:val="009919A6"/>
    <w:rsid w:val="00991CB6"/>
    <w:rsid w:val="00992220"/>
    <w:rsid w:val="00992355"/>
    <w:rsid w:val="00993112"/>
    <w:rsid w:val="00993777"/>
    <w:rsid w:val="0099457F"/>
    <w:rsid w:val="00994758"/>
    <w:rsid w:val="00994BC4"/>
    <w:rsid w:val="009954A8"/>
    <w:rsid w:val="009967B3"/>
    <w:rsid w:val="00997958"/>
    <w:rsid w:val="00997A2C"/>
    <w:rsid w:val="00997F8F"/>
    <w:rsid w:val="009A146C"/>
    <w:rsid w:val="009A197F"/>
    <w:rsid w:val="009A2045"/>
    <w:rsid w:val="009A2E82"/>
    <w:rsid w:val="009A2FBD"/>
    <w:rsid w:val="009A3E11"/>
    <w:rsid w:val="009A421C"/>
    <w:rsid w:val="009A537E"/>
    <w:rsid w:val="009A53B2"/>
    <w:rsid w:val="009A5D00"/>
    <w:rsid w:val="009A68AE"/>
    <w:rsid w:val="009B0CFE"/>
    <w:rsid w:val="009B2040"/>
    <w:rsid w:val="009B3A11"/>
    <w:rsid w:val="009B3F59"/>
    <w:rsid w:val="009B435B"/>
    <w:rsid w:val="009B5B4A"/>
    <w:rsid w:val="009B5FBC"/>
    <w:rsid w:val="009B7E8D"/>
    <w:rsid w:val="009C0B71"/>
    <w:rsid w:val="009C1460"/>
    <w:rsid w:val="009C19BE"/>
    <w:rsid w:val="009C218D"/>
    <w:rsid w:val="009C2195"/>
    <w:rsid w:val="009C242C"/>
    <w:rsid w:val="009C5C99"/>
    <w:rsid w:val="009C6E6C"/>
    <w:rsid w:val="009C6F07"/>
    <w:rsid w:val="009C73BF"/>
    <w:rsid w:val="009C7BE7"/>
    <w:rsid w:val="009C7C30"/>
    <w:rsid w:val="009C7E6E"/>
    <w:rsid w:val="009D1CBE"/>
    <w:rsid w:val="009D2EB5"/>
    <w:rsid w:val="009D336D"/>
    <w:rsid w:val="009D4139"/>
    <w:rsid w:val="009D4152"/>
    <w:rsid w:val="009D62CF"/>
    <w:rsid w:val="009D66DF"/>
    <w:rsid w:val="009D67DA"/>
    <w:rsid w:val="009D70B0"/>
    <w:rsid w:val="009D7B27"/>
    <w:rsid w:val="009D7E7A"/>
    <w:rsid w:val="009E0FC7"/>
    <w:rsid w:val="009E11D9"/>
    <w:rsid w:val="009E185C"/>
    <w:rsid w:val="009E2503"/>
    <w:rsid w:val="009E30E8"/>
    <w:rsid w:val="009E606D"/>
    <w:rsid w:val="009E622C"/>
    <w:rsid w:val="009E6F0D"/>
    <w:rsid w:val="009E777F"/>
    <w:rsid w:val="009E7CCB"/>
    <w:rsid w:val="009F118F"/>
    <w:rsid w:val="009F174D"/>
    <w:rsid w:val="009F1E12"/>
    <w:rsid w:val="009F3A08"/>
    <w:rsid w:val="009F3B96"/>
    <w:rsid w:val="009F43AA"/>
    <w:rsid w:val="009F4A7A"/>
    <w:rsid w:val="009F52DC"/>
    <w:rsid w:val="009F57A2"/>
    <w:rsid w:val="009F5B04"/>
    <w:rsid w:val="009F5ECA"/>
    <w:rsid w:val="009F604F"/>
    <w:rsid w:val="009F62B8"/>
    <w:rsid w:val="00A02114"/>
    <w:rsid w:val="00A05843"/>
    <w:rsid w:val="00A06B19"/>
    <w:rsid w:val="00A070B7"/>
    <w:rsid w:val="00A10B5D"/>
    <w:rsid w:val="00A12EA6"/>
    <w:rsid w:val="00A13A02"/>
    <w:rsid w:val="00A145E0"/>
    <w:rsid w:val="00A146DA"/>
    <w:rsid w:val="00A147C7"/>
    <w:rsid w:val="00A1534F"/>
    <w:rsid w:val="00A15446"/>
    <w:rsid w:val="00A155FA"/>
    <w:rsid w:val="00A161FF"/>
    <w:rsid w:val="00A16B8B"/>
    <w:rsid w:val="00A20417"/>
    <w:rsid w:val="00A20833"/>
    <w:rsid w:val="00A210F7"/>
    <w:rsid w:val="00A217EB"/>
    <w:rsid w:val="00A2223C"/>
    <w:rsid w:val="00A2284B"/>
    <w:rsid w:val="00A228DB"/>
    <w:rsid w:val="00A23FB3"/>
    <w:rsid w:val="00A25100"/>
    <w:rsid w:val="00A26314"/>
    <w:rsid w:val="00A2683D"/>
    <w:rsid w:val="00A26D4E"/>
    <w:rsid w:val="00A27E43"/>
    <w:rsid w:val="00A27EF1"/>
    <w:rsid w:val="00A342BB"/>
    <w:rsid w:val="00A34975"/>
    <w:rsid w:val="00A35DEE"/>
    <w:rsid w:val="00A364E6"/>
    <w:rsid w:val="00A36A7A"/>
    <w:rsid w:val="00A36AB2"/>
    <w:rsid w:val="00A37CC2"/>
    <w:rsid w:val="00A418E6"/>
    <w:rsid w:val="00A41BEB"/>
    <w:rsid w:val="00A42BC4"/>
    <w:rsid w:val="00A43834"/>
    <w:rsid w:val="00A44C4D"/>
    <w:rsid w:val="00A451F4"/>
    <w:rsid w:val="00A45C6F"/>
    <w:rsid w:val="00A467DE"/>
    <w:rsid w:val="00A472F2"/>
    <w:rsid w:val="00A508F4"/>
    <w:rsid w:val="00A50AC1"/>
    <w:rsid w:val="00A50FF4"/>
    <w:rsid w:val="00A52152"/>
    <w:rsid w:val="00A53449"/>
    <w:rsid w:val="00A5400F"/>
    <w:rsid w:val="00A55920"/>
    <w:rsid w:val="00A563CB"/>
    <w:rsid w:val="00A5726B"/>
    <w:rsid w:val="00A573B6"/>
    <w:rsid w:val="00A573C2"/>
    <w:rsid w:val="00A57A6D"/>
    <w:rsid w:val="00A60251"/>
    <w:rsid w:val="00A61349"/>
    <w:rsid w:val="00A6195E"/>
    <w:rsid w:val="00A63BE8"/>
    <w:rsid w:val="00A63CB2"/>
    <w:rsid w:val="00A653D0"/>
    <w:rsid w:val="00A6687C"/>
    <w:rsid w:val="00A67307"/>
    <w:rsid w:val="00A6778E"/>
    <w:rsid w:val="00A70D74"/>
    <w:rsid w:val="00A72704"/>
    <w:rsid w:val="00A732B9"/>
    <w:rsid w:val="00A75741"/>
    <w:rsid w:val="00A758A3"/>
    <w:rsid w:val="00A80B34"/>
    <w:rsid w:val="00A8177F"/>
    <w:rsid w:val="00A81F63"/>
    <w:rsid w:val="00A82FB8"/>
    <w:rsid w:val="00A83209"/>
    <w:rsid w:val="00A837D4"/>
    <w:rsid w:val="00A838EE"/>
    <w:rsid w:val="00A84A3B"/>
    <w:rsid w:val="00A8504D"/>
    <w:rsid w:val="00A85373"/>
    <w:rsid w:val="00A853C8"/>
    <w:rsid w:val="00A85B34"/>
    <w:rsid w:val="00A85C26"/>
    <w:rsid w:val="00A86266"/>
    <w:rsid w:val="00A86667"/>
    <w:rsid w:val="00A8731B"/>
    <w:rsid w:val="00A90091"/>
    <w:rsid w:val="00A90553"/>
    <w:rsid w:val="00A9061B"/>
    <w:rsid w:val="00A906E5"/>
    <w:rsid w:val="00A90F9F"/>
    <w:rsid w:val="00A911CB"/>
    <w:rsid w:val="00A91982"/>
    <w:rsid w:val="00A91CDE"/>
    <w:rsid w:val="00A92AD5"/>
    <w:rsid w:val="00A92DC1"/>
    <w:rsid w:val="00A937FD"/>
    <w:rsid w:val="00A9688F"/>
    <w:rsid w:val="00A96D66"/>
    <w:rsid w:val="00AA0070"/>
    <w:rsid w:val="00AA0EC5"/>
    <w:rsid w:val="00AA1621"/>
    <w:rsid w:val="00AA1D7B"/>
    <w:rsid w:val="00AA1EBD"/>
    <w:rsid w:val="00AA27CB"/>
    <w:rsid w:val="00AA34DB"/>
    <w:rsid w:val="00AA3757"/>
    <w:rsid w:val="00AA395F"/>
    <w:rsid w:val="00AA78DF"/>
    <w:rsid w:val="00AA7A98"/>
    <w:rsid w:val="00AB0465"/>
    <w:rsid w:val="00AB0C86"/>
    <w:rsid w:val="00AB1A12"/>
    <w:rsid w:val="00AB3345"/>
    <w:rsid w:val="00AB4159"/>
    <w:rsid w:val="00AB432B"/>
    <w:rsid w:val="00AB54F3"/>
    <w:rsid w:val="00AB55CF"/>
    <w:rsid w:val="00AB706F"/>
    <w:rsid w:val="00AC1749"/>
    <w:rsid w:val="00AC35EB"/>
    <w:rsid w:val="00AC4E4D"/>
    <w:rsid w:val="00AC4ED6"/>
    <w:rsid w:val="00AC6253"/>
    <w:rsid w:val="00AC64D2"/>
    <w:rsid w:val="00AC6B8B"/>
    <w:rsid w:val="00AC7167"/>
    <w:rsid w:val="00AC796F"/>
    <w:rsid w:val="00AC7977"/>
    <w:rsid w:val="00AD04CB"/>
    <w:rsid w:val="00AD0D29"/>
    <w:rsid w:val="00AD2943"/>
    <w:rsid w:val="00AD3010"/>
    <w:rsid w:val="00AD3646"/>
    <w:rsid w:val="00AD384B"/>
    <w:rsid w:val="00AD4EBF"/>
    <w:rsid w:val="00AD5152"/>
    <w:rsid w:val="00AD5D61"/>
    <w:rsid w:val="00AD6ECB"/>
    <w:rsid w:val="00AD74F3"/>
    <w:rsid w:val="00AD79B5"/>
    <w:rsid w:val="00AE0405"/>
    <w:rsid w:val="00AE0680"/>
    <w:rsid w:val="00AE0D07"/>
    <w:rsid w:val="00AE1707"/>
    <w:rsid w:val="00AE22B7"/>
    <w:rsid w:val="00AE3182"/>
    <w:rsid w:val="00AE367D"/>
    <w:rsid w:val="00AE3B84"/>
    <w:rsid w:val="00AE4441"/>
    <w:rsid w:val="00AE4784"/>
    <w:rsid w:val="00AE5BE4"/>
    <w:rsid w:val="00AE668C"/>
    <w:rsid w:val="00AE7031"/>
    <w:rsid w:val="00AE7F7B"/>
    <w:rsid w:val="00AF1F31"/>
    <w:rsid w:val="00AF520A"/>
    <w:rsid w:val="00AF5CE5"/>
    <w:rsid w:val="00AF7281"/>
    <w:rsid w:val="00AF77E6"/>
    <w:rsid w:val="00AF7D00"/>
    <w:rsid w:val="00B00E32"/>
    <w:rsid w:val="00B020FB"/>
    <w:rsid w:val="00B02279"/>
    <w:rsid w:val="00B023DB"/>
    <w:rsid w:val="00B0275A"/>
    <w:rsid w:val="00B02CD7"/>
    <w:rsid w:val="00B03117"/>
    <w:rsid w:val="00B034A5"/>
    <w:rsid w:val="00B04433"/>
    <w:rsid w:val="00B058D6"/>
    <w:rsid w:val="00B05ECE"/>
    <w:rsid w:val="00B06B63"/>
    <w:rsid w:val="00B06BC3"/>
    <w:rsid w:val="00B06DDB"/>
    <w:rsid w:val="00B070CB"/>
    <w:rsid w:val="00B073F0"/>
    <w:rsid w:val="00B07AD8"/>
    <w:rsid w:val="00B07CE7"/>
    <w:rsid w:val="00B11527"/>
    <w:rsid w:val="00B11F03"/>
    <w:rsid w:val="00B13AB0"/>
    <w:rsid w:val="00B13C7A"/>
    <w:rsid w:val="00B151B0"/>
    <w:rsid w:val="00B16EFE"/>
    <w:rsid w:val="00B172F1"/>
    <w:rsid w:val="00B17B75"/>
    <w:rsid w:val="00B20328"/>
    <w:rsid w:val="00B20DB9"/>
    <w:rsid w:val="00B21F10"/>
    <w:rsid w:val="00B22983"/>
    <w:rsid w:val="00B2360D"/>
    <w:rsid w:val="00B245F2"/>
    <w:rsid w:val="00B2488A"/>
    <w:rsid w:val="00B24A08"/>
    <w:rsid w:val="00B24C6A"/>
    <w:rsid w:val="00B25828"/>
    <w:rsid w:val="00B25B8C"/>
    <w:rsid w:val="00B26379"/>
    <w:rsid w:val="00B26A87"/>
    <w:rsid w:val="00B26BFC"/>
    <w:rsid w:val="00B3009C"/>
    <w:rsid w:val="00B302BF"/>
    <w:rsid w:val="00B32EB6"/>
    <w:rsid w:val="00B342EB"/>
    <w:rsid w:val="00B34DAF"/>
    <w:rsid w:val="00B35439"/>
    <w:rsid w:val="00B35C39"/>
    <w:rsid w:val="00B36500"/>
    <w:rsid w:val="00B411B8"/>
    <w:rsid w:val="00B41E0E"/>
    <w:rsid w:val="00B429F4"/>
    <w:rsid w:val="00B42C43"/>
    <w:rsid w:val="00B43160"/>
    <w:rsid w:val="00B434A7"/>
    <w:rsid w:val="00B43B0A"/>
    <w:rsid w:val="00B4482A"/>
    <w:rsid w:val="00B46BD8"/>
    <w:rsid w:val="00B47D9A"/>
    <w:rsid w:val="00B50422"/>
    <w:rsid w:val="00B50739"/>
    <w:rsid w:val="00B507A9"/>
    <w:rsid w:val="00B51480"/>
    <w:rsid w:val="00B54908"/>
    <w:rsid w:val="00B550DF"/>
    <w:rsid w:val="00B55CD0"/>
    <w:rsid w:val="00B56685"/>
    <w:rsid w:val="00B566C2"/>
    <w:rsid w:val="00B56A82"/>
    <w:rsid w:val="00B56AF8"/>
    <w:rsid w:val="00B57317"/>
    <w:rsid w:val="00B6155C"/>
    <w:rsid w:val="00B61798"/>
    <w:rsid w:val="00B63B3D"/>
    <w:rsid w:val="00B652F2"/>
    <w:rsid w:val="00B65C0B"/>
    <w:rsid w:val="00B65DEA"/>
    <w:rsid w:val="00B6799B"/>
    <w:rsid w:val="00B67EDB"/>
    <w:rsid w:val="00B701DE"/>
    <w:rsid w:val="00B70987"/>
    <w:rsid w:val="00B70C1E"/>
    <w:rsid w:val="00B71159"/>
    <w:rsid w:val="00B73492"/>
    <w:rsid w:val="00B736F0"/>
    <w:rsid w:val="00B73F7D"/>
    <w:rsid w:val="00B745EF"/>
    <w:rsid w:val="00B74A2A"/>
    <w:rsid w:val="00B74C67"/>
    <w:rsid w:val="00B75C09"/>
    <w:rsid w:val="00B76119"/>
    <w:rsid w:val="00B7637C"/>
    <w:rsid w:val="00B76B35"/>
    <w:rsid w:val="00B7733C"/>
    <w:rsid w:val="00B8074B"/>
    <w:rsid w:val="00B83021"/>
    <w:rsid w:val="00B83282"/>
    <w:rsid w:val="00B836BB"/>
    <w:rsid w:val="00B84BEE"/>
    <w:rsid w:val="00B85841"/>
    <w:rsid w:val="00B87060"/>
    <w:rsid w:val="00B8757D"/>
    <w:rsid w:val="00B87C52"/>
    <w:rsid w:val="00B87EBA"/>
    <w:rsid w:val="00B90293"/>
    <w:rsid w:val="00B925AC"/>
    <w:rsid w:val="00B92D38"/>
    <w:rsid w:val="00B93F08"/>
    <w:rsid w:val="00B943F1"/>
    <w:rsid w:val="00B95BE4"/>
    <w:rsid w:val="00B95D6B"/>
    <w:rsid w:val="00B9679E"/>
    <w:rsid w:val="00B9719C"/>
    <w:rsid w:val="00B97884"/>
    <w:rsid w:val="00B97F0C"/>
    <w:rsid w:val="00BA1635"/>
    <w:rsid w:val="00BA235D"/>
    <w:rsid w:val="00BA2431"/>
    <w:rsid w:val="00BA262A"/>
    <w:rsid w:val="00BA2B84"/>
    <w:rsid w:val="00BA3696"/>
    <w:rsid w:val="00BA3AF0"/>
    <w:rsid w:val="00BA4C44"/>
    <w:rsid w:val="00BA71AC"/>
    <w:rsid w:val="00BB085D"/>
    <w:rsid w:val="00BB1015"/>
    <w:rsid w:val="00BB1265"/>
    <w:rsid w:val="00BB2945"/>
    <w:rsid w:val="00BB3880"/>
    <w:rsid w:val="00BB3A81"/>
    <w:rsid w:val="00BB3CE5"/>
    <w:rsid w:val="00BB46CA"/>
    <w:rsid w:val="00BB5B0D"/>
    <w:rsid w:val="00BB61D5"/>
    <w:rsid w:val="00BB650C"/>
    <w:rsid w:val="00BC050A"/>
    <w:rsid w:val="00BC11B7"/>
    <w:rsid w:val="00BC1230"/>
    <w:rsid w:val="00BC34C8"/>
    <w:rsid w:val="00BC5499"/>
    <w:rsid w:val="00BC5508"/>
    <w:rsid w:val="00BC5D97"/>
    <w:rsid w:val="00BC7096"/>
    <w:rsid w:val="00BD09D1"/>
    <w:rsid w:val="00BD0D9E"/>
    <w:rsid w:val="00BD1C8D"/>
    <w:rsid w:val="00BD22C1"/>
    <w:rsid w:val="00BD3E83"/>
    <w:rsid w:val="00BD461B"/>
    <w:rsid w:val="00BD4C12"/>
    <w:rsid w:val="00BD6BCF"/>
    <w:rsid w:val="00BD7404"/>
    <w:rsid w:val="00BD7484"/>
    <w:rsid w:val="00BE03BA"/>
    <w:rsid w:val="00BE0CBF"/>
    <w:rsid w:val="00BE17D7"/>
    <w:rsid w:val="00BE1A4C"/>
    <w:rsid w:val="00BE2109"/>
    <w:rsid w:val="00BE2EE1"/>
    <w:rsid w:val="00BE3A83"/>
    <w:rsid w:val="00BE3CC4"/>
    <w:rsid w:val="00BE4AE1"/>
    <w:rsid w:val="00BE54A3"/>
    <w:rsid w:val="00BE70EA"/>
    <w:rsid w:val="00BE7AD0"/>
    <w:rsid w:val="00BF0021"/>
    <w:rsid w:val="00BF0611"/>
    <w:rsid w:val="00BF1B93"/>
    <w:rsid w:val="00BF21DC"/>
    <w:rsid w:val="00BF31CF"/>
    <w:rsid w:val="00BF3919"/>
    <w:rsid w:val="00BF43F5"/>
    <w:rsid w:val="00BF4504"/>
    <w:rsid w:val="00BF45E2"/>
    <w:rsid w:val="00BF4A96"/>
    <w:rsid w:val="00BF4E89"/>
    <w:rsid w:val="00BF544F"/>
    <w:rsid w:val="00BF5EAE"/>
    <w:rsid w:val="00BF6DEA"/>
    <w:rsid w:val="00BF6F81"/>
    <w:rsid w:val="00BF7141"/>
    <w:rsid w:val="00C0169D"/>
    <w:rsid w:val="00C036CB"/>
    <w:rsid w:val="00C03A43"/>
    <w:rsid w:val="00C03D68"/>
    <w:rsid w:val="00C03E6D"/>
    <w:rsid w:val="00C04604"/>
    <w:rsid w:val="00C04C24"/>
    <w:rsid w:val="00C0623F"/>
    <w:rsid w:val="00C07A0A"/>
    <w:rsid w:val="00C131FC"/>
    <w:rsid w:val="00C136B7"/>
    <w:rsid w:val="00C14B4A"/>
    <w:rsid w:val="00C1526C"/>
    <w:rsid w:val="00C16495"/>
    <w:rsid w:val="00C164B6"/>
    <w:rsid w:val="00C17659"/>
    <w:rsid w:val="00C2077F"/>
    <w:rsid w:val="00C20B5C"/>
    <w:rsid w:val="00C20E54"/>
    <w:rsid w:val="00C215AE"/>
    <w:rsid w:val="00C21612"/>
    <w:rsid w:val="00C21671"/>
    <w:rsid w:val="00C235D4"/>
    <w:rsid w:val="00C24126"/>
    <w:rsid w:val="00C2466A"/>
    <w:rsid w:val="00C2477E"/>
    <w:rsid w:val="00C25534"/>
    <w:rsid w:val="00C25819"/>
    <w:rsid w:val="00C275A0"/>
    <w:rsid w:val="00C303BE"/>
    <w:rsid w:val="00C307F5"/>
    <w:rsid w:val="00C30D1B"/>
    <w:rsid w:val="00C31B90"/>
    <w:rsid w:val="00C33BE7"/>
    <w:rsid w:val="00C33F21"/>
    <w:rsid w:val="00C34DFF"/>
    <w:rsid w:val="00C35A25"/>
    <w:rsid w:val="00C35D28"/>
    <w:rsid w:val="00C40164"/>
    <w:rsid w:val="00C403A8"/>
    <w:rsid w:val="00C41E25"/>
    <w:rsid w:val="00C42102"/>
    <w:rsid w:val="00C421BB"/>
    <w:rsid w:val="00C42EC2"/>
    <w:rsid w:val="00C43FC9"/>
    <w:rsid w:val="00C44A63"/>
    <w:rsid w:val="00C45AD8"/>
    <w:rsid w:val="00C46096"/>
    <w:rsid w:val="00C462F8"/>
    <w:rsid w:val="00C4659C"/>
    <w:rsid w:val="00C471A2"/>
    <w:rsid w:val="00C477C7"/>
    <w:rsid w:val="00C47A8B"/>
    <w:rsid w:val="00C47B4B"/>
    <w:rsid w:val="00C517EE"/>
    <w:rsid w:val="00C5197C"/>
    <w:rsid w:val="00C51BD0"/>
    <w:rsid w:val="00C531C8"/>
    <w:rsid w:val="00C53BC4"/>
    <w:rsid w:val="00C540A4"/>
    <w:rsid w:val="00C5527A"/>
    <w:rsid w:val="00C555AA"/>
    <w:rsid w:val="00C55EB0"/>
    <w:rsid w:val="00C577E6"/>
    <w:rsid w:val="00C57AD9"/>
    <w:rsid w:val="00C57DF8"/>
    <w:rsid w:val="00C612C1"/>
    <w:rsid w:val="00C62466"/>
    <w:rsid w:val="00C62552"/>
    <w:rsid w:val="00C63A99"/>
    <w:rsid w:val="00C64A36"/>
    <w:rsid w:val="00C65182"/>
    <w:rsid w:val="00C65676"/>
    <w:rsid w:val="00C65788"/>
    <w:rsid w:val="00C67C83"/>
    <w:rsid w:val="00C67D48"/>
    <w:rsid w:val="00C705D9"/>
    <w:rsid w:val="00C707C4"/>
    <w:rsid w:val="00C70BC8"/>
    <w:rsid w:val="00C7163C"/>
    <w:rsid w:val="00C7233A"/>
    <w:rsid w:val="00C72F00"/>
    <w:rsid w:val="00C73522"/>
    <w:rsid w:val="00C74A68"/>
    <w:rsid w:val="00C74D5D"/>
    <w:rsid w:val="00C754BA"/>
    <w:rsid w:val="00C75E22"/>
    <w:rsid w:val="00C75EA2"/>
    <w:rsid w:val="00C75EAD"/>
    <w:rsid w:val="00C76576"/>
    <w:rsid w:val="00C77F2A"/>
    <w:rsid w:val="00C8073E"/>
    <w:rsid w:val="00C81E47"/>
    <w:rsid w:val="00C82AAE"/>
    <w:rsid w:val="00C83EEE"/>
    <w:rsid w:val="00C841C5"/>
    <w:rsid w:val="00C8508D"/>
    <w:rsid w:val="00C87512"/>
    <w:rsid w:val="00C90957"/>
    <w:rsid w:val="00C91B04"/>
    <w:rsid w:val="00C92720"/>
    <w:rsid w:val="00C92755"/>
    <w:rsid w:val="00C92AAD"/>
    <w:rsid w:val="00C92D51"/>
    <w:rsid w:val="00C93FAA"/>
    <w:rsid w:val="00C956B9"/>
    <w:rsid w:val="00C957AE"/>
    <w:rsid w:val="00C95C71"/>
    <w:rsid w:val="00C9762E"/>
    <w:rsid w:val="00C97643"/>
    <w:rsid w:val="00C97D86"/>
    <w:rsid w:val="00CA02F2"/>
    <w:rsid w:val="00CA1864"/>
    <w:rsid w:val="00CA2514"/>
    <w:rsid w:val="00CA2F9C"/>
    <w:rsid w:val="00CA3A85"/>
    <w:rsid w:val="00CA5405"/>
    <w:rsid w:val="00CA5AEF"/>
    <w:rsid w:val="00CA6EB0"/>
    <w:rsid w:val="00CA6ECB"/>
    <w:rsid w:val="00CA7109"/>
    <w:rsid w:val="00CA791C"/>
    <w:rsid w:val="00CA7CFA"/>
    <w:rsid w:val="00CA7F63"/>
    <w:rsid w:val="00CB0519"/>
    <w:rsid w:val="00CB08A9"/>
    <w:rsid w:val="00CB1675"/>
    <w:rsid w:val="00CB200A"/>
    <w:rsid w:val="00CB4A18"/>
    <w:rsid w:val="00CB4FE3"/>
    <w:rsid w:val="00CB6933"/>
    <w:rsid w:val="00CB7ADA"/>
    <w:rsid w:val="00CC0687"/>
    <w:rsid w:val="00CC0E4D"/>
    <w:rsid w:val="00CC1F53"/>
    <w:rsid w:val="00CC2F87"/>
    <w:rsid w:val="00CC32F1"/>
    <w:rsid w:val="00CC368D"/>
    <w:rsid w:val="00CC41B7"/>
    <w:rsid w:val="00CC5B94"/>
    <w:rsid w:val="00CC60AD"/>
    <w:rsid w:val="00CC625E"/>
    <w:rsid w:val="00CC64EB"/>
    <w:rsid w:val="00CC692A"/>
    <w:rsid w:val="00CC7705"/>
    <w:rsid w:val="00CC77E8"/>
    <w:rsid w:val="00CD00C3"/>
    <w:rsid w:val="00CD06AB"/>
    <w:rsid w:val="00CD0EF1"/>
    <w:rsid w:val="00CD2308"/>
    <w:rsid w:val="00CD238B"/>
    <w:rsid w:val="00CD3ABA"/>
    <w:rsid w:val="00CD4749"/>
    <w:rsid w:val="00CD50DF"/>
    <w:rsid w:val="00CD5709"/>
    <w:rsid w:val="00CD5B1B"/>
    <w:rsid w:val="00CD5C39"/>
    <w:rsid w:val="00CD7419"/>
    <w:rsid w:val="00CE01B4"/>
    <w:rsid w:val="00CE19C2"/>
    <w:rsid w:val="00CE22A1"/>
    <w:rsid w:val="00CE2B3C"/>
    <w:rsid w:val="00CE2FC7"/>
    <w:rsid w:val="00CE4980"/>
    <w:rsid w:val="00CE5467"/>
    <w:rsid w:val="00CE73FB"/>
    <w:rsid w:val="00CE77F7"/>
    <w:rsid w:val="00CF02EC"/>
    <w:rsid w:val="00CF23AB"/>
    <w:rsid w:val="00CF2546"/>
    <w:rsid w:val="00CF44E7"/>
    <w:rsid w:val="00CF4CF3"/>
    <w:rsid w:val="00CF5473"/>
    <w:rsid w:val="00CF56A9"/>
    <w:rsid w:val="00CF6639"/>
    <w:rsid w:val="00D008E8"/>
    <w:rsid w:val="00D00D58"/>
    <w:rsid w:val="00D011FC"/>
    <w:rsid w:val="00D014F9"/>
    <w:rsid w:val="00D019BC"/>
    <w:rsid w:val="00D024F2"/>
    <w:rsid w:val="00D03846"/>
    <w:rsid w:val="00D05BC1"/>
    <w:rsid w:val="00D05CB3"/>
    <w:rsid w:val="00D0751A"/>
    <w:rsid w:val="00D078F4"/>
    <w:rsid w:val="00D079CA"/>
    <w:rsid w:val="00D10378"/>
    <w:rsid w:val="00D10A41"/>
    <w:rsid w:val="00D11146"/>
    <w:rsid w:val="00D11BC2"/>
    <w:rsid w:val="00D12083"/>
    <w:rsid w:val="00D1361F"/>
    <w:rsid w:val="00D13F8A"/>
    <w:rsid w:val="00D16FA3"/>
    <w:rsid w:val="00D2054F"/>
    <w:rsid w:val="00D20F25"/>
    <w:rsid w:val="00D2235B"/>
    <w:rsid w:val="00D227B7"/>
    <w:rsid w:val="00D22D72"/>
    <w:rsid w:val="00D239F0"/>
    <w:rsid w:val="00D24F7B"/>
    <w:rsid w:val="00D268C7"/>
    <w:rsid w:val="00D26D78"/>
    <w:rsid w:val="00D2789E"/>
    <w:rsid w:val="00D305D1"/>
    <w:rsid w:val="00D30835"/>
    <w:rsid w:val="00D309C7"/>
    <w:rsid w:val="00D30A3D"/>
    <w:rsid w:val="00D31A55"/>
    <w:rsid w:val="00D342F1"/>
    <w:rsid w:val="00D34AE1"/>
    <w:rsid w:val="00D35559"/>
    <w:rsid w:val="00D37790"/>
    <w:rsid w:val="00D37E16"/>
    <w:rsid w:val="00D41349"/>
    <w:rsid w:val="00D42F4E"/>
    <w:rsid w:val="00D43B49"/>
    <w:rsid w:val="00D43E15"/>
    <w:rsid w:val="00D44139"/>
    <w:rsid w:val="00D447EF"/>
    <w:rsid w:val="00D44B6E"/>
    <w:rsid w:val="00D44EA8"/>
    <w:rsid w:val="00D4687C"/>
    <w:rsid w:val="00D4795B"/>
    <w:rsid w:val="00D50643"/>
    <w:rsid w:val="00D50BC6"/>
    <w:rsid w:val="00D5144F"/>
    <w:rsid w:val="00D517BD"/>
    <w:rsid w:val="00D51DDD"/>
    <w:rsid w:val="00D51F32"/>
    <w:rsid w:val="00D523DB"/>
    <w:rsid w:val="00D52896"/>
    <w:rsid w:val="00D52E5C"/>
    <w:rsid w:val="00D5316A"/>
    <w:rsid w:val="00D53EFA"/>
    <w:rsid w:val="00D5436C"/>
    <w:rsid w:val="00D55E0C"/>
    <w:rsid w:val="00D56D0F"/>
    <w:rsid w:val="00D56E47"/>
    <w:rsid w:val="00D60B21"/>
    <w:rsid w:val="00D61521"/>
    <w:rsid w:val="00D61529"/>
    <w:rsid w:val="00D62385"/>
    <w:rsid w:val="00D6415C"/>
    <w:rsid w:val="00D6485C"/>
    <w:rsid w:val="00D66305"/>
    <w:rsid w:val="00D66A70"/>
    <w:rsid w:val="00D6772C"/>
    <w:rsid w:val="00D67E16"/>
    <w:rsid w:val="00D709CC"/>
    <w:rsid w:val="00D7115A"/>
    <w:rsid w:val="00D728B1"/>
    <w:rsid w:val="00D73210"/>
    <w:rsid w:val="00D73B86"/>
    <w:rsid w:val="00D74206"/>
    <w:rsid w:val="00D74931"/>
    <w:rsid w:val="00D75E20"/>
    <w:rsid w:val="00D76773"/>
    <w:rsid w:val="00D769C8"/>
    <w:rsid w:val="00D772BD"/>
    <w:rsid w:val="00D80E14"/>
    <w:rsid w:val="00D81475"/>
    <w:rsid w:val="00D81C47"/>
    <w:rsid w:val="00D81DBC"/>
    <w:rsid w:val="00D83630"/>
    <w:rsid w:val="00D848D2"/>
    <w:rsid w:val="00D858F6"/>
    <w:rsid w:val="00D86958"/>
    <w:rsid w:val="00D8722F"/>
    <w:rsid w:val="00D87E3D"/>
    <w:rsid w:val="00D90D19"/>
    <w:rsid w:val="00D91C25"/>
    <w:rsid w:val="00D92BB8"/>
    <w:rsid w:val="00D92F0D"/>
    <w:rsid w:val="00D92F73"/>
    <w:rsid w:val="00D9300E"/>
    <w:rsid w:val="00D93339"/>
    <w:rsid w:val="00D94691"/>
    <w:rsid w:val="00D96F40"/>
    <w:rsid w:val="00D97A56"/>
    <w:rsid w:val="00DA0BCC"/>
    <w:rsid w:val="00DA11BF"/>
    <w:rsid w:val="00DA295C"/>
    <w:rsid w:val="00DA29E3"/>
    <w:rsid w:val="00DA3F7B"/>
    <w:rsid w:val="00DA437E"/>
    <w:rsid w:val="00DA4608"/>
    <w:rsid w:val="00DA476D"/>
    <w:rsid w:val="00DA6084"/>
    <w:rsid w:val="00DA6269"/>
    <w:rsid w:val="00DA6911"/>
    <w:rsid w:val="00DA6F60"/>
    <w:rsid w:val="00DA6FDB"/>
    <w:rsid w:val="00DA73A2"/>
    <w:rsid w:val="00DB0C55"/>
    <w:rsid w:val="00DB1504"/>
    <w:rsid w:val="00DB151E"/>
    <w:rsid w:val="00DB24F7"/>
    <w:rsid w:val="00DB2D91"/>
    <w:rsid w:val="00DB386C"/>
    <w:rsid w:val="00DB3BF1"/>
    <w:rsid w:val="00DB4CC6"/>
    <w:rsid w:val="00DB5467"/>
    <w:rsid w:val="00DB623F"/>
    <w:rsid w:val="00DB6AC8"/>
    <w:rsid w:val="00DB70D5"/>
    <w:rsid w:val="00DB7C27"/>
    <w:rsid w:val="00DC09EF"/>
    <w:rsid w:val="00DC1111"/>
    <w:rsid w:val="00DC112D"/>
    <w:rsid w:val="00DC283F"/>
    <w:rsid w:val="00DC2914"/>
    <w:rsid w:val="00DC2A5C"/>
    <w:rsid w:val="00DC3433"/>
    <w:rsid w:val="00DC3DDD"/>
    <w:rsid w:val="00DC4D76"/>
    <w:rsid w:val="00DC4EA3"/>
    <w:rsid w:val="00DC575A"/>
    <w:rsid w:val="00DC5BA8"/>
    <w:rsid w:val="00DC773B"/>
    <w:rsid w:val="00DD1C4A"/>
    <w:rsid w:val="00DD3945"/>
    <w:rsid w:val="00DD3C61"/>
    <w:rsid w:val="00DD3E6C"/>
    <w:rsid w:val="00DD4694"/>
    <w:rsid w:val="00DD5A08"/>
    <w:rsid w:val="00DD5BDF"/>
    <w:rsid w:val="00DD5D04"/>
    <w:rsid w:val="00DD5DFF"/>
    <w:rsid w:val="00DD6493"/>
    <w:rsid w:val="00DD6D00"/>
    <w:rsid w:val="00DD7511"/>
    <w:rsid w:val="00DD7B45"/>
    <w:rsid w:val="00DE06DC"/>
    <w:rsid w:val="00DE0B41"/>
    <w:rsid w:val="00DE0E61"/>
    <w:rsid w:val="00DE0EC2"/>
    <w:rsid w:val="00DE176A"/>
    <w:rsid w:val="00DE2754"/>
    <w:rsid w:val="00DE36DB"/>
    <w:rsid w:val="00DE4649"/>
    <w:rsid w:val="00DE5166"/>
    <w:rsid w:val="00DE74E3"/>
    <w:rsid w:val="00DE78DE"/>
    <w:rsid w:val="00DE7A16"/>
    <w:rsid w:val="00DE7A9B"/>
    <w:rsid w:val="00DF0A6D"/>
    <w:rsid w:val="00DF14C9"/>
    <w:rsid w:val="00DF276D"/>
    <w:rsid w:val="00DF3503"/>
    <w:rsid w:val="00DF52A4"/>
    <w:rsid w:val="00DF53FF"/>
    <w:rsid w:val="00DF573F"/>
    <w:rsid w:val="00DF647D"/>
    <w:rsid w:val="00DF6518"/>
    <w:rsid w:val="00DF6C0C"/>
    <w:rsid w:val="00DF6FB1"/>
    <w:rsid w:val="00E00226"/>
    <w:rsid w:val="00E0078D"/>
    <w:rsid w:val="00E00EEA"/>
    <w:rsid w:val="00E00F26"/>
    <w:rsid w:val="00E011FA"/>
    <w:rsid w:val="00E022F6"/>
    <w:rsid w:val="00E05409"/>
    <w:rsid w:val="00E06932"/>
    <w:rsid w:val="00E06FF2"/>
    <w:rsid w:val="00E0742F"/>
    <w:rsid w:val="00E12F78"/>
    <w:rsid w:val="00E13953"/>
    <w:rsid w:val="00E16332"/>
    <w:rsid w:val="00E1634D"/>
    <w:rsid w:val="00E16B6D"/>
    <w:rsid w:val="00E17168"/>
    <w:rsid w:val="00E17679"/>
    <w:rsid w:val="00E17D8A"/>
    <w:rsid w:val="00E20706"/>
    <w:rsid w:val="00E208F5"/>
    <w:rsid w:val="00E20A3A"/>
    <w:rsid w:val="00E2240A"/>
    <w:rsid w:val="00E2327B"/>
    <w:rsid w:val="00E24542"/>
    <w:rsid w:val="00E24648"/>
    <w:rsid w:val="00E26557"/>
    <w:rsid w:val="00E266A3"/>
    <w:rsid w:val="00E27B6D"/>
    <w:rsid w:val="00E30241"/>
    <w:rsid w:val="00E30C30"/>
    <w:rsid w:val="00E30E58"/>
    <w:rsid w:val="00E31160"/>
    <w:rsid w:val="00E31C15"/>
    <w:rsid w:val="00E3205D"/>
    <w:rsid w:val="00E32EC8"/>
    <w:rsid w:val="00E345BD"/>
    <w:rsid w:val="00E34E70"/>
    <w:rsid w:val="00E35637"/>
    <w:rsid w:val="00E35E7E"/>
    <w:rsid w:val="00E37310"/>
    <w:rsid w:val="00E419AC"/>
    <w:rsid w:val="00E426A3"/>
    <w:rsid w:val="00E42F0C"/>
    <w:rsid w:val="00E448E1"/>
    <w:rsid w:val="00E45127"/>
    <w:rsid w:val="00E45615"/>
    <w:rsid w:val="00E45962"/>
    <w:rsid w:val="00E45C8B"/>
    <w:rsid w:val="00E46EC1"/>
    <w:rsid w:val="00E47504"/>
    <w:rsid w:val="00E47E22"/>
    <w:rsid w:val="00E47E97"/>
    <w:rsid w:val="00E502DD"/>
    <w:rsid w:val="00E502FD"/>
    <w:rsid w:val="00E50DC7"/>
    <w:rsid w:val="00E51540"/>
    <w:rsid w:val="00E53182"/>
    <w:rsid w:val="00E53B99"/>
    <w:rsid w:val="00E547C2"/>
    <w:rsid w:val="00E54ACE"/>
    <w:rsid w:val="00E55242"/>
    <w:rsid w:val="00E55A33"/>
    <w:rsid w:val="00E562CD"/>
    <w:rsid w:val="00E563C7"/>
    <w:rsid w:val="00E56426"/>
    <w:rsid w:val="00E625B3"/>
    <w:rsid w:val="00E632EC"/>
    <w:rsid w:val="00E63DBC"/>
    <w:rsid w:val="00E64F33"/>
    <w:rsid w:val="00E65C5C"/>
    <w:rsid w:val="00E65D4A"/>
    <w:rsid w:val="00E66BA6"/>
    <w:rsid w:val="00E66CE1"/>
    <w:rsid w:val="00E66EFF"/>
    <w:rsid w:val="00E67E50"/>
    <w:rsid w:val="00E67ED7"/>
    <w:rsid w:val="00E7150D"/>
    <w:rsid w:val="00E725A3"/>
    <w:rsid w:val="00E72919"/>
    <w:rsid w:val="00E72AE0"/>
    <w:rsid w:val="00E72D44"/>
    <w:rsid w:val="00E7323D"/>
    <w:rsid w:val="00E739EE"/>
    <w:rsid w:val="00E765FB"/>
    <w:rsid w:val="00E77E88"/>
    <w:rsid w:val="00E8025A"/>
    <w:rsid w:val="00E814CE"/>
    <w:rsid w:val="00E8316A"/>
    <w:rsid w:val="00E84294"/>
    <w:rsid w:val="00E8483B"/>
    <w:rsid w:val="00E84973"/>
    <w:rsid w:val="00E85417"/>
    <w:rsid w:val="00E85696"/>
    <w:rsid w:val="00E85AE5"/>
    <w:rsid w:val="00E87506"/>
    <w:rsid w:val="00E90468"/>
    <w:rsid w:val="00E907E1"/>
    <w:rsid w:val="00E90B4A"/>
    <w:rsid w:val="00E90F51"/>
    <w:rsid w:val="00E918D0"/>
    <w:rsid w:val="00E92431"/>
    <w:rsid w:val="00E9374C"/>
    <w:rsid w:val="00E94F92"/>
    <w:rsid w:val="00E95424"/>
    <w:rsid w:val="00EA0A7E"/>
    <w:rsid w:val="00EA12DA"/>
    <w:rsid w:val="00EA207D"/>
    <w:rsid w:val="00EA2D6F"/>
    <w:rsid w:val="00EA4502"/>
    <w:rsid w:val="00EA642F"/>
    <w:rsid w:val="00EA72D1"/>
    <w:rsid w:val="00EA7531"/>
    <w:rsid w:val="00EA77BA"/>
    <w:rsid w:val="00EA78F3"/>
    <w:rsid w:val="00EB0894"/>
    <w:rsid w:val="00EB1697"/>
    <w:rsid w:val="00EB2D45"/>
    <w:rsid w:val="00EB389E"/>
    <w:rsid w:val="00EB4D87"/>
    <w:rsid w:val="00EB58F3"/>
    <w:rsid w:val="00EB71D5"/>
    <w:rsid w:val="00EB7F51"/>
    <w:rsid w:val="00EC0EB3"/>
    <w:rsid w:val="00EC1448"/>
    <w:rsid w:val="00EC238D"/>
    <w:rsid w:val="00EC29EE"/>
    <w:rsid w:val="00EC3043"/>
    <w:rsid w:val="00EC414A"/>
    <w:rsid w:val="00EC49F4"/>
    <w:rsid w:val="00EC4AE6"/>
    <w:rsid w:val="00EC50EA"/>
    <w:rsid w:val="00EC52A5"/>
    <w:rsid w:val="00EC6CF7"/>
    <w:rsid w:val="00ED0366"/>
    <w:rsid w:val="00ED1348"/>
    <w:rsid w:val="00ED19FD"/>
    <w:rsid w:val="00ED28EA"/>
    <w:rsid w:val="00ED2E1C"/>
    <w:rsid w:val="00ED3DCC"/>
    <w:rsid w:val="00ED4C7D"/>
    <w:rsid w:val="00ED4DAD"/>
    <w:rsid w:val="00ED4E38"/>
    <w:rsid w:val="00ED527B"/>
    <w:rsid w:val="00ED5C84"/>
    <w:rsid w:val="00ED645C"/>
    <w:rsid w:val="00ED64C6"/>
    <w:rsid w:val="00ED68BB"/>
    <w:rsid w:val="00ED6D74"/>
    <w:rsid w:val="00ED705A"/>
    <w:rsid w:val="00ED7092"/>
    <w:rsid w:val="00EE053B"/>
    <w:rsid w:val="00EE0DA5"/>
    <w:rsid w:val="00EE1ECB"/>
    <w:rsid w:val="00EE20C1"/>
    <w:rsid w:val="00EE25FD"/>
    <w:rsid w:val="00EE27E2"/>
    <w:rsid w:val="00EE2951"/>
    <w:rsid w:val="00EE4026"/>
    <w:rsid w:val="00EE44AD"/>
    <w:rsid w:val="00EE558E"/>
    <w:rsid w:val="00EE66F9"/>
    <w:rsid w:val="00EE76D8"/>
    <w:rsid w:val="00EE7FAA"/>
    <w:rsid w:val="00EF02A2"/>
    <w:rsid w:val="00EF0304"/>
    <w:rsid w:val="00EF20AB"/>
    <w:rsid w:val="00EF2B42"/>
    <w:rsid w:val="00EF2D04"/>
    <w:rsid w:val="00EF3427"/>
    <w:rsid w:val="00EF3530"/>
    <w:rsid w:val="00EF3DF2"/>
    <w:rsid w:val="00EF4E4F"/>
    <w:rsid w:val="00EF5F78"/>
    <w:rsid w:val="00EF6A5D"/>
    <w:rsid w:val="00EF6D98"/>
    <w:rsid w:val="00F0028E"/>
    <w:rsid w:val="00F01AC9"/>
    <w:rsid w:val="00F030CC"/>
    <w:rsid w:val="00F03259"/>
    <w:rsid w:val="00F03648"/>
    <w:rsid w:val="00F041DE"/>
    <w:rsid w:val="00F04974"/>
    <w:rsid w:val="00F04D44"/>
    <w:rsid w:val="00F04E2C"/>
    <w:rsid w:val="00F0517F"/>
    <w:rsid w:val="00F05281"/>
    <w:rsid w:val="00F0543E"/>
    <w:rsid w:val="00F11A15"/>
    <w:rsid w:val="00F11F72"/>
    <w:rsid w:val="00F1287F"/>
    <w:rsid w:val="00F12F1C"/>
    <w:rsid w:val="00F1341D"/>
    <w:rsid w:val="00F15061"/>
    <w:rsid w:val="00F15316"/>
    <w:rsid w:val="00F157D3"/>
    <w:rsid w:val="00F16071"/>
    <w:rsid w:val="00F169C2"/>
    <w:rsid w:val="00F16B43"/>
    <w:rsid w:val="00F17451"/>
    <w:rsid w:val="00F175F2"/>
    <w:rsid w:val="00F17FA0"/>
    <w:rsid w:val="00F2015D"/>
    <w:rsid w:val="00F20A36"/>
    <w:rsid w:val="00F221B4"/>
    <w:rsid w:val="00F2236D"/>
    <w:rsid w:val="00F237A9"/>
    <w:rsid w:val="00F23E0C"/>
    <w:rsid w:val="00F23EB0"/>
    <w:rsid w:val="00F24353"/>
    <w:rsid w:val="00F2448C"/>
    <w:rsid w:val="00F248EF"/>
    <w:rsid w:val="00F24C22"/>
    <w:rsid w:val="00F2774E"/>
    <w:rsid w:val="00F27A5E"/>
    <w:rsid w:val="00F3132A"/>
    <w:rsid w:val="00F316BC"/>
    <w:rsid w:val="00F331A3"/>
    <w:rsid w:val="00F34574"/>
    <w:rsid w:val="00F34FE8"/>
    <w:rsid w:val="00F35011"/>
    <w:rsid w:val="00F355F9"/>
    <w:rsid w:val="00F3603E"/>
    <w:rsid w:val="00F36BCD"/>
    <w:rsid w:val="00F36E77"/>
    <w:rsid w:val="00F36F0A"/>
    <w:rsid w:val="00F3786E"/>
    <w:rsid w:val="00F401A3"/>
    <w:rsid w:val="00F42771"/>
    <w:rsid w:val="00F4471E"/>
    <w:rsid w:val="00F45DDD"/>
    <w:rsid w:val="00F45E9A"/>
    <w:rsid w:val="00F45F51"/>
    <w:rsid w:val="00F4778B"/>
    <w:rsid w:val="00F50D82"/>
    <w:rsid w:val="00F537BF"/>
    <w:rsid w:val="00F538A5"/>
    <w:rsid w:val="00F539BF"/>
    <w:rsid w:val="00F53B9D"/>
    <w:rsid w:val="00F54240"/>
    <w:rsid w:val="00F55132"/>
    <w:rsid w:val="00F55D13"/>
    <w:rsid w:val="00F627E1"/>
    <w:rsid w:val="00F634D4"/>
    <w:rsid w:val="00F642AF"/>
    <w:rsid w:val="00F646DB"/>
    <w:rsid w:val="00F65256"/>
    <w:rsid w:val="00F662D5"/>
    <w:rsid w:val="00F66C24"/>
    <w:rsid w:val="00F676B4"/>
    <w:rsid w:val="00F677B9"/>
    <w:rsid w:val="00F67ED9"/>
    <w:rsid w:val="00F67F9C"/>
    <w:rsid w:val="00F70C6F"/>
    <w:rsid w:val="00F71049"/>
    <w:rsid w:val="00F72FF5"/>
    <w:rsid w:val="00F73256"/>
    <w:rsid w:val="00F75D4F"/>
    <w:rsid w:val="00F76064"/>
    <w:rsid w:val="00F76CF9"/>
    <w:rsid w:val="00F77214"/>
    <w:rsid w:val="00F77B53"/>
    <w:rsid w:val="00F77C8F"/>
    <w:rsid w:val="00F77E15"/>
    <w:rsid w:val="00F8011B"/>
    <w:rsid w:val="00F804B5"/>
    <w:rsid w:val="00F81ECD"/>
    <w:rsid w:val="00F81F5B"/>
    <w:rsid w:val="00F82DC1"/>
    <w:rsid w:val="00F84292"/>
    <w:rsid w:val="00F84ED8"/>
    <w:rsid w:val="00F854B3"/>
    <w:rsid w:val="00F8552D"/>
    <w:rsid w:val="00F8556A"/>
    <w:rsid w:val="00F859BD"/>
    <w:rsid w:val="00F8648D"/>
    <w:rsid w:val="00F90916"/>
    <w:rsid w:val="00F91886"/>
    <w:rsid w:val="00F91D0B"/>
    <w:rsid w:val="00F92520"/>
    <w:rsid w:val="00F92945"/>
    <w:rsid w:val="00F92C11"/>
    <w:rsid w:val="00F931CB"/>
    <w:rsid w:val="00F9397A"/>
    <w:rsid w:val="00F94962"/>
    <w:rsid w:val="00F966EF"/>
    <w:rsid w:val="00F96A21"/>
    <w:rsid w:val="00F97566"/>
    <w:rsid w:val="00FA10E7"/>
    <w:rsid w:val="00FA121A"/>
    <w:rsid w:val="00FA14EE"/>
    <w:rsid w:val="00FA1668"/>
    <w:rsid w:val="00FA1699"/>
    <w:rsid w:val="00FA1F90"/>
    <w:rsid w:val="00FA2252"/>
    <w:rsid w:val="00FA2527"/>
    <w:rsid w:val="00FA290E"/>
    <w:rsid w:val="00FA2F99"/>
    <w:rsid w:val="00FA3339"/>
    <w:rsid w:val="00FA3659"/>
    <w:rsid w:val="00FA38FA"/>
    <w:rsid w:val="00FA3D91"/>
    <w:rsid w:val="00FA423A"/>
    <w:rsid w:val="00FA4C17"/>
    <w:rsid w:val="00FA5D3A"/>
    <w:rsid w:val="00FA7F7C"/>
    <w:rsid w:val="00FB03B4"/>
    <w:rsid w:val="00FB03EA"/>
    <w:rsid w:val="00FB1813"/>
    <w:rsid w:val="00FB214E"/>
    <w:rsid w:val="00FB251C"/>
    <w:rsid w:val="00FB40E1"/>
    <w:rsid w:val="00FB5564"/>
    <w:rsid w:val="00FB5D57"/>
    <w:rsid w:val="00FB702C"/>
    <w:rsid w:val="00FC00D0"/>
    <w:rsid w:val="00FC11AF"/>
    <w:rsid w:val="00FC1E37"/>
    <w:rsid w:val="00FC2B06"/>
    <w:rsid w:val="00FC4646"/>
    <w:rsid w:val="00FC4C58"/>
    <w:rsid w:val="00FC4FB6"/>
    <w:rsid w:val="00FC51ED"/>
    <w:rsid w:val="00FC54B5"/>
    <w:rsid w:val="00FC5D7F"/>
    <w:rsid w:val="00FC6E10"/>
    <w:rsid w:val="00FC7600"/>
    <w:rsid w:val="00FD0D97"/>
    <w:rsid w:val="00FD23B9"/>
    <w:rsid w:val="00FD36BA"/>
    <w:rsid w:val="00FD4C2A"/>
    <w:rsid w:val="00FD529D"/>
    <w:rsid w:val="00FD52FF"/>
    <w:rsid w:val="00FD7235"/>
    <w:rsid w:val="00FD73DF"/>
    <w:rsid w:val="00FD7537"/>
    <w:rsid w:val="00FD7969"/>
    <w:rsid w:val="00FD7D98"/>
    <w:rsid w:val="00FE033C"/>
    <w:rsid w:val="00FE207A"/>
    <w:rsid w:val="00FE25DC"/>
    <w:rsid w:val="00FE2D1F"/>
    <w:rsid w:val="00FE2E49"/>
    <w:rsid w:val="00FE3003"/>
    <w:rsid w:val="00FE375A"/>
    <w:rsid w:val="00FE3F08"/>
    <w:rsid w:val="00FE60EA"/>
    <w:rsid w:val="00FE620E"/>
    <w:rsid w:val="00FE6CFB"/>
    <w:rsid w:val="00FE7368"/>
    <w:rsid w:val="00FE7524"/>
    <w:rsid w:val="00FE79AB"/>
    <w:rsid w:val="00FE7A1C"/>
    <w:rsid w:val="00FE7E7F"/>
    <w:rsid w:val="00FF1381"/>
    <w:rsid w:val="00FF3927"/>
    <w:rsid w:val="00FF4114"/>
    <w:rsid w:val="00FF48F1"/>
    <w:rsid w:val="00FF4A13"/>
    <w:rsid w:val="00FF50DF"/>
    <w:rsid w:val="00FF5203"/>
    <w:rsid w:val="00FF69B4"/>
    <w:rsid w:val="00FF6AEF"/>
    <w:rsid w:val="00FF6B5F"/>
    <w:rsid w:val="00FF70D1"/>
    <w:rsid w:val="00FF73CD"/>
    <w:rsid w:val="00FF762A"/>
    <w:rsid w:val="00FF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345B"/>
  <w15:docId w15:val="{F96683F5-1040-4A62-A716-D1CEE07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31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qFormat/>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qForma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table" w:customStyle="1" w:styleId="Tabela-Siatka2">
    <w:name w:val="Tabela - Siatka2"/>
    <w:basedOn w:val="Standardowy"/>
    <w:next w:val="Tabela-Siatka"/>
    <w:rsid w:val="001C3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B623F"/>
    <w:pPr>
      <w:suppressAutoHyphens/>
      <w:jc w:val="center"/>
    </w:pPr>
    <w:rPr>
      <w:b/>
      <w:bCs/>
      <w:sz w:val="22"/>
      <w:szCs w:val="24"/>
      <w:lang w:eastAsia="ar-SA"/>
    </w:rPr>
  </w:style>
  <w:style w:type="character" w:customStyle="1" w:styleId="highlight">
    <w:name w:val="highlight"/>
    <w:basedOn w:val="Domylnaczcionkaakapitu"/>
    <w:rsid w:val="00C7163C"/>
  </w:style>
  <w:style w:type="character" w:customStyle="1" w:styleId="Nagwek40">
    <w:name w:val="Nagłówek #4_"/>
    <w:basedOn w:val="Domylnaczcionkaakapitu"/>
    <w:link w:val="Nagwek41"/>
    <w:rsid w:val="00A41BEB"/>
    <w:rPr>
      <w:rFonts w:ascii="Times New Roman" w:eastAsia="Times New Roman" w:hAnsi="Times New Roman" w:cs="Times New Roman"/>
      <w:b/>
      <w:bCs/>
      <w:i/>
      <w:iCs/>
      <w:shd w:val="clear" w:color="auto" w:fill="FFFFFF"/>
    </w:rPr>
  </w:style>
  <w:style w:type="character" w:customStyle="1" w:styleId="Nagwek4BezpogrubieniaBezkursywy">
    <w:name w:val="Nagłówek #4 + Bez pogrubienia;Bez kursywy"/>
    <w:basedOn w:val="Nagwek40"/>
    <w:rsid w:val="00A41BEB"/>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paragraph" w:customStyle="1" w:styleId="Nagwek41">
    <w:name w:val="Nagłówek #4"/>
    <w:basedOn w:val="Normalny"/>
    <w:link w:val="Nagwek40"/>
    <w:rsid w:val="00A41BEB"/>
    <w:pPr>
      <w:widowControl w:val="0"/>
      <w:shd w:val="clear" w:color="auto" w:fill="FFFFFF"/>
      <w:spacing w:after="240" w:line="322" w:lineRule="exact"/>
      <w:jc w:val="both"/>
      <w:outlineLvl w:val="3"/>
    </w:pPr>
    <w:rPr>
      <w:b/>
      <w:bCs/>
      <w:i/>
      <w:iCs/>
      <w:sz w:val="22"/>
      <w:szCs w:val="22"/>
      <w:lang w:eastAsia="en-US"/>
    </w:rPr>
  </w:style>
  <w:style w:type="character" w:customStyle="1" w:styleId="Nagwek52">
    <w:name w:val="Nagłówek #5 (2)_"/>
    <w:basedOn w:val="Domylnaczcionkaakapitu"/>
    <w:link w:val="Nagwek520"/>
    <w:rsid w:val="00E72D44"/>
    <w:rPr>
      <w:rFonts w:ascii="Times New Roman" w:eastAsia="Times New Roman" w:hAnsi="Times New Roman" w:cs="Times New Roman"/>
      <w:b/>
      <w:bCs/>
      <w:shd w:val="clear" w:color="auto" w:fill="FFFFFF"/>
    </w:rPr>
  </w:style>
  <w:style w:type="paragraph" w:customStyle="1" w:styleId="Nagwek520">
    <w:name w:val="Nagłówek #5 (2)"/>
    <w:basedOn w:val="Normalny"/>
    <w:link w:val="Nagwek52"/>
    <w:rsid w:val="00E72D44"/>
    <w:pPr>
      <w:widowControl w:val="0"/>
      <w:shd w:val="clear" w:color="auto" w:fill="FFFFFF"/>
      <w:spacing w:line="322" w:lineRule="exact"/>
      <w:outlineLvl w:val="4"/>
    </w:pPr>
    <w:rPr>
      <w:b/>
      <w:bCs/>
      <w:sz w:val="22"/>
      <w:szCs w:val="22"/>
      <w:lang w:eastAsia="en-US"/>
    </w:rPr>
  </w:style>
  <w:style w:type="character" w:styleId="Nierozpoznanawzmianka">
    <w:name w:val="Unresolved Mention"/>
    <w:basedOn w:val="Domylnaczcionkaakapitu"/>
    <w:uiPriority w:val="99"/>
    <w:semiHidden/>
    <w:unhideWhenUsed/>
    <w:rsid w:val="00D1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277370894">
      <w:bodyDiv w:val="1"/>
      <w:marLeft w:val="0"/>
      <w:marRight w:val="0"/>
      <w:marTop w:val="0"/>
      <w:marBottom w:val="0"/>
      <w:divBdr>
        <w:top w:val="none" w:sz="0" w:space="0" w:color="auto"/>
        <w:left w:val="none" w:sz="0" w:space="0" w:color="auto"/>
        <w:bottom w:val="none" w:sz="0" w:space="0" w:color="auto"/>
        <w:right w:val="none" w:sz="0" w:space="0" w:color="auto"/>
      </w:divBdr>
    </w:div>
    <w:div w:id="278339319">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15887219">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594289222">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24428055">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25978912">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357928580">
      <w:bodyDiv w:val="1"/>
      <w:marLeft w:val="0"/>
      <w:marRight w:val="0"/>
      <w:marTop w:val="0"/>
      <w:marBottom w:val="0"/>
      <w:divBdr>
        <w:top w:val="none" w:sz="0" w:space="0" w:color="auto"/>
        <w:left w:val="none" w:sz="0" w:space="0" w:color="auto"/>
        <w:bottom w:val="none" w:sz="0" w:space="0" w:color="auto"/>
        <w:right w:val="none" w:sz="0" w:space="0" w:color="auto"/>
      </w:divBdr>
    </w:div>
    <w:div w:id="1409772263">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68455245">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36797974">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017700">
      <w:bodyDiv w:val="1"/>
      <w:marLeft w:val="0"/>
      <w:marRight w:val="0"/>
      <w:marTop w:val="0"/>
      <w:marBottom w:val="0"/>
      <w:divBdr>
        <w:top w:val="none" w:sz="0" w:space="0" w:color="auto"/>
        <w:left w:val="none" w:sz="0" w:space="0" w:color="auto"/>
        <w:bottom w:val="none" w:sz="0" w:space="0" w:color="auto"/>
        <w:right w:val="none" w:sz="0" w:space="0" w:color="auto"/>
      </w:divBdr>
    </w:div>
    <w:div w:id="2120179042">
      <w:bodyDiv w:val="1"/>
      <w:marLeft w:val="0"/>
      <w:marRight w:val="0"/>
      <w:marTop w:val="0"/>
      <w:marBottom w:val="0"/>
      <w:divBdr>
        <w:top w:val="none" w:sz="0" w:space="0" w:color="auto"/>
        <w:left w:val="none" w:sz="0" w:space="0" w:color="auto"/>
        <w:bottom w:val="none" w:sz="0" w:space="0" w:color="auto"/>
        <w:right w:val="none" w:sz="0" w:space="0" w:color="auto"/>
      </w:divBdr>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j.rzepecki@igb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rzeszczak@igbmazov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b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95E7-A968-4050-8C4B-7D280DDB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6599</TotalTime>
  <Pages>40</Pages>
  <Words>15484</Words>
  <Characters>92907</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Urszula Grzeszczak</cp:lastModifiedBy>
  <cp:revision>2273</cp:revision>
  <cp:lastPrinted>2020-12-11T12:50:00Z</cp:lastPrinted>
  <dcterms:created xsi:type="dcterms:W3CDTF">2018-10-19T10:46:00Z</dcterms:created>
  <dcterms:modified xsi:type="dcterms:W3CDTF">2020-12-11T12:51:00Z</dcterms:modified>
</cp:coreProperties>
</file>