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5379B11B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2750F1">
        <w:rPr>
          <w:rFonts w:ascii="Times New Roman" w:hAnsi="Times New Roman"/>
          <w:i/>
        </w:rPr>
        <w:t>10.12.</w:t>
      </w:r>
      <w:r w:rsidR="005A2A3D">
        <w:rPr>
          <w:rFonts w:ascii="Times New Roman" w:hAnsi="Times New Roman"/>
          <w:i/>
        </w:rPr>
        <w:t>2021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19765513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813C26">
        <w:rPr>
          <w:b/>
          <w:bCs/>
          <w:color w:val="000000" w:themeColor="text1"/>
          <w:sz w:val="24"/>
          <w:szCs w:val="24"/>
        </w:rPr>
        <w:t>RZP/103</w:t>
      </w:r>
      <w:r>
        <w:rPr>
          <w:b/>
          <w:bCs/>
          <w:color w:val="000000" w:themeColor="text1"/>
          <w:sz w:val="24"/>
          <w:szCs w:val="24"/>
        </w:rPr>
        <w:t>/W/2021</w:t>
      </w:r>
    </w:p>
    <w:p w14:paraId="6229D2CF" w14:textId="3D88A978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jednorazową</w:t>
      </w:r>
      <w:r w:rsidR="00A978A2" w:rsidRPr="00BD5D78">
        <w:rPr>
          <w:rFonts w:cstheme="minorHAnsi"/>
        </w:rPr>
        <w:t xml:space="preserve"> </w:t>
      </w:r>
      <w:r w:rsidR="00AA5723">
        <w:rPr>
          <w:rFonts w:cstheme="minorHAnsi"/>
        </w:rPr>
        <w:t>dostawę pudeł klapowych</w:t>
      </w:r>
      <w:r w:rsidR="00120BD0">
        <w:rPr>
          <w:rFonts w:cstheme="minorHAnsi"/>
        </w:rPr>
        <w:t xml:space="preserve"> WG PONIŻSZEGO ZESTAWIENIA:</w:t>
      </w:r>
    </w:p>
    <w:p w14:paraId="7464C912" w14:textId="05E22084" w:rsidR="009329AC" w:rsidRPr="009329AC" w:rsidRDefault="00495E5F" w:rsidP="008F502D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przedmiotem zamówienia jest </w:t>
      </w:r>
      <w:r w:rsidR="009329AC" w:rsidRPr="009329AC">
        <w:rPr>
          <w:rFonts w:cstheme="minorHAnsi"/>
        </w:rPr>
        <w:t xml:space="preserve">dostawa pudeł klapowych </w:t>
      </w:r>
      <w:r w:rsidR="00813C26">
        <w:rPr>
          <w:rFonts w:cstheme="minorHAnsi"/>
        </w:rPr>
        <w:t xml:space="preserve"> bez nadruku, tektura szara C 480g</w:t>
      </w:r>
    </w:p>
    <w:p w14:paraId="5982AA41" w14:textId="48FC246D" w:rsidR="009329AC" w:rsidRPr="009329AC" w:rsidRDefault="00813C26" w:rsidP="009329AC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360x360x220 mm - 2</w:t>
      </w:r>
      <w:r w:rsidR="009329AC" w:rsidRPr="009329AC">
        <w:rPr>
          <w:rFonts w:cstheme="minorHAnsi"/>
        </w:rPr>
        <w:t xml:space="preserve">000 </w:t>
      </w:r>
      <w:proofErr w:type="spellStart"/>
      <w:r w:rsidR="009329AC" w:rsidRPr="009329AC">
        <w:rPr>
          <w:rFonts w:cstheme="minorHAnsi"/>
        </w:rPr>
        <w:t>szt</w:t>
      </w:r>
      <w:proofErr w:type="spellEnd"/>
    </w:p>
    <w:p w14:paraId="04CA5D0E" w14:textId="4653B5AB" w:rsidR="009329AC" w:rsidRPr="009329AC" w:rsidRDefault="00813C26" w:rsidP="009329AC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365x365x160 mm – 25</w:t>
      </w:r>
      <w:r w:rsidR="009329AC" w:rsidRPr="009329AC">
        <w:rPr>
          <w:rFonts w:cstheme="minorHAnsi"/>
        </w:rPr>
        <w:t xml:space="preserve">00 </w:t>
      </w:r>
      <w:proofErr w:type="spellStart"/>
      <w:r w:rsidR="009329AC" w:rsidRPr="009329AC">
        <w:rPr>
          <w:rFonts w:cstheme="minorHAnsi"/>
        </w:rPr>
        <w:t>szt</w:t>
      </w:r>
      <w:proofErr w:type="spellEnd"/>
    </w:p>
    <w:p w14:paraId="51E146C1" w14:textId="4552A5EA" w:rsidR="00166EA3" w:rsidRDefault="00140454" w:rsidP="009329A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390x390x290 mm – 25</w:t>
      </w:r>
      <w:r w:rsidR="009329AC" w:rsidRPr="009329AC">
        <w:rPr>
          <w:rFonts w:cstheme="minorHAnsi"/>
        </w:rPr>
        <w:t xml:space="preserve">00 </w:t>
      </w:r>
      <w:proofErr w:type="spellStart"/>
      <w:r w:rsidR="009329AC" w:rsidRPr="009329AC">
        <w:rPr>
          <w:rFonts w:cstheme="minorHAnsi"/>
        </w:rPr>
        <w:t>szt</w:t>
      </w:r>
      <w:proofErr w:type="spellEnd"/>
    </w:p>
    <w:p w14:paraId="28FB2CC1" w14:textId="09A607AC" w:rsidR="00AA5723" w:rsidRDefault="00140454" w:rsidP="009329A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385x385x305 mm – 2</w:t>
      </w:r>
      <w:r w:rsidR="00AA5723">
        <w:rPr>
          <w:rFonts w:cstheme="minorHAnsi"/>
        </w:rPr>
        <w:t>000</w:t>
      </w:r>
      <w:r w:rsidR="00120BD0">
        <w:rPr>
          <w:rFonts w:cstheme="minorHAnsi"/>
        </w:rPr>
        <w:t xml:space="preserve"> </w:t>
      </w:r>
      <w:proofErr w:type="spellStart"/>
      <w:r w:rsidR="00AA5723">
        <w:rPr>
          <w:rFonts w:cstheme="minorHAnsi"/>
        </w:rPr>
        <w:t>szt</w:t>
      </w:r>
      <w:proofErr w:type="spellEnd"/>
    </w:p>
    <w:p w14:paraId="418115F8" w14:textId="0E074E4D" w:rsidR="00140454" w:rsidRDefault="00140454" w:rsidP="009329A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405x205x245 mm – 3500 </w:t>
      </w:r>
      <w:proofErr w:type="spellStart"/>
      <w:r>
        <w:rPr>
          <w:rFonts w:cstheme="minorHAnsi"/>
        </w:rPr>
        <w:t>szt</w:t>
      </w:r>
      <w:proofErr w:type="spellEnd"/>
    </w:p>
    <w:p w14:paraId="2ABD95B9" w14:textId="77777777" w:rsidR="008C5147" w:rsidRDefault="008C5147" w:rsidP="008C5147">
      <w:pPr>
        <w:pStyle w:val="Akapitzlist"/>
        <w:jc w:val="both"/>
        <w:rPr>
          <w:rFonts w:cstheme="minorHAnsi"/>
        </w:rPr>
      </w:pPr>
    </w:p>
    <w:p w14:paraId="1B9F7866" w14:textId="4E41981E" w:rsidR="008C5147" w:rsidRPr="008C5147" w:rsidRDefault="008C5147" w:rsidP="008C5147">
      <w:pPr>
        <w:jc w:val="both"/>
        <w:rPr>
          <w:rFonts w:cstheme="minorHAnsi"/>
        </w:rPr>
      </w:pPr>
      <w:r w:rsidRPr="008C5147">
        <w:rPr>
          <w:rFonts w:cstheme="minorHAnsi"/>
        </w:rPr>
        <w:t>W odpowiedzi na zadane pytanie :</w:t>
      </w:r>
    </w:p>
    <w:p w14:paraId="4625A0CA" w14:textId="02E2CFD7" w:rsidR="008C5147" w:rsidRDefault="008C5147" w:rsidP="008C5147">
      <w:pPr>
        <w:jc w:val="both"/>
        <w:rPr>
          <w:rFonts w:cstheme="minorHAnsi"/>
        </w:rPr>
      </w:pPr>
      <w:r w:rsidRPr="008C5147">
        <w:rPr>
          <w:rFonts w:cstheme="minorHAnsi"/>
        </w:rPr>
        <w:t xml:space="preserve"> „Czy podane wymiary kartonów są  wymiarami wewnętrznymi” informuję, iż  tak, podane wymiary - są to wymiary wewnętrzne.</w:t>
      </w:r>
    </w:p>
    <w:p w14:paraId="39C95DB6" w14:textId="77777777" w:rsidR="00690C29" w:rsidRDefault="00690C29" w:rsidP="008C5147">
      <w:pPr>
        <w:jc w:val="both"/>
        <w:rPr>
          <w:rFonts w:cstheme="minorHAnsi"/>
        </w:rPr>
      </w:pPr>
    </w:p>
    <w:p w14:paraId="7D1CDA57" w14:textId="77777777" w:rsidR="00690C29" w:rsidRDefault="00690C29" w:rsidP="008C5147">
      <w:pPr>
        <w:jc w:val="both"/>
        <w:rPr>
          <w:rFonts w:cstheme="minorHAnsi"/>
        </w:rPr>
      </w:pPr>
    </w:p>
    <w:p w14:paraId="5520FC45" w14:textId="77777777" w:rsidR="00690C29" w:rsidRDefault="00690C29" w:rsidP="008C5147">
      <w:pPr>
        <w:jc w:val="both"/>
        <w:rPr>
          <w:rFonts w:cstheme="minorHAnsi"/>
        </w:rPr>
      </w:pPr>
    </w:p>
    <w:p w14:paraId="6D7AC9B7" w14:textId="77777777" w:rsidR="00690C29" w:rsidRDefault="00690C29" w:rsidP="008C5147">
      <w:pPr>
        <w:jc w:val="both"/>
        <w:rPr>
          <w:rFonts w:cstheme="minorHAnsi"/>
        </w:rPr>
      </w:pPr>
    </w:p>
    <w:p w14:paraId="1A996BD7" w14:textId="77777777" w:rsidR="00690C29" w:rsidRDefault="00690C29" w:rsidP="008C5147">
      <w:pPr>
        <w:jc w:val="both"/>
        <w:rPr>
          <w:rFonts w:cstheme="minorHAnsi"/>
        </w:rPr>
      </w:pPr>
      <w:bookmarkStart w:id="0" w:name="_GoBack"/>
      <w:bookmarkEnd w:id="0"/>
    </w:p>
    <w:p w14:paraId="56F149E5" w14:textId="598B6EA8" w:rsidR="00690C29" w:rsidRPr="008C5147" w:rsidRDefault="00690C29" w:rsidP="008C5147">
      <w:pPr>
        <w:jc w:val="both"/>
        <w:rPr>
          <w:rFonts w:cstheme="minorHAnsi"/>
        </w:rPr>
      </w:pPr>
      <w:r>
        <w:rPr>
          <w:rFonts w:cstheme="minorHAnsi"/>
        </w:rPr>
        <w:t>Sporządziła Wiesława Sobiegraj</w:t>
      </w:r>
    </w:p>
    <w:sectPr w:rsidR="00690C29" w:rsidRPr="008C5147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20BD0"/>
    <w:rsid w:val="001227B3"/>
    <w:rsid w:val="00140454"/>
    <w:rsid w:val="00166EA3"/>
    <w:rsid w:val="002750F1"/>
    <w:rsid w:val="002A0CE2"/>
    <w:rsid w:val="002B4A44"/>
    <w:rsid w:val="0035246B"/>
    <w:rsid w:val="003530AC"/>
    <w:rsid w:val="00380BEA"/>
    <w:rsid w:val="0038444F"/>
    <w:rsid w:val="00393DE2"/>
    <w:rsid w:val="004355A1"/>
    <w:rsid w:val="00437CBB"/>
    <w:rsid w:val="00495E5F"/>
    <w:rsid w:val="004E349C"/>
    <w:rsid w:val="004F7EFE"/>
    <w:rsid w:val="00520522"/>
    <w:rsid w:val="005A2A3D"/>
    <w:rsid w:val="005B04FF"/>
    <w:rsid w:val="0068643A"/>
    <w:rsid w:val="00690C29"/>
    <w:rsid w:val="0069641A"/>
    <w:rsid w:val="00710DAA"/>
    <w:rsid w:val="00806F19"/>
    <w:rsid w:val="00813C26"/>
    <w:rsid w:val="00841FB3"/>
    <w:rsid w:val="00853F2F"/>
    <w:rsid w:val="008C5147"/>
    <w:rsid w:val="008F502D"/>
    <w:rsid w:val="008F6FDF"/>
    <w:rsid w:val="009329AC"/>
    <w:rsid w:val="009F20B0"/>
    <w:rsid w:val="00A33967"/>
    <w:rsid w:val="00A82A5D"/>
    <w:rsid w:val="00A978A2"/>
    <w:rsid w:val="00AA39C4"/>
    <w:rsid w:val="00AA3F4A"/>
    <w:rsid w:val="00AA5723"/>
    <w:rsid w:val="00B02143"/>
    <w:rsid w:val="00BC6457"/>
    <w:rsid w:val="00BD51A2"/>
    <w:rsid w:val="00BD5D78"/>
    <w:rsid w:val="00BF3219"/>
    <w:rsid w:val="00C42AA8"/>
    <w:rsid w:val="00C726DE"/>
    <w:rsid w:val="00C86CBF"/>
    <w:rsid w:val="00CA2048"/>
    <w:rsid w:val="00CD71C9"/>
    <w:rsid w:val="00CE4D8E"/>
    <w:rsid w:val="00D9240F"/>
    <w:rsid w:val="00DC41CC"/>
    <w:rsid w:val="00E1772A"/>
    <w:rsid w:val="00E94561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12</cp:revision>
  <cp:lastPrinted>2021-02-23T08:42:00Z</cp:lastPrinted>
  <dcterms:created xsi:type="dcterms:W3CDTF">2021-06-24T09:17:00Z</dcterms:created>
  <dcterms:modified xsi:type="dcterms:W3CDTF">2021-12-10T11:55:00Z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