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37DDE7E3" w:rsidR="00A23186" w:rsidRPr="00B9347E" w:rsidRDefault="00BC17A0" w:rsidP="00AD592C">
      <w:pPr>
        <w:jc w:val="both"/>
        <w:rPr>
          <w:sz w:val="22"/>
          <w:szCs w:val="22"/>
        </w:rPr>
      </w:pPr>
      <w:r w:rsidRPr="00B9347E">
        <w:rPr>
          <w:b/>
          <w:sz w:val="22"/>
          <w:szCs w:val="22"/>
        </w:rPr>
        <w:t>Numer sprawy</w:t>
      </w:r>
      <w:r w:rsidR="00790FAE" w:rsidRPr="00B9347E">
        <w:rPr>
          <w:b/>
          <w:sz w:val="22"/>
          <w:szCs w:val="22"/>
        </w:rPr>
        <w:t xml:space="preserve"> </w:t>
      </w:r>
      <w:r w:rsidR="00DE6612">
        <w:rPr>
          <w:b/>
          <w:sz w:val="22"/>
          <w:szCs w:val="22"/>
        </w:rPr>
        <w:t>1</w:t>
      </w:r>
      <w:r w:rsidR="00DA46AA" w:rsidRPr="004B6C73">
        <w:rPr>
          <w:b/>
          <w:sz w:val="22"/>
          <w:szCs w:val="22"/>
        </w:rPr>
        <w:t>/</w:t>
      </w:r>
      <w:r w:rsidR="00DE6612">
        <w:rPr>
          <w:b/>
          <w:sz w:val="22"/>
          <w:szCs w:val="22"/>
        </w:rPr>
        <w:t>10</w:t>
      </w:r>
      <w:r w:rsidR="00790FAE" w:rsidRPr="004B6C73">
        <w:rPr>
          <w:b/>
          <w:sz w:val="22"/>
          <w:szCs w:val="22"/>
        </w:rPr>
        <w:t>/202</w:t>
      </w:r>
      <w:r w:rsidR="00420A3B" w:rsidRPr="004B6C73">
        <w:rPr>
          <w:b/>
          <w:sz w:val="22"/>
          <w:szCs w:val="22"/>
        </w:rPr>
        <w:t>1</w:t>
      </w:r>
      <w:r w:rsidR="00790FAE" w:rsidRPr="004B6C73">
        <w:rPr>
          <w:b/>
          <w:sz w:val="22"/>
          <w:szCs w:val="22"/>
        </w:rPr>
        <w:t>/</w:t>
      </w:r>
      <w:r w:rsidR="00093D42" w:rsidRPr="004B6C73">
        <w:rPr>
          <w:b/>
          <w:sz w:val="22"/>
          <w:szCs w:val="22"/>
        </w:rPr>
        <w:t>D</w:t>
      </w:r>
      <w:r w:rsidR="0048109A" w:rsidRPr="00B9347E">
        <w:rPr>
          <w:sz w:val="22"/>
          <w:szCs w:val="22"/>
        </w:rPr>
        <w:tab/>
      </w:r>
      <w:r w:rsidR="00C570E2" w:rsidRPr="00B9347E">
        <w:rPr>
          <w:sz w:val="22"/>
          <w:szCs w:val="22"/>
        </w:rPr>
        <w:tab/>
      </w:r>
      <w:r w:rsidR="00C570E2" w:rsidRPr="00B9347E">
        <w:rPr>
          <w:sz w:val="22"/>
          <w:szCs w:val="22"/>
        </w:rPr>
        <w:tab/>
        <w:t xml:space="preserve">  </w:t>
      </w:r>
      <w:r w:rsidR="00C570E2" w:rsidRPr="00B9347E">
        <w:rPr>
          <w:sz w:val="22"/>
          <w:szCs w:val="22"/>
        </w:rPr>
        <w:tab/>
        <w:t xml:space="preserve">         </w:t>
      </w:r>
      <w:r w:rsidR="008E705B" w:rsidRPr="00B9347E">
        <w:rPr>
          <w:sz w:val="22"/>
          <w:szCs w:val="22"/>
        </w:rPr>
        <w:t xml:space="preserve">   </w:t>
      </w:r>
      <w:r w:rsidR="00CD3C8B" w:rsidRPr="00B9347E">
        <w:rPr>
          <w:sz w:val="22"/>
          <w:szCs w:val="22"/>
        </w:rPr>
        <w:t xml:space="preserve"> </w:t>
      </w:r>
      <w:r w:rsidR="0048109A" w:rsidRPr="00B9347E">
        <w:rPr>
          <w:sz w:val="22"/>
          <w:szCs w:val="22"/>
        </w:rPr>
        <w:t>Warszawa, dnia</w:t>
      </w:r>
      <w:r w:rsidR="00D7533D" w:rsidRPr="00B9347E">
        <w:rPr>
          <w:sz w:val="22"/>
          <w:szCs w:val="22"/>
        </w:rPr>
        <w:t xml:space="preserve"> </w:t>
      </w:r>
      <w:r w:rsidR="00656F43">
        <w:rPr>
          <w:sz w:val="22"/>
          <w:szCs w:val="22"/>
        </w:rPr>
        <w:t>1</w:t>
      </w:r>
      <w:r w:rsidR="0012539F">
        <w:rPr>
          <w:sz w:val="22"/>
          <w:szCs w:val="22"/>
        </w:rPr>
        <w:t>3</w:t>
      </w:r>
      <w:r w:rsidR="006E0951">
        <w:rPr>
          <w:sz w:val="22"/>
          <w:szCs w:val="22"/>
        </w:rPr>
        <w:t xml:space="preserve"> </w:t>
      </w:r>
      <w:r w:rsidR="00DE6612">
        <w:rPr>
          <w:sz w:val="22"/>
          <w:szCs w:val="22"/>
        </w:rPr>
        <w:t>październik</w:t>
      </w:r>
      <w:r w:rsidR="006E0951">
        <w:rPr>
          <w:sz w:val="22"/>
          <w:szCs w:val="22"/>
        </w:rPr>
        <w:t xml:space="preserve"> </w:t>
      </w:r>
      <w:r w:rsidR="00420A3B" w:rsidRPr="00B9347E">
        <w:rPr>
          <w:sz w:val="22"/>
          <w:szCs w:val="22"/>
        </w:rPr>
        <w:t>2021</w:t>
      </w:r>
      <w:r w:rsidR="00790FAE" w:rsidRPr="00B9347E">
        <w:rPr>
          <w:sz w:val="22"/>
          <w:szCs w:val="22"/>
        </w:rPr>
        <w:t xml:space="preserve"> </w:t>
      </w:r>
      <w:r w:rsidR="000D361B" w:rsidRPr="00B9347E">
        <w:rPr>
          <w:sz w:val="22"/>
          <w:szCs w:val="22"/>
        </w:rPr>
        <w:t xml:space="preserve">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0C849B0" w:rsidR="00297618" w:rsidRDefault="0048109A" w:rsidP="00F548C8">
      <w:pPr>
        <w:jc w:val="both"/>
        <w:rPr>
          <w:b/>
          <w:sz w:val="22"/>
          <w:szCs w:val="22"/>
        </w:rPr>
      </w:pPr>
      <w:r w:rsidRPr="00AF3135">
        <w:rPr>
          <w:b/>
          <w:sz w:val="22"/>
          <w:szCs w:val="22"/>
        </w:rPr>
        <w:br/>
        <w:t xml:space="preserve">w </w:t>
      </w:r>
      <w:r w:rsidR="00BA4491" w:rsidRPr="00BA4491">
        <w:rPr>
          <w:b/>
          <w:sz w:val="22"/>
          <w:szCs w:val="22"/>
        </w:rPr>
        <w:t xml:space="preserve">trybie podstawowym na podstawie </w:t>
      </w:r>
      <w:bookmarkStart w:id="0" w:name="_Hlk75159472"/>
      <w:r w:rsidR="00BA4491" w:rsidRPr="00BA4491">
        <w:rPr>
          <w:b/>
          <w:sz w:val="22"/>
          <w:szCs w:val="22"/>
        </w:rPr>
        <w:t xml:space="preserve">art. 275 pkt 1 </w:t>
      </w:r>
      <w:bookmarkEnd w:id="0"/>
      <w:r w:rsidR="00BA4491" w:rsidRPr="00BA4491">
        <w:rPr>
          <w:b/>
          <w:sz w:val="22"/>
          <w:szCs w:val="22"/>
        </w:rPr>
        <w:t>ustawy z dnia 11 września 2019 r. - Prawo zamówień publicznych (</w:t>
      </w:r>
      <w:bookmarkStart w:id="1" w:name="_Hlk75159517"/>
      <w:r w:rsidR="00BA4491" w:rsidRPr="00BA4491">
        <w:rPr>
          <w:b/>
          <w:sz w:val="22"/>
          <w:szCs w:val="22"/>
        </w:rPr>
        <w:t>Dz. U. z 2019 r., poz. 2019 ze zm.</w:t>
      </w:r>
      <w:bookmarkEnd w:id="1"/>
      <w:r w:rsidR="00BA4491" w:rsidRPr="00BA4491">
        <w:rPr>
          <w:b/>
          <w:sz w:val="22"/>
          <w:szCs w:val="22"/>
        </w:rPr>
        <w:t xml:space="preserve">) [zwanej dalej także „ustawa </w:t>
      </w:r>
      <w:proofErr w:type="spellStart"/>
      <w:r w:rsidR="00BA4491" w:rsidRPr="00BA4491">
        <w:rPr>
          <w:b/>
          <w:sz w:val="22"/>
          <w:szCs w:val="22"/>
        </w:rPr>
        <w:t>Pzp</w:t>
      </w:r>
      <w:proofErr w:type="spellEnd"/>
      <w:r w:rsidR="00BA4491" w:rsidRPr="00BA4491">
        <w:rPr>
          <w:b/>
          <w:sz w:val="22"/>
          <w:szCs w:val="22"/>
        </w:rPr>
        <w:t>”].</w:t>
      </w:r>
    </w:p>
    <w:p w14:paraId="0EBFAF7F" w14:textId="77777777" w:rsidR="00AD592C" w:rsidRPr="00AF3135" w:rsidRDefault="00AD592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ykonawcy</w:t>
      </w:r>
      <w:r w:rsidR="00573106" w:rsidRPr="00573106">
        <w:rPr>
          <w:sz w:val="22"/>
          <w:szCs w:val="22"/>
          <w:lang w:val="x-none"/>
        </w:rPr>
        <w:t xml:space="preserve"> będącego osobą fizyczną,</w:t>
      </w:r>
    </w:p>
    <w:p w14:paraId="1B5E3371" w14:textId="45CB9AE2" w:rsidR="00573106" w:rsidRPr="00573106" w:rsidRDefault="00F52640" w:rsidP="00F548C8">
      <w:pPr>
        <w:numPr>
          <w:ilvl w:val="0"/>
          <w:numId w:val="15"/>
        </w:numPr>
        <w:ind w:left="284" w:hanging="284"/>
        <w:contextualSpacing/>
        <w:jc w:val="both"/>
        <w:rPr>
          <w:sz w:val="22"/>
          <w:szCs w:val="22"/>
          <w:lang w:val="x-none"/>
        </w:rPr>
      </w:pPr>
      <w:r>
        <w:rPr>
          <w:sz w:val="22"/>
          <w:szCs w:val="22"/>
        </w:rPr>
        <w:t>W</w:t>
      </w:r>
      <w:proofErr w:type="spellStart"/>
      <w:r w:rsidR="00A73B87" w:rsidRPr="00573106">
        <w:rPr>
          <w:sz w:val="22"/>
          <w:szCs w:val="22"/>
          <w:lang w:val="x-none"/>
        </w:rPr>
        <w:t>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185620A6"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DE6612">
        <w:rPr>
          <w:b/>
          <w:bCs/>
          <w:sz w:val="22"/>
          <w:szCs w:val="22"/>
        </w:rPr>
        <w:t>1</w:t>
      </w:r>
      <w:r w:rsidRPr="00EE6E29">
        <w:rPr>
          <w:b/>
          <w:bCs/>
          <w:sz w:val="22"/>
          <w:szCs w:val="22"/>
        </w:rPr>
        <w:t>/</w:t>
      </w:r>
      <w:r w:rsidR="00DE6612">
        <w:rPr>
          <w:b/>
          <w:bCs/>
          <w:sz w:val="22"/>
          <w:szCs w:val="22"/>
        </w:rPr>
        <w:t>10</w:t>
      </w:r>
      <w:r w:rsidRPr="004B6C73">
        <w:rPr>
          <w:b/>
          <w:bCs/>
          <w:sz w:val="22"/>
          <w:szCs w:val="22"/>
        </w:rPr>
        <w:t>/202</w:t>
      </w:r>
      <w:r w:rsidR="0013449A" w:rsidRPr="004B6C73">
        <w:rPr>
          <w:b/>
          <w:bCs/>
          <w:sz w:val="22"/>
          <w:szCs w:val="22"/>
        </w:rPr>
        <w:t>1</w:t>
      </w:r>
      <w:r w:rsidRPr="004B6C73">
        <w:rPr>
          <w:b/>
          <w:bCs/>
          <w:sz w:val="22"/>
          <w:szCs w:val="22"/>
        </w:rPr>
        <w:t>/</w:t>
      </w:r>
      <w:r w:rsidR="00093D42" w:rsidRPr="004B6C73">
        <w:rPr>
          <w:b/>
          <w:bCs/>
          <w:sz w:val="22"/>
          <w:szCs w:val="22"/>
        </w:rPr>
        <w:t>D</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lastRenderedPageBreak/>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w:t>
      </w:r>
      <w:r w:rsidRPr="000A5039">
        <w:rPr>
          <w:rFonts w:eastAsia="Trebuchet MS"/>
          <w:sz w:val="22"/>
          <w:szCs w:val="22"/>
          <w:lang w:bidi="pl-PL"/>
        </w:rPr>
        <w:lastRenderedPageBreak/>
        <w:t xml:space="preserve">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F548C8">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481224">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481224">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481224">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5F5A7C">
      <w:pPr>
        <w:pStyle w:val="Akapitzlist"/>
        <w:ind w:left="284"/>
        <w:jc w:val="both"/>
        <w:rPr>
          <w:sz w:val="22"/>
          <w:szCs w:val="22"/>
        </w:rPr>
      </w:pPr>
      <w:r w:rsidRPr="00F878EE">
        <w:rPr>
          <w:sz w:val="22"/>
          <w:szCs w:val="22"/>
        </w:rPr>
        <w:t>negocjacji.</w:t>
      </w:r>
    </w:p>
    <w:p w14:paraId="2FFF22F3" w14:textId="77777777" w:rsidR="00FC115E" w:rsidRPr="00F878EE" w:rsidRDefault="00FC115E" w:rsidP="00F548C8">
      <w:pPr>
        <w:jc w:val="both"/>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2F6B1F93" w14:textId="1892CD16" w:rsidR="00F548C8" w:rsidRPr="00917992" w:rsidRDefault="00F548C8" w:rsidP="008269D2">
      <w:pPr>
        <w:pStyle w:val="Akapitzlist"/>
        <w:numPr>
          <w:ilvl w:val="0"/>
          <w:numId w:val="32"/>
        </w:numPr>
        <w:tabs>
          <w:tab w:val="left" w:pos="284"/>
        </w:tabs>
        <w:ind w:left="284" w:hanging="284"/>
        <w:jc w:val="both"/>
        <w:rPr>
          <w:b/>
          <w:i/>
          <w:iCs/>
          <w:color w:val="000000" w:themeColor="text1"/>
          <w:sz w:val="22"/>
          <w:szCs w:val="22"/>
        </w:rPr>
      </w:pPr>
      <w:r w:rsidRPr="00F548C8">
        <w:rPr>
          <w:color w:val="000000" w:themeColor="text1"/>
          <w:sz w:val="22"/>
          <w:szCs w:val="22"/>
        </w:rPr>
        <w:t>Nazwa zamówienia:</w:t>
      </w:r>
      <w:r w:rsidRPr="00F548C8">
        <w:rPr>
          <w:b/>
          <w:i/>
        </w:rPr>
        <w:t xml:space="preserve"> </w:t>
      </w:r>
      <w:bookmarkStart w:id="2" w:name="_Hlk77232614"/>
      <w:r w:rsidR="00917992" w:rsidRPr="00917992">
        <w:rPr>
          <w:rFonts w:asciiTheme="minorBidi" w:hAnsiTheme="minorBidi" w:cstheme="minorBidi"/>
          <w:b/>
          <w:i/>
          <w:iCs/>
          <w:sz w:val="22"/>
          <w:szCs w:val="22"/>
        </w:rPr>
        <w:t xml:space="preserve">Dostawa mebli i pozostałego wyposażenia hotelowego do Ośrodków Konferencyjno-Wypoczynkowych Mazowieckiej Instytucji Gospodarki Budżetowej MAZOVIA”, </w:t>
      </w:r>
      <w:r w:rsidR="00917992" w:rsidRPr="00917992">
        <w:rPr>
          <w:b/>
          <w:i/>
          <w:iCs/>
          <w:sz w:val="22"/>
          <w:szCs w:val="22"/>
        </w:rPr>
        <w:t>w podziale na 4 części</w:t>
      </w:r>
      <w:r w:rsidRPr="00917992">
        <w:rPr>
          <w:b/>
          <w:i/>
          <w:iCs/>
          <w:sz w:val="22"/>
          <w:szCs w:val="22"/>
          <w:lang w:val="pl-PL"/>
        </w:rPr>
        <w:t>.</w:t>
      </w:r>
      <w:bookmarkEnd w:id="2"/>
    </w:p>
    <w:p w14:paraId="193F59F9" w14:textId="57A95221" w:rsidR="00614D2F" w:rsidRPr="00014E79" w:rsidRDefault="00614D2F" w:rsidP="00A73B87">
      <w:pPr>
        <w:pStyle w:val="Akapitzlist"/>
        <w:numPr>
          <w:ilvl w:val="0"/>
          <w:numId w:val="46"/>
        </w:numPr>
        <w:ind w:left="284" w:hanging="284"/>
        <w:jc w:val="both"/>
        <w:rPr>
          <w:b/>
          <w:bCs/>
          <w:i/>
          <w:iCs/>
          <w:sz w:val="22"/>
          <w:szCs w:val="22"/>
        </w:rPr>
      </w:pPr>
      <w:r w:rsidRPr="00014E79">
        <w:rPr>
          <w:sz w:val="22"/>
          <w:szCs w:val="22"/>
        </w:rPr>
        <w:t xml:space="preserve">Szczegółowy opis przedmiotu zamówienia stanowi </w:t>
      </w:r>
      <w:r w:rsidRPr="00014E79">
        <w:rPr>
          <w:b/>
          <w:bCs/>
          <w:i/>
          <w:iCs/>
          <w:sz w:val="22"/>
          <w:szCs w:val="22"/>
        </w:rPr>
        <w:t>Załącznik Nr 1.1 do opisu przedmiotu zamówienia</w:t>
      </w:r>
    </w:p>
    <w:p w14:paraId="39F3EE06" w14:textId="27736C53" w:rsidR="00DA381B" w:rsidRPr="00F548C8" w:rsidRDefault="003B5B04" w:rsidP="00AA0EC3">
      <w:pPr>
        <w:pStyle w:val="Nagwek11"/>
        <w:keepNext/>
        <w:keepLines/>
        <w:numPr>
          <w:ilvl w:val="0"/>
          <w:numId w:val="46"/>
        </w:numPr>
        <w:shd w:val="clear" w:color="auto" w:fill="auto"/>
        <w:tabs>
          <w:tab w:val="left" w:pos="284"/>
        </w:tabs>
        <w:spacing w:line="240" w:lineRule="auto"/>
        <w:ind w:left="284" w:hanging="284"/>
        <w:rPr>
          <w:b w:val="0"/>
          <w:color w:val="000000" w:themeColor="text1"/>
          <w:sz w:val="22"/>
          <w:szCs w:val="22"/>
          <w:u w:val="single"/>
        </w:rPr>
      </w:pPr>
      <w:r w:rsidRPr="00F548C8">
        <w:rPr>
          <w:color w:val="000000" w:themeColor="text1"/>
          <w:sz w:val="22"/>
          <w:szCs w:val="22"/>
          <w:u w:val="single"/>
          <w:lang w:eastAsia="ar-SA"/>
        </w:rPr>
        <w:t>Określen</w:t>
      </w:r>
      <w:r w:rsidR="00200F96" w:rsidRPr="00F548C8">
        <w:rPr>
          <w:color w:val="000000" w:themeColor="text1"/>
          <w:sz w:val="22"/>
          <w:szCs w:val="22"/>
          <w:u w:val="single"/>
          <w:lang w:eastAsia="ar-SA"/>
        </w:rPr>
        <w:t>ie</w:t>
      </w:r>
      <w:r w:rsidRPr="00F548C8">
        <w:rPr>
          <w:color w:val="000000" w:themeColor="text1"/>
          <w:sz w:val="22"/>
          <w:szCs w:val="22"/>
          <w:u w:val="single"/>
          <w:lang w:eastAsia="ar-SA"/>
        </w:rPr>
        <w:t xml:space="preserve"> przedmiotu zamówienia ze Wspólnym słownikiem zamówień</w:t>
      </w:r>
      <w:r w:rsidR="00864291" w:rsidRPr="00F548C8">
        <w:rPr>
          <w:color w:val="000000" w:themeColor="text1"/>
          <w:sz w:val="22"/>
          <w:szCs w:val="22"/>
          <w:u w:val="single"/>
          <w:lang w:eastAsia="ar-SA"/>
        </w:rPr>
        <w:t xml:space="preserve"> </w:t>
      </w:r>
      <w:r w:rsidR="00DA381B" w:rsidRPr="00F548C8">
        <w:rPr>
          <w:color w:val="000000" w:themeColor="text1"/>
          <w:sz w:val="22"/>
          <w:szCs w:val="22"/>
        </w:rPr>
        <w:t>(CPV):</w:t>
      </w:r>
    </w:p>
    <w:p w14:paraId="0E0A0FDD" w14:textId="77777777" w:rsidR="00917992" w:rsidRDefault="00917992" w:rsidP="00917992">
      <w:pPr>
        <w:pStyle w:val="Akapitzlist"/>
        <w:tabs>
          <w:tab w:val="left" w:pos="284"/>
        </w:tabs>
        <w:ind w:left="0"/>
        <w:jc w:val="both"/>
        <w:rPr>
          <w:sz w:val="22"/>
          <w:szCs w:val="22"/>
        </w:rPr>
      </w:pPr>
      <w:r w:rsidRPr="00917992">
        <w:rPr>
          <w:b/>
          <w:bCs/>
          <w:sz w:val="22"/>
          <w:szCs w:val="22"/>
        </w:rPr>
        <w:t>39100000-3</w:t>
      </w:r>
      <w:r w:rsidRPr="001B21A1">
        <w:rPr>
          <w:sz w:val="22"/>
          <w:szCs w:val="22"/>
        </w:rPr>
        <w:t xml:space="preserve"> Meble</w:t>
      </w:r>
    </w:p>
    <w:p w14:paraId="330F3999" w14:textId="73B5494C" w:rsidR="00917992" w:rsidRPr="001926E5" w:rsidRDefault="00917992" w:rsidP="00917992">
      <w:pPr>
        <w:pStyle w:val="Akapitzlist"/>
        <w:tabs>
          <w:tab w:val="left" w:pos="284"/>
        </w:tabs>
        <w:ind w:left="0"/>
        <w:jc w:val="both"/>
        <w:rPr>
          <w:bCs/>
          <w:sz w:val="22"/>
          <w:szCs w:val="22"/>
        </w:rPr>
      </w:pPr>
      <w:r w:rsidRPr="00917992">
        <w:rPr>
          <w:b/>
          <w:sz w:val="22"/>
          <w:szCs w:val="22"/>
        </w:rPr>
        <w:t>44115810-0</w:t>
      </w:r>
      <w:r w:rsidRPr="001B21A1">
        <w:rPr>
          <w:bCs/>
          <w:sz w:val="22"/>
          <w:szCs w:val="22"/>
        </w:rPr>
        <w:t xml:space="preserve"> Karnisze do zasłon i żabki</w:t>
      </w:r>
    </w:p>
    <w:p w14:paraId="1F897C84" w14:textId="4C5985B4" w:rsidR="00D1575F" w:rsidRPr="00B32582" w:rsidRDefault="00AF3135" w:rsidP="00E2603C">
      <w:pPr>
        <w:pStyle w:val="Akapitzlist"/>
        <w:numPr>
          <w:ilvl w:val="0"/>
          <w:numId w:val="47"/>
        </w:numPr>
        <w:autoSpaceDE w:val="0"/>
        <w:autoSpaceDN w:val="0"/>
        <w:adjustRightInd w:val="0"/>
        <w:ind w:left="284" w:hanging="284"/>
        <w:jc w:val="both"/>
        <w:rPr>
          <w:rFonts w:eastAsia="Calibri"/>
          <w:color w:val="000000" w:themeColor="text1"/>
          <w:sz w:val="22"/>
          <w:szCs w:val="22"/>
          <w:lang w:eastAsia="en-US"/>
        </w:rPr>
      </w:pPr>
      <w:r w:rsidRPr="00B32582">
        <w:rPr>
          <w:color w:val="000000" w:themeColor="text1"/>
          <w:sz w:val="22"/>
          <w:szCs w:val="22"/>
        </w:rPr>
        <w:t xml:space="preserve">Wykonawca ma możliwość </w:t>
      </w:r>
      <w:r w:rsidR="00D1575F" w:rsidRPr="00B32582">
        <w:rPr>
          <w:color w:val="000000" w:themeColor="text1"/>
          <w:sz w:val="22"/>
          <w:szCs w:val="22"/>
        </w:rPr>
        <w:t xml:space="preserve">wystawienia i przesłania faktury VAT z wyszczególnieniem produktów, ich ilości, ceny jednostkowej, kwoty vat, netto i brutto na </w:t>
      </w:r>
      <w:r w:rsidR="00D1575F" w:rsidRPr="00B32582">
        <w:rPr>
          <w:b/>
          <w:color w:val="000000" w:themeColor="text1"/>
          <w:sz w:val="22"/>
          <w:szCs w:val="22"/>
        </w:rPr>
        <w:t>Platformę Elektronicznego Fakturowania</w:t>
      </w:r>
      <w:r w:rsidR="00D1575F" w:rsidRPr="00B32582">
        <w:rPr>
          <w:color w:val="000000" w:themeColor="text1"/>
          <w:sz w:val="22"/>
          <w:szCs w:val="22"/>
        </w:rPr>
        <w:t>, na której Zamawiający posiada konto:</w:t>
      </w:r>
    </w:p>
    <w:p w14:paraId="787A8DDF" w14:textId="0055F859" w:rsidR="00D1575F" w:rsidRPr="00CD46E4"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Rodzaj adresu PEF</w:t>
      </w:r>
      <w:r w:rsidRPr="00CD46E4">
        <w:rPr>
          <w:color w:val="000000" w:themeColor="text1"/>
          <w:sz w:val="22"/>
          <w:szCs w:val="22"/>
        </w:rPr>
        <w:t xml:space="preserve"> –NIP 5222967596</w:t>
      </w:r>
    </w:p>
    <w:p w14:paraId="10A18D84" w14:textId="7D253057" w:rsidR="00D1575F"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Numer Adresu PEF</w:t>
      </w:r>
      <w:r w:rsidRPr="00CD46E4">
        <w:rPr>
          <w:color w:val="000000" w:themeColor="text1"/>
          <w:sz w:val="22"/>
          <w:szCs w:val="22"/>
        </w:rPr>
        <w:t xml:space="preserve"> – 5222967596</w:t>
      </w:r>
    </w:p>
    <w:p w14:paraId="1347B742" w14:textId="37298860" w:rsidR="005F5A7C" w:rsidRPr="005F5A7C" w:rsidRDefault="005F5A7C" w:rsidP="00A73B87">
      <w:pPr>
        <w:pStyle w:val="Akapitzlist"/>
        <w:numPr>
          <w:ilvl w:val="0"/>
          <w:numId w:val="47"/>
        </w:numPr>
        <w:suppressAutoHyphens/>
        <w:ind w:left="284" w:hanging="284"/>
        <w:jc w:val="both"/>
        <w:rPr>
          <w:color w:val="000000" w:themeColor="text1"/>
          <w:sz w:val="22"/>
          <w:szCs w:val="22"/>
        </w:rPr>
      </w:pPr>
      <w:r w:rsidRPr="005F5A7C">
        <w:rPr>
          <w:rFonts w:eastAsia="Tahoma"/>
          <w:sz w:val="22"/>
          <w:szCs w:val="22"/>
          <w:lang w:bidi="pl-PL"/>
        </w:rPr>
        <w:t xml:space="preserve">Zamawiający </w:t>
      </w:r>
      <w:r w:rsidRPr="005F5A7C">
        <w:rPr>
          <w:rFonts w:eastAsia="Tahoma"/>
          <w:b/>
          <w:sz w:val="22"/>
          <w:szCs w:val="22"/>
          <w:lang w:bidi="pl-PL"/>
        </w:rPr>
        <w:t xml:space="preserve">dopuszcza </w:t>
      </w:r>
      <w:r w:rsidRPr="005F5A7C">
        <w:rPr>
          <w:rFonts w:eastAsia="Tahoma"/>
          <w:b/>
          <w:bCs/>
          <w:sz w:val="22"/>
          <w:szCs w:val="22"/>
          <w:lang w:bidi="pl-PL"/>
        </w:rPr>
        <w:t>składanie ofert częściowych</w:t>
      </w:r>
    </w:p>
    <w:p w14:paraId="31BA8E56" w14:textId="77777777" w:rsidR="00B32582" w:rsidRPr="00B32582" w:rsidRDefault="00B32582" w:rsidP="00B32582">
      <w:pPr>
        <w:pStyle w:val="Akapitzlist"/>
        <w:widowControl w:val="0"/>
        <w:tabs>
          <w:tab w:val="left" w:pos="284"/>
        </w:tabs>
        <w:suppressAutoHyphens/>
        <w:autoSpaceDE w:val="0"/>
        <w:autoSpaceDN w:val="0"/>
        <w:adjustRightInd w:val="0"/>
        <w:ind w:left="360"/>
        <w:jc w:val="both"/>
        <w:rPr>
          <w:rFonts w:eastAsia="SimSun"/>
          <w:color w:val="000000" w:themeColor="text1"/>
          <w:sz w:val="22"/>
          <w:szCs w:val="22"/>
        </w:rPr>
      </w:pPr>
      <w:bookmarkStart w:id="3" w:name="_Hlk3542785"/>
    </w:p>
    <w:bookmarkEnd w:id="3"/>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6116807E" w14:textId="6C177FFB" w:rsidR="0072377F" w:rsidRPr="00093D42" w:rsidRDefault="0072377F" w:rsidP="0072377F">
      <w:pPr>
        <w:pStyle w:val="Teksttreci20"/>
        <w:shd w:val="clear" w:color="auto" w:fill="auto"/>
        <w:spacing w:line="240" w:lineRule="auto"/>
        <w:ind w:firstLine="0"/>
        <w:rPr>
          <w:rStyle w:val="Teksttreci2Pogrubienie"/>
          <w:rFonts w:eastAsia="Calibri"/>
          <w:b w:val="0"/>
          <w:bCs w:val="0"/>
          <w:sz w:val="22"/>
          <w:szCs w:val="22"/>
          <w:u w:val="none"/>
        </w:rPr>
      </w:pPr>
      <w:bookmarkStart w:id="4" w:name="_Hlk8996115"/>
      <w:r w:rsidRPr="0072377F">
        <w:rPr>
          <w:rFonts w:ascii="Times New Roman" w:hAnsi="Times New Roman"/>
          <w:sz w:val="22"/>
          <w:szCs w:val="22"/>
        </w:rPr>
        <w:t xml:space="preserve">Termin realizacji </w:t>
      </w:r>
      <w:r w:rsidR="00340CBA">
        <w:rPr>
          <w:rFonts w:ascii="Times New Roman" w:hAnsi="Times New Roman"/>
          <w:sz w:val="22"/>
          <w:szCs w:val="22"/>
        </w:rPr>
        <w:t>dostawy</w:t>
      </w:r>
      <w:r w:rsidRPr="0072377F">
        <w:rPr>
          <w:rStyle w:val="Teksttreci2Pogrubienie"/>
          <w:rFonts w:eastAsia="Calibri"/>
          <w:sz w:val="22"/>
          <w:szCs w:val="22"/>
        </w:rPr>
        <w:t xml:space="preserve">: </w:t>
      </w:r>
      <w:r w:rsidR="00DE6612">
        <w:rPr>
          <w:rStyle w:val="Teksttreci2Pogrubienie"/>
          <w:rFonts w:eastAsia="Calibri"/>
          <w:sz w:val="22"/>
          <w:szCs w:val="22"/>
        </w:rPr>
        <w:t>od 15</w:t>
      </w:r>
      <w:r w:rsidR="00AA0EC3" w:rsidRPr="00A73B87">
        <w:rPr>
          <w:rStyle w:val="Teksttreci2Pogrubienie"/>
          <w:rFonts w:eastAsia="Calibri"/>
          <w:sz w:val="22"/>
          <w:szCs w:val="22"/>
        </w:rPr>
        <w:t xml:space="preserve"> listopad</w:t>
      </w:r>
      <w:r w:rsidR="00DE6612">
        <w:rPr>
          <w:rStyle w:val="Teksttreci2Pogrubienie"/>
          <w:rFonts w:eastAsia="Calibri"/>
          <w:sz w:val="22"/>
          <w:szCs w:val="22"/>
        </w:rPr>
        <w:t>a do 02.12.</w:t>
      </w:r>
      <w:r w:rsidR="00AA0EC3">
        <w:rPr>
          <w:rStyle w:val="Teksttreci2Pogrubienie"/>
          <w:rFonts w:eastAsia="Calibri"/>
          <w:sz w:val="22"/>
          <w:szCs w:val="22"/>
        </w:rPr>
        <w:t>2021r.</w:t>
      </w:r>
    </w:p>
    <w:p w14:paraId="75A71A01" w14:textId="374C56F6" w:rsidR="00B66EE2" w:rsidRPr="00CD46E4" w:rsidRDefault="00B66EE2" w:rsidP="0072377F">
      <w:pPr>
        <w:keepNext/>
        <w:jc w:val="both"/>
        <w:rPr>
          <w:color w:val="000000" w:themeColor="text1"/>
          <w:sz w:val="22"/>
          <w:szCs w:val="22"/>
        </w:rPr>
      </w:pPr>
    </w:p>
    <w:bookmarkEnd w:id="4"/>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8269D2">
      <w:pPr>
        <w:pStyle w:val="Akapitzlist"/>
        <w:numPr>
          <w:ilvl w:val="1"/>
          <w:numId w:val="30"/>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8269D2">
      <w:pPr>
        <w:pStyle w:val="Akapitzlist"/>
        <w:numPr>
          <w:ilvl w:val="0"/>
          <w:numId w:val="31"/>
        </w:numPr>
        <w:ind w:left="284" w:hanging="284"/>
        <w:jc w:val="both"/>
        <w:rPr>
          <w:color w:val="000000" w:themeColor="text1"/>
          <w:sz w:val="22"/>
          <w:szCs w:val="22"/>
        </w:rPr>
      </w:pPr>
      <w:r w:rsidRPr="00CD46E4">
        <w:rPr>
          <w:bCs/>
          <w:color w:val="000000" w:themeColor="text1"/>
          <w:sz w:val="22"/>
          <w:szCs w:val="22"/>
        </w:rPr>
        <w:lastRenderedPageBreak/>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0FEAFDBC" w14:textId="689CF87D" w:rsidR="004B70D5" w:rsidRPr="00CD46E4" w:rsidRDefault="005654AB" w:rsidP="0097792C">
      <w:pPr>
        <w:ind w:left="284" w:hanging="284"/>
        <w:jc w:val="both"/>
        <w:rPr>
          <w:b/>
          <w:bCs/>
          <w:color w:val="000000" w:themeColor="text1"/>
          <w:sz w:val="22"/>
          <w:szCs w:val="22"/>
        </w:rPr>
      </w:pPr>
      <w:r w:rsidRPr="00CD46E4">
        <w:rPr>
          <w:color w:val="000000" w:themeColor="text1"/>
          <w:sz w:val="22"/>
          <w:szCs w:val="22"/>
        </w:rPr>
        <w:t>2)</w:t>
      </w:r>
      <w:r w:rsidR="005A73F4" w:rsidRPr="00CD46E4">
        <w:rPr>
          <w:color w:val="000000" w:themeColor="text1"/>
          <w:sz w:val="22"/>
          <w:szCs w:val="22"/>
        </w:rPr>
        <w:t xml:space="preserve">  </w:t>
      </w:r>
      <w:r w:rsidR="001B1469" w:rsidRPr="0097792C">
        <w:rPr>
          <w:b/>
          <w:bCs/>
          <w:color w:val="000000" w:themeColor="text1"/>
          <w:sz w:val="22"/>
          <w:szCs w:val="22"/>
        </w:rPr>
        <w:t>uprawnień do prowadzenia określonej działalności gospodarczej lub zawodowej, o ile wynika to z</w:t>
      </w:r>
      <w:r w:rsidR="0097792C">
        <w:rPr>
          <w:b/>
          <w:bCs/>
          <w:color w:val="000000" w:themeColor="text1"/>
          <w:sz w:val="22"/>
          <w:szCs w:val="22"/>
        </w:rPr>
        <w:t xml:space="preserve"> </w:t>
      </w:r>
      <w:r w:rsidR="001B1469" w:rsidRPr="0097792C">
        <w:rPr>
          <w:b/>
          <w:bCs/>
          <w:color w:val="000000" w:themeColor="text1"/>
          <w:sz w:val="22"/>
          <w:szCs w:val="22"/>
        </w:rPr>
        <w:t>odrębnych przepisów</w:t>
      </w:r>
      <w:r w:rsidR="00213AC0" w:rsidRPr="00CD46E4">
        <w:rPr>
          <w:color w:val="000000" w:themeColor="text1"/>
          <w:sz w:val="22"/>
          <w:szCs w:val="22"/>
        </w:rPr>
        <w:t xml:space="preserve"> – </w:t>
      </w:r>
      <w:r w:rsidR="00213AC0" w:rsidRPr="0097792C">
        <w:rPr>
          <w:color w:val="000000" w:themeColor="text1"/>
          <w:sz w:val="22"/>
          <w:szCs w:val="22"/>
        </w:rPr>
        <w:t>nie dotyczy</w:t>
      </w:r>
      <w:r w:rsidR="001B1469" w:rsidRPr="0097792C">
        <w:rPr>
          <w:color w:val="000000" w:themeColor="text1"/>
          <w:sz w:val="22"/>
          <w:szCs w:val="22"/>
        </w:rPr>
        <w:t xml:space="preserve">; </w:t>
      </w:r>
    </w:p>
    <w:p w14:paraId="46D110CB" w14:textId="4A0D7F92" w:rsidR="00253F1B" w:rsidRPr="0097792C" w:rsidRDefault="001B1469" w:rsidP="008269D2">
      <w:pPr>
        <w:pStyle w:val="Akapitzlist"/>
        <w:numPr>
          <w:ilvl w:val="0"/>
          <w:numId w:val="17"/>
        </w:numPr>
        <w:jc w:val="both"/>
        <w:rPr>
          <w:b/>
          <w:bCs/>
          <w:color w:val="000000" w:themeColor="text1"/>
          <w:sz w:val="22"/>
          <w:szCs w:val="22"/>
        </w:rPr>
      </w:pPr>
      <w:r w:rsidRPr="0097792C">
        <w:rPr>
          <w:b/>
          <w:bCs/>
          <w:color w:val="000000" w:themeColor="text1"/>
          <w:sz w:val="22"/>
          <w:szCs w:val="22"/>
        </w:rPr>
        <w:t>sytuacji ekonomicznej lub finansowej</w:t>
      </w:r>
      <w:r w:rsidR="00093D42">
        <w:rPr>
          <w:b/>
          <w:bCs/>
          <w:color w:val="000000" w:themeColor="text1"/>
          <w:sz w:val="22"/>
          <w:szCs w:val="22"/>
          <w:lang w:val="pl-PL"/>
        </w:rPr>
        <w:t xml:space="preserve"> </w:t>
      </w:r>
      <w:r w:rsidR="00093D42">
        <w:rPr>
          <w:color w:val="000000" w:themeColor="text1"/>
          <w:sz w:val="22"/>
          <w:szCs w:val="22"/>
          <w:lang w:val="pl-PL"/>
        </w:rPr>
        <w:t>–</w:t>
      </w:r>
      <w:r w:rsidR="00093D42" w:rsidRPr="00093D42">
        <w:rPr>
          <w:color w:val="000000" w:themeColor="text1"/>
          <w:sz w:val="22"/>
          <w:szCs w:val="22"/>
          <w:lang w:val="pl-PL"/>
        </w:rPr>
        <w:t xml:space="preserve"> </w:t>
      </w:r>
      <w:r w:rsidR="00093D42">
        <w:rPr>
          <w:color w:val="000000" w:themeColor="text1"/>
          <w:sz w:val="22"/>
          <w:szCs w:val="22"/>
          <w:lang w:val="pl-PL"/>
        </w:rPr>
        <w:t>nie dotyczy</w:t>
      </w:r>
    </w:p>
    <w:p w14:paraId="1F1C9ECE" w14:textId="1D1F75BC" w:rsidR="006A39AD" w:rsidRPr="006A39AD" w:rsidRDefault="006A39AD" w:rsidP="006A39AD">
      <w:pPr>
        <w:ind w:left="284" w:hanging="284"/>
        <w:jc w:val="both"/>
        <w:rPr>
          <w:rFonts w:eastAsia="Calibri"/>
          <w:sz w:val="22"/>
          <w:szCs w:val="22"/>
          <w:lang w:eastAsia="en-US"/>
        </w:rPr>
      </w:pPr>
      <w:r w:rsidRPr="006A39AD">
        <w:rPr>
          <w:rFonts w:eastAsia="Calibri"/>
          <w:sz w:val="22"/>
          <w:szCs w:val="22"/>
          <w:lang w:eastAsia="en-US"/>
        </w:rPr>
        <w:t>W przypadku podmiotów występujących wspólnie warunek ten podmioty mogą spełniać łącznie.</w:t>
      </w:r>
    </w:p>
    <w:p w14:paraId="62CFD875" w14:textId="591ABAB5" w:rsidR="001B1469" w:rsidRPr="00CD46E4" w:rsidRDefault="001B1469" w:rsidP="005654AB">
      <w:pPr>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97792C">
        <w:rPr>
          <w:b/>
          <w:bCs/>
          <w:color w:val="000000" w:themeColor="text1"/>
          <w:sz w:val="22"/>
          <w:szCs w:val="22"/>
        </w:rPr>
        <w:t>zdolności technicznej lub zawodowej</w:t>
      </w:r>
      <w:r w:rsidR="00213AC0" w:rsidRPr="00CD46E4">
        <w:rPr>
          <w:color w:val="000000" w:themeColor="text1"/>
          <w:sz w:val="22"/>
          <w:szCs w:val="22"/>
        </w:rPr>
        <w:t>;</w:t>
      </w:r>
      <w:r w:rsidR="00F94EE0" w:rsidRPr="00F94EE0">
        <w:rPr>
          <w:color w:val="000000" w:themeColor="text1"/>
          <w:sz w:val="22"/>
          <w:szCs w:val="22"/>
        </w:rPr>
        <w:t xml:space="preserve"> </w:t>
      </w:r>
      <w:r w:rsidR="00F94EE0">
        <w:rPr>
          <w:color w:val="000000" w:themeColor="text1"/>
          <w:sz w:val="22"/>
          <w:szCs w:val="22"/>
        </w:rPr>
        <w:t>–</w:t>
      </w:r>
      <w:r w:rsidR="00F94EE0" w:rsidRPr="00093D42">
        <w:rPr>
          <w:color w:val="000000" w:themeColor="text1"/>
          <w:sz w:val="22"/>
          <w:szCs w:val="22"/>
        </w:rPr>
        <w:t xml:space="preserve"> </w:t>
      </w:r>
      <w:r w:rsidR="00F94EE0">
        <w:rPr>
          <w:color w:val="000000" w:themeColor="text1"/>
          <w:sz w:val="22"/>
          <w:szCs w:val="22"/>
        </w:rPr>
        <w:t>nie dotyczy</w:t>
      </w:r>
    </w:p>
    <w:p w14:paraId="5F8EA54A" w14:textId="5700CC5E" w:rsidR="005F3458" w:rsidRPr="008A7529" w:rsidRDefault="005F3458" w:rsidP="008A7529">
      <w:pPr>
        <w:pStyle w:val="Akapitzlist"/>
        <w:numPr>
          <w:ilvl w:val="0"/>
          <w:numId w:val="31"/>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7777777"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A73B87">
      <w:pPr>
        <w:pStyle w:val="Akapitzlist"/>
        <w:numPr>
          <w:ilvl w:val="0"/>
          <w:numId w:val="31"/>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8269D2">
      <w:pPr>
        <w:pStyle w:val="Akapitzlist"/>
        <w:numPr>
          <w:ilvl w:val="1"/>
          <w:numId w:val="31"/>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481224">
      <w:pPr>
        <w:pStyle w:val="Akapitzlist"/>
        <w:numPr>
          <w:ilvl w:val="2"/>
          <w:numId w:val="31"/>
        </w:numPr>
        <w:suppressAutoHyphens/>
        <w:ind w:left="851" w:hanging="567"/>
        <w:jc w:val="both"/>
        <w:rPr>
          <w:color w:val="000000" w:themeColor="text1"/>
          <w:sz w:val="22"/>
          <w:szCs w:val="22"/>
        </w:rPr>
      </w:pPr>
      <w:r w:rsidRPr="00CD46E4">
        <w:rPr>
          <w:color w:val="000000" w:themeColor="text1"/>
          <w:sz w:val="22"/>
          <w:szCs w:val="22"/>
        </w:rPr>
        <w:t xml:space="preserve">w przypadku Wykonawców wspólnie ubiegających się o udzielenie zamówienia, zgodnie z art. 58 ust. 2 ustawy </w:t>
      </w:r>
      <w:proofErr w:type="spellStart"/>
      <w:r w:rsidRPr="00CD46E4">
        <w:rPr>
          <w:color w:val="000000" w:themeColor="text1"/>
          <w:sz w:val="22"/>
          <w:szCs w:val="22"/>
        </w:rPr>
        <w:t>Pzp</w:t>
      </w:r>
      <w:proofErr w:type="spellEnd"/>
      <w:r w:rsidRPr="00CD46E4">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481224">
      <w:pPr>
        <w:pStyle w:val="Akapitzlist"/>
        <w:numPr>
          <w:ilvl w:val="2"/>
          <w:numId w:val="31"/>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A73B87">
      <w:pPr>
        <w:pStyle w:val="Akapitzlist"/>
        <w:widowControl w:val="0"/>
        <w:numPr>
          <w:ilvl w:val="0"/>
          <w:numId w:val="31"/>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8269D2">
      <w:pPr>
        <w:pStyle w:val="Akapitzlist"/>
        <w:numPr>
          <w:ilvl w:val="1"/>
          <w:numId w:val="31"/>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481224">
      <w:pPr>
        <w:pStyle w:val="Akapitzlist"/>
        <w:numPr>
          <w:ilvl w:val="2"/>
          <w:numId w:val="31"/>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481224">
      <w:pPr>
        <w:pStyle w:val="Akapitzlist"/>
        <w:numPr>
          <w:ilvl w:val="2"/>
          <w:numId w:val="31"/>
        </w:numPr>
        <w:ind w:left="851" w:hanging="567"/>
        <w:jc w:val="both"/>
        <w:rPr>
          <w:sz w:val="22"/>
          <w:szCs w:val="22"/>
          <w:lang w:eastAsia="x-none"/>
        </w:rPr>
      </w:pPr>
      <w:r w:rsidRPr="001558DD">
        <w:rPr>
          <w:sz w:val="22"/>
          <w:szCs w:val="22"/>
          <w:lang w:eastAsia="x-none"/>
        </w:rPr>
        <w:lastRenderedPageBreak/>
        <w:t>Zamawiający nie wymaga, aby Wykonawca składał dokumenty lub oświadczenia o braku podstaw do wykluczenia odnoszące się do podwykonawcy, który nie udostępnił swoich zasobów.</w:t>
      </w:r>
    </w:p>
    <w:p w14:paraId="057FD2E8" w14:textId="19DF8B11" w:rsidR="009A33C3" w:rsidRDefault="009A33C3" w:rsidP="00481224">
      <w:pPr>
        <w:pStyle w:val="Akapitzlist"/>
        <w:numPr>
          <w:ilvl w:val="2"/>
          <w:numId w:val="31"/>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F94EE0">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A91930">
      <w:pPr>
        <w:pStyle w:val="Akapitzlist"/>
        <w:numPr>
          <w:ilvl w:val="0"/>
          <w:numId w:val="27"/>
        </w:numPr>
        <w:ind w:left="284" w:hanging="284"/>
        <w:jc w:val="both"/>
        <w:rPr>
          <w:sz w:val="22"/>
          <w:szCs w:val="22"/>
        </w:rPr>
      </w:pPr>
      <w:r w:rsidRPr="001B2529">
        <w:rPr>
          <w:sz w:val="22"/>
          <w:szCs w:val="22"/>
        </w:rPr>
        <w:lastRenderedPageBreak/>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5" w:name="bookmark122"/>
      <w:bookmarkStart w:id="6" w:name="bookmark123"/>
      <w:bookmarkEnd w:id="5"/>
      <w:bookmarkEnd w:id="6"/>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A91930">
      <w:pPr>
        <w:pStyle w:val="Akapitzlist"/>
        <w:numPr>
          <w:ilvl w:val="0"/>
          <w:numId w:val="27"/>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481224">
      <w:pPr>
        <w:pStyle w:val="pkt"/>
        <w:numPr>
          <w:ilvl w:val="0"/>
          <w:numId w:val="23"/>
        </w:numPr>
        <w:spacing w:before="0" w:after="0"/>
        <w:ind w:left="284" w:hanging="284"/>
        <w:rPr>
          <w:b/>
          <w:bCs/>
          <w:i/>
          <w:iCs/>
          <w:sz w:val="22"/>
          <w:szCs w:val="22"/>
          <w:lang w:bidi="pl-PL"/>
        </w:rPr>
      </w:pPr>
      <w:r w:rsidRPr="001558DD">
        <w:rPr>
          <w:sz w:val="22"/>
          <w:szCs w:val="22"/>
          <w:lang w:bidi="pl-PL"/>
        </w:rPr>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63C3AC64" w:rsidR="00BC36E1" w:rsidRPr="00CD46E4" w:rsidRDefault="00BC36E1" w:rsidP="00481224">
      <w:pPr>
        <w:pStyle w:val="pkt"/>
        <w:numPr>
          <w:ilvl w:val="0"/>
          <w:numId w:val="23"/>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481224">
      <w:pPr>
        <w:pStyle w:val="pkt"/>
        <w:numPr>
          <w:ilvl w:val="0"/>
          <w:numId w:val="23"/>
        </w:numPr>
        <w:spacing w:before="0" w:after="0"/>
        <w:ind w:left="284" w:hanging="284"/>
        <w:rPr>
          <w:b/>
          <w:color w:val="000000" w:themeColor="text1"/>
          <w:sz w:val="22"/>
          <w:szCs w:val="22"/>
          <w:lang w:bidi="pl-PL"/>
        </w:rPr>
      </w:pPr>
      <w:r w:rsidRPr="00CD46E4">
        <w:rPr>
          <w:b/>
          <w:color w:val="000000" w:themeColor="text1"/>
          <w:sz w:val="22"/>
          <w:szCs w:val="22"/>
          <w:lang w:bidi="pl-PL"/>
        </w:rPr>
        <w:t>Ofertę należy złożyć z wymaganymi załącznikami:</w:t>
      </w:r>
    </w:p>
    <w:p w14:paraId="59605751" w14:textId="425E68F7" w:rsidR="00BC36E1" w:rsidRDefault="00BC36E1" w:rsidP="00481224">
      <w:pPr>
        <w:pStyle w:val="pkt"/>
        <w:numPr>
          <w:ilvl w:val="1"/>
          <w:numId w:val="23"/>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r w:rsidRPr="00481224">
        <w:rPr>
          <w:b/>
          <w:bCs/>
          <w:color w:val="000000" w:themeColor="text1"/>
          <w:sz w:val="22"/>
          <w:szCs w:val="22"/>
          <w:lang w:bidi="pl-PL"/>
        </w:rPr>
        <w:t xml:space="preserve">ormularza </w:t>
      </w:r>
      <w:r w:rsidR="00AC76A8" w:rsidRPr="00481224">
        <w:rPr>
          <w:b/>
          <w:bCs/>
          <w:color w:val="000000" w:themeColor="text1"/>
          <w:sz w:val="22"/>
          <w:szCs w:val="22"/>
          <w:lang w:val="pl-PL" w:bidi="pl-PL"/>
        </w:rPr>
        <w:t>O</w:t>
      </w:r>
      <w:r w:rsidRPr="00481224">
        <w:rPr>
          <w:b/>
          <w:bCs/>
          <w:color w:val="000000" w:themeColor="text1"/>
          <w:sz w:val="22"/>
          <w:szCs w:val="22"/>
          <w:lang w:bidi="pl-PL"/>
        </w:rPr>
        <w:t>ferty”</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r w:rsidR="00850CF4" w:rsidRPr="00481224">
        <w:rPr>
          <w:b/>
          <w:bCs/>
          <w:i/>
          <w:iCs/>
          <w:color w:val="000000" w:themeColor="text1"/>
          <w:sz w:val="22"/>
          <w:szCs w:val="22"/>
          <w:lang w:bidi="pl-PL"/>
        </w:rPr>
        <w:t>ałącznik</w:t>
      </w:r>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r w:rsidR="009E17BD" w:rsidRPr="00481224">
        <w:rPr>
          <w:iCs/>
          <w:color w:val="000000" w:themeColor="text1"/>
          <w:sz w:val="22"/>
          <w:szCs w:val="22"/>
          <w:lang w:bidi="pl-PL"/>
        </w:rPr>
        <w:t>ozdziale</w:t>
      </w:r>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137CDEC5" w14:textId="45BAD83D" w:rsidR="00614D2F" w:rsidRPr="00614D2F" w:rsidRDefault="00016008" w:rsidP="00614D2F">
      <w:pPr>
        <w:pStyle w:val="Akapitzlist"/>
        <w:numPr>
          <w:ilvl w:val="1"/>
          <w:numId w:val="23"/>
        </w:numPr>
        <w:ind w:left="284" w:hanging="284"/>
        <w:jc w:val="both"/>
        <w:rPr>
          <w:b/>
          <w:bCs/>
          <w:i/>
          <w:iCs/>
          <w:sz w:val="22"/>
          <w:szCs w:val="22"/>
        </w:rPr>
      </w:pPr>
      <w:r>
        <w:rPr>
          <w:iCs/>
          <w:color w:val="000000" w:themeColor="text1"/>
          <w:sz w:val="22"/>
          <w:szCs w:val="22"/>
          <w:lang w:val="pl-PL" w:bidi="pl-PL"/>
        </w:rPr>
        <w:t xml:space="preserve">Formularze cenowe stanowiące </w:t>
      </w:r>
      <w:r w:rsidR="00614D2F" w:rsidRPr="00614D2F">
        <w:rPr>
          <w:b/>
          <w:bCs/>
          <w:i/>
          <w:iCs/>
          <w:sz w:val="22"/>
          <w:szCs w:val="22"/>
        </w:rPr>
        <w:t>Załącznik</w:t>
      </w:r>
      <w:r>
        <w:rPr>
          <w:b/>
          <w:bCs/>
          <w:i/>
          <w:iCs/>
          <w:sz w:val="22"/>
          <w:szCs w:val="22"/>
          <w:lang w:val="pl-PL"/>
        </w:rPr>
        <w:t xml:space="preserve">i </w:t>
      </w:r>
      <w:r w:rsidR="00614D2F" w:rsidRPr="00614D2F">
        <w:rPr>
          <w:b/>
          <w:bCs/>
          <w:i/>
          <w:iCs/>
          <w:sz w:val="22"/>
          <w:szCs w:val="22"/>
        </w:rPr>
        <w:t xml:space="preserve"> Nr </w:t>
      </w:r>
      <w:r>
        <w:rPr>
          <w:b/>
          <w:bCs/>
          <w:i/>
          <w:iCs/>
          <w:sz w:val="22"/>
          <w:szCs w:val="22"/>
          <w:lang w:val="pl-PL"/>
        </w:rPr>
        <w:t>2A, 2B, 2C i 2D</w:t>
      </w:r>
      <w:r w:rsidR="00614D2F" w:rsidRPr="00614D2F">
        <w:rPr>
          <w:b/>
          <w:bCs/>
          <w:i/>
          <w:iCs/>
          <w:sz w:val="22"/>
          <w:szCs w:val="22"/>
        </w:rPr>
        <w:t xml:space="preserve"> do opisu przedmiotu zamówienia</w:t>
      </w:r>
      <w:r>
        <w:rPr>
          <w:b/>
          <w:bCs/>
          <w:i/>
          <w:iCs/>
          <w:sz w:val="22"/>
          <w:szCs w:val="22"/>
          <w:lang w:val="pl-PL"/>
        </w:rPr>
        <w:t xml:space="preserve">, </w:t>
      </w:r>
      <w:r w:rsidRPr="00016008">
        <w:rPr>
          <w:b/>
          <w:bCs/>
          <w:i/>
          <w:iCs/>
          <w:sz w:val="22"/>
          <w:szCs w:val="22"/>
          <w:u w:val="single"/>
          <w:lang w:val="pl-PL"/>
        </w:rPr>
        <w:t>stosownie do danej Części</w:t>
      </w:r>
    </w:p>
    <w:p w14:paraId="020652B5" w14:textId="6CA0F6D0" w:rsidR="00AA5351" w:rsidRPr="00CD46E4" w:rsidRDefault="00FA0B40" w:rsidP="00093D42">
      <w:pPr>
        <w:pStyle w:val="pkt"/>
        <w:numPr>
          <w:ilvl w:val="1"/>
          <w:numId w:val="23"/>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r w:rsidRPr="009E17BD">
        <w:rPr>
          <w:b/>
          <w:bCs/>
          <w:i/>
          <w:iCs/>
          <w:color w:val="000000" w:themeColor="text1"/>
          <w:sz w:val="22"/>
          <w:szCs w:val="22"/>
          <w:lang w:bidi="pl-PL"/>
        </w:rPr>
        <w:t xml:space="preserve">ałącznik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72A192CD" w:rsidR="00BC36E1" w:rsidRPr="00CD46E4" w:rsidRDefault="00AA5351" w:rsidP="00093D42">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093D42">
        <w:rPr>
          <w:color w:val="000000" w:themeColor="text1"/>
          <w:sz w:val="22"/>
          <w:szCs w:val="22"/>
          <w:lang w:val="pl-PL" w:bidi="pl-PL"/>
        </w:rPr>
        <w:t xml:space="preserve"> </w:t>
      </w:r>
      <w:r w:rsidR="001A044A" w:rsidRPr="00CD46E4">
        <w:rPr>
          <w:color w:val="000000" w:themeColor="text1"/>
          <w:sz w:val="22"/>
          <w:szCs w:val="22"/>
          <w:lang w:val="pl-PL" w:bidi="pl-PL"/>
        </w:rPr>
        <w:t>niepoleganiu wykluczeniu składa każdy z Wykonawców.</w:t>
      </w:r>
    </w:p>
    <w:p w14:paraId="16CDB201" w14:textId="6F871D89" w:rsidR="00F97B3B" w:rsidRPr="00212CFF" w:rsidRDefault="00F97B3B" w:rsidP="00AB6EBE">
      <w:pPr>
        <w:pStyle w:val="pkt"/>
        <w:numPr>
          <w:ilvl w:val="1"/>
          <w:numId w:val="23"/>
        </w:numPr>
        <w:spacing w:before="0" w:after="0"/>
        <w:ind w:left="284" w:hanging="284"/>
        <w:rPr>
          <w:color w:val="000000" w:themeColor="text1"/>
          <w:sz w:val="22"/>
          <w:szCs w:val="22"/>
          <w:lang w:bidi="pl-PL"/>
        </w:rPr>
      </w:pPr>
      <w:r w:rsidRPr="00212CFF">
        <w:rPr>
          <w:color w:val="000000" w:themeColor="text1"/>
          <w:sz w:val="22"/>
          <w:szCs w:val="22"/>
          <w:lang w:val="pl-PL" w:bidi="pl-PL"/>
        </w:rPr>
        <w:t xml:space="preserve">Podmiot udostępniający zasoby zobowiązany jest złożyć </w:t>
      </w:r>
      <w:r w:rsidR="00F33C32" w:rsidRPr="00212CFF">
        <w:rPr>
          <w:color w:val="000000" w:themeColor="text1"/>
          <w:sz w:val="22"/>
          <w:szCs w:val="22"/>
          <w:lang w:val="pl-PL" w:bidi="pl-PL"/>
        </w:rPr>
        <w:t>O</w:t>
      </w:r>
      <w:r w:rsidRPr="00212CFF">
        <w:rPr>
          <w:color w:val="000000" w:themeColor="text1"/>
          <w:sz w:val="22"/>
          <w:szCs w:val="22"/>
          <w:lang w:val="pl-PL" w:bidi="pl-PL"/>
        </w:rPr>
        <w:t>świadczenie, o którym mowa w</w:t>
      </w:r>
      <w:r w:rsidR="00212CFF" w:rsidRPr="00212CFF">
        <w:rPr>
          <w:color w:val="000000" w:themeColor="text1"/>
          <w:sz w:val="22"/>
          <w:szCs w:val="22"/>
          <w:lang w:val="pl-PL" w:bidi="pl-PL"/>
        </w:rPr>
        <w:t xml:space="preserve"> </w:t>
      </w:r>
      <w:r w:rsidR="009664B6" w:rsidRPr="00212CFF">
        <w:rPr>
          <w:color w:val="000000" w:themeColor="text1"/>
          <w:sz w:val="22"/>
          <w:szCs w:val="22"/>
          <w:lang w:val="pl-PL" w:bidi="pl-PL"/>
        </w:rPr>
        <w:t xml:space="preserve">    </w:t>
      </w:r>
      <w:r w:rsidRPr="00212CFF">
        <w:rPr>
          <w:color w:val="000000" w:themeColor="text1"/>
          <w:sz w:val="22"/>
          <w:szCs w:val="22"/>
          <w:lang w:val="pl-PL" w:bidi="pl-PL"/>
        </w:rPr>
        <w:t xml:space="preserve"> Rozdz</w:t>
      </w:r>
      <w:r w:rsidR="009664B6" w:rsidRPr="00212CFF">
        <w:rPr>
          <w:color w:val="000000" w:themeColor="text1"/>
          <w:sz w:val="22"/>
          <w:szCs w:val="22"/>
          <w:lang w:val="pl-PL" w:bidi="pl-PL"/>
        </w:rPr>
        <w:t>iale</w:t>
      </w:r>
      <w:r w:rsidRPr="00212CFF">
        <w:rPr>
          <w:color w:val="000000" w:themeColor="text1"/>
          <w:sz w:val="22"/>
          <w:szCs w:val="22"/>
          <w:lang w:val="pl-PL" w:bidi="pl-PL"/>
        </w:rPr>
        <w:t xml:space="preserve"> V ust. </w:t>
      </w:r>
      <w:r w:rsidR="008801C0" w:rsidRPr="00212CFF">
        <w:rPr>
          <w:color w:val="000000" w:themeColor="text1"/>
          <w:sz w:val="22"/>
          <w:szCs w:val="22"/>
          <w:lang w:val="pl-PL" w:bidi="pl-PL"/>
        </w:rPr>
        <w:t>1.1.</w:t>
      </w:r>
      <w:r w:rsidR="00F33C32" w:rsidRPr="00212CFF">
        <w:rPr>
          <w:color w:val="000000" w:themeColor="text1"/>
          <w:sz w:val="22"/>
          <w:szCs w:val="22"/>
          <w:lang w:val="pl-PL" w:bidi="pl-PL"/>
        </w:rPr>
        <w:t xml:space="preserve"> </w:t>
      </w:r>
      <w:r w:rsidRPr="00212CFF">
        <w:rPr>
          <w:color w:val="000000" w:themeColor="text1"/>
          <w:sz w:val="22"/>
          <w:szCs w:val="22"/>
          <w:lang w:val="pl-PL" w:bidi="pl-PL"/>
        </w:rPr>
        <w:t xml:space="preserve">zgodnie z </w:t>
      </w:r>
      <w:r w:rsidRPr="00212CFF">
        <w:rPr>
          <w:b/>
          <w:bCs/>
          <w:i/>
          <w:iCs/>
          <w:color w:val="000000" w:themeColor="text1"/>
          <w:sz w:val="22"/>
          <w:szCs w:val="22"/>
          <w:lang w:val="pl-PL" w:bidi="pl-PL"/>
        </w:rPr>
        <w:t>Załącznikiem Nr 2 do SWZ</w:t>
      </w:r>
      <w:r w:rsidRPr="00212CFF">
        <w:rPr>
          <w:color w:val="000000" w:themeColor="text1"/>
          <w:sz w:val="22"/>
          <w:szCs w:val="22"/>
          <w:lang w:val="pl-PL" w:bidi="pl-PL"/>
        </w:rPr>
        <w:t>.</w:t>
      </w:r>
    </w:p>
    <w:p w14:paraId="2180289D" w14:textId="2904B1CA" w:rsidR="0042434A" w:rsidRPr="00CD46E4" w:rsidRDefault="00FA0B40" w:rsidP="00481224">
      <w:pPr>
        <w:pStyle w:val="pkt"/>
        <w:numPr>
          <w:ilvl w:val="1"/>
          <w:numId w:val="23"/>
        </w:numPr>
        <w:spacing w:before="0" w:after="0"/>
        <w:ind w:left="284" w:hanging="284"/>
        <w:rPr>
          <w:color w:val="000000" w:themeColor="text1"/>
          <w:sz w:val="22"/>
          <w:szCs w:val="22"/>
          <w:lang w:bidi="pl-PL"/>
        </w:rPr>
      </w:pPr>
      <w:r w:rsidRPr="00CD46E4">
        <w:rPr>
          <w:color w:val="000000" w:themeColor="text1"/>
          <w:sz w:val="22"/>
          <w:szCs w:val="22"/>
          <w:lang w:bidi="pl-PL"/>
        </w:rPr>
        <w:lastRenderedPageBreak/>
        <w:t xml:space="preserve">Pełnomocnictwo - </w:t>
      </w:r>
      <w:r w:rsidR="00E56D1E" w:rsidRPr="00CD46E4">
        <w:rPr>
          <w:color w:val="000000" w:themeColor="text1"/>
          <w:sz w:val="22"/>
          <w:szCs w:val="22"/>
          <w:lang w:val="pl-PL" w:bidi="pl-PL"/>
        </w:rPr>
        <w:t>j</w:t>
      </w:r>
      <w:r w:rsidR="00614D2F" w:rsidRPr="00CD46E4">
        <w:rPr>
          <w:color w:val="000000" w:themeColor="text1"/>
          <w:sz w:val="22"/>
          <w:szCs w:val="22"/>
          <w:lang w:bidi="pl-PL"/>
        </w:rPr>
        <w:t>eżeli</w:t>
      </w:r>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D127E9">
      <w:pPr>
        <w:pStyle w:val="pkt"/>
        <w:numPr>
          <w:ilvl w:val="1"/>
          <w:numId w:val="23"/>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r w:rsidRPr="006E0951">
        <w:rPr>
          <w:color w:val="000000" w:themeColor="text1"/>
          <w:sz w:val="22"/>
          <w:szCs w:val="22"/>
          <w:lang w:bidi="pl-PL"/>
        </w:rPr>
        <w:t xml:space="preserve">ozdziale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481224">
      <w:pPr>
        <w:pStyle w:val="pkt"/>
        <w:numPr>
          <w:ilvl w:val="0"/>
          <w:numId w:val="24"/>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proofErr w:type="spellStart"/>
      <w:r w:rsidRPr="001558DD">
        <w:rPr>
          <w:sz w:val="22"/>
          <w:szCs w:val="22"/>
          <w:lang w:bidi="pl-PL"/>
        </w:rPr>
        <w:t>t.j</w:t>
      </w:r>
      <w:proofErr w:type="spellEnd"/>
      <w:r w:rsidRPr="001558DD">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481224">
      <w:pPr>
        <w:pStyle w:val="pkt"/>
        <w:numPr>
          <w:ilvl w:val="0"/>
          <w:numId w:val="24"/>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8269D2">
      <w:pPr>
        <w:pStyle w:val="Akapitzlist"/>
        <w:keepNext/>
        <w:numPr>
          <w:ilvl w:val="0"/>
          <w:numId w:val="28"/>
        </w:numPr>
        <w:ind w:left="426" w:hanging="426"/>
        <w:jc w:val="both"/>
        <w:rPr>
          <w:b/>
          <w:bCs/>
          <w:sz w:val="22"/>
          <w:szCs w:val="22"/>
        </w:rPr>
      </w:pPr>
      <w:bookmarkStart w:id="7" w:name="bookmark27"/>
      <w:r w:rsidRPr="001558DD">
        <w:rPr>
          <w:b/>
          <w:bCs/>
          <w:sz w:val="22"/>
          <w:szCs w:val="22"/>
        </w:rPr>
        <w:t>Sposób komunikowania się Zamawiającego z Wykonawcami (nie dotyczy składania ofert  i wniosków)</w:t>
      </w:r>
      <w:bookmarkEnd w:id="7"/>
    </w:p>
    <w:p w14:paraId="2D7FBCF2" w14:textId="67BAB75E" w:rsidR="009C6A12" w:rsidRPr="001558DD" w:rsidRDefault="009C6A12" w:rsidP="00481224">
      <w:pPr>
        <w:pStyle w:val="Akapitzlist"/>
        <w:numPr>
          <w:ilvl w:val="0"/>
          <w:numId w:val="29"/>
        </w:numPr>
        <w:ind w:left="284" w:hanging="284"/>
        <w:jc w:val="both"/>
        <w:rPr>
          <w:sz w:val="22"/>
          <w:szCs w:val="22"/>
        </w:rPr>
      </w:pPr>
      <w:bookmarkStart w:id="8" w:name="bookmark28"/>
      <w:bookmarkEnd w:id="8"/>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w:t>
      </w:r>
      <w:proofErr w:type="spellStart"/>
      <w:r w:rsidRPr="001558DD">
        <w:rPr>
          <w:sz w:val="22"/>
          <w:szCs w:val="22"/>
        </w:rPr>
        <w:t>miniPortal</w:t>
      </w:r>
      <w:proofErr w:type="spellEnd"/>
      <w:r w:rsidRPr="001558DD">
        <w:rPr>
          <w:sz w:val="22"/>
          <w:szCs w:val="22"/>
        </w:rPr>
        <w:t>.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65F40994" w:rsidR="009C6A12" w:rsidRPr="00E717F5" w:rsidRDefault="001E34E5" w:rsidP="00481224">
      <w:pPr>
        <w:pStyle w:val="Akapitzlist"/>
        <w:numPr>
          <w:ilvl w:val="0"/>
          <w:numId w:val="29"/>
        </w:numPr>
        <w:ind w:left="284" w:hanging="284"/>
        <w:jc w:val="both"/>
        <w:rPr>
          <w:color w:val="000000"/>
          <w:sz w:val="22"/>
          <w:szCs w:val="22"/>
        </w:rPr>
      </w:pPr>
      <w:bookmarkStart w:id="9" w:name="bookmark29"/>
      <w:bookmarkEnd w:id="9"/>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DC0521" w:rsidRPr="001E58A2">
          <w:rPr>
            <w:rStyle w:val="Hipercze"/>
            <w:sz w:val="22"/>
            <w:szCs w:val="22"/>
            <w:lang w:val="pl-PL"/>
          </w:rPr>
          <w:t>m.zakrzewska</w:t>
        </w:r>
        <w:r w:rsidR="00DC0521" w:rsidRPr="001E58A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6BF4A57B" w:rsidR="009C6A12" w:rsidRPr="001F0444" w:rsidRDefault="009C6A12" w:rsidP="00481224">
      <w:pPr>
        <w:pStyle w:val="Akapitzlist"/>
        <w:numPr>
          <w:ilvl w:val="0"/>
          <w:numId w:val="29"/>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w:t>
      </w:r>
      <w:r w:rsidRPr="001F0444">
        <w:rPr>
          <w:sz w:val="22"/>
          <w:szCs w:val="22"/>
        </w:rPr>
        <w:lastRenderedPageBreak/>
        <w:t xml:space="preserve">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175C">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481224">
      <w:pPr>
        <w:pStyle w:val="Akapitzlist"/>
        <w:numPr>
          <w:ilvl w:val="0"/>
          <w:numId w:val="29"/>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481224">
      <w:pPr>
        <w:pStyle w:val="Akapitzlist"/>
        <w:numPr>
          <w:ilvl w:val="0"/>
          <w:numId w:val="29"/>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08BCE698" w:rsidR="009C6A12" w:rsidRPr="001F0444" w:rsidRDefault="00177C2B" w:rsidP="00481224">
      <w:pPr>
        <w:pStyle w:val="Akapitzlist"/>
        <w:ind w:left="284"/>
        <w:jc w:val="both"/>
        <w:rPr>
          <w:sz w:val="22"/>
          <w:szCs w:val="22"/>
        </w:rPr>
      </w:pPr>
      <w:r w:rsidRPr="001F0444">
        <w:rPr>
          <w:sz w:val="22"/>
          <w:szCs w:val="22"/>
        </w:rPr>
        <w:t>emaliowe</w:t>
      </w:r>
      <w:r w:rsidR="009C6A12" w:rsidRPr="001F0444">
        <w:rPr>
          <w:sz w:val="22"/>
          <w:szCs w:val="22"/>
        </w:rPr>
        <w:t xml:space="preserve"> wskazane w Rozdziale XII SWZ. </w:t>
      </w:r>
    </w:p>
    <w:p w14:paraId="37558D4A" w14:textId="77777777" w:rsidR="009C6A12" w:rsidRPr="001F0444" w:rsidRDefault="009C6A12" w:rsidP="00481224">
      <w:pPr>
        <w:numPr>
          <w:ilvl w:val="0"/>
          <w:numId w:val="29"/>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481224">
      <w:pPr>
        <w:numPr>
          <w:ilvl w:val="0"/>
          <w:numId w:val="29"/>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481224">
      <w:pPr>
        <w:numPr>
          <w:ilvl w:val="0"/>
          <w:numId w:val="29"/>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481224">
      <w:pPr>
        <w:numPr>
          <w:ilvl w:val="0"/>
          <w:numId w:val="29"/>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481224">
      <w:pPr>
        <w:numPr>
          <w:ilvl w:val="0"/>
          <w:numId w:val="29"/>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177C2B">
      <w:pPr>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1" w:name="_Hlk68249120"/>
      <w:r w:rsidRPr="00D87021">
        <w:rPr>
          <w:bCs/>
          <w:sz w:val="22"/>
          <w:szCs w:val="22"/>
        </w:rPr>
        <w:t>W przedmiotowym postępowaniu wadium nie jest wymagane.</w:t>
      </w:r>
    </w:p>
    <w:bookmarkEnd w:id="11"/>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48398B4B" w:rsidR="00FC200C" w:rsidRPr="003870D9" w:rsidRDefault="00016008" w:rsidP="00F108E1">
      <w:pPr>
        <w:numPr>
          <w:ilvl w:val="0"/>
          <w:numId w:val="4"/>
        </w:numPr>
        <w:ind w:left="284" w:hanging="284"/>
        <w:jc w:val="both"/>
        <w:rPr>
          <w:sz w:val="22"/>
          <w:szCs w:val="22"/>
        </w:rPr>
      </w:pPr>
      <w:r>
        <w:rPr>
          <w:sz w:val="22"/>
          <w:szCs w:val="22"/>
        </w:rPr>
        <w:t>Diana Wawrzynkiewicz- Zielonka</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17" w:history="1">
        <w:r w:rsidRPr="0055618B">
          <w:rPr>
            <w:rStyle w:val="Hipercze"/>
            <w:sz w:val="22"/>
            <w:szCs w:val="22"/>
          </w:rPr>
          <w:t>d.wawrzynkiewicz@igbmazovia.pl</w:t>
        </w:r>
      </w:hyperlink>
      <w:r w:rsidR="003870D9">
        <w:rPr>
          <w:sz w:val="22"/>
          <w:szCs w:val="22"/>
        </w:rPr>
        <w:t xml:space="preserve"> </w:t>
      </w:r>
    </w:p>
    <w:p w14:paraId="37F8B1ED" w14:textId="2033E2CD" w:rsidR="000078C3" w:rsidRPr="000078C3" w:rsidRDefault="0095446E"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8" w:history="1">
        <w:r w:rsidRPr="00C72741">
          <w:rPr>
            <w:rStyle w:val="Hipercze"/>
            <w:sz w:val="22"/>
            <w:szCs w:val="22"/>
          </w:rPr>
          <w:t>m.zakrzewska@igbmazovia.pl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66E833FC" w:rsidR="00F44F8B" w:rsidRPr="00C55DE0"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12539F" w:rsidRPr="00471911">
        <w:rPr>
          <w:b/>
          <w:bCs/>
          <w:spacing w:val="-5"/>
          <w:sz w:val="22"/>
          <w:szCs w:val="22"/>
        </w:rPr>
        <w:t>19</w:t>
      </w:r>
      <w:r w:rsidR="006E0951" w:rsidRPr="00471911">
        <w:rPr>
          <w:b/>
          <w:bCs/>
          <w:spacing w:val="-5"/>
          <w:sz w:val="22"/>
          <w:szCs w:val="22"/>
        </w:rPr>
        <w:t>.</w:t>
      </w:r>
      <w:r w:rsidR="0012539F" w:rsidRPr="00471911">
        <w:rPr>
          <w:b/>
          <w:bCs/>
          <w:spacing w:val="-5"/>
          <w:sz w:val="22"/>
          <w:szCs w:val="22"/>
        </w:rPr>
        <w:t>11</w:t>
      </w:r>
      <w:r w:rsidR="006E0951" w:rsidRPr="00471911">
        <w:rPr>
          <w:b/>
          <w:bCs/>
          <w:spacing w:val="-5"/>
          <w:sz w:val="22"/>
          <w:szCs w:val="22"/>
        </w:rPr>
        <w:t>.</w:t>
      </w:r>
      <w:r w:rsidR="00733E7A" w:rsidRPr="00471911">
        <w:rPr>
          <w:b/>
          <w:bCs/>
          <w:spacing w:val="-5"/>
          <w:sz w:val="22"/>
          <w:szCs w:val="22"/>
        </w:rPr>
        <w:t>2021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lastRenderedPageBreak/>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665A3EC6" w:rsidR="0048109A" w:rsidRPr="005611F5"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D127E9">
        <w:rPr>
          <w:sz w:val="22"/>
          <w:szCs w:val="22"/>
        </w:rPr>
        <w:t xml:space="preserve">dniu </w:t>
      </w:r>
      <w:r w:rsidR="00A73B87" w:rsidRPr="00471911">
        <w:rPr>
          <w:b/>
          <w:sz w:val="22"/>
          <w:szCs w:val="22"/>
        </w:rPr>
        <w:t>2</w:t>
      </w:r>
      <w:r w:rsidR="0012539F" w:rsidRPr="00471911">
        <w:rPr>
          <w:b/>
          <w:sz w:val="22"/>
          <w:szCs w:val="22"/>
        </w:rPr>
        <w:t>1</w:t>
      </w:r>
      <w:r w:rsidR="006E0951" w:rsidRPr="00471911">
        <w:rPr>
          <w:b/>
          <w:sz w:val="22"/>
          <w:szCs w:val="22"/>
        </w:rPr>
        <w:t>.</w:t>
      </w:r>
      <w:r w:rsidR="0012539F" w:rsidRPr="00471911">
        <w:rPr>
          <w:b/>
          <w:sz w:val="22"/>
          <w:szCs w:val="22"/>
        </w:rPr>
        <w:t>10</w:t>
      </w:r>
      <w:r w:rsidR="006E0951" w:rsidRPr="00471911">
        <w:rPr>
          <w:b/>
          <w:sz w:val="22"/>
          <w:szCs w:val="22"/>
        </w:rPr>
        <w:t>.</w:t>
      </w:r>
      <w:r w:rsidR="00A646F3" w:rsidRPr="00471911">
        <w:rPr>
          <w:b/>
          <w:sz w:val="22"/>
          <w:szCs w:val="22"/>
        </w:rPr>
        <w:t>2021 r</w:t>
      </w:r>
      <w:r w:rsidR="002719B1" w:rsidRPr="00471911">
        <w:rPr>
          <w:b/>
          <w:sz w:val="22"/>
          <w:szCs w:val="22"/>
        </w:rPr>
        <w:t>.</w:t>
      </w:r>
      <w:r w:rsidR="0048109A" w:rsidRPr="00D127E9">
        <w:rPr>
          <w:sz w:val="22"/>
          <w:szCs w:val="22"/>
        </w:rPr>
        <w:t xml:space="preserve"> </w:t>
      </w:r>
      <w:r w:rsidR="0073051D" w:rsidRPr="00D127E9">
        <w:rPr>
          <w:sz w:val="22"/>
          <w:szCs w:val="22"/>
        </w:rPr>
        <w:t xml:space="preserve"> o </w:t>
      </w:r>
      <w:r w:rsidR="0048109A" w:rsidRPr="00D127E9">
        <w:rPr>
          <w:b/>
          <w:sz w:val="22"/>
          <w:szCs w:val="22"/>
        </w:rPr>
        <w:t>godz</w:t>
      </w:r>
      <w:r w:rsidR="0073051D" w:rsidRPr="00D127E9">
        <w:rPr>
          <w:b/>
          <w:sz w:val="22"/>
          <w:szCs w:val="22"/>
        </w:rPr>
        <w:t>inie</w:t>
      </w:r>
      <w:r w:rsidR="0048109A" w:rsidRPr="00D127E9">
        <w:rPr>
          <w:sz w:val="22"/>
          <w:szCs w:val="22"/>
        </w:rPr>
        <w:t xml:space="preserve"> </w:t>
      </w:r>
      <w:r w:rsidR="0048109A" w:rsidRPr="00D127E9">
        <w:rPr>
          <w:b/>
          <w:sz w:val="22"/>
          <w:szCs w:val="22"/>
        </w:rPr>
        <w:t>10.00</w:t>
      </w:r>
      <w:r w:rsidR="0073051D" w:rsidRPr="00D127E9">
        <w:rPr>
          <w:b/>
          <w:sz w:val="22"/>
          <w:szCs w:val="22"/>
        </w:rPr>
        <w:t>.</w:t>
      </w:r>
      <w:r w:rsidR="0048109A" w:rsidRPr="00D127E9">
        <w:rPr>
          <w:sz w:val="22"/>
          <w:szCs w:val="22"/>
        </w:rPr>
        <w:t xml:space="preserve"> </w:t>
      </w:r>
      <w:r w:rsidR="00AE4AAA" w:rsidRPr="005611F5">
        <w:rPr>
          <w:sz w:val="22"/>
          <w:szCs w:val="22"/>
        </w:rPr>
        <w:t>Oferty złożone na platformie e-</w:t>
      </w:r>
      <w:proofErr w:type="spellStart"/>
      <w:r w:rsidR="00AE4AAA" w:rsidRPr="005611F5">
        <w:rPr>
          <w:sz w:val="22"/>
          <w:szCs w:val="22"/>
        </w:rPr>
        <w:t>Puap</w:t>
      </w:r>
      <w:proofErr w:type="spellEnd"/>
      <w:r w:rsidR="00AE4AAA" w:rsidRPr="005611F5">
        <w:rPr>
          <w:sz w:val="22"/>
          <w:szCs w:val="22"/>
        </w:rPr>
        <w:t xml:space="preserve"> po tym terminie lub przesłane z pominięciem wytycznych wynikających z Instrukcji użytkownika dostępnej na </w:t>
      </w:r>
      <w:proofErr w:type="spellStart"/>
      <w:r w:rsidR="00AE4AAA" w:rsidRPr="005611F5">
        <w:rPr>
          <w:sz w:val="22"/>
          <w:szCs w:val="22"/>
        </w:rPr>
        <w:t>miniPortalu</w:t>
      </w:r>
      <w:proofErr w:type="spellEnd"/>
      <w:r w:rsidR="00AE4AAA" w:rsidRPr="005611F5">
        <w:rPr>
          <w:sz w:val="22"/>
          <w:szCs w:val="22"/>
        </w:rPr>
        <w:t xml:space="preserve"> nie będą analizowane przez Zamawiającego.</w:t>
      </w:r>
      <w:r w:rsidR="000F2978" w:rsidRPr="005611F5">
        <w:rPr>
          <w:sz w:val="22"/>
          <w:szCs w:val="22"/>
        </w:rPr>
        <w:t xml:space="preserve"> </w:t>
      </w:r>
      <w:r w:rsidR="00F44F8B" w:rsidRPr="005611F5">
        <w:rPr>
          <w:sz w:val="22"/>
          <w:szCs w:val="22"/>
          <w:lang w:bidi="pl-PL"/>
        </w:rPr>
        <w:t xml:space="preserve">Wykonawca po przesłaniu oferty za pomocą Formularza do złożenia lub wycofania oferty na „ekranie sukcesu” otrzyma numer oferty generowany przez </w:t>
      </w:r>
      <w:proofErr w:type="spellStart"/>
      <w:r w:rsidR="00F44F8B" w:rsidRPr="005611F5">
        <w:rPr>
          <w:sz w:val="22"/>
          <w:szCs w:val="22"/>
          <w:lang w:bidi="pl-PL"/>
        </w:rPr>
        <w:t>ePUAP</w:t>
      </w:r>
      <w:proofErr w:type="spellEnd"/>
      <w:r w:rsidR="00F44F8B" w:rsidRPr="005611F5">
        <w:rPr>
          <w:sz w:val="22"/>
          <w:szCs w:val="22"/>
          <w:lang w:bidi="pl-PL"/>
        </w:rPr>
        <w:t>.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481224">
      <w:pPr>
        <w:numPr>
          <w:ilvl w:val="0"/>
          <w:numId w:val="11"/>
        </w:numPr>
        <w:tabs>
          <w:tab w:val="left" w:pos="284"/>
          <w:tab w:val="left" w:pos="2160"/>
        </w:tabs>
        <w:ind w:left="284" w:hanging="284"/>
        <w:jc w:val="both"/>
        <w:rPr>
          <w:sz w:val="22"/>
          <w:szCs w:val="22"/>
        </w:rPr>
      </w:pPr>
      <w:r w:rsidRPr="005611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611F5">
        <w:rPr>
          <w:sz w:val="22"/>
          <w:szCs w:val="22"/>
        </w:rPr>
        <w:t>ePUAP</w:t>
      </w:r>
      <w:proofErr w:type="spellEnd"/>
      <w:r w:rsidRPr="005611F5">
        <w:rPr>
          <w:sz w:val="22"/>
          <w:szCs w:val="22"/>
        </w:rPr>
        <w:t xml:space="preserve"> i udostępnionych również na </w:t>
      </w:r>
      <w:proofErr w:type="spellStart"/>
      <w:r w:rsidRPr="005611F5">
        <w:rPr>
          <w:sz w:val="22"/>
          <w:szCs w:val="22"/>
        </w:rPr>
        <w:t>miniPortalu</w:t>
      </w:r>
      <w:proofErr w:type="spellEnd"/>
      <w:r w:rsidRPr="005611F5">
        <w:rPr>
          <w:sz w:val="22"/>
          <w:szCs w:val="22"/>
        </w:rPr>
        <w:t xml:space="preserve">. Sposób zmiany i wycofania oferty został opisany w Instrukcji użytkownika dostępnej na </w:t>
      </w:r>
      <w:proofErr w:type="spellStart"/>
      <w:r w:rsidRPr="005611F5">
        <w:rPr>
          <w:sz w:val="22"/>
          <w:szCs w:val="22"/>
        </w:rPr>
        <w:t>miniPortalu</w:t>
      </w:r>
      <w:proofErr w:type="spellEnd"/>
      <w:r w:rsidR="00E94E88" w:rsidRPr="005611F5">
        <w:rPr>
          <w:sz w:val="22"/>
          <w:szCs w:val="22"/>
        </w:rPr>
        <w:t>.</w:t>
      </w:r>
    </w:p>
    <w:p w14:paraId="227D1521" w14:textId="350DE458" w:rsidR="00693430" w:rsidRPr="005611F5" w:rsidRDefault="00693430" w:rsidP="00481224">
      <w:pPr>
        <w:numPr>
          <w:ilvl w:val="0"/>
          <w:numId w:val="11"/>
        </w:numPr>
        <w:tabs>
          <w:tab w:val="left" w:pos="284"/>
        </w:tabs>
        <w:ind w:left="284" w:hanging="284"/>
        <w:jc w:val="both"/>
        <w:rPr>
          <w:sz w:val="22"/>
          <w:szCs w:val="22"/>
        </w:rPr>
      </w:pPr>
      <w:r w:rsidRPr="005611F5">
        <w:rPr>
          <w:sz w:val="22"/>
          <w:szCs w:val="22"/>
        </w:rPr>
        <w:t>Wykonawca po upływie terminu do składania ofert nie może skutecznie dokonać zmiany ani wycofać złożonej oferty</w:t>
      </w:r>
      <w:r w:rsidR="00A23186" w:rsidRPr="005611F5">
        <w:rPr>
          <w:sz w:val="22"/>
          <w:szCs w:val="22"/>
        </w:rPr>
        <w:t>.</w:t>
      </w:r>
    </w:p>
    <w:p w14:paraId="70FDE4A0" w14:textId="02F0E5BB" w:rsidR="00F44F8B" w:rsidRPr="00D127E9" w:rsidRDefault="00F44F8B" w:rsidP="00481224">
      <w:pPr>
        <w:numPr>
          <w:ilvl w:val="0"/>
          <w:numId w:val="11"/>
        </w:numPr>
        <w:tabs>
          <w:tab w:val="left" w:pos="284"/>
        </w:tabs>
        <w:ind w:left="284" w:hanging="284"/>
        <w:jc w:val="both"/>
        <w:rPr>
          <w:b/>
          <w:bCs/>
          <w:sz w:val="22"/>
          <w:szCs w:val="22"/>
        </w:rPr>
      </w:pPr>
      <w:r w:rsidRPr="00D127E9">
        <w:rPr>
          <w:sz w:val="22"/>
          <w:szCs w:val="22"/>
        </w:rPr>
        <w:t xml:space="preserve">Otwarcie ofert nastąpi w dniu </w:t>
      </w:r>
      <w:r w:rsidR="00A73B87" w:rsidRPr="00471911">
        <w:rPr>
          <w:b/>
          <w:bCs/>
          <w:sz w:val="22"/>
          <w:szCs w:val="22"/>
        </w:rPr>
        <w:t>2</w:t>
      </w:r>
      <w:r w:rsidR="0012539F" w:rsidRPr="00471911">
        <w:rPr>
          <w:b/>
          <w:bCs/>
          <w:sz w:val="22"/>
          <w:szCs w:val="22"/>
        </w:rPr>
        <w:t>1</w:t>
      </w:r>
      <w:r w:rsidR="006E0951" w:rsidRPr="00471911">
        <w:rPr>
          <w:b/>
          <w:bCs/>
          <w:sz w:val="22"/>
          <w:szCs w:val="22"/>
        </w:rPr>
        <w:t>.</w:t>
      </w:r>
      <w:r w:rsidR="0012539F" w:rsidRPr="00471911">
        <w:rPr>
          <w:b/>
          <w:bCs/>
          <w:sz w:val="22"/>
          <w:szCs w:val="22"/>
        </w:rPr>
        <w:t>10</w:t>
      </w:r>
      <w:r w:rsidR="006E0951" w:rsidRPr="00471911">
        <w:rPr>
          <w:b/>
          <w:bCs/>
          <w:sz w:val="22"/>
          <w:szCs w:val="22"/>
        </w:rPr>
        <w:t>.</w:t>
      </w:r>
      <w:r w:rsidR="00A646F3" w:rsidRPr="00471911">
        <w:rPr>
          <w:b/>
          <w:bCs/>
          <w:sz w:val="22"/>
          <w:szCs w:val="22"/>
        </w:rPr>
        <w:t>2021 r.</w:t>
      </w:r>
      <w:r w:rsidRPr="00D127E9">
        <w:rPr>
          <w:b/>
          <w:bCs/>
          <w:sz w:val="22"/>
          <w:szCs w:val="22"/>
        </w:rPr>
        <w:t xml:space="preserve"> o</w:t>
      </w:r>
      <w:r w:rsidRPr="00D127E9">
        <w:rPr>
          <w:sz w:val="22"/>
          <w:szCs w:val="22"/>
        </w:rPr>
        <w:t xml:space="preserve"> </w:t>
      </w:r>
      <w:r w:rsidRPr="00D127E9">
        <w:rPr>
          <w:b/>
          <w:bCs/>
          <w:sz w:val="22"/>
          <w:szCs w:val="22"/>
        </w:rPr>
        <w:t xml:space="preserve">godzinie </w:t>
      </w:r>
      <w:r w:rsidR="0073051D" w:rsidRPr="00D127E9">
        <w:rPr>
          <w:b/>
          <w:bCs/>
          <w:sz w:val="22"/>
          <w:szCs w:val="22"/>
        </w:rPr>
        <w:t>1</w:t>
      </w:r>
      <w:r w:rsidR="002E101D" w:rsidRPr="00D127E9">
        <w:rPr>
          <w:b/>
          <w:bCs/>
          <w:sz w:val="22"/>
          <w:szCs w:val="22"/>
        </w:rPr>
        <w:t>0</w:t>
      </w:r>
      <w:r w:rsidR="0073051D" w:rsidRPr="00D127E9">
        <w:rPr>
          <w:b/>
          <w:bCs/>
          <w:sz w:val="22"/>
          <w:szCs w:val="22"/>
        </w:rPr>
        <w:t>:</w:t>
      </w:r>
      <w:r w:rsidR="002E101D" w:rsidRPr="00D127E9">
        <w:rPr>
          <w:b/>
          <w:bCs/>
          <w:sz w:val="22"/>
          <w:szCs w:val="22"/>
        </w:rPr>
        <w:t>3</w:t>
      </w:r>
      <w:r w:rsidR="0073051D" w:rsidRPr="00D127E9">
        <w:rPr>
          <w:b/>
          <w:bCs/>
          <w:sz w:val="22"/>
          <w:szCs w:val="22"/>
        </w:rPr>
        <w:t>0.</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504E8258"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00016008">
        <w:rPr>
          <w:rFonts w:eastAsia="Calibri"/>
          <w:b/>
          <w:sz w:val="22"/>
          <w:szCs w:val="22"/>
        </w:rPr>
        <w:t xml:space="preserve">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 xml:space="preserve">amawiającego obowiązku podatkowego, </w:t>
      </w:r>
      <w:r w:rsidRPr="00153AC5">
        <w:rPr>
          <w:rFonts w:eastAsia="Calibri"/>
          <w:b/>
          <w:sz w:val="22"/>
          <w:szCs w:val="22"/>
          <w:u w:val="single"/>
          <w:lang w:eastAsia="en-US"/>
        </w:rPr>
        <w:lastRenderedPageBreak/>
        <w:t>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EF009B">
      <w:pPr>
        <w:numPr>
          <w:ilvl w:val="0"/>
          <w:numId w:val="49"/>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EF009B">
      <w:pPr>
        <w:numPr>
          <w:ilvl w:val="0"/>
          <w:numId w:val="49"/>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77777777" w:rsidR="005009F8" w:rsidRPr="007E175C" w:rsidRDefault="005009F8" w:rsidP="00EF009B">
      <w:pPr>
        <w:numPr>
          <w:ilvl w:val="0"/>
          <w:numId w:val="50"/>
        </w:numPr>
        <w:ind w:left="284" w:hanging="284"/>
        <w:jc w:val="both"/>
        <w:rPr>
          <w:color w:val="000000" w:themeColor="text1"/>
          <w:sz w:val="22"/>
          <w:szCs w:val="22"/>
        </w:rPr>
      </w:pPr>
      <w:r w:rsidRPr="007E175C">
        <w:rPr>
          <w:color w:val="000000" w:themeColor="text1"/>
          <w:sz w:val="22"/>
          <w:szCs w:val="22"/>
        </w:rPr>
        <w:t>Ocena ofert zostanie przeprowadzona w oparciu o przedstawione kryteria</w:t>
      </w:r>
      <w:r w:rsidR="00AB6412" w:rsidRPr="007E175C">
        <w:rPr>
          <w:color w:val="000000" w:themeColor="text1"/>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44254447" w14:textId="7E25EB76" w:rsidR="00830230" w:rsidRPr="007E175C" w:rsidRDefault="00F94EE0" w:rsidP="00844927">
            <w:pPr>
              <w:spacing w:line="276" w:lineRule="auto"/>
              <w:rPr>
                <w:color w:val="000000" w:themeColor="text1"/>
                <w:sz w:val="22"/>
                <w:szCs w:val="22"/>
                <w:lang w:eastAsia="en-US"/>
              </w:rPr>
            </w:pPr>
            <w:r w:rsidRPr="00F94EE0">
              <w:rPr>
                <w:color w:val="000000" w:themeColor="text1"/>
                <w:sz w:val="22"/>
                <w:szCs w:val="22"/>
                <w:lang w:eastAsia="en-US"/>
              </w:rPr>
              <w:t xml:space="preserve">Czas </w:t>
            </w:r>
            <w:r w:rsidR="00716BB7">
              <w:rPr>
                <w:color w:val="000000" w:themeColor="text1"/>
                <w:sz w:val="22"/>
                <w:szCs w:val="22"/>
                <w:lang w:eastAsia="en-US"/>
              </w:rPr>
              <w:t>rozpatrzenia</w:t>
            </w:r>
            <w:r w:rsidR="00716BB7" w:rsidRPr="00F94EE0">
              <w:rPr>
                <w:color w:val="000000" w:themeColor="text1"/>
                <w:sz w:val="22"/>
                <w:szCs w:val="22"/>
                <w:lang w:eastAsia="en-US"/>
              </w:rPr>
              <w:t xml:space="preserve"> </w:t>
            </w:r>
            <w:r w:rsidRPr="00F94EE0">
              <w:rPr>
                <w:color w:val="000000" w:themeColor="text1"/>
                <w:sz w:val="22"/>
                <w:szCs w:val="22"/>
                <w:lang w:eastAsia="en-US"/>
              </w:rPr>
              <w:t>reklamacji</w:t>
            </w:r>
            <w:r w:rsidR="00AE1D7C">
              <w:rPr>
                <w:color w:val="000000" w:themeColor="text1"/>
                <w:sz w:val="22"/>
                <w:szCs w:val="22"/>
                <w:lang w:eastAsia="en-US"/>
              </w:rPr>
              <w:t xml:space="preserve"> </w:t>
            </w:r>
            <w:r>
              <w:rPr>
                <w:color w:val="000000" w:themeColor="text1"/>
                <w:sz w:val="22"/>
                <w:szCs w:val="22"/>
                <w:lang w:eastAsia="en-US"/>
              </w:rPr>
              <w:t>(</w:t>
            </w:r>
            <w:r>
              <w:rPr>
                <w:color w:val="000000" w:themeColor="text1"/>
                <w:lang w:eastAsia="en-US"/>
              </w:rPr>
              <w:t>R</w:t>
            </w:r>
            <w:r w:rsidRPr="006F2161">
              <w:rPr>
                <w:color w:val="000000" w:themeColor="text1"/>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4B92977" w14:textId="53BFAFC2" w:rsidR="00830230" w:rsidRPr="007E175C" w:rsidRDefault="00917992" w:rsidP="00844927">
            <w:pPr>
              <w:spacing w:line="276" w:lineRule="auto"/>
              <w:jc w:val="center"/>
              <w:rPr>
                <w:color w:val="000000" w:themeColor="text1"/>
                <w:sz w:val="22"/>
                <w:szCs w:val="22"/>
                <w:lang w:eastAsia="en-US"/>
              </w:rPr>
            </w:pPr>
            <w:r>
              <w:rPr>
                <w:color w:val="000000" w:themeColor="text1"/>
                <w:sz w:val="22"/>
                <w:szCs w:val="22"/>
                <w:lang w:eastAsia="en-US"/>
              </w:rPr>
              <w:t>3</w:t>
            </w:r>
            <w:r w:rsidR="00120D20"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E78939F" w14:textId="0750C962"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F009B">
              <w:rPr>
                <w:color w:val="000000" w:themeColor="text1"/>
                <w:sz w:val="22"/>
                <w:szCs w:val="22"/>
                <w:lang w:eastAsia="en-US"/>
              </w:rPr>
              <w:t>4</w:t>
            </w:r>
            <w:r w:rsidRPr="007E175C">
              <w:rPr>
                <w:color w:val="000000" w:themeColor="text1"/>
                <w:sz w:val="22"/>
                <w:szCs w:val="22"/>
                <w:lang w:eastAsia="en-US"/>
              </w:rPr>
              <w:t xml:space="preserve">  pkt </w:t>
            </w:r>
            <w:r w:rsidR="00AE1D7C">
              <w:rPr>
                <w:color w:val="000000" w:themeColor="text1"/>
                <w:sz w:val="22"/>
                <w:szCs w:val="22"/>
                <w:lang w:eastAsia="en-US"/>
              </w:rPr>
              <w:t>3</w:t>
            </w:r>
            <w:r w:rsidRPr="007E175C">
              <w:rPr>
                <w:color w:val="000000" w:themeColor="text1"/>
                <w:sz w:val="22"/>
                <w:szCs w:val="22"/>
                <w:lang w:eastAsia="en-US"/>
              </w:rPr>
              <w:t>)</w:t>
            </w:r>
          </w:p>
        </w:tc>
      </w:tr>
      <w:tr w:rsidR="006F2161" w:rsidRPr="007E175C" w14:paraId="1F0CD2D9"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357C910" w14:textId="6F94EED8" w:rsidR="006F2161" w:rsidRPr="00F94EE0" w:rsidRDefault="006F2161" w:rsidP="006F2161">
            <w:pPr>
              <w:spacing w:line="276" w:lineRule="auto"/>
              <w:rPr>
                <w:color w:val="000000" w:themeColor="text1"/>
                <w:sz w:val="22"/>
                <w:szCs w:val="22"/>
                <w:lang w:eastAsia="en-US"/>
              </w:rPr>
            </w:pPr>
            <w:r>
              <w:rPr>
                <w:color w:val="000000" w:themeColor="text1"/>
                <w:sz w:val="22"/>
                <w:szCs w:val="22"/>
                <w:lang w:eastAsia="en-US"/>
              </w:rPr>
              <w:t>Gwarancja (G)</w:t>
            </w:r>
          </w:p>
        </w:tc>
        <w:tc>
          <w:tcPr>
            <w:tcW w:w="1701" w:type="dxa"/>
            <w:tcBorders>
              <w:top w:val="single" w:sz="4" w:space="0" w:color="auto"/>
              <w:left w:val="single" w:sz="4" w:space="0" w:color="auto"/>
              <w:bottom w:val="single" w:sz="4" w:space="0" w:color="auto"/>
              <w:right w:val="single" w:sz="4" w:space="0" w:color="auto"/>
            </w:tcBorders>
          </w:tcPr>
          <w:p w14:paraId="29C93033" w14:textId="0831C20F" w:rsidR="006F2161" w:rsidRDefault="006F2161" w:rsidP="006F2161">
            <w:pPr>
              <w:spacing w:line="276" w:lineRule="auto"/>
              <w:jc w:val="center"/>
              <w:rPr>
                <w:color w:val="000000" w:themeColor="text1"/>
                <w:sz w:val="22"/>
                <w:szCs w:val="22"/>
                <w:lang w:eastAsia="en-US"/>
              </w:rPr>
            </w:pPr>
            <w:r>
              <w:rPr>
                <w:color w:val="000000" w:themeColor="text1"/>
                <w:sz w:val="22"/>
                <w:szCs w:val="22"/>
                <w:lang w:eastAsia="en-US"/>
              </w:rPr>
              <w:t>10</w:t>
            </w:r>
          </w:p>
        </w:tc>
        <w:tc>
          <w:tcPr>
            <w:tcW w:w="3941" w:type="dxa"/>
            <w:tcBorders>
              <w:top w:val="single" w:sz="4" w:space="0" w:color="auto"/>
              <w:left w:val="single" w:sz="4" w:space="0" w:color="auto"/>
              <w:bottom w:val="single" w:sz="4" w:space="0" w:color="auto"/>
              <w:right w:val="single" w:sz="4" w:space="0" w:color="auto"/>
            </w:tcBorders>
          </w:tcPr>
          <w:p w14:paraId="264ACFA6" w14:textId="6533AD89" w:rsidR="006F2161" w:rsidRPr="007E175C" w:rsidRDefault="006F2161" w:rsidP="006F2161">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Pr>
                <w:color w:val="000000" w:themeColor="text1"/>
                <w:sz w:val="22"/>
                <w:szCs w:val="22"/>
                <w:lang w:eastAsia="en-US"/>
              </w:rPr>
              <w:t>4</w:t>
            </w:r>
            <w:r w:rsidRPr="007E175C">
              <w:rPr>
                <w:color w:val="000000" w:themeColor="text1"/>
                <w:sz w:val="22"/>
                <w:szCs w:val="22"/>
                <w:lang w:eastAsia="en-US"/>
              </w:rPr>
              <w:t xml:space="preserve">  pkt </w:t>
            </w:r>
            <w:r>
              <w:rPr>
                <w:color w:val="000000" w:themeColor="text1"/>
                <w:sz w:val="22"/>
                <w:szCs w:val="22"/>
                <w:lang w:eastAsia="en-US"/>
              </w:rPr>
              <w:t>4</w:t>
            </w:r>
            <w:r w:rsidRPr="007E175C">
              <w:rPr>
                <w:color w:val="000000" w:themeColor="text1"/>
                <w:sz w:val="22"/>
                <w:szCs w:val="22"/>
                <w:lang w:eastAsia="en-US"/>
              </w:rPr>
              <w:t>)</w:t>
            </w:r>
          </w:p>
        </w:tc>
      </w:tr>
    </w:tbl>
    <w:p w14:paraId="10C59D14" w14:textId="77777777" w:rsidR="005009F8" w:rsidRPr="007E175C" w:rsidRDefault="005009F8" w:rsidP="00AE1D7C">
      <w:pPr>
        <w:ind w:left="284" w:hanging="284"/>
        <w:jc w:val="both"/>
        <w:rPr>
          <w:color w:val="000000" w:themeColor="text1"/>
          <w:sz w:val="22"/>
          <w:szCs w:val="22"/>
        </w:rPr>
      </w:pPr>
    </w:p>
    <w:p w14:paraId="25D499D0" w14:textId="5EDA87EA" w:rsidR="0060549B" w:rsidRPr="007E175C" w:rsidRDefault="005009F8" w:rsidP="00AE1D7C">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450BD433" w14:textId="77777777" w:rsidR="0060549B" w:rsidRPr="007E175C" w:rsidRDefault="0060549B" w:rsidP="00AE1D7C">
      <w:pPr>
        <w:ind w:left="284" w:hanging="284"/>
        <w:jc w:val="both"/>
        <w:rPr>
          <w:color w:val="000000" w:themeColor="text1"/>
          <w:sz w:val="22"/>
          <w:szCs w:val="22"/>
        </w:rPr>
      </w:pPr>
    </w:p>
    <w:p w14:paraId="3DAC2C1A" w14:textId="7F4B3176" w:rsidR="005009F8" w:rsidRPr="007E175C" w:rsidRDefault="005009F8" w:rsidP="00AE1D7C">
      <w:pPr>
        <w:pStyle w:val="Akapitzlist"/>
        <w:numPr>
          <w:ilvl w:val="1"/>
          <w:numId w:val="5"/>
        </w:numPr>
        <w:ind w:left="284" w:hanging="284"/>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Zamawiający będzie brał pod uwagę cenę brutto za realizację  przedmiotu zamówienia.</w:t>
      </w:r>
    </w:p>
    <w:p w14:paraId="6BF280BB" w14:textId="51418550" w:rsidR="00B678B5" w:rsidRPr="007E175C" w:rsidRDefault="00B678B5" w:rsidP="00AE1D7C">
      <w:pPr>
        <w:ind w:left="284" w:hanging="284"/>
        <w:jc w:val="both"/>
        <w:rPr>
          <w:color w:val="000000" w:themeColor="text1"/>
          <w:sz w:val="22"/>
          <w:szCs w:val="22"/>
        </w:rPr>
      </w:pPr>
    </w:p>
    <w:p w14:paraId="1124A8B5" w14:textId="22804FF7" w:rsidR="005009F8" w:rsidRPr="007E175C" w:rsidRDefault="00B678B5" w:rsidP="00AE1D7C">
      <w:pPr>
        <w:ind w:left="284" w:hanging="284"/>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AE1D7C">
      <w:pPr>
        <w:ind w:left="284" w:hanging="284"/>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AE1D7C">
      <w:pPr>
        <w:keepNext/>
        <w:keepLines/>
        <w:ind w:left="284" w:hanging="284"/>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AE1D7C">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AE1D7C">
      <w:pPr>
        <w:spacing w:line="360" w:lineRule="auto"/>
        <w:ind w:left="284" w:hanging="284"/>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AE1D7C">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AE1D7C">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AE1D7C">
      <w:pPr>
        <w:pStyle w:val="Akapitzlist"/>
        <w:ind w:left="284" w:hanging="284"/>
        <w:jc w:val="both"/>
        <w:rPr>
          <w:bCs/>
          <w:color w:val="000000" w:themeColor="text1"/>
          <w:sz w:val="22"/>
          <w:szCs w:val="22"/>
        </w:rPr>
      </w:pPr>
    </w:p>
    <w:p w14:paraId="1B69A860" w14:textId="15F58E9F" w:rsidR="004D0280" w:rsidRPr="007E175C" w:rsidRDefault="004D0280" w:rsidP="00AE1D7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E1D7C">
      <w:pPr>
        <w:ind w:left="284" w:hanging="284"/>
        <w:jc w:val="both"/>
        <w:rPr>
          <w:rFonts w:eastAsia="Calibri"/>
          <w:color w:val="000000" w:themeColor="text1"/>
          <w:sz w:val="22"/>
          <w:szCs w:val="22"/>
          <w:lang w:eastAsia="ar-SA"/>
        </w:rPr>
      </w:pPr>
    </w:p>
    <w:p w14:paraId="3F78B2D2" w14:textId="0FC710FF" w:rsidR="00EF009B" w:rsidRPr="00EF009B" w:rsidRDefault="0060549B" w:rsidP="00EF009B">
      <w:pPr>
        <w:pStyle w:val="Akapitzlist"/>
        <w:numPr>
          <w:ilvl w:val="1"/>
          <w:numId w:val="5"/>
        </w:numPr>
        <w:ind w:left="284" w:hanging="284"/>
        <w:jc w:val="both"/>
        <w:rPr>
          <w:color w:val="000000" w:themeColor="text1"/>
          <w:sz w:val="22"/>
          <w:szCs w:val="22"/>
        </w:rPr>
      </w:pPr>
      <w:bookmarkStart w:id="12" w:name="_Hlk74213039"/>
      <w:r w:rsidRPr="00EF009B">
        <w:rPr>
          <w:color w:val="000000" w:themeColor="text1"/>
          <w:sz w:val="22"/>
          <w:szCs w:val="22"/>
          <w:u w:val="single"/>
        </w:rPr>
        <w:t xml:space="preserve">Punkty za kryterium </w:t>
      </w:r>
      <w:r w:rsidR="00F94EE0">
        <w:rPr>
          <w:color w:val="000000" w:themeColor="text1"/>
          <w:sz w:val="22"/>
          <w:szCs w:val="22"/>
          <w:u w:val="single"/>
          <w:lang w:val="pl-PL" w:eastAsia="en-US"/>
        </w:rPr>
        <w:t xml:space="preserve">Czas </w:t>
      </w:r>
      <w:r w:rsidR="00716BB7">
        <w:rPr>
          <w:color w:val="000000" w:themeColor="text1"/>
          <w:sz w:val="22"/>
          <w:szCs w:val="22"/>
          <w:lang w:eastAsia="en-US"/>
        </w:rPr>
        <w:t>rozpatrzenia</w:t>
      </w:r>
      <w:r w:rsidR="00F94EE0">
        <w:rPr>
          <w:color w:val="000000" w:themeColor="text1"/>
          <w:sz w:val="22"/>
          <w:szCs w:val="22"/>
          <w:u w:val="single"/>
          <w:lang w:val="pl-PL" w:eastAsia="en-US"/>
        </w:rPr>
        <w:t xml:space="preserve"> reklamacji</w:t>
      </w:r>
      <w:r w:rsidR="00140CAB" w:rsidRPr="00EF009B">
        <w:rPr>
          <w:color w:val="000000" w:themeColor="text1"/>
          <w:sz w:val="22"/>
          <w:szCs w:val="22"/>
          <w:u w:val="single"/>
          <w:lang w:eastAsia="en-US"/>
        </w:rPr>
        <w:t xml:space="preserve"> (</w:t>
      </w:r>
      <w:r w:rsidR="00F94EE0">
        <w:rPr>
          <w:color w:val="000000" w:themeColor="text1"/>
          <w:sz w:val="22"/>
          <w:szCs w:val="22"/>
          <w:u w:val="single"/>
          <w:lang w:val="pl-PL" w:eastAsia="en-US"/>
        </w:rPr>
        <w:t>R</w:t>
      </w:r>
      <w:r w:rsidR="00140CAB" w:rsidRPr="00EF009B">
        <w:rPr>
          <w:color w:val="000000" w:themeColor="text1"/>
          <w:sz w:val="22"/>
          <w:szCs w:val="22"/>
          <w:u w:val="single"/>
          <w:lang w:eastAsia="en-US"/>
        </w:rPr>
        <w:t>)</w:t>
      </w:r>
      <w:r w:rsidRPr="00EF009B">
        <w:rPr>
          <w:color w:val="000000" w:themeColor="text1"/>
          <w:sz w:val="22"/>
          <w:szCs w:val="22"/>
          <w:u w:val="single"/>
        </w:rPr>
        <w:t xml:space="preserve"> </w:t>
      </w:r>
      <w:r w:rsidR="00EF009B" w:rsidRPr="00EF009B">
        <w:rPr>
          <w:color w:val="000000" w:themeColor="text1"/>
          <w:sz w:val="22"/>
          <w:szCs w:val="22"/>
          <w:u w:val="single"/>
        </w:rPr>
        <w:t>zostaną przyznane na podstawie złożonej przez Wykonawcę w Formularzu Ofertowym deklaracji, zgodnie z poniższą regułą</w:t>
      </w:r>
      <w:r w:rsidR="00EF009B" w:rsidRPr="00EF009B">
        <w:rPr>
          <w:color w:val="000000" w:themeColor="text1"/>
          <w:sz w:val="22"/>
          <w:szCs w:val="22"/>
        </w:rPr>
        <w:t xml:space="preserve">:. </w:t>
      </w:r>
    </w:p>
    <w:bookmarkEnd w:id="12"/>
    <w:p w14:paraId="14710426" w14:textId="77777777" w:rsidR="00EF009B" w:rsidRPr="00EF009B" w:rsidRDefault="00EF009B" w:rsidP="00EF009B">
      <w:pPr>
        <w:ind w:left="424"/>
        <w:rPr>
          <w:b/>
          <w:color w:val="000000" w:themeColor="text1"/>
          <w:sz w:val="22"/>
          <w:szCs w:val="22"/>
        </w:rPr>
      </w:pPr>
      <w:r w:rsidRPr="00EF009B">
        <w:rPr>
          <w:b/>
          <w:color w:val="000000" w:themeColor="text1"/>
          <w:sz w:val="22"/>
          <w:szCs w:val="22"/>
        </w:rPr>
        <w:tab/>
      </w:r>
    </w:p>
    <w:p w14:paraId="4EB8E1D2" w14:textId="574DFA1D" w:rsidR="00EF009B" w:rsidRPr="003D1574" w:rsidRDefault="00A63491" w:rsidP="00EF009B">
      <w:pPr>
        <w:pStyle w:val="Akapitzlist"/>
        <w:numPr>
          <w:ilvl w:val="0"/>
          <w:numId w:val="48"/>
        </w:numPr>
        <w:ind w:left="284" w:hanging="284"/>
        <w:jc w:val="both"/>
        <w:rPr>
          <w:color w:val="000000" w:themeColor="text1"/>
          <w:sz w:val="22"/>
          <w:szCs w:val="22"/>
        </w:rPr>
      </w:pPr>
      <w:bookmarkStart w:id="13" w:name="_Hlk75160039"/>
      <w:r>
        <w:rPr>
          <w:color w:val="000000" w:themeColor="text1"/>
          <w:sz w:val="22"/>
          <w:szCs w:val="22"/>
          <w:lang w:val="pl-PL"/>
        </w:rPr>
        <w:t xml:space="preserve">Czas </w:t>
      </w:r>
      <w:r w:rsidR="00716BB7">
        <w:rPr>
          <w:color w:val="000000" w:themeColor="text1"/>
          <w:sz w:val="22"/>
          <w:szCs w:val="22"/>
          <w:lang w:eastAsia="en-US"/>
        </w:rPr>
        <w:t>rozpatrzenia</w:t>
      </w:r>
      <w:r>
        <w:rPr>
          <w:color w:val="000000" w:themeColor="text1"/>
          <w:sz w:val="22"/>
          <w:szCs w:val="22"/>
          <w:lang w:val="pl-PL"/>
        </w:rPr>
        <w:t xml:space="preserve"> reklamacji</w:t>
      </w:r>
      <w:r w:rsidR="00EF009B">
        <w:rPr>
          <w:color w:val="000000" w:themeColor="text1"/>
          <w:sz w:val="22"/>
          <w:szCs w:val="22"/>
        </w:rPr>
        <w:t xml:space="preserve"> </w:t>
      </w:r>
      <w:bookmarkEnd w:id="13"/>
      <w:r w:rsidR="00F94EE0">
        <w:rPr>
          <w:color w:val="000000" w:themeColor="text1"/>
          <w:sz w:val="22"/>
          <w:szCs w:val="22"/>
          <w:lang w:val="pl-PL"/>
        </w:rPr>
        <w:t>do 48 godzin</w:t>
      </w:r>
      <w:r w:rsidR="00EF009B" w:rsidRPr="003D1574">
        <w:rPr>
          <w:color w:val="000000" w:themeColor="text1"/>
          <w:sz w:val="22"/>
          <w:szCs w:val="22"/>
        </w:rPr>
        <w:t xml:space="preserve"> – oferta otrzyma </w:t>
      </w:r>
      <w:r w:rsidR="006F2161">
        <w:rPr>
          <w:b/>
          <w:bCs/>
          <w:color w:val="000000" w:themeColor="text1"/>
          <w:sz w:val="22"/>
          <w:szCs w:val="22"/>
          <w:lang w:val="pl-PL"/>
        </w:rPr>
        <w:t>3</w:t>
      </w:r>
      <w:r w:rsidR="00EF009B">
        <w:rPr>
          <w:b/>
          <w:bCs/>
          <w:color w:val="000000" w:themeColor="text1"/>
          <w:sz w:val="22"/>
          <w:szCs w:val="22"/>
        </w:rPr>
        <w:t>0</w:t>
      </w:r>
      <w:r w:rsidR="00EF009B" w:rsidRPr="00C002F4">
        <w:rPr>
          <w:b/>
          <w:bCs/>
          <w:color w:val="000000" w:themeColor="text1"/>
          <w:sz w:val="22"/>
          <w:szCs w:val="22"/>
        </w:rPr>
        <w:t xml:space="preserve"> pkt</w:t>
      </w:r>
      <w:r w:rsidR="00EF009B" w:rsidRPr="003D1574">
        <w:rPr>
          <w:color w:val="000000" w:themeColor="text1"/>
          <w:sz w:val="22"/>
          <w:szCs w:val="22"/>
        </w:rPr>
        <w:t xml:space="preserve">.; </w:t>
      </w:r>
    </w:p>
    <w:p w14:paraId="25BC2216" w14:textId="21D3C593" w:rsidR="00EF009B" w:rsidRPr="003D1574" w:rsidRDefault="00A63491" w:rsidP="00EF009B">
      <w:pPr>
        <w:pStyle w:val="Akapitzlist"/>
        <w:numPr>
          <w:ilvl w:val="0"/>
          <w:numId w:val="48"/>
        </w:numPr>
        <w:ind w:left="284" w:hanging="284"/>
        <w:jc w:val="both"/>
        <w:rPr>
          <w:color w:val="000000" w:themeColor="text1"/>
          <w:sz w:val="22"/>
          <w:szCs w:val="22"/>
        </w:rPr>
      </w:pPr>
      <w:r>
        <w:rPr>
          <w:color w:val="000000" w:themeColor="text1"/>
          <w:sz w:val="22"/>
          <w:szCs w:val="22"/>
          <w:lang w:val="pl-PL"/>
        </w:rPr>
        <w:t xml:space="preserve">Czas </w:t>
      </w:r>
      <w:r w:rsidR="00716BB7">
        <w:rPr>
          <w:color w:val="000000" w:themeColor="text1"/>
          <w:sz w:val="22"/>
          <w:szCs w:val="22"/>
          <w:lang w:eastAsia="en-US"/>
        </w:rPr>
        <w:t>rozpatrzenia</w:t>
      </w:r>
      <w:r>
        <w:rPr>
          <w:color w:val="000000" w:themeColor="text1"/>
          <w:sz w:val="22"/>
          <w:szCs w:val="22"/>
          <w:lang w:val="pl-PL"/>
        </w:rPr>
        <w:t xml:space="preserve"> reklamacji</w:t>
      </w:r>
      <w:r>
        <w:rPr>
          <w:color w:val="000000" w:themeColor="text1"/>
          <w:sz w:val="22"/>
          <w:szCs w:val="22"/>
        </w:rPr>
        <w:t xml:space="preserve"> </w:t>
      </w:r>
      <w:r w:rsidR="00EF009B">
        <w:rPr>
          <w:color w:val="000000" w:themeColor="text1"/>
          <w:sz w:val="22"/>
          <w:szCs w:val="22"/>
        </w:rPr>
        <w:t xml:space="preserve">od </w:t>
      </w:r>
      <w:r w:rsidR="00F94EE0">
        <w:rPr>
          <w:color w:val="000000" w:themeColor="text1"/>
          <w:sz w:val="22"/>
          <w:szCs w:val="22"/>
          <w:lang w:val="pl-PL"/>
        </w:rPr>
        <w:t>49</w:t>
      </w:r>
      <w:r w:rsidR="00EF009B">
        <w:rPr>
          <w:color w:val="000000" w:themeColor="text1"/>
          <w:sz w:val="22"/>
          <w:szCs w:val="22"/>
        </w:rPr>
        <w:t xml:space="preserve"> do </w:t>
      </w:r>
      <w:r w:rsidR="00F94EE0">
        <w:rPr>
          <w:color w:val="000000" w:themeColor="text1"/>
          <w:sz w:val="22"/>
          <w:szCs w:val="22"/>
          <w:lang w:val="pl-PL"/>
        </w:rPr>
        <w:t>72</w:t>
      </w:r>
      <w:r w:rsidR="00EF009B">
        <w:rPr>
          <w:color w:val="000000" w:themeColor="text1"/>
          <w:sz w:val="22"/>
          <w:szCs w:val="22"/>
        </w:rPr>
        <w:t xml:space="preserve"> </w:t>
      </w:r>
      <w:r w:rsidR="00F94EE0">
        <w:rPr>
          <w:color w:val="000000" w:themeColor="text1"/>
          <w:sz w:val="22"/>
          <w:szCs w:val="22"/>
          <w:lang w:val="pl-PL"/>
        </w:rPr>
        <w:t>godzin</w:t>
      </w:r>
      <w:r w:rsidR="00EF009B">
        <w:rPr>
          <w:color w:val="000000" w:themeColor="text1"/>
          <w:sz w:val="22"/>
          <w:szCs w:val="22"/>
        </w:rPr>
        <w:t xml:space="preserve"> </w:t>
      </w:r>
      <w:r w:rsidR="00EF009B" w:rsidRPr="003D1574">
        <w:rPr>
          <w:color w:val="000000" w:themeColor="text1"/>
          <w:sz w:val="22"/>
          <w:szCs w:val="22"/>
        </w:rPr>
        <w:t xml:space="preserve">– oferta otrzyma </w:t>
      </w:r>
      <w:r w:rsidR="006F2161">
        <w:rPr>
          <w:b/>
          <w:bCs/>
          <w:color w:val="000000" w:themeColor="text1"/>
          <w:sz w:val="22"/>
          <w:szCs w:val="22"/>
          <w:lang w:val="pl-PL"/>
        </w:rPr>
        <w:t>2</w:t>
      </w:r>
      <w:r w:rsidR="00EF009B">
        <w:rPr>
          <w:b/>
          <w:bCs/>
          <w:color w:val="000000" w:themeColor="text1"/>
          <w:sz w:val="22"/>
          <w:szCs w:val="22"/>
        </w:rPr>
        <w:t>0</w:t>
      </w:r>
      <w:r w:rsidR="00EF009B" w:rsidRPr="00C002F4">
        <w:rPr>
          <w:b/>
          <w:bCs/>
          <w:color w:val="000000" w:themeColor="text1"/>
          <w:sz w:val="22"/>
          <w:szCs w:val="22"/>
        </w:rPr>
        <w:t xml:space="preserve"> pkt</w:t>
      </w:r>
      <w:r w:rsidR="00EF009B" w:rsidRPr="003D1574">
        <w:rPr>
          <w:color w:val="000000" w:themeColor="text1"/>
          <w:sz w:val="22"/>
          <w:szCs w:val="22"/>
        </w:rPr>
        <w:t>.;</w:t>
      </w:r>
    </w:p>
    <w:p w14:paraId="3D7475F1" w14:textId="40DD4E69" w:rsidR="00EF009B" w:rsidRPr="003D1574" w:rsidRDefault="00A63491" w:rsidP="00EF009B">
      <w:pPr>
        <w:pStyle w:val="Akapitzlist"/>
        <w:numPr>
          <w:ilvl w:val="0"/>
          <w:numId w:val="48"/>
        </w:numPr>
        <w:ind w:left="284" w:hanging="284"/>
        <w:jc w:val="both"/>
        <w:rPr>
          <w:color w:val="000000" w:themeColor="text1"/>
          <w:sz w:val="22"/>
          <w:szCs w:val="22"/>
        </w:rPr>
      </w:pPr>
      <w:r>
        <w:rPr>
          <w:color w:val="000000" w:themeColor="text1"/>
          <w:sz w:val="22"/>
          <w:szCs w:val="22"/>
          <w:lang w:val="pl-PL"/>
        </w:rPr>
        <w:t xml:space="preserve">Czas </w:t>
      </w:r>
      <w:r w:rsidR="00716BB7">
        <w:rPr>
          <w:color w:val="000000" w:themeColor="text1"/>
          <w:sz w:val="22"/>
          <w:szCs w:val="22"/>
          <w:lang w:eastAsia="en-US"/>
        </w:rPr>
        <w:t>rozpatrzenia</w:t>
      </w:r>
      <w:r>
        <w:rPr>
          <w:color w:val="000000" w:themeColor="text1"/>
          <w:sz w:val="22"/>
          <w:szCs w:val="22"/>
          <w:lang w:val="pl-PL"/>
        </w:rPr>
        <w:t xml:space="preserve"> reklamacji</w:t>
      </w:r>
      <w:r>
        <w:rPr>
          <w:color w:val="000000" w:themeColor="text1"/>
          <w:sz w:val="22"/>
          <w:szCs w:val="22"/>
        </w:rPr>
        <w:t xml:space="preserve"> </w:t>
      </w:r>
      <w:r w:rsidR="00F94EE0">
        <w:rPr>
          <w:color w:val="000000" w:themeColor="text1"/>
          <w:sz w:val="22"/>
          <w:szCs w:val="22"/>
          <w:lang w:val="pl-PL"/>
        </w:rPr>
        <w:t>od 73 godzin do 96 godzin</w:t>
      </w:r>
      <w:r>
        <w:rPr>
          <w:color w:val="000000" w:themeColor="text1"/>
          <w:sz w:val="22"/>
          <w:szCs w:val="22"/>
          <w:lang w:val="pl-PL"/>
        </w:rPr>
        <w:t xml:space="preserve"> (maksymalnie)</w:t>
      </w:r>
      <w:r w:rsidR="00EF009B" w:rsidRPr="003D1574">
        <w:rPr>
          <w:color w:val="000000" w:themeColor="text1"/>
          <w:sz w:val="22"/>
          <w:szCs w:val="22"/>
        </w:rPr>
        <w:t xml:space="preserve"> – oferta otrzyma </w:t>
      </w:r>
      <w:r w:rsidR="00EF009B" w:rsidRPr="00C002F4">
        <w:rPr>
          <w:b/>
          <w:bCs/>
          <w:color w:val="000000" w:themeColor="text1"/>
          <w:sz w:val="22"/>
          <w:szCs w:val="22"/>
        </w:rPr>
        <w:t>0 pkt</w:t>
      </w:r>
      <w:r w:rsidR="00EF009B" w:rsidRPr="003D1574">
        <w:rPr>
          <w:color w:val="000000" w:themeColor="text1"/>
          <w:sz w:val="22"/>
          <w:szCs w:val="22"/>
        </w:rPr>
        <w:t>.;</w:t>
      </w:r>
    </w:p>
    <w:p w14:paraId="4549928B" w14:textId="77777777" w:rsidR="00EF009B" w:rsidRPr="00EF009B" w:rsidRDefault="00EF009B" w:rsidP="00EF009B">
      <w:pPr>
        <w:rPr>
          <w:b/>
          <w:i/>
          <w:iCs/>
          <w:color w:val="000000" w:themeColor="text1"/>
          <w:u w:val="single"/>
        </w:rPr>
      </w:pPr>
      <w:r w:rsidRPr="00EF009B">
        <w:rPr>
          <w:b/>
          <w:i/>
          <w:iCs/>
          <w:color w:val="000000" w:themeColor="text1"/>
          <w:u w:val="single"/>
        </w:rPr>
        <w:t>Uwaga:</w:t>
      </w:r>
    </w:p>
    <w:p w14:paraId="3287C7FF" w14:textId="04188625" w:rsidR="00EF009B" w:rsidRDefault="00A63491" w:rsidP="00EF009B">
      <w:pPr>
        <w:tabs>
          <w:tab w:val="num" w:pos="3240"/>
        </w:tabs>
        <w:jc w:val="both"/>
        <w:rPr>
          <w:i/>
          <w:color w:val="000000" w:themeColor="text1"/>
        </w:rPr>
      </w:pPr>
      <w:r w:rsidRPr="00121166">
        <w:rPr>
          <w:i/>
        </w:rPr>
        <w:t xml:space="preserve">Wykonawca podając godziny winien określić </w:t>
      </w:r>
      <w:r w:rsidRPr="00A63491">
        <w:rPr>
          <w:i/>
        </w:rPr>
        <w:t>pełne godziny. Podanie terminu dłuższego niż 96 godzin będzie skutkować odrzuceniem oferty</w:t>
      </w:r>
      <w:r w:rsidR="00EF009B" w:rsidRPr="00A63491">
        <w:rPr>
          <w:i/>
          <w:color w:val="000000" w:themeColor="text1"/>
        </w:rPr>
        <w:t>.</w:t>
      </w:r>
    </w:p>
    <w:p w14:paraId="3BDEDA8F" w14:textId="77777777" w:rsidR="006F2161" w:rsidRPr="00A63491" w:rsidRDefault="006F2161" w:rsidP="00EF009B">
      <w:pPr>
        <w:tabs>
          <w:tab w:val="num" w:pos="3240"/>
        </w:tabs>
        <w:jc w:val="both"/>
        <w:rPr>
          <w:i/>
          <w:color w:val="000000" w:themeColor="text1"/>
        </w:rPr>
      </w:pPr>
    </w:p>
    <w:p w14:paraId="6F7384BA" w14:textId="4F8F3E60" w:rsidR="006F2161" w:rsidRPr="00EF009B" w:rsidRDefault="006F2161" w:rsidP="006F2161">
      <w:pPr>
        <w:pStyle w:val="Akapitzlist"/>
        <w:numPr>
          <w:ilvl w:val="1"/>
          <w:numId w:val="5"/>
        </w:numPr>
        <w:jc w:val="both"/>
        <w:rPr>
          <w:color w:val="000000" w:themeColor="text1"/>
          <w:sz w:val="22"/>
          <w:szCs w:val="22"/>
        </w:rPr>
      </w:pPr>
      <w:bookmarkStart w:id="14" w:name="_Hlk74213377"/>
      <w:r w:rsidRPr="00EF009B">
        <w:rPr>
          <w:color w:val="000000" w:themeColor="text1"/>
          <w:sz w:val="22"/>
          <w:szCs w:val="22"/>
          <w:u w:val="single"/>
        </w:rPr>
        <w:t xml:space="preserve">Punkty za kryterium </w:t>
      </w:r>
      <w:r>
        <w:rPr>
          <w:color w:val="000000" w:themeColor="text1"/>
          <w:sz w:val="22"/>
          <w:szCs w:val="22"/>
          <w:u w:val="single"/>
          <w:lang w:val="pl-PL" w:eastAsia="en-US"/>
        </w:rPr>
        <w:t>Gwarancja</w:t>
      </w:r>
      <w:r w:rsidRPr="00EF009B">
        <w:rPr>
          <w:color w:val="000000" w:themeColor="text1"/>
          <w:sz w:val="22"/>
          <w:szCs w:val="22"/>
          <w:u w:val="single"/>
          <w:lang w:eastAsia="en-US"/>
        </w:rPr>
        <w:t xml:space="preserve"> (</w:t>
      </w:r>
      <w:r>
        <w:rPr>
          <w:color w:val="000000" w:themeColor="text1"/>
          <w:sz w:val="22"/>
          <w:szCs w:val="22"/>
          <w:u w:val="single"/>
          <w:lang w:val="pl-PL" w:eastAsia="en-US"/>
        </w:rPr>
        <w:t>G</w:t>
      </w:r>
      <w:r w:rsidRPr="00EF009B">
        <w:rPr>
          <w:color w:val="000000" w:themeColor="text1"/>
          <w:sz w:val="22"/>
          <w:szCs w:val="22"/>
          <w:u w:val="single"/>
          <w:lang w:eastAsia="en-US"/>
        </w:rPr>
        <w:t>)</w:t>
      </w:r>
      <w:r w:rsidRPr="00EF009B">
        <w:rPr>
          <w:color w:val="000000" w:themeColor="text1"/>
          <w:sz w:val="22"/>
          <w:szCs w:val="22"/>
          <w:u w:val="single"/>
        </w:rPr>
        <w:t xml:space="preserve"> zostaną przyznane na podstawie złożonej przez Wykonawcę w Formularzu Ofertowym deklaracji, zgodnie z poniższą regułą</w:t>
      </w:r>
      <w:r w:rsidRPr="00EF009B">
        <w:rPr>
          <w:color w:val="000000" w:themeColor="text1"/>
          <w:sz w:val="22"/>
          <w:szCs w:val="22"/>
        </w:rPr>
        <w:t xml:space="preserve">:. </w:t>
      </w:r>
    </w:p>
    <w:p w14:paraId="45D24B1D" w14:textId="38869BF6" w:rsidR="006F2161" w:rsidRPr="003D1574" w:rsidRDefault="006F2161" w:rsidP="006F2161">
      <w:pPr>
        <w:pStyle w:val="Akapitzlist"/>
        <w:numPr>
          <w:ilvl w:val="0"/>
          <w:numId w:val="54"/>
        </w:numPr>
        <w:jc w:val="both"/>
        <w:rPr>
          <w:color w:val="000000" w:themeColor="text1"/>
          <w:sz w:val="22"/>
          <w:szCs w:val="22"/>
        </w:rPr>
      </w:pPr>
      <w:r>
        <w:rPr>
          <w:color w:val="000000" w:themeColor="text1"/>
          <w:sz w:val="22"/>
          <w:szCs w:val="22"/>
          <w:lang w:val="pl-PL"/>
        </w:rPr>
        <w:t>Okres gwarancji od 37 miesięcy  więcej</w:t>
      </w:r>
      <w:r w:rsidRPr="003D1574">
        <w:rPr>
          <w:color w:val="000000" w:themeColor="text1"/>
          <w:sz w:val="22"/>
          <w:szCs w:val="22"/>
        </w:rPr>
        <w:t xml:space="preserve"> – oferta otrzyma </w:t>
      </w:r>
      <w:r>
        <w:rPr>
          <w:b/>
          <w:bCs/>
          <w:color w:val="000000" w:themeColor="text1"/>
          <w:sz w:val="22"/>
          <w:szCs w:val="22"/>
          <w:lang w:val="pl-PL"/>
        </w:rPr>
        <w:t>1</w:t>
      </w:r>
      <w:r>
        <w:rPr>
          <w:b/>
          <w:bCs/>
          <w:color w:val="000000" w:themeColor="text1"/>
          <w:sz w:val="22"/>
          <w:szCs w:val="22"/>
        </w:rPr>
        <w:t>0</w:t>
      </w:r>
      <w:r w:rsidRPr="00C002F4">
        <w:rPr>
          <w:b/>
          <w:bCs/>
          <w:color w:val="000000" w:themeColor="text1"/>
          <w:sz w:val="22"/>
          <w:szCs w:val="22"/>
        </w:rPr>
        <w:t xml:space="preserve"> pkt</w:t>
      </w:r>
      <w:r w:rsidRPr="003D1574">
        <w:rPr>
          <w:color w:val="000000" w:themeColor="text1"/>
          <w:sz w:val="22"/>
          <w:szCs w:val="22"/>
        </w:rPr>
        <w:t xml:space="preserve">.; </w:t>
      </w:r>
    </w:p>
    <w:p w14:paraId="2F986B15" w14:textId="74FD2A93" w:rsidR="006F2161" w:rsidRPr="003D1574" w:rsidRDefault="006F2161" w:rsidP="006F2161">
      <w:pPr>
        <w:pStyle w:val="Akapitzlist"/>
        <w:numPr>
          <w:ilvl w:val="0"/>
          <w:numId w:val="54"/>
        </w:numPr>
        <w:jc w:val="both"/>
        <w:rPr>
          <w:color w:val="000000" w:themeColor="text1"/>
          <w:sz w:val="22"/>
          <w:szCs w:val="22"/>
        </w:rPr>
      </w:pPr>
      <w:r>
        <w:rPr>
          <w:color w:val="000000" w:themeColor="text1"/>
          <w:sz w:val="22"/>
          <w:szCs w:val="22"/>
          <w:lang w:val="pl-PL"/>
        </w:rPr>
        <w:t xml:space="preserve">Okres gwarancji </w:t>
      </w:r>
      <w:r>
        <w:rPr>
          <w:color w:val="000000" w:themeColor="text1"/>
          <w:sz w:val="22"/>
          <w:szCs w:val="22"/>
        </w:rPr>
        <w:t xml:space="preserve">od </w:t>
      </w:r>
      <w:r>
        <w:rPr>
          <w:color w:val="000000" w:themeColor="text1"/>
          <w:sz w:val="22"/>
          <w:szCs w:val="22"/>
          <w:lang w:val="pl-PL"/>
        </w:rPr>
        <w:t>25</w:t>
      </w:r>
      <w:r>
        <w:rPr>
          <w:color w:val="000000" w:themeColor="text1"/>
          <w:sz w:val="22"/>
          <w:szCs w:val="22"/>
        </w:rPr>
        <w:t xml:space="preserve"> do </w:t>
      </w:r>
      <w:r>
        <w:rPr>
          <w:color w:val="000000" w:themeColor="text1"/>
          <w:sz w:val="22"/>
          <w:szCs w:val="22"/>
          <w:lang w:val="pl-PL"/>
        </w:rPr>
        <w:t>36</w:t>
      </w:r>
      <w:r>
        <w:rPr>
          <w:color w:val="000000" w:themeColor="text1"/>
          <w:sz w:val="22"/>
          <w:szCs w:val="22"/>
        </w:rPr>
        <w:t xml:space="preserve"> </w:t>
      </w:r>
      <w:r w:rsidR="00DE6612">
        <w:rPr>
          <w:color w:val="000000" w:themeColor="text1"/>
          <w:sz w:val="22"/>
          <w:szCs w:val="22"/>
          <w:lang w:val="pl-PL"/>
        </w:rPr>
        <w:t>miesięcy</w:t>
      </w:r>
      <w:r w:rsidRPr="003D1574">
        <w:rPr>
          <w:color w:val="000000" w:themeColor="text1"/>
          <w:sz w:val="22"/>
          <w:szCs w:val="22"/>
        </w:rPr>
        <w:t xml:space="preserve">– oferta otrzyma </w:t>
      </w:r>
      <w:r>
        <w:rPr>
          <w:b/>
          <w:bCs/>
          <w:color w:val="000000" w:themeColor="text1"/>
          <w:sz w:val="22"/>
          <w:szCs w:val="22"/>
          <w:lang w:val="pl-PL"/>
        </w:rPr>
        <w:t>5</w:t>
      </w:r>
      <w:r w:rsidRPr="00C002F4">
        <w:rPr>
          <w:b/>
          <w:bCs/>
          <w:color w:val="000000" w:themeColor="text1"/>
          <w:sz w:val="22"/>
          <w:szCs w:val="22"/>
        </w:rPr>
        <w:t xml:space="preserve"> pkt</w:t>
      </w:r>
      <w:r w:rsidRPr="003D1574">
        <w:rPr>
          <w:color w:val="000000" w:themeColor="text1"/>
          <w:sz w:val="22"/>
          <w:szCs w:val="22"/>
        </w:rPr>
        <w:t>.;</w:t>
      </w:r>
    </w:p>
    <w:p w14:paraId="0550CC6A" w14:textId="3D0FBF47" w:rsidR="006F2161" w:rsidRPr="003D1574" w:rsidRDefault="006F2161" w:rsidP="006F2161">
      <w:pPr>
        <w:pStyle w:val="Akapitzlist"/>
        <w:numPr>
          <w:ilvl w:val="0"/>
          <w:numId w:val="54"/>
        </w:numPr>
        <w:jc w:val="both"/>
        <w:rPr>
          <w:color w:val="000000" w:themeColor="text1"/>
          <w:sz w:val="22"/>
          <w:szCs w:val="22"/>
        </w:rPr>
      </w:pPr>
      <w:r>
        <w:rPr>
          <w:color w:val="000000" w:themeColor="text1"/>
          <w:sz w:val="22"/>
          <w:szCs w:val="22"/>
          <w:lang w:val="pl-PL"/>
        </w:rPr>
        <w:t>Okres gwarancji 24 miesiące (minimum)</w:t>
      </w:r>
      <w:r w:rsidRPr="003D1574">
        <w:rPr>
          <w:color w:val="000000" w:themeColor="text1"/>
          <w:sz w:val="22"/>
          <w:szCs w:val="22"/>
        </w:rPr>
        <w:t xml:space="preserve"> – oferta otrzyma </w:t>
      </w:r>
      <w:r w:rsidRPr="00C002F4">
        <w:rPr>
          <w:b/>
          <w:bCs/>
          <w:color w:val="000000" w:themeColor="text1"/>
          <w:sz w:val="22"/>
          <w:szCs w:val="22"/>
        </w:rPr>
        <w:t>0 pkt</w:t>
      </w:r>
      <w:r w:rsidRPr="003D1574">
        <w:rPr>
          <w:color w:val="000000" w:themeColor="text1"/>
          <w:sz w:val="22"/>
          <w:szCs w:val="22"/>
        </w:rPr>
        <w:t>.;</w:t>
      </w:r>
    </w:p>
    <w:p w14:paraId="59CCB8D0" w14:textId="77777777" w:rsidR="008429FE" w:rsidRPr="00EF009B" w:rsidRDefault="008429FE" w:rsidP="00EF009B">
      <w:pPr>
        <w:tabs>
          <w:tab w:val="num" w:pos="3240"/>
        </w:tabs>
        <w:jc w:val="both"/>
        <w:rPr>
          <w:i/>
          <w:iCs/>
          <w:color w:val="000000" w:themeColor="text1"/>
          <w:u w:val="single"/>
        </w:rPr>
      </w:pPr>
    </w:p>
    <w:bookmarkEnd w:id="14"/>
    <w:p w14:paraId="42DA5D24" w14:textId="5EDB8420" w:rsidR="001F2A21" w:rsidRPr="00EF009B" w:rsidRDefault="001F2A21" w:rsidP="00595B18">
      <w:pPr>
        <w:pStyle w:val="Akapitzlist"/>
        <w:numPr>
          <w:ilvl w:val="1"/>
          <w:numId w:val="55"/>
        </w:numPr>
        <w:ind w:left="284" w:hanging="284"/>
        <w:jc w:val="both"/>
        <w:rPr>
          <w:color w:val="000000" w:themeColor="text1"/>
          <w:sz w:val="22"/>
          <w:szCs w:val="22"/>
        </w:rPr>
      </w:pPr>
      <w:r w:rsidRPr="00EF009B">
        <w:rPr>
          <w:color w:val="000000" w:themeColor="text1"/>
          <w:sz w:val="22"/>
          <w:szCs w:val="22"/>
        </w:rPr>
        <w:lastRenderedPageBreak/>
        <w:t>Zamawiający udzieli zamówienia Wykonawcy, którego oferta odpowiada wszystkim wymaganiom</w:t>
      </w:r>
    </w:p>
    <w:p w14:paraId="4E341567" w14:textId="77777777" w:rsidR="001F2A21" w:rsidRPr="007E175C" w:rsidRDefault="001F2A21" w:rsidP="00AE1D7C">
      <w:pPr>
        <w:pStyle w:val="Akapitzlist"/>
        <w:ind w:left="284" w:hanging="284"/>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AE1D7C">
      <w:pPr>
        <w:pStyle w:val="Akapitzlist"/>
        <w:ind w:left="284" w:hanging="284"/>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77777777" w:rsidR="001F2A21" w:rsidRPr="007E175C" w:rsidRDefault="001F2A21" w:rsidP="001F2A21">
      <w:pPr>
        <w:jc w:val="both"/>
        <w:rPr>
          <w:b/>
          <w:color w:val="000000" w:themeColor="text1"/>
          <w:sz w:val="22"/>
          <w:szCs w:val="22"/>
        </w:rPr>
      </w:pPr>
      <w:r w:rsidRPr="007E175C">
        <w:rPr>
          <w:b/>
          <w:color w:val="000000" w:themeColor="text1"/>
          <w:sz w:val="22"/>
          <w:szCs w:val="22"/>
        </w:rPr>
        <w:t xml:space="preserve">Ocena oferty (O) stanowi sumę ww. kryteriów: </w:t>
      </w:r>
    </w:p>
    <w:p w14:paraId="4D031340" w14:textId="79D3D4ED" w:rsidR="00EF009B" w:rsidRPr="0026337F" w:rsidRDefault="00EF009B" w:rsidP="00EF009B">
      <w:pPr>
        <w:pStyle w:val="Akapitzlist"/>
        <w:ind w:left="284" w:hanging="284"/>
        <w:contextualSpacing w:val="0"/>
        <w:jc w:val="both"/>
        <w:rPr>
          <w:rFonts w:eastAsiaTheme="minorEastAsia"/>
          <w:b/>
          <w:bCs/>
          <w:sz w:val="22"/>
          <w:szCs w:val="22"/>
        </w:rPr>
      </w:pPr>
      <w:r w:rsidRPr="0058777E">
        <w:rPr>
          <w:rFonts w:eastAsiaTheme="minorEastAsia"/>
          <w:b/>
          <w:bCs/>
          <w:sz w:val="22"/>
          <w:szCs w:val="22"/>
        </w:rPr>
        <w:t>O = C</w:t>
      </w:r>
      <w:r>
        <w:rPr>
          <w:rFonts w:eastAsiaTheme="minorEastAsia"/>
          <w:b/>
          <w:bCs/>
          <w:sz w:val="22"/>
          <w:szCs w:val="22"/>
        </w:rPr>
        <w:t xml:space="preserve"> + </w:t>
      </w:r>
      <w:r w:rsidR="00A63491">
        <w:rPr>
          <w:rFonts w:eastAsiaTheme="minorEastAsia"/>
          <w:b/>
          <w:bCs/>
          <w:sz w:val="22"/>
          <w:szCs w:val="22"/>
          <w:lang w:val="pl-PL"/>
        </w:rPr>
        <w:t>R</w:t>
      </w:r>
      <w:r w:rsidR="00595B18">
        <w:rPr>
          <w:rFonts w:eastAsiaTheme="minorEastAsia"/>
          <w:b/>
          <w:bCs/>
          <w:sz w:val="22"/>
          <w:szCs w:val="22"/>
          <w:lang w:val="pl-PL"/>
        </w:rPr>
        <w:t xml:space="preserve"> +G</w:t>
      </w:r>
      <w:r>
        <w:rPr>
          <w:rFonts w:eastAsiaTheme="minorEastAsia"/>
          <w:b/>
          <w:bCs/>
          <w:sz w:val="22"/>
          <w:szCs w:val="22"/>
        </w:rPr>
        <w:t xml:space="preserve">   </w:t>
      </w:r>
      <w:r w:rsidRPr="0026337F">
        <w:rPr>
          <w:rFonts w:eastAsiaTheme="minorEastAsia"/>
          <w:sz w:val="22"/>
          <w:szCs w:val="22"/>
        </w:rPr>
        <w:t>gdzie:</w:t>
      </w:r>
    </w:p>
    <w:p w14:paraId="0A065E63"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O</w:t>
      </w:r>
      <w:r w:rsidRPr="0058777E">
        <w:rPr>
          <w:rFonts w:eastAsiaTheme="minorEastAsia"/>
          <w:sz w:val="22"/>
          <w:szCs w:val="22"/>
        </w:rPr>
        <w:t xml:space="preserve"> – łączna ilość punktów oferty ocenianej;</w:t>
      </w:r>
    </w:p>
    <w:p w14:paraId="315FB12A"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3F1C70C0" w14:textId="4E9C824E" w:rsidR="00EF009B" w:rsidRDefault="00A63491"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R</w:t>
      </w:r>
      <w:r w:rsidR="00EF009B" w:rsidRPr="0058777E">
        <w:rPr>
          <w:rFonts w:eastAsiaTheme="minorEastAsia"/>
          <w:sz w:val="22"/>
          <w:szCs w:val="22"/>
        </w:rPr>
        <w:t xml:space="preserve"> - liczba punktów uzyskanych w kryterium „</w:t>
      </w:r>
      <w:r>
        <w:rPr>
          <w:b/>
          <w:sz w:val="22"/>
          <w:szCs w:val="22"/>
          <w:lang w:val="pl-PL"/>
        </w:rPr>
        <w:t xml:space="preserve">Czas </w:t>
      </w:r>
      <w:r w:rsidR="00716BB7" w:rsidRPr="00595B18">
        <w:rPr>
          <w:b/>
          <w:bCs/>
          <w:color w:val="000000" w:themeColor="text1"/>
          <w:sz w:val="22"/>
          <w:szCs w:val="22"/>
          <w:lang w:eastAsia="en-US"/>
        </w:rPr>
        <w:t>rozpatrzenia</w:t>
      </w:r>
      <w:r>
        <w:rPr>
          <w:b/>
          <w:sz w:val="22"/>
          <w:szCs w:val="22"/>
          <w:lang w:val="pl-PL"/>
        </w:rPr>
        <w:t xml:space="preserve"> reklamacji</w:t>
      </w:r>
      <w:r w:rsidR="00EF009B" w:rsidRPr="009B19F5">
        <w:rPr>
          <w:rFonts w:eastAsiaTheme="minorEastAsia"/>
          <w:sz w:val="22"/>
          <w:szCs w:val="22"/>
        </w:rPr>
        <w:t>”;</w:t>
      </w:r>
    </w:p>
    <w:p w14:paraId="653FCE10" w14:textId="36CB5F72" w:rsidR="00595B18" w:rsidRPr="00595B18" w:rsidRDefault="00595B18" w:rsidP="00EF009B">
      <w:pPr>
        <w:pStyle w:val="Akapitzlist"/>
        <w:ind w:left="284" w:hanging="284"/>
        <w:contextualSpacing w:val="0"/>
        <w:jc w:val="both"/>
        <w:rPr>
          <w:rFonts w:eastAsiaTheme="minorEastAsia"/>
          <w:sz w:val="22"/>
          <w:szCs w:val="22"/>
          <w:lang w:val="pl-PL"/>
        </w:rPr>
      </w:pPr>
      <w:r>
        <w:rPr>
          <w:rFonts w:eastAsiaTheme="minorEastAsia"/>
          <w:b/>
          <w:bCs/>
          <w:sz w:val="22"/>
          <w:szCs w:val="22"/>
          <w:lang w:val="pl-PL"/>
        </w:rPr>
        <w:t xml:space="preserve">G </w:t>
      </w:r>
      <w:r w:rsidRPr="00595B18">
        <w:rPr>
          <w:rFonts w:eastAsiaTheme="minorEastAsia"/>
          <w:sz w:val="22"/>
          <w:szCs w:val="22"/>
        </w:rPr>
        <w:t>-</w:t>
      </w:r>
      <w:r>
        <w:rPr>
          <w:rFonts w:eastAsiaTheme="minorEastAsia"/>
          <w:sz w:val="22"/>
          <w:szCs w:val="22"/>
          <w:lang w:val="pl-PL"/>
        </w:rPr>
        <w:t xml:space="preserve"> </w:t>
      </w:r>
      <w:r w:rsidRPr="0058777E">
        <w:rPr>
          <w:rFonts w:eastAsiaTheme="minorEastAsia"/>
          <w:sz w:val="22"/>
          <w:szCs w:val="22"/>
        </w:rPr>
        <w:t>liczba punktów uzyskanych w kryterium „</w:t>
      </w:r>
      <w:r>
        <w:rPr>
          <w:b/>
          <w:sz w:val="22"/>
          <w:szCs w:val="22"/>
          <w:lang w:val="pl-PL"/>
        </w:rPr>
        <w:t>Okres gwarancji</w:t>
      </w:r>
      <w:r w:rsidRPr="009B19F5">
        <w:rPr>
          <w:rFonts w:eastAsiaTheme="minorEastAsia"/>
          <w:sz w:val="22"/>
          <w:szCs w:val="22"/>
        </w:rPr>
        <w:t>”;</w:t>
      </w:r>
    </w:p>
    <w:p w14:paraId="3F317BBC" w14:textId="7E981A9A" w:rsidR="0060549B" w:rsidRPr="0095446E" w:rsidRDefault="0060549B" w:rsidP="00595B18">
      <w:pPr>
        <w:pStyle w:val="Akapitzlist"/>
        <w:numPr>
          <w:ilvl w:val="1"/>
          <w:numId w:val="55"/>
        </w:numPr>
        <w:ind w:left="284" w:hanging="284"/>
        <w:jc w:val="both"/>
        <w:rPr>
          <w:color w:val="000000" w:themeColor="text1"/>
          <w:sz w:val="22"/>
          <w:szCs w:val="22"/>
        </w:rPr>
      </w:pPr>
      <w:r w:rsidRPr="0095446E">
        <w:rPr>
          <w:color w:val="000000" w:themeColor="text1"/>
          <w:sz w:val="22"/>
          <w:szCs w:val="22"/>
        </w:rPr>
        <w:t>Za ofertę najkorzystniejszą uznana zostanie oferta, która uzyska najwyższą liczbę punktów wyliczoną</w:t>
      </w:r>
      <w:r w:rsidR="0095446E" w:rsidRPr="0095446E">
        <w:rPr>
          <w:color w:val="000000" w:themeColor="text1"/>
          <w:sz w:val="22"/>
          <w:szCs w:val="22"/>
          <w:lang w:val="pl-PL"/>
        </w:rPr>
        <w:t xml:space="preserve"> </w:t>
      </w:r>
      <w:r w:rsidRPr="0095446E">
        <w:rPr>
          <w:color w:val="000000" w:themeColor="text1"/>
          <w:sz w:val="22"/>
          <w:szCs w:val="22"/>
        </w:rPr>
        <w:t>jako sumę punktów uzyskanych w ww. kryteriach.</w:t>
      </w:r>
      <w:r w:rsidR="00382A57" w:rsidRPr="0095446E">
        <w:rPr>
          <w:color w:val="000000" w:themeColor="text1"/>
          <w:sz w:val="22"/>
          <w:szCs w:val="22"/>
        </w:rPr>
        <w:t xml:space="preserve"> </w:t>
      </w:r>
      <w:r w:rsidRPr="0095446E">
        <w:rPr>
          <w:color w:val="000000" w:themeColor="text1"/>
          <w:sz w:val="22"/>
          <w:szCs w:val="22"/>
        </w:rPr>
        <w:t>Oceniane będą tylko te oferty, które spełniają</w:t>
      </w:r>
      <w:r w:rsidR="0095446E" w:rsidRPr="0095446E">
        <w:rPr>
          <w:color w:val="000000" w:themeColor="text1"/>
          <w:sz w:val="22"/>
          <w:szCs w:val="22"/>
          <w:lang w:val="pl-PL"/>
        </w:rPr>
        <w:t xml:space="preserve"> </w:t>
      </w:r>
      <w:r w:rsidRPr="0095446E">
        <w:rPr>
          <w:color w:val="000000" w:themeColor="text1"/>
          <w:sz w:val="22"/>
          <w:szCs w:val="22"/>
        </w:rPr>
        <w:t>warunki zawarte w SWZ.</w:t>
      </w:r>
      <w:r w:rsidR="00382A57" w:rsidRPr="0095446E">
        <w:rPr>
          <w:color w:val="000000" w:themeColor="text1"/>
          <w:sz w:val="22"/>
          <w:szCs w:val="22"/>
        </w:rPr>
        <w:t xml:space="preserve"> </w:t>
      </w:r>
      <w:r w:rsidRPr="0095446E">
        <w:rPr>
          <w:rFonts w:eastAsia="Calibri"/>
          <w:color w:val="000000" w:themeColor="text1"/>
          <w:sz w:val="22"/>
          <w:szCs w:val="22"/>
          <w:lang w:eastAsia="ar-SA"/>
        </w:rPr>
        <w:t>Ocena punktowa oferty będzie zaokrąglona do dwóch miejsc po przecinku</w:t>
      </w:r>
      <w:r w:rsidR="0095446E" w:rsidRPr="0095446E">
        <w:rPr>
          <w:rFonts w:eastAsia="Calibri"/>
          <w:color w:val="000000" w:themeColor="text1"/>
          <w:sz w:val="22"/>
          <w:szCs w:val="22"/>
          <w:lang w:val="pl-PL" w:eastAsia="ar-SA"/>
        </w:rPr>
        <w:t xml:space="preserve"> </w:t>
      </w:r>
      <w:r w:rsidR="00382A57" w:rsidRPr="0095446E">
        <w:rPr>
          <w:rFonts w:eastAsia="Calibri"/>
          <w:color w:val="000000" w:themeColor="text1"/>
          <w:sz w:val="22"/>
          <w:szCs w:val="22"/>
          <w:lang w:eastAsia="ar-SA"/>
        </w:rPr>
        <w:t xml:space="preserve">   </w:t>
      </w:r>
      <w:r w:rsidRPr="0095446E">
        <w:rPr>
          <w:rFonts w:eastAsia="Calibri"/>
          <w:color w:val="000000" w:themeColor="text1"/>
          <w:sz w:val="22"/>
          <w:szCs w:val="22"/>
          <w:lang w:eastAsia="ar-SA"/>
        </w:rPr>
        <w:t xml:space="preserve"> liczbą.</w:t>
      </w:r>
    </w:p>
    <w:p w14:paraId="67118BB1" w14:textId="01480B38" w:rsidR="002378F3" w:rsidRPr="00AE1D7C" w:rsidRDefault="002378F3" w:rsidP="00595B18">
      <w:pPr>
        <w:pStyle w:val="Akapitzlist"/>
        <w:numPr>
          <w:ilvl w:val="1"/>
          <w:numId w:val="55"/>
        </w:numPr>
        <w:autoSpaceDE w:val="0"/>
        <w:autoSpaceDN w:val="0"/>
        <w:adjustRightInd w:val="0"/>
        <w:ind w:left="284" w:hanging="284"/>
        <w:jc w:val="both"/>
        <w:rPr>
          <w:rFonts w:eastAsia="Calibri"/>
          <w:color w:val="000000" w:themeColor="text1"/>
          <w:sz w:val="22"/>
          <w:szCs w:val="22"/>
        </w:rPr>
      </w:pPr>
      <w:r w:rsidRPr="00AE1D7C">
        <w:rPr>
          <w:rFonts w:eastAsia="Calibri"/>
          <w:color w:val="000000" w:themeColor="text1"/>
          <w:sz w:val="22"/>
          <w:szCs w:val="22"/>
        </w:rPr>
        <w:t>J</w:t>
      </w:r>
      <w:r w:rsidR="003C14CF" w:rsidRPr="00AE1D7C">
        <w:rPr>
          <w:rFonts w:eastAsia="Calibri"/>
          <w:color w:val="000000" w:themeColor="text1"/>
          <w:sz w:val="22"/>
          <w:szCs w:val="22"/>
        </w:rPr>
        <w:t>eżeli nie można wybrać najkorzystniejszej oferty z uwagi na to, że dwie lub więcej ofert przedstawia</w:t>
      </w:r>
    </w:p>
    <w:p w14:paraId="3BD9AF49" w14:textId="579EC6DA"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taki sam bilans ceny lub kosztu i innych kryteriów oceny ofert, </w:t>
      </w:r>
      <w:r w:rsidR="00432B79" w:rsidRPr="007E175C">
        <w:rPr>
          <w:rFonts w:eastAsia="Calibri"/>
          <w:color w:val="000000" w:themeColor="text1"/>
          <w:sz w:val="22"/>
          <w:szCs w:val="22"/>
        </w:rPr>
        <w:t>Z</w:t>
      </w:r>
      <w:r w:rsidR="003C14CF" w:rsidRPr="007E175C">
        <w:rPr>
          <w:rFonts w:eastAsia="Calibri"/>
          <w:color w:val="000000" w:themeColor="text1"/>
          <w:sz w:val="22"/>
          <w:szCs w:val="22"/>
        </w:rPr>
        <w:t>amawiający spośród tych ofert</w:t>
      </w:r>
    </w:p>
    <w:p w14:paraId="6EBFD3D7" w14:textId="77777777"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wybiera ofertę z najniższą ceną lub najniższym kosztem, a jeżeli zostały złożone oferty o takiej samej</w:t>
      </w:r>
    </w:p>
    <w:p w14:paraId="66C46619" w14:textId="77777777" w:rsidR="00002858"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cenie lub koszcie, </w:t>
      </w:r>
      <w:r w:rsidR="00B65E86" w:rsidRPr="007E175C">
        <w:rPr>
          <w:rFonts w:eastAsia="Calibri"/>
          <w:color w:val="000000" w:themeColor="text1"/>
          <w:sz w:val="22"/>
          <w:szCs w:val="22"/>
        </w:rPr>
        <w:t>Z</w:t>
      </w:r>
      <w:r w:rsidR="003C14CF" w:rsidRPr="007E175C">
        <w:rPr>
          <w:rFonts w:eastAsia="Calibri"/>
          <w:color w:val="000000" w:themeColor="text1"/>
          <w:sz w:val="22"/>
          <w:szCs w:val="22"/>
        </w:rPr>
        <w:t xml:space="preserve">amawiający wzywa </w:t>
      </w:r>
      <w:r w:rsidR="00002858" w:rsidRPr="007E175C">
        <w:rPr>
          <w:rFonts w:eastAsia="Calibri"/>
          <w:color w:val="000000" w:themeColor="text1"/>
          <w:sz w:val="22"/>
          <w:szCs w:val="22"/>
        </w:rPr>
        <w:t>W</w:t>
      </w:r>
      <w:r w:rsidR="003C14CF" w:rsidRPr="007E175C">
        <w:rPr>
          <w:rFonts w:eastAsia="Calibri"/>
          <w:color w:val="000000" w:themeColor="text1"/>
          <w:sz w:val="22"/>
          <w:szCs w:val="22"/>
        </w:rPr>
        <w:t>ykonawców, którzy złożyli te oferty, do złożenia w</w:t>
      </w:r>
    </w:p>
    <w:p w14:paraId="16A68C71" w14:textId="77777777" w:rsidR="00753898" w:rsidRPr="007E175C" w:rsidRDefault="0000285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terminie</w:t>
      </w: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określonym przez </w:t>
      </w:r>
      <w:r w:rsidRPr="007E175C">
        <w:rPr>
          <w:rFonts w:eastAsia="Calibri"/>
          <w:color w:val="000000" w:themeColor="text1"/>
          <w:sz w:val="22"/>
          <w:szCs w:val="22"/>
        </w:rPr>
        <w:t>Z</w:t>
      </w:r>
      <w:r w:rsidR="003C14CF" w:rsidRPr="007E175C">
        <w:rPr>
          <w:rFonts w:eastAsia="Calibri"/>
          <w:color w:val="000000" w:themeColor="text1"/>
          <w:sz w:val="22"/>
          <w:szCs w:val="22"/>
        </w:rPr>
        <w:t>amawiającego ofert dodatkowych.</w:t>
      </w:r>
      <w:r w:rsidR="00753898" w:rsidRPr="007E175C">
        <w:rPr>
          <w:rFonts w:eastAsia="Calibri"/>
          <w:color w:val="000000" w:themeColor="text1"/>
          <w:sz w:val="22"/>
          <w:szCs w:val="22"/>
        </w:rPr>
        <w:t xml:space="preserve"> Wykonawcy składając oferty</w:t>
      </w:r>
    </w:p>
    <w:p w14:paraId="60D59DA3" w14:textId="6F8154C1" w:rsidR="00753898" w:rsidRPr="007E175C"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dodatkowe, nie mogą oferować cen lub kosztów wyższych niż zaoferowane w uprzednio złożonych</w:t>
      </w:r>
    </w:p>
    <w:p w14:paraId="1203C502" w14:textId="19DC5A38" w:rsidR="003C14CF"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przez nich ofertach.</w:t>
      </w:r>
      <w:r w:rsidR="003C14CF" w:rsidRPr="007E175C">
        <w:rPr>
          <w:rFonts w:eastAsia="Calibri"/>
          <w:color w:val="000000" w:themeColor="text1"/>
          <w:sz w:val="22"/>
          <w:szCs w:val="22"/>
        </w:rPr>
        <w:t xml:space="preserve"> </w:t>
      </w:r>
    </w:p>
    <w:p w14:paraId="357DD090" w14:textId="77777777" w:rsidR="006E0951" w:rsidRPr="007E175C" w:rsidRDefault="006E0951" w:rsidP="0095446E">
      <w:pPr>
        <w:autoSpaceDE w:val="0"/>
        <w:autoSpaceDN w:val="0"/>
        <w:adjustRightInd w:val="0"/>
        <w:ind w:left="284" w:hanging="284"/>
        <w:jc w:val="both"/>
        <w:rPr>
          <w:rFonts w:eastAsia="Calibri"/>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E1D7C">
      <w:pPr>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07EFFDFF" w:rsidR="00F007B0" w:rsidRPr="007E175C" w:rsidRDefault="00F007B0" w:rsidP="00AE1D7C">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 xml:space="preserve">odpis </w:t>
      </w:r>
      <w:r w:rsidRPr="007E175C">
        <w:rPr>
          <w:color w:val="000000" w:themeColor="text1"/>
          <w:sz w:val="22"/>
          <w:szCs w:val="22"/>
          <w:lang w:val="pl-PL"/>
        </w:rPr>
        <w:t>lub informację z Krajowego R</w:t>
      </w:r>
      <w:proofErr w:type="spellStart"/>
      <w:r w:rsidRPr="007E175C">
        <w:rPr>
          <w:color w:val="000000" w:themeColor="text1"/>
          <w:sz w:val="22"/>
          <w:szCs w:val="22"/>
        </w:rPr>
        <w:t>ejestru</w:t>
      </w:r>
      <w:proofErr w:type="spellEnd"/>
      <w:r w:rsidRPr="007E175C">
        <w:rPr>
          <w:color w:val="000000" w:themeColor="text1"/>
          <w:sz w:val="22"/>
          <w:szCs w:val="22"/>
        </w:rPr>
        <w:t xml:space="preserve"> </w:t>
      </w:r>
      <w:r w:rsidRPr="007E175C">
        <w:rPr>
          <w:color w:val="000000" w:themeColor="text1"/>
          <w:sz w:val="22"/>
          <w:szCs w:val="22"/>
          <w:lang w:val="pl-PL"/>
        </w:rPr>
        <w:t xml:space="preserve">Sądowego </w:t>
      </w:r>
      <w:r w:rsidRPr="007E175C">
        <w:rPr>
          <w:color w:val="000000" w:themeColor="text1"/>
          <w:sz w:val="22"/>
          <w:szCs w:val="22"/>
        </w:rPr>
        <w:t xml:space="preserve">lub z </w:t>
      </w:r>
      <w:r w:rsidRPr="007E175C">
        <w:rPr>
          <w:color w:val="000000" w:themeColor="text1"/>
          <w:sz w:val="22"/>
          <w:szCs w:val="22"/>
          <w:lang w:val="pl-PL"/>
        </w:rPr>
        <w:t>C</w:t>
      </w:r>
      <w:proofErr w:type="spellStart"/>
      <w:r w:rsidRPr="007E175C">
        <w:rPr>
          <w:color w:val="000000" w:themeColor="text1"/>
          <w:sz w:val="22"/>
          <w:szCs w:val="22"/>
        </w:rPr>
        <w:t>entralnej</w:t>
      </w:r>
      <w:proofErr w:type="spellEnd"/>
      <w:r w:rsidRPr="007E175C">
        <w:rPr>
          <w:color w:val="000000" w:themeColor="text1"/>
          <w:sz w:val="22"/>
          <w:szCs w:val="22"/>
        </w:rPr>
        <w:t xml:space="preserve"> </w:t>
      </w:r>
      <w:r w:rsidRPr="007E175C">
        <w:rPr>
          <w:color w:val="000000" w:themeColor="text1"/>
          <w:sz w:val="22"/>
          <w:szCs w:val="22"/>
          <w:lang w:val="pl-PL"/>
        </w:rPr>
        <w:t>E</w:t>
      </w:r>
      <w:proofErr w:type="spellStart"/>
      <w:r w:rsidRPr="007E175C">
        <w:rPr>
          <w:color w:val="000000" w:themeColor="text1"/>
          <w:sz w:val="22"/>
          <w:szCs w:val="22"/>
        </w:rPr>
        <w:t>widencji</w:t>
      </w:r>
      <w:proofErr w:type="spellEnd"/>
      <w:r w:rsidRPr="007E175C">
        <w:rPr>
          <w:color w:val="000000" w:themeColor="text1"/>
          <w:sz w:val="22"/>
          <w:szCs w:val="22"/>
        </w:rPr>
        <w:t xml:space="preserve"> i </w:t>
      </w:r>
      <w:proofErr w:type="spellStart"/>
      <w:r w:rsidRPr="007E175C">
        <w:rPr>
          <w:color w:val="000000" w:themeColor="text1"/>
          <w:sz w:val="22"/>
          <w:szCs w:val="22"/>
          <w:lang w:val="pl-PL"/>
        </w:rPr>
        <w:t>I</w:t>
      </w:r>
      <w:r w:rsidRPr="007E175C">
        <w:rPr>
          <w:color w:val="000000" w:themeColor="text1"/>
          <w:sz w:val="22"/>
          <w:szCs w:val="22"/>
        </w:rPr>
        <w:t>nformacji</w:t>
      </w:r>
      <w:proofErr w:type="spellEnd"/>
      <w:r w:rsidRPr="007E175C">
        <w:rPr>
          <w:color w:val="000000" w:themeColor="text1"/>
          <w:sz w:val="22"/>
          <w:szCs w:val="22"/>
        </w:rPr>
        <w:t xml:space="preserve"> o </w:t>
      </w:r>
      <w:r w:rsidRPr="007E175C">
        <w:rPr>
          <w:color w:val="000000" w:themeColor="text1"/>
          <w:sz w:val="22"/>
          <w:szCs w:val="22"/>
          <w:lang w:val="pl-PL"/>
        </w:rPr>
        <w:t>D</w:t>
      </w:r>
      <w:proofErr w:type="spellStart"/>
      <w:r w:rsidRPr="007E175C">
        <w:rPr>
          <w:color w:val="000000" w:themeColor="text1"/>
          <w:sz w:val="22"/>
          <w:szCs w:val="22"/>
        </w:rPr>
        <w:t>ziałalności</w:t>
      </w:r>
      <w:proofErr w:type="spellEnd"/>
      <w:r w:rsidRPr="007E175C">
        <w:rPr>
          <w:color w:val="000000" w:themeColor="text1"/>
          <w:sz w:val="22"/>
          <w:szCs w:val="22"/>
        </w:rPr>
        <w:t xml:space="preserve"> </w:t>
      </w:r>
      <w:r w:rsidRPr="007E175C">
        <w:rPr>
          <w:color w:val="000000" w:themeColor="text1"/>
          <w:sz w:val="22"/>
          <w:szCs w:val="22"/>
          <w:lang w:val="pl-PL"/>
        </w:rPr>
        <w:t>G</w:t>
      </w:r>
      <w:proofErr w:type="spellStart"/>
      <w:r w:rsidRPr="007E175C">
        <w:rPr>
          <w:color w:val="000000" w:themeColor="text1"/>
          <w:sz w:val="22"/>
          <w:szCs w:val="22"/>
        </w:rPr>
        <w:t>ospodarczej</w:t>
      </w:r>
      <w:proofErr w:type="spellEnd"/>
      <w:r w:rsidRPr="007E175C">
        <w:rPr>
          <w:color w:val="000000" w:themeColor="text1"/>
          <w:sz w:val="22"/>
          <w:szCs w:val="22"/>
        </w:rPr>
        <w:t xml:space="preserve">, jeżeli odrębne przepisy wymagają wpisu do rejestru lub ewidencji, w celu potwierdzenia braku podstaw wykluczenia na podstawie art. </w:t>
      </w:r>
      <w:r w:rsidRPr="007E175C">
        <w:rPr>
          <w:color w:val="000000" w:themeColor="text1"/>
          <w:sz w:val="22"/>
          <w:szCs w:val="22"/>
          <w:lang w:val="pl-PL"/>
        </w:rPr>
        <w:t>109</w:t>
      </w:r>
      <w:r w:rsidRPr="007E175C">
        <w:rPr>
          <w:color w:val="000000" w:themeColor="text1"/>
          <w:sz w:val="22"/>
          <w:szCs w:val="22"/>
        </w:rPr>
        <w:t xml:space="preserve"> ust. </w:t>
      </w:r>
      <w:r w:rsidRPr="007E175C">
        <w:rPr>
          <w:color w:val="000000" w:themeColor="text1"/>
          <w:sz w:val="22"/>
          <w:szCs w:val="22"/>
          <w:lang w:val="pl-PL"/>
        </w:rPr>
        <w:t>1</w:t>
      </w:r>
      <w:r w:rsidRPr="007E175C">
        <w:rPr>
          <w:color w:val="000000" w:themeColor="text1"/>
          <w:sz w:val="22"/>
          <w:szCs w:val="22"/>
        </w:rPr>
        <w:t xml:space="preserve"> pkt </w:t>
      </w:r>
      <w:r w:rsidRPr="007E175C">
        <w:rPr>
          <w:color w:val="000000" w:themeColor="text1"/>
          <w:sz w:val="22"/>
          <w:szCs w:val="22"/>
          <w:lang w:val="pl-PL"/>
        </w:rPr>
        <w:t>4)</w:t>
      </w:r>
      <w:r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Pr="007E175C">
        <w:rPr>
          <w:color w:val="000000" w:themeColor="text1"/>
          <w:sz w:val="22"/>
          <w:szCs w:val="22"/>
        </w:rPr>
        <w:t>baz danych, w szczególności rejestrów publicznych w rozumieniu ustawy z 17</w:t>
      </w:r>
      <w:r w:rsidRPr="007E175C">
        <w:rPr>
          <w:color w:val="000000" w:themeColor="text1"/>
          <w:sz w:val="22"/>
          <w:szCs w:val="22"/>
          <w:lang w:val="pl-PL"/>
        </w:rPr>
        <w:t xml:space="preserve"> lutego </w:t>
      </w:r>
      <w:r w:rsidRPr="007E175C">
        <w:rPr>
          <w:color w:val="000000" w:themeColor="text1"/>
          <w:sz w:val="22"/>
          <w:szCs w:val="22"/>
        </w:rPr>
        <w:t>2005 r.</w:t>
      </w:r>
      <w:r w:rsidR="001B7497" w:rsidRPr="007E175C">
        <w:rPr>
          <w:color w:val="000000" w:themeColor="text1"/>
          <w:sz w:val="22"/>
          <w:szCs w:val="22"/>
          <w:lang w:val="pl-PL"/>
        </w:rPr>
        <w:t xml:space="preserve"> </w:t>
      </w:r>
      <w:r w:rsidRPr="007E175C">
        <w:rPr>
          <w:color w:val="000000" w:themeColor="text1"/>
          <w:sz w:val="22"/>
          <w:szCs w:val="22"/>
          <w:lang w:val="pl-PL"/>
        </w:rPr>
        <w:t xml:space="preserve">(Dz. U. z 2021, poz. 670 ze zm.) </w:t>
      </w:r>
      <w:r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10F053C4" w:rsidR="00A833B5" w:rsidRPr="007E175C" w:rsidRDefault="00B26DF0" w:rsidP="00AE1D7C">
      <w:pPr>
        <w:pStyle w:val="Akapitzlist"/>
        <w:numPr>
          <w:ilvl w:val="3"/>
          <w:numId w:val="3"/>
        </w:numPr>
        <w:ind w:left="284" w:hanging="284"/>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Pr="007E175C">
        <w:rPr>
          <w:color w:val="000000" w:themeColor="text1"/>
          <w:sz w:val="22"/>
          <w:szCs w:val="22"/>
        </w:rPr>
        <w:t>Pzp</w:t>
      </w:r>
      <w:proofErr w:type="spellEnd"/>
      <w:r w:rsidRPr="007E175C">
        <w:rPr>
          <w:color w:val="000000" w:themeColor="text1"/>
          <w:sz w:val="22"/>
          <w:szCs w:val="22"/>
        </w:rPr>
        <w:t>.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AE1D7C">
        <w:rPr>
          <w:b/>
          <w:bCs/>
          <w:i/>
          <w:iCs/>
          <w:color w:val="000000" w:themeColor="text1"/>
          <w:sz w:val="22"/>
          <w:szCs w:val="22"/>
          <w:lang w:val="pl-PL"/>
        </w:rPr>
        <w:t xml:space="preserve">Załącznik Nr </w:t>
      </w:r>
      <w:r w:rsidR="00A0713A" w:rsidRPr="00AE1D7C">
        <w:rPr>
          <w:b/>
          <w:bCs/>
          <w:i/>
          <w:iCs/>
          <w:color w:val="000000" w:themeColor="text1"/>
          <w:sz w:val="22"/>
          <w:szCs w:val="22"/>
          <w:lang w:val="pl-PL"/>
        </w:rPr>
        <w:t>3 do SWZ</w:t>
      </w:r>
      <w:r w:rsidR="000E158A" w:rsidRPr="007E175C">
        <w:rPr>
          <w:b/>
          <w:bCs/>
          <w:color w:val="000000" w:themeColor="text1"/>
          <w:sz w:val="22"/>
          <w:szCs w:val="22"/>
          <w:lang w:val="pl-PL"/>
        </w:rPr>
        <w:t>.</w:t>
      </w:r>
    </w:p>
    <w:p w14:paraId="21CD00A5" w14:textId="77777777" w:rsidR="00A833B5" w:rsidRPr="007E175C" w:rsidRDefault="00A833B5" w:rsidP="0048109A">
      <w:pPr>
        <w:ind w:left="567" w:hanging="567"/>
        <w:jc w:val="both"/>
        <w:rPr>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320D5DD5"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95446E">
      <w:pPr>
        <w:widowControl w:val="0"/>
        <w:numPr>
          <w:ilvl w:val="0"/>
          <w:numId w:val="25"/>
        </w:numPr>
        <w:ind w:left="284" w:right="40" w:hanging="284"/>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 xml:space="preserve">współpracę </w:t>
      </w:r>
      <w:r w:rsidRPr="00FC1B59">
        <w:rPr>
          <w:rFonts w:eastAsia="Trebuchet MS"/>
          <w:sz w:val="22"/>
          <w:szCs w:val="22"/>
          <w:lang w:bidi="pl-PL"/>
        </w:rPr>
        <w:lastRenderedPageBreak/>
        <w:t>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600E228"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7841FA">
        <w:rPr>
          <w:b/>
          <w:i/>
          <w:sz w:val="22"/>
          <w:szCs w:val="22"/>
        </w:rPr>
        <w:t xml:space="preserve">Załącznik Nr </w:t>
      </w:r>
      <w:r w:rsidR="00A46BE9" w:rsidRPr="007841FA">
        <w:rPr>
          <w:b/>
          <w:i/>
          <w:sz w:val="22"/>
          <w:szCs w:val="22"/>
        </w:rPr>
        <w:t>4</w:t>
      </w:r>
      <w:r w:rsidR="0093679A" w:rsidRPr="007841FA">
        <w:rPr>
          <w:b/>
          <w:i/>
          <w:sz w:val="22"/>
          <w:szCs w:val="22"/>
        </w:rPr>
        <w:t xml:space="preserve"> do </w:t>
      </w:r>
      <w:r w:rsidR="007841FA" w:rsidRPr="007841FA">
        <w:rPr>
          <w:b/>
          <w:bCs/>
          <w:i/>
          <w:sz w:val="22"/>
          <w:szCs w:val="22"/>
        </w:rPr>
        <w:t>SWZ</w:t>
      </w:r>
      <w:r w:rsidR="0048109A" w:rsidRPr="00FC1B59">
        <w:rPr>
          <w:sz w:val="22"/>
          <w:szCs w:val="22"/>
        </w:rPr>
        <w:t>.</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77777777" w:rsidR="008479CB" w:rsidRPr="00FC1B59"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4254D47" w:rsidR="00E8049E"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16126DCB" w14:textId="6EEB4FDE" w:rsidR="00614D2F" w:rsidRDefault="00614D2F" w:rsidP="00E8049E">
      <w:pPr>
        <w:tabs>
          <w:tab w:val="left" w:pos="1560"/>
        </w:tabs>
        <w:ind w:left="1701" w:hanging="1701"/>
        <w:rPr>
          <w:sz w:val="22"/>
          <w:szCs w:val="22"/>
        </w:rPr>
      </w:pPr>
      <w:r>
        <w:rPr>
          <w:sz w:val="22"/>
          <w:szCs w:val="22"/>
        </w:rPr>
        <w:t>Załącznik Nr 1.1 – Szczegółowy opis przedmiotu zamówienia</w:t>
      </w:r>
    </w:p>
    <w:p w14:paraId="5463F90C" w14:textId="11751304" w:rsidR="00016008" w:rsidRDefault="00016008" w:rsidP="00E8049E">
      <w:pPr>
        <w:tabs>
          <w:tab w:val="left" w:pos="1560"/>
        </w:tabs>
        <w:ind w:left="1701" w:hanging="1701"/>
        <w:rPr>
          <w:sz w:val="22"/>
          <w:szCs w:val="22"/>
        </w:rPr>
      </w:pPr>
      <w:r>
        <w:rPr>
          <w:sz w:val="22"/>
          <w:szCs w:val="22"/>
        </w:rPr>
        <w:t xml:space="preserve">Załącznik Nr 2A </w:t>
      </w:r>
      <w:r w:rsidRPr="00FC1B59">
        <w:rPr>
          <w:sz w:val="22"/>
          <w:szCs w:val="22"/>
        </w:rPr>
        <w:t>-</w:t>
      </w:r>
      <w:r>
        <w:rPr>
          <w:sz w:val="22"/>
          <w:szCs w:val="22"/>
        </w:rPr>
        <w:t xml:space="preserve">  Formularz cenowy Część 1 zamówienia</w:t>
      </w:r>
    </w:p>
    <w:p w14:paraId="22E77F87" w14:textId="2A70C869" w:rsidR="00016008" w:rsidRDefault="00016008" w:rsidP="00E8049E">
      <w:pPr>
        <w:tabs>
          <w:tab w:val="left" w:pos="1560"/>
        </w:tabs>
        <w:ind w:left="1701" w:hanging="1701"/>
        <w:rPr>
          <w:sz w:val="22"/>
          <w:szCs w:val="22"/>
        </w:rPr>
      </w:pPr>
      <w:r>
        <w:rPr>
          <w:sz w:val="22"/>
          <w:szCs w:val="22"/>
        </w:rPr>
        <w:t xml:space="preserve">Załącznik Nr 2B </w:t>
      </w:r>
      <w:r w:rsidRPr="00FC1B59">
        <w:rPr>
          <w:sz w:val="22"/>
          <w:szCs w:val="22"/>
        </w:rPr>
        <w:t>-</w:t>
      </w:r>
      <w:r>
        <w:rPr>
          <w:sz w:val="22"/>
          <w:szCs w:val="22"/>
        </w:rPr>
        <w:t xml:space="preserve">  Formularz cenowy Część 2</w:t>
      </w:r>
      <w:r w:rsidRPr="00016008">
        <w:rPr>
          <w:sz w:val="22"/>
          <w:szCs w:val="22"/>
        </w:rPr>
        <w:t xml:space="preserve"> </w:t>
      </w:r>
      <w:r>
        <w:rPr>
          <w:sz w:val="22"/>
          <w:szCs w:val="22"/>
        </w:rPr>
        <w:t>zamówienia</w:t>
      </w:r>
    </w:p>
    <w:p w14:paraId="19FC4B7B" w14:textId="00E4DE5A" w:rsidR="00016008" w:rsidRDefault="00016008" w:rsidP="00E8049E">
      <w:pPr>
        <w:tabs>
          <w:tab w:val="left" w:pos="1560"/>
        </w:tabs>
        <w:ind w:left="1701" w:hanging="1701"/>
        <w:rPr>
          <w:sz w:val="22"/>
          <w:szCs w:val="22"/>
        </w:rPr>
      </w:pPr>
      <w:r>
        <w:rPr>
          <w:sz w:val="22"/>
          <w:szCs w:val="22"/>
        </w:rPr>
        <w:t xml:space="preserve">Załącznik Nr 2C </w:t>
      </w:r>
      <w:r w:rsidRPr="00FC1B59">
        <w:rPr>
          <w:sz w:val="22"/>
          <w:szCs w:val="22"/>
        </w:rPr>
        <w:t>-</w:t>
      </w:r>
      <w:r>
        <w:rPr>
          <w:sz w:val="22"/>
          <w:szCs w:val="22"/>
        </w:rPr>
        <w:t xml:space="preserve">  Formularz cenowy Część 3</w:t>
      </w:r>
      <w:r w:rsidRPr="00016008">
        <w:rPr>
          <w:sz w:val="22"/>
          <w:szCs w:val="22"/>
        </w:rPr>
        <w:t xml:space="preserve"> </w:t>
      </w:r>
      <w:r>
        <w:rPr>
          <w:sz w:val="22"/>
          <w:szCs w:val="22"/>
        </w:rPr>
        <w:t>zamówienia</w:t>
      </w:r>
    </w:p>
    <w:p w14:paraId="7C8446AB" w14:textId="24DC0153" w:rsidR="00016008" w:rsidRDefault="00016008" w:rsidP="00E8049E">
      <w:pPr>
        <w:tabs>
          <w:tab w:val="left" w:pos="1560"/>
        </w:tabs>
        <w:ind w:left="1701" w:hanging="1701"/>
        <w:rPr>
          <w:sz w:val="22"/>
          <w:szCs w:val="22"/>
        </w:rPr>
      </w:pPr>
      <w:r>
        <w:rPr>
          <w:sz w:val="22"/>
          <w:szCs w:val="22"/>
        </w:rPr>
        <w:t xml:space="preserve">Załącznik Nr 2 D </w:t>
      </w:r>
      <w:r w:rsidRPr="00FC1B59">
        <w:rPr>
          <w:sz w:val="22"/>
          <w:szCs w:val="22"/>
        </w:rPr>
        <w:t>-</w:t>
      </w:r>
      <w:r>
        <w:rPr>
          <w:sz w:val="22"/>
          <w:szCs w:val="22"/>
        </w:rPr>
        <w:t xml:space="preserve"> Formularz cenowy Część 4</w:t>
      </w:r>
      <w:r w:rsidRPr="00016008">
        <w:rPr>
          <w:sz w:val="22"/>
          <w:szCs w:val="22"/>
        </w:rPr>
        <w:t xml:space="preserve"> </w:t>
      </w:r>
      <w:r>
        <w:rPr>
          <w:sz w:val="22"/>
          <w:szCs w:val="22"/>
        </w:rPr>
        <w:t>zamówienia</w:t>
      </w:r>
    </w:p>
    <w:p w14:paraId="519B845E" w14:textId="1E3BF2B9" w:rsidR="006F6C87" w:rsidRDefault="00396871" w:rsidP="002A2D1B">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5852A28"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51E1814C"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  </w:t>
      </w:r>
      <w:r w:rsidR="006B2751">
        <w:rPr>
          <w:sz w:val="22"/>
          <w:szCs w:val="22"/>
        </w:rPr>
        <w:t>Projektowane</w:t>
      </w:r>
      <w:r w:rsidRPr="002A2D1B">
        <w:rPr>
          <w:sz w:val="22"/>
          <w:szCs w:val="22"/>
        </w:rPr>
        <w:t xml:space="preserve"> postanowienia umowy    </w:t>
      </w:r>
    </w:p>
    <w:p w14:paraId="639E3005" w14:textId="510D9704" w:rsidR="002A2D1B" w:rsidRPr="002A2D1B" w:rsidRDefault="002A2D1B" w:rsidP="002A2D1B">
      <w:pPr>
        <w:tabs>
          <w:tab w:val="left" w:pos="1985"/>
        </w:tabs>
        <w:autoSpaceDE w:val="0"/>
        <w:autoSpaceDN w:val="0"/>
        <w:adjustRightInd w:val="0"/>
        <w:spacing w:line="276" w:lineRule="auto"/>
        <w:ind w:left="1843" w:hanging="1843"/>
        <w:rPr>
          <w:sz w:val="22"/>
          <w:szCs w:val="22"/>
        </w:rPr>
      </w:pPr>
      <w:bookmarkStart w:id="15" w:name="_Hlk10018273"/>
    </w:p>
    <w:bookmarkEnd w:id="15"/>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25F8AB92" w14:textId="4FDAC366" w:rsidR="00C03557" w:rsidRDefault="00C03557" w:rsidP="0048109A">
      <w:pPr>
        <w:jc w:val="both"/>
        <w:rPr>
          <w:sz w:val="22"/>
          <w:szCs w:val="22"/>
        </w:rPr>
      </w:pPr>
    </w:p>
    <w:p w14:paraId="16870536" w14:textId="475B5489" w:rsidR="00C03557" w:rsidRDefault="00C03557" w:rsidP="0048109A">
      <w:pPr>
        <w:jc w:val="both"/>
        <w:rPr>
          <w:sz w:val="22"/>
          <w:szCs w:val="22"/>
        </w:rPr>
      </w:pPr>
    </w:p>
    <w:p w14:paraId="15C6E012" w14:textId="098EC3EC" w:rsidR="008158CC" w:rsidRDefault="008158CC" w:rsidP="0048109A">
      <w:pPr>
        <w:jc w:val="both"/>
        <w:rPr>
          <w:sz w:val="22"/>
          <w:szCs w:val="22"/>
        </w:rPr>
      </w:pPr>
    </w:p>
    <w:p w14:paraId="44FEDCBF" w14:textId="00676515" w:rsidR="008158CC" w:rsidRDefault="008158CC" w:rsidP="0048109A">
      <w:pPr>
        <w:jc w:val="both"/>
        <w:rPr>
          <w:sz w:val="22"/>
          <w:szCs w:val="22"/>
        </w:rPr>
      </w:pPr>
    </w:p>
    <w:p w14:paraId="199D7401" w14:textId="487805A2" w:rsidR="008158CC" w:rsidRDefault="008158CC" w:rsidP="0048109A">
      <w:pPr>
        <w:jc w:val="both"/>
        <w:rPr>
          <w:sz w:val="22"/>
          <w:szCs w:val="22"/>
        </w:rPr>
      </w:pPr>
    </w:p>
    <w:p w14:paraId="3F7CF3B2" w14:textId="379DC988" w:rsidR="008158CC" w:rsidRDefault="008158CC" w:rsidP="0048109A">
      <w:pPr>
        <w:jc w:val="both"/>
        <w:rPr>
          <w:sz w:val="22"/>
          <w:szCs w:val="22"/>
        </w:rPr>
      </w:pPr>
    </w:p>
    <w:p w14:paraId="3B494664" w14:textId="051E37F5" w:rsidR="008158CC" w:rsidRDefault="008158CC" w:rsidP="0048109A">
      <w:pPr>
        <w:jc w:val="both"/>
        <w:rPr>
          <w:sz w:val="22"/>
          <w:szCs w:val="22"/>
        </w:rPr>
      </w:pPr>
    </w:p>
    <w:p w14:paraId="73556C5F" w14:textId="2F2B6575" w:rsidR="008158CC" w:rsidRDefault="008158CC" w:rsidP="0048109A">
      <w:pPr>
        <w:jc w:val="both"/>
        <w:rPr>
          <w:sz w:val="22"/>
          <w:szCs w:val="22"/>
        </w:rPr>
      </w:pPr>
    </w:p>
    <w:p w14:paraId="2EE0178A" w14:textId="65F3E165" w:rsidR="008158CC" w:rsidRDefault="008158CC" w:rsidP="0048109A">
      <w:pPr>
        <w:jc w:val="both"/>
        <w:rPr>
          <w:sz w:val="22"/>
          <w:szCs w:val="22"/>
        </w:rPr>
      </w:pPr>
    </w:p>
    <w:p w14:paraId="581ADED8" w14:textId="19E3E7AD" w:rsidR="008158CC" w:rsidRDefault="008158CC" w:rsidP="0048109A">
      <w:pPr>
        <w:jc w:val="both"/>
        <w:rPr>
          <w:sz w:val="22"/>
          <w:szCs w:val="22"/>
        </w:rPr>
      </w:pPr>
    </w:p>
    <w:p w14:paraId="573B9E34" w14:textId="2531203C" w:rsidR="008158CC" w:rsidRDefault="008158CC" w:rsidP="0048109A">
      <w:pPr>
        <w:jc w:val="both"/>
        <w:rPr>
          <w:sz w:val="22"/>
          <w:szCs w:val="22"/>
        </w:rPr>
      </w:pPr>
    </w:p>
    <w:p w14:paraId="68AE747D" w14:textId="07B7BF52" w:rsidR="008158CC" w:rsidRDefault="008158CC" w:rsidP="0048109A">
      <w:pPr>
        <w:jc w:val="both"/>
        <w:rPr>
          <w:sz w:val="22"/>
          <w:szCs w:val="22"/>
        </w:rPr>
      </w:pPr>
    </w:p>
    <w:p w14:paraId="00336BDB" w14:textId="4FBD6322" w:rsidR="0095446E" w:rsidRDefault="0095446E" w:rsidP="0048109A">
      <w:pPr>
        <w:jc w:val="both"/>
        <w:rPr>
          <w:sz w:val="22"/>
          <w:szCs w:val="22"/>
        </w:rPr>
      </w:pPr>
    </w:p>
    <w:p w14:paraId="2F91007F" w14:textId="68CCD4A3" w:rsidR="0095446E" w:rsidRDefault="0095446E" w:rsidP="0048109A">
      <w:pPr>
        <w:jc w:val="both"/>
        <w:rPr>
          <w:sz w:val="22"/>
          <w:szCs w:val="22"/>
        </w:rPr>
      </w:pPr>
    </w:p>
    <w:p w14:paraId="15065C84" w14:textId="3017EBA0" w:rsidR="0095446E" w:rsidRDefault="0095446E" w:rsidP="0048109A">
      <w:pPr>
        <w:jc w:val="both"/>
        <w:rPr>
          <w:sz w:val="22"/>
          <w:szCs w:val="22"/>
        </w:rPr>
      </w:pPr>
    </w:p>
    <w:p w14:paraId="20B73165" w14:textId="2EEEA21F" w:rsidR="0095446E" w:rsidRDefault="0095446E" w:rsidP="0048109A">
      <w:pPr>
        <w:jc w:val="both"/>
        <w:rPr>
          <w:sz w:val="22"/>
          <w:szCs w:val="22"/>
        </w:rPr>
      </w:pPr>
    </w:p>
    <w:p w14:paraId="287D6028" w14:textId="7B090CE0" w:rsidR="00787CFC" w:rsidRPr="00B9347E" w:rsidRDefault="0048109A" w:rsidP="0048109A">
      <w:pPr>
        <w:jc w:val="both"/>
        <w:rPr>
          <w:sz w:val="22"/>
          <w:szCs w:val="22"/>
        </w:rPr>
      </w:pPr>
      <w:r w:rsidRPr="00B9347E">
        <w:rPr>
          <w:sz w:val="22"/>
          <w:szCs w:val="22"/>
        </w:rPr>
        <w:t>Warszawa, dnia</w:t>
      </w:r>
      <w:r w:rsidR="001641D7" w:rsidRPr="00B9347E">
        <w:rPr>
          <w:sz w:val="22"/>
          <w:szCs w:val="22"/>
        </w:rPr>
        <w:t xml:space="preserve"> </w:t>
      </w:r>
      <w:r w:rsidR="00656F43">
        <w:rPr>
          <w:sz w:val="22"/>
          <w:szCs w:val="22"/>
        </w:rPr>
        <w:t>1</w:t>
      </w:r>
      <w:r w:rsidR="00471911">
        <w:rPr>
          <w:sz w:val="22"/>
          <w:szCs w:val="22"/>
        </w:rPr>
        <w:t>3</w:t>
      </w:r>
      <w:r w:rsidR="00656F43">
        <w:rPr>
          <w:sz w:val="22"/>
          <w:szCs w:val="22"/>
        </w:rPr>
        <w:t xml:space="preserve"> </w:t>
      </w:r>
      <w:r w:rsidR="00471911">
        <w:rPr>
          <w:sz w:val="22"/>
          <w:szCs w:val="22"/>
        </w:rPr>
        <w:t>października</w:t>
      </w:r>
      <w:r w:rsidR="006E0951" w:rsidRPr="00B9347E">
        <w:rPr>
          <w:sz w:val="22"/>
          <w:szCs w:val="22"/>
        </w:rPr>
        <w:t xml:space="preserve"> </w:t>
      </w:r>
      <w:r w:rsidR="002719B1" w:rsidRPr="00B9347E">
        <w:rPr>
          <w:sz w:val="22"/>
          <w:szCs w:val="22"/>
        </w:rPr>
        <w:t>202</w:t>
      </w:r>
      <w:r w:rsidR="00211C7C" w:rsidRPr="00B9347E">
        <w:rPr>
          <w:sz w:val="22"/>
          <w:szCs w:val="22"/>
        </w:rPr>
        <w:t>1</w:t>
      </w:r>
      <w:r w:rsidR="00B046B2" w:rsidRPr="00B9347E">
        <w:rPr>
          <w:sz w:val="22"/>
          <w:szCs w:val="22"/>
        </w:rPr>
        <w:t xml:space="preserve"> r.</w:t>
      </w:r>
      <w:r w:rsidR="00B046B2" w:rsidRPr="00B9347E">
        <w:rPr>
          <w:b/>
          <w:sz w:val="22"/>
          <w:szCs w:val="22"/>
        </w:rPr>
        <w:t xml:space="preserve"> </w:t>
      </w:r>
      <w:r w:rsidRPr="00B9347E">
        <w:rPr>
          <w:b/>
          <w:sz w:val="22"/>
          <w:szCs w:val="22"/>
        </w:rPr>
        <w:tab/>
      </w:r>
      <w:r w:rsidR="00516904" w:rsidRPr="00B9347E">
        <w:rPr>
          <w:sz w:val="22"/>
          <w:szCs w:val="22"/>
        </w:rPr>
        <w:tab/>
      </w:r>
      <w:r w:rsidR="00516904" w:rsidRPr="00B9347E">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6708688E" w14:textId="77777777" w:rsidR="00AC4E2C" w:rsidRDefault="00AC4E2C" w:rsidP="00E23C6C">
      <w:pPr>
        <w:ind w:left="142"/>
        <w:jc w:val="right"/>
        <w:rPr>
          <w:b/>
          <w:bCs/>
          <w:i/>
          <w:iCs/>
          <w:sz w:val="22"/>
          <w:szCs w:val="22"/>
        </w:rPr>
      </w:pPr>
    </w:p>
    <w:sectPr w:rsidR="00AC4E2C"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0D9B" w14:textId="77777777" w:rsidR="0066555B" w:rsidRDefault="0066555B" w:rsidP="0048109A">
      <w:r>
        <w:separator/>
      </w:r>
    </w:p>
  </w:endnote>
  <w:endnote w:type="continuationSeparator" w:id="0">
    <w:p w14:paraId="43E32F2C" w14:textId="77777777" w:rsidR="0066555B" w:rsidRDefault="0066555B"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1B14" w14:textId="77777777" w:rsidR="0066555B" w:rsidRDefault="0066555B" w:rsidP="0048109A">
      <w:r>
        <w:separator/>
      </w:r>
    </w:p>
  </w:footnote>
  <w:footnote w:type="continuationSeparator" w:id="0">
    <w:p w14:paraId="37C145ED" w14:textId="77777777" w:rsidR="0066555B" w:rsidRDefault="0066555B"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5C76411"/>
    <w:multiLevelType w:val="hybridMultilevel"/>
    <w:tmpl w:val="7C5448CA"/>
    <w:lvl w:ilvl="0" w:tplc="04150011">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8C3BB3"/>
    <w:multiLevelType w:val="hybridMultilevel"/>
    <w:tmpl w:val="0C9C1FD2"/>
    <w:lvl w:ilvl="0" w:tplc="04150011">
      <w:start w:val="1"/>
      <w:numFmt w:val="decimal"/>
      <w:lvlText w:val="%1)"/>
      <w:lvlJc w:val="left"/>
      <w:pPr>
        <w:ind w:left="720" w:hanging="360"/>
      </w:pPr>
      <w:rPr>
        <w:rFonts w:hint="default"/>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43F81"/>
    <w:multiLevelType w:val="hybridMultilevel"/>
    <w:tmpl w:val="0D8C3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7763F7C"/>
    <w:multiLevelType w:val="hybridMultilevel"/>
    <w:tmpl w:val="D9C60A42"/>
    <w:lvl w:ilvl="0" w:tplc="FC40CA34">
      <w:start w:val="4"/>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8C05FD4">
      <w:start w:val="3"/>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04F4A"/>
    <w:multiLevelType w:val="multilevel"/>
    <w:tmpl w:val="15A48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1B8C07CF"/>
    <w:multiLevelType w:val="hybridMultilevel"/>
    <w:tmpl w:val="EC262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295721E"/>
    <w:multiLevelType w:val="hybridMultilevel"/>
    <w:tmpl w:val="6FFA66C4"/>
    <w:lvl w:ilvl="0" w:tplc="307A4902">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B5B0C54"/>
    <w:multiLevelType w:val="hybridMultilevel"/>
    <w:tmpl w:val="2F7E40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1"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B822E8"/>
    <w:multiLevelType w:val="multilevel"/>
    <w:tmpl w:val="AEE63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8" w15:restartNumberingAfterBreak="0">
    <w:nsid w:val="40A12589"/>
    <w:multiLevelType w:val="hybridMultilevel"/>
    <w:tmpl w:val="73DC3FA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15:restartNumberingAfterBreak="0">
    <w:nsid w:val="441B7F93"/>
    <w:multiLevelType w:val="hybridMultilevel"/>
    <w:tmpl w:val="160C2F94"/>
    <w:lvl w:ilvl="0" w:tplc="A65492DC">
      <w:start w:val="1"/>
      <w:numFmt w:val="lowerLetter"/>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DD04B7"/>
    <w:multiLevelType w:val="hybridMultilevel"/>
    <w:tmpl w:val="41DAB5CA"/>
    <w:lvl w:ilvl="0" w:tplc="47F02C22">
      <w:start w:val="4"/>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9E12C5"/>
    <w:multiLevelType w:val="hybridMultilevel"/>
    <w:tmpl w:val="25127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07302"/>
    <w:multiLevelType w:val="hybridMultilevel"/>
    <w:tmpl w:val="BBEAA2A2"/>
    <w:lvl w:ilvl="0" w:tplc="AB8C95B0">
      <w:start w:val="1"/>
      <w:numFmt w:val="decimal"/>
      <w:lvlText w:val="%1."/>
      <w:lvlJc w:val="left"/>
      <w:pPr>
        <w:ind w:left="360" w:hanging="360"/>
      </w:pPr>
      <w:rPr>
        <w:b w:val="0"/>
        <w:bCs/>
        <w:i w:val="0"/>
        <w:i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C2E420C">
      <w:start w:val="1"/>
      <w:numFmt w:val="decimal"/>
      <w:lvlText w:val="%4."/>
      <w:lvlJc w:val="left"/>
      <w:pPr>
        <w:ind w:left="785" w:hanging="360"/>
      </w:pPr>
      <w:rPr>
        <w:b/>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5E02B1B"/>
    <w:multiLevelType w:val="multilevel"/>
    <w:tmpl w:val="2CECA2D0"/>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2"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5"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6" w15:restartNumberingAfterBreak="0">
    <w:nsid w:val="62261157"/>
    <w:multiLevelType w:val="multilevel"/>
    <w:tmpl w:val="05E80344"/>
    <w:lvl w:ilvl="0">
      <w:start w:val="3"/>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5"/>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7" w15:restartNumberingAfterBreak="0">
    <w:nsid w:val="65F65EA8"/>
    <w:multiLevelType w:val="hybridMultilevel"/>
    <w:tmpl w:val="6A98B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1A20CA"/>
    <w:multiLevelType w:val="multilevel"/>
    <w:tmpl w:val="C76298F8"/>
    <w:lvl w:ilvl="0">
      <w:start w:val="4"/>
      <w:numFmt w:val="decimal"/>
      <w:lvlText w:val="%1."/>
      <w:lvlJc w:val="left"/>
      <w:pPr>
        <w:ind w:left="360" w:hanging="360"/>
      </w:pPr>
      <w:rPr>
        <w:rFonts w:ascii="Times New Roman" w:hAnsi="Times New Roman" w:cs="Times New Roman" w:hint="default"/>
        <w:color w:val="000000" w:themeColor="text1"/>
      </w:rPr>
    </w:lvl>
    <w:lvl w:ilvl="1">
      <w:start w:val="1"/>
      <w:numFmt w:val="decimal"/>
      <w:lvlText w:val="%1.%2."/>
      <w:lvlJc w:val="left"/>
      <w:pPr>
        <w:ind w:left="720" w:hanging="360"/>
      </w:pPr>
      <w:rPr>
        <w:rFonts w:ascii="Times New Roman" w:hAnsi="Times New Roman" w:cs="Times New Roman" w:hint="default"/>
        <w:b/>
        <w:bCs/>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9"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422C75"/>
    <w:multiLevelType w:val="multilevel"/>
    <w:tmpl w:val="3C5C0368"/>
    <w:lvl w:ilvl="0">
      <w:start w:val="2"/>
      <w:numFmt w:val="decimal"/>
      <w:lvlText w:val="%1."/>
      <w:lvlJc w:val="left"/>
      <w:pPr>
        <w:ind w:left="360" w:hanging="360"/>
      </w:pPr>
      <w:rPr>
        <w:rFonts w:ascii="Times New Roman" w:hAnsi="Times New Roman" w:cs="Times New Roman" w:hint="default"/>
        <w:b w:val="0"/>
        <w:bCs/>
        <w:i w:val="0"/>
        <w:iCs w:val="0"/>
        <w:color w:val="000000" w:themeColor="text1"/>
      </w:rPr>
    </w:lvl>
    <w:lvl w:ilvl="1">
      <w:start w:val="1"/>
      <w:numFmt w:val="decimal"/>
      <w:lvlText w:val="%1.%2."/>
      <w:lvlJc w:val="left"/>
      <w:pPr>
        <w:ind w:left="720" w:hanging="360"/>
      </w:pPr>
      <w:rPr>
        <w:rFonts w:ascii="Times New Roman" w:hAnsi="Times New Roman" w:cs="Times New Roman" w:hint="default"/>
        <w:b/>
        <w:bCs/>
        <w:i w:val="0"/>
        <w:iCs w:val="0"/>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51" w15:restartNumberingAfterBreak="0">
    <w:nsid w:val="6BFF6CEF"/>
    <w:multiLevelType w:val="hybridMultilevel"/>
    <w:tmpl w:val="CF6CE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913688"/>
    <w:multiLevelType w:val="multilevel"/>
    <w:tmpl w:val="68DAC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2D3479F"/>
    <w:multiLevelType w:val="hybridMultilevel"/>
    <w:tmpl w:val="72AE2056"/>
    <w:lvl w:ilvl="0" w:tplc="579215AC">
      <w:start w:val="3"/>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AB67A43"/>
    <w:multiLevelType w:val="hybridMultilevel"/>
    <w:tmpl w:val="8196B95E"/>
    <w:lvl w:ilvl="0" w:tplc="4E244BB0">
      <w:start w:val="2"/>
      <w:numFmt w:val="decimal"/>
      <w:lvlText w:val="%1."/>
      <w:lvlJc w:val="left"/>
      <w:pPr>
        <w:ind w:left="360" w:hanging="360"/>
      </w:pPr>
      <w:rPr>
        <w:rFonts w:hint="default"/>
        <w:b/>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E235B3"/>
    <w:multiLevelType w:val="hybridMultilevel"/>
    <w:tmpl w:val="814262C2"/>
    <w:lvl w:ilvl="0" w:tplc="C71E8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154073"/>
    <w:multiLevelType w:val="hybridMultilevel"/>
    <w:tmpl w:val="94C4C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4"/>
  </w:num>
  <w:num w:numId="5">
    <w:abstractNumId w:val="20"/>
  </w:num>
  <w:num w:numId="6">
    <w:abstractNumId w:val="8"/>
  </w:num>
  <w:num w:numId="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3"/>
  </w:num>
  <w:num w:numId="10">
    <w:abstractNumId w:val="6"/>
  </w:num>
  <w:num w:numId="11">
    <w:abstractNumId w:val="9"/>
  </w:num>
  <w:num w:numId="12">
    <w:abstractNumId w:val="34"/>
  </w:num>
  <w:num w:numId="13">
    <w:abstractNumId w:val="10"/>
  </w:num>
  <w:num w:numId="14">
    <w:abstractNumId w:val="54"/>
  </w:num>
  <w:num w:numId="15">
    <w:abstractNumId w:val="38"/>
  </w:num>
  <w:num w:numId="16">
    <w:abstractNumId w:val="43"/>
  </w:num>
  <w:num w:numId="17">
    <w:abstractNumId w:val="27"/>
  </w:num>
  <w:num w:numId="18">
    <w:abstractNumId w:val="29"/>
  </w:num>
  <w:num w:numId="19">
    <w:abstractNumId w:val="22"/>
  </w:num>
  <w:num w:numId="20">
    <w:abstractNumId w:val="57"/>
  </w:num>
  <w:num w:numId="21">
    <w:abstractNumId w:val="24"/>
  </w:num>
  <w:num w:numId="22">
    <w:abstractNumId w:val="31"/>
  </w:num>
  <w:num w:numId="23">
    <w:abstractNumId w:val="49"/>
  </w:num>
  <w:num w:numId="24">
    <w:abstractNumId w:val="11"/>
  </w:num>
  <w:num w:numId="25">
    <w:abstractNumId w:val="26"/>
  </w:num>
  <w:num w:numId="26">
    <w:abstractNumId w:val="56"/>
  </w:num>
  <w:num w:numId="27">
    <w:abstractNumId w:val="42"/>
    <w:lvlOverride w:ilvl="0">
      <w:startOverride w:val="2"/>
    </w:lvlOverride>
    <w:lvlOverride w:ilvl="1"/>
    <w:lvlOverride w:ilvl="2"/>
    <w:lvlOverride w:ilvl="3"/>
    <w:lvlOverride w:ilvl="4"/>
    <w:lvlOverride w:ilvl="5"/>
    <w:lvlOverride w:ilvl="6"/>
    <w:lvlOverride w:ilvl="7"/>
    <w:lvlOverride w:ilvl="8"/>
  </w:num>
  <w:num w:numId="28">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lvlOverride w:ilvl="2"/>
    <w:lvlOverride w:ilvl="3"/>
    <w:lvlOverride w:ilvl="4"/>
    <w:lvlOverride w:ilvl="5"/>
    <w:lvlOverride w:ilvl="6"/>
    <w:lvlOverride w:ilvl="7"/>
    <w:lvlOverride w:ilvl="8"/>
  </w:num>
  <w:num w:numId="30">
    <w:abstractNumId w:val="52"/>
  </w:num>
  <w:num w:numId="31">
    <w:abstractNumId w:val="21"/>
  </w:num>
  <w:num w:numId="32">
    <w:abstractNumId w:val="39"/>
  </w:num>
  <w:num w:numId="33">
    <w:abstractNumId w:val="30"/>
  </w:num>
  <w:num w:numId="34">
    <w:abstractNumId w:val="25"/>
  </w:num>
  <w:num w:numId="35">
    <w:abstractNumId w:val="13"/>
  </w:num>
  <w:num w:numId="36">
    <w:abstractNumId w:val="53"/>
  </w:num>
  <w:num w:numId="37">
    <w:abstractNumId w:val="36"/>
  </w:num>
  <w:num w:numId="38">
    <w:abstractNumId w:val="5"/>
  </w:num>
  <w:num w:numId="39">
    <w:abstractNumId w:val="55"/>
  </w:num>
  <w:num w:numId="40">
    <w:abstractNumId w:val="51"/>
  </w:num>
  <w:num w:numId="41">
    <w:abstractNumId w:val="15"/>
  </w:num>
  <w:num w:numId="42">
    <w:abstractNumId w:val="7"/>
  </w:num>
  <w:num w:numId="43">
    <w:abstractNumId w:val="12"/>
  </w:num>
  <w:num w:numId="44">
    <w:abstractNumId w:val="60"/>
  </w:num>
  <w:num w:numId="45">
    <w:abstractNumId w:val="47"/>
  </w:num>
  <w:num w:numId="46">
    <w:abstractNumId w:val="50"/>
  </w:num>
  <w:num w:numId="47">
    <w:abstractNumId w:val="48"/>
  </w:num>
  <w:num w:numId="48">
    <w:abstractNumId w:val="19"/>
  </w:num>
  <w:num w:numId="49">
    <w:abstractNumId w:val="59"/>
  </w:num>
  <w:num w:numId="50">
    <w:abstractNumId w:val="32"/>
  </w:num>
  <w:num w:numId="51">
    <w:abstractNumId w:val="28"/>
  </w:num>
  <w:num w:numId="52">
    <w:abstractNumId w:val="58"/>
  </w:num>
  <w:num w:numId="53">
    <w:abstractNumId w:val="17"/>
  </w:num>
  <w:num w:numId="54">
    <w:abstractNumId w:val="41"/>
  </w:num>
  <w:num w:numId="55">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7006"/>
    <w:rsid w:val="000C3645"/>
    <w:rsid w:val="000C6E0E"/>
    <w:rsid w:val="000C7BBC"/>
    <w:rsid w:val="000C7C2C"/>
    <w:rsid w:val="000D1B59"/>
    <w:rsid w:val="000D361B"/>
    <w:rsid w:val="000D58CE"/>
    <w:rsid w:val="000D6C20"/>
    <w:rsid w:val="000D7312"/>
    <w:rsid w:val="000D7634"/>
    <w:rsid w:val="000D7693"/>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C01"/>
    <w:rsid w:val="0012539F"/>
    <w:rsid w:val="001263C1"/>
    <w:rsid w:val="001279EA"/>
    <w:rsid w:val="0013160D"/>
    <w:rsid w:val="00131662"/>
    <w:rsid w:val="00131883"/>
    <w:rsid w:val="001336CC"/>
    <w:rsid w:val="0013413D"/>
    <w:rsid w:val="0013449A"/>
    <w:rsid w:val="0014097E"/>
    <w:rsid w:val="00140CAB"/>
    <w:rsid w:val="00145920"/>
    <w:rsid w:val="0014613C"/>
    <w:rsid w:val="00147A2D"/>
    <w:rsid w:val="001512DE"/>
    <w:rsid w:val="00152025"/>
    <w:rsid w:val="0015266A"/>
    <w:rsid w:val="001535E1"/>
    <w:rsid w:val="00153AC5"/>
    <w:rsid w:val="0015489E"/>
    <w:rsid w:val="001555F1"/>
    <w:rsid w:val="001558DD"/>
    <w:rsid w:val="00157A48"/>
    <w:rsid w:val="00161754"/>
    <w:rsid w:val="00163340"/>
    <w:rsid w:val="001639F6"/>
    <w:rsid w:val="00163EC5"/>
    <w:rsid w:val="001641D7"/>
    <w:rsid w:val="00170364"/>
    <w:rsid w:val="00170D58"/>
    <w:rsid w:val="00171E73"/>
    <w:rsid w:val="001746E4"/>
    <w:rsid w:val="00176AA5"/>
    <w:rsid w:val="00177888"/>
    <w:rsid w:val="00177C2B"/>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620"/>
    <w:rsid w:val="00197ED2"/>
    <w:rsid w:val="001A044A"/>
    <w:rsid w:val="001A2395"/>
    <w:rsid w:val="001A27B2"/>
    <w:rsid w:val="001A42C2"/>
    <w:rsid w:val="001A47A1"/>
    <w:rsid w:val="001A6C12"/>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E3B"/>
    <w:rsid w:val="001F0444"/>
    <w:rsid w:val="001F1972"/>
    <w:rsid w:val="001F2A21"/>
    <w:rsid w:val="001F2DC4"/>
    <w:rsid w:val="001F3290"/>
    <w:rsid w:val="001F35F8"/>
    <w:rsid w:val="001F40D6"/>
    <w:rsid w:val="00200190"/>
    <w:rsid w:val="00200F96"/>
    <w:rsid w:val="00201299"/>
    <w:rsid w:val="002012BC"/>
    <w:rsid w:val="00202303"/>
    <w:rsid w:val="0021146C"/>
    <w:rsid w:val="0021194F"/>
    <w:rsid w:val="00211C7C"/>
    <w:rsid w:val="00212A91"/>
    <w:rsid w:val="00212CFF"/>
    <w:rsid w:val="00213AC0"/>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428"/>
    <w:rsid w:val="00253F1B"/>
    <w:rsid w:val="0025540D"/>
    <w:rsid w:val="00260361"/>
    <w:rsid w:val="00262348"/>
    <w:rsid w:val="002624AC"/>
    <w:rsid w:val="002648AE"/>
    <w:rsid w:val="00265E82"/>
    <w:rsid w:val="00266D1F"/>
    <w:rsid w:val="002675ED"/>
    <w:rsid w:val="002719B1"/>
    <w:rsid w:val="00272125"/>
    <w:rsid w:val="00272180"/>
    <w:rsid w:val="002738D6"/>
    <w:rsid w:val="00276230"/>
    <w:rsid w:val="00281D75"/>
    <w:rsid w:val="002820E9"/>
    <w:rsid w:val="0028318A"/>
    <w:rsid w:val="00283B52"/>
    <w:rsid w:val="00284AE7"/>
    <w:rsid w:val="00284ED6"/>
    <w:rsid w:val="002873F7"/>
    <w:rsid w:val="00294A12"/>
    <w:rsid w:val="00294BED"/>
    <w:rsid w:val="0029520A"/>
    <w:rsid w:val="0029623E"/>
    <w:rsid w:val="00297618"/>
    <w:rsid w:val="002A0402"/>
    <w:rsid w:val="002A0FA0"/>
    <w:rsid w:val="002A2D1B"/>
    <w:rsid w:val="002A5832"/>
    <w:rsid w:val="002A6A4F"/>
    <w:rsid w:val="002A7D8C"/>
    <w:rsid w:val="002B1D87"/>
    <w:rsid w:val="002B40C3"/>
    <w:rsid w:val="002B4187"/>
    <w:rsid w:val="002B5699"/>
    <w:rsid w:val="002B583A"/>
    <w:rsid w:val="002B5EF9"/>
    <w:rsid w:val="002B63F3"/>
    <w:rsid w:val="002B7853"/>
    <w:rsid w:val="002C1E24"/>
    <w:rsid w:val="002C37C9"/>
    <w:rsid w:val="002D0407"/>
    <w:rsid w:val="002D1629"/>
    <w:rsid w:val="002D1E39"/>
    <w:rsid w:val="002E101D"/>
    <w:rsid w:val="002E18AE"/>
    <w:rsid w:val="002E75E1"/>
    <w:rsid w:val="002F06E9"/>
    <w:rsid w:val="002F4380"/>
    <w:rsid w:val="002F6534"/>
    <w:rsid w:val="002F727B"/>
    <w:rsid w:val="00302B17"/>
    <w:rsid w:val="00302BF2"/>
    <w:rsid w:val="003047F7"/>
    <w:rsid w:val="00304830"/>
    <w:rsid w:val="00305961"/>
    <w:rsid w:val="00305DF9"/>
    <w:rsid w:val="0031002F"/>
    <w:rsid w:val="003110BE"/>
    <w:rsid w:val="00312825"/>
    <w:rsid w:val="00312D3A"/>
    <w:rsid w:val="00313B45"/>
    <w:rsid w:val="00314E9E"/>
    <w:rsid w:val="00315CC6"/>
    <w:rsid w:val="00320D08"/>
    <w:rsid w:val="00321B6F"/>
    <w:rsid w:val="0032222F"/>
    <w:rsid w:val="0032225D"/>
    <w:rsid w:val="00323612"/>
    <w:rsid w:val="0032505E"/>
    <w:rsid w:val="00325C4C"/>
    <w:rsid w:val="0032666F"/>
    <w:rsid w:val="00334B81"/>
    <w:rsid w:val="00335732"/>
    <w:rsid w:val="00335C2D"/>
    <w:rsid w:val="00340CBA"/>
    <w:rsid w:val="00342C0E"/>
    <w:rsid w:val="00342D3C"/>
    <w:rsid w:val="00344942"/>
    <w:rsid w:val="00351AFB"/>
    <w:rsid w:val="0035413C"/>
    <w:rsid w:val="00354D3D"/>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58E3"/>
    <w:rsid w:val="00395A56"/>
    <w:rsid w:val="00395AE3"/>
    <w:rsid w:val="00396871"/>
    <w:rsid w:val="003969DA"/>
    <w:rsid w:val="00397631"/>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27C1"/>
    <w:rsid w:val="003F6190"/>
    <w:rsid w:val="0040070A"/>
    <w:rsid w:val="0040147E"/>
    <w:rsid w:val="0040200D"/>
    <w:rsid w:val="0040454A"/>
    <w:rsid w:val="0040463B"/>
    <w:rsid w:val="0040630F"/>
    <w:rsid w:val="00410870"/>
    <w:rsid w:val="0041103A"/>
    <w:rsid w:val="0041361C"/>
    <w:rsid w:val="00413F0F"/>
    <w:rsid w:val="00414FE8"/>
    <w:rsid w:val="004156CD"/>
    <w:rsid w:val="00415F3F"/>
    <w:rsid w:val="00420045"/>
    <w:rsid w:val="00420A3B"/>
    <w:rsid w:val="00421F3C"/>
    <w:rsid w:val="0042434A"/>
    <w:rsid w:val="0042495D"/>
    <w:rsid w:val="00424E17"/>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75E3"/>
    <w:rsid w:val="0046082F"/>
    <w:rsid w:val="00461B27"/>
    <w:rsid w:val="00462A3A"/>
    <w:rsid w:val="00463609"/>
    <w:rsid w:val="00463F13"/>
    <w:rsid w:val="0047101C"/>
    <w:rsid w:val="00471911"/>
    <w:rsid w:val="00471D6E"/>
    <w:rsid w:val="00472E1F"/>
    <w:rsid w:val="004757FF"/>
    <w:rsid w:val="00475CE7"/>
    <w:rsid w:val="0047773F"/>
    <w:rsid w:val="0048109A"/>
    <w:rsid w:val="00481224"/>
    <w:rsid w:val="00481CDE"/>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6C73"/>
    <w:rsid w:val="004B70D5"/>
    <w:rsid w:val="004C0DD8"/>
    <w:rsid w:val="004C1F69"/>
    <w:rsid w:val="004C5B78"/>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6A7"/>
    <w:rsid w:val="00523D47"/>
    <w:rsid w:val="00526B09"/>
    <w:rsid w:val="00527F82"/>
    <w:rsid w:val="00530C11"/>
    <w:rsid w:val="00530DFC"/>
    <w:rsid w:val="0053326F"/>
    <w:rsid w:val="005415DD"/>
    <w:rsid w:val="005420E9"/>
    <w:rsid w:val="005425E8"/>
    <w:rsid w:val="00542757"/>
    <w:rsid w:val="00550AD5"/>
    <w:rsid w:val="00551291"/>
    <w:rsid w:val="0055235B"/>
    <w:rsid w:val="005529E3"/>
    <w:rsid w:val="00554386"/>
    <w:rsid w:val="00554E8F"/>
    <w:rsid w:val="00560C25"/>
    <w:rsid w:val="005611F5"/>
    <w:rsid w:val="00562690"/>
    <w:rsid w:val="00564E65"/>
    <w:rsid w:val="005653FA"/>
    <w:rsid w:val="005654AB"/>
    <w:rsid w:val="00565BD4"/>
    <w:rsid w:val="005667EA"/>
    <w:rsid w:val="00566F87"/>
    <w:rsid w:val="00570128"/>
    <w:rsid w:val="005712CC"/>
    <w:rsid w:val="00572BFE"/>
    <w:rsid w:val="00573106"/>
    <w:rsid w:val="0057428B"/>
    <w:rsid w:val="0057631D"/>
    <w:rsid w:val="00586CBE"/>
    <w:rsid w:val="0059224B"/>
    <w:rsid w:val="00592C15"/>
    <w:rsid w:val="00592FAF"/>
    <w:rsid w:val="005934D7"/>
    <w:rsid w:val="00595B18"/>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A7C"/>
    <w:rsid w:val="005F5B9A"/>
    <w:rsid w:val="005F60DE"/>
    <w:rsid w:val="005F77F8"/>
    <w:rsid w:val="00600848"/>
    <w:rsid w:val="00600A7B"/>
    <w:rsid w:val="00602839"/>
    <w:rsid w:val="00602AA9"/>
    <w:rsid w:val="0060367F"/>
    <w:rsid w:val="00604904"/>
    <w:rsid w:val="0060549B"/>
    <w:rsid w:val="00613B06"/>
    <w:rsid w:val="00614D2F"/>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6F43"/>
    <w:rsid w:val="006578A5"/>
    <w:rsid w:val="0066365C"/>
    <w:rsid w:val="006649F6"/>
    <w:rsid w:val="00664CCF"/>
    <w:rsid w:val="006652EC"/>
    <w:rsid w:val="0066555B"/>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AC5"/>
    <w:rsid w:val="006B7354"/>
    <w:rsid w:val="006B7478"/>
    <w:rsid w:val="006C0D9A"/>
    <w:rsid w:val="006C243E"/>
    <w:rsid w:val="006C2B21"/>
    <w:rsid w:val="006C3D89"/>
    <w:rsid w:val="006C4584"/>
    <w:rsid w:val="006C4CBF"/>
    <w:rsid w:val="006C5B60"/>
    <w:rsid w:val="006C7CF6"/>
    <w:rsid w:val="006D420F"/>
    <w:rsid w:val="006D4E87"/>
    <w:rsid w:val="006D77DA"/>
    <w:rsid w:val="006D7B29"/>
    <w:rsid w:val="006E02EA"/>
    <w:rsid w:val="006E0951"/>
    <w:rsid w:val="006E10C6"/>
    <w:rsid w:val="006E2970"/>
    <w:rsid w:val="006E50CF"/>
    <w:rsid w:val="006E5434"/>
    <w:rsid w:val="006F2161"/>
    <w:rsid w:val="006F26E9"/>
    <w:rsid w:val="006F4F9A"/>
    <w:rsid w:val="006F6C87"/>
    <w:rsid w:val="006F774B"/>
    <w:rsid w:val="006F7C62"/>
    <w:rsid w:val="00702CB3"/>
    <w:rsid w:val="007042D6"/>
    <w:rsid w:val="0070594A"/>
    <w:rsid w:val="0070614C"/>
    <w:rsid w:val="00712904"/>
    <w:rsid w:val="00712E50"/>
    <w:rsid w:val="00714AAD"/>
    <w:rsid w:val="00714D97"/>
    <w:rsid w:val="007157D9"/>
    <w:rsid w:val="00716BB7"/>
    <w:rsid w:val="00716C56"/>
    <w:rsid w:val="007178AB"/>
    <w:rsid w:val="007203B4"/>
    <w:rsid w:val="00722B4D"/>
    <w:rsid w:val="00723641"/>
    <w:rsid w:val="0072377F"/>
    <w:rsid w:val="00724778"/>
    <w:rsid w:val="00726E14"/>
    <w:rsid w:val="0073051D"/>
    <w:rsid w:val="00730942"/>
    <w:rsid w:val="00730A32"/>
    <w:rsid w:val="00733E7A"/>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DA1"/>
    <w:rsid w:val="007F4632"/>
    <w:rsid w:val="007F7634"/>
    <w:rsid w:val="008004D1"/>
    <w:rsid w:val="00802846"/>
    <w:rsid w:val="00803142"/>
    <w:rsid w:val="0080389F"/>
    <w:rsid w:val="00806045"/>
    <w:rsid w:val="00810887"/>
    <w:rsid w:val="008118D3"/>
    <w:rsid w:val="00811EFF"/>
    <w:rsid w:val="008158CC"/>
    <w:rsid w:val="00816B8A"/>
    <w:rsid w:val="00816F31"/>
    <w:rsid w:val="00817F0F"/>
    <w:rsid w:val="00820AA2"/>
    <w:rsid w:val="008223C9"/>
    <w:rsid w:val="0082349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7948"/>
    <w:rsid w:val="008479CB"/>
    <w:rsid w:val="00850CF4"/>
    <w:rsid w:val="00851046"/>
    <w:rsid w:val="0085134D"/>
    <w:rsid w:val="008518C6"/>
    <w:rsid w:val="00852C8F"/>
    <w:rsid w:val="00853F11"/>
    <w:rsid w:val="00854C69"/>
    <w:rsid w:val="00856BFA"/>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26BC"/>
    <w:rsid w:val="00883159"/>
    <w:rsid w:val="008840DE"/>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A7529"/>
    <w:rsid w:val="008B04C6"/>
    <w:rsid w:val="008B2DC2"/>
    <w:rsid w:val="008B30FA"/>
    <w:rsid w:val="008B49A2"/>
    <w:rsid w:val="008B52E1"/>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17992"/>
    <w:rsid w:val="009217FB"/>
    <w:rsid w:val="00922835"/>
    <w:rsid w:val="009232E1"/>
    <w:rsid w:val="00924433"/>
    <w:rsid w:val="009244BD"/>
    <w:rsid w:val="0092489F"/>
    <w:rsid w:val="00924EBD"/>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446E"/>
    <w:rsid w:val="00955166"/>
    <w:rsid w:val="0095600B"/>
    <w:rsid w:val="00960277"/>
    <w:rsid w:val="00963136"/>
    <w:rsid w:val="00965D4C"/>
    <w:rsid w:val="00966230"/>
    <w:rsid w:val="009664B6"/>
    <w:rsid w:val="00966D62"/>
    <w:rsid w:val="00967D53"/>
    <w:rsid w:val="00967EAD"/>
    <w:rsid w:val="0097048D"/>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17BD"/>
    <w:rsid w:val="009E3DA7"/>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3491"/>
    <w:rsid w:val="00A646F3"/>
    <w:rsid w:val="00A6669E"/>
    <w:rsid w:val="00A6765E"/>
    <w:rsid w:val="00A6774C"/>
    <w:rsid w:val="00A67B75"/>
    <w:rsid w:val="00A7027B"/>
    <w:rsid w:val="00A72960"/>
    <w:rsid w:val="00A732A5"/>
    <w:rsid w:val="00A73B87"/>
    <w:rsid w:val="00A73BB8"/>
    <w:rsid w:val="00A74CA9"/>
    <w:rsid w:val="00A7679F"/>
    <w:rsid w:val="00A76999"/>
    <w:rsid w:val="00A825CF"/>
    <w:rsid w:val="00A825DF"/>
    <w:rsid w:val="00A833B5"/>
    <w:rsid w:val="00A84686"/>
    <w:rsid w:val="00A857E8"/>
    <w:rsid w:val="00A85C32"/>
    <w:rsid w:val="00A86D6C"/>
    <w:rsid w:val="00A91930"/>
    <w:rsid w:val="00A9285B"/>
    <w:rsid w:val="00A92987"/>
    <w:rsid w:val="00A9398A"/>
    <w:rsid w:val="00A93B8B"/>
    <w:rsid w:val="00A94D5B"/>
    <w:rsid w:val="00A96E4B"/>
    <w:rsid w:val="00A97317"/>
    <w:rsid w:val="00AA0EC3"/>
    <w:rsid w:val="00AA3604"/>
    <w:rsid w:val="00AA5351"/>
    <w:rsid w:val="00AA5E54"/>
    <w:rsid w:val="00AB0044"/>
    <w:rsid w:val="00AB254A"/>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A16"/>
    <w:rsid w:val="00B242B9"/>
    <w:rsid w:val="00B24B00"/>
    <w:rsid w:val="00B25191"/>
    <w:rsid w:val="00B26DF0"/>
    <w:rsid w:val="00B274D5"/>
    <w:rsid w:val="00B32582"/>
    <w:rsid w:val="00B32962"/>
    <w:rsid w:val="00B33051"/>
    <w:rsid w:val="00B332BB"/>
    <w:rsid w:val="00B371B2"/>
    <w:rsid w:val="00B410AF"/>
    <w:rsid w:val="00B41EFC"/>
    <w:rsid w:val="00B4259A"/>
    <w:rsid w:val="00B44F98"/>
    <w:rsid w:val="00B4534C"/>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537"/>
    <w:rsid w:val="00B9347E"/>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307AE"/>
    <w:rsid w:val="00C31092"/>
    <w:rsid w:val="00C3453C"/>
    <w:rsid w:val="00C3545E"/>
    <w:rsid w:val="00C36810"/>
    <w:rsid w:val="00C4153A"/>
    <w:rsid w:val="00C417B3"/>
    <w:rsid w:val="00C43922"/>
    <w:rsid w:val="00C440AD"/>
    <w:rsid w:val="00C46E22"/>
    <w:rsid w:val="00C52377"/>
    <w:rsid w:val="00C52B18"/>
    <w:rsid w:val="00C52CD5"/>
    <w:rsid w:val="00C52E75"/>
    <w:rsid w:val="00C54069"/>
    <w:rsid w:val="00C55DE0"/>
    <w:rsid w:val="00C570E2"/>
    <w:rsid w:val="00C60F8B"/>
    <w:rsid w:val="00C6133C"/>
    <w:rsid w:val="00C61E79"/>
    <w:rsid w:val="00C630B9"/>
    <w:rsid w:val="00C63BD0"/>
    <w:rsid w:val="00C6520E"/>
    <w:rsid w:val="00C653C0"/>
    <w:rsid w:val="00C66F87"/>
    <w:rsid w:val="00C67685"/>
    <w:rsid w:val="00C67F98"/>
    <w:rsid w:val="00C71EFA"/>
    <w:rsid w:val="00C732D3"/>
    <w:rsid w:val="00C74498"/>
    <w:rsid w:val="00C747E8"/>
    <w:rsid w:val="00C76EDE"/>
    <w:rsid w:val="00C80032"/>
    <w:rsid w:val="00C80596"/>
    <w:rsid w:val="00C8092F"/>
    <w:rsid w:val="00C83281"/>
    <w:rsid w:val="00C8367E"/>
    <w:rsid w:val="00C83F30"/>
    <w:rsid w:val="00C847C5"/>
    <w:rsid w:val="00C85FD9"/>
    <w:rsid w:val="00C86ECA"/>
    <w:rsid w:val="00C8781F"/>
    <w:rsid w:val="00C912C1"/>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7988"/>
    <w:rsid w:val="00CF79AF"/>
    <w:rsid w:val="00D01552"/>
    <w:rsid w:val="00D02261"/>
    <w:rsid w:val="00D05598"/>
    <w:rsid w:val="00D057DF"/>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87AD5"/>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0521"/>
    <w:rsid w:val="00DC1051"/>
    <w:rsid w:val="00DC146F"/>
    <w:rsid w:val="00DC1B62"/>
    <w:rsid w:val="00DC1D53"/>
    <w:rsid w:val="00DC3480"/>
    <w:rsid w:val="00DC4F06"/>
    <w:rsid w:val="00DC5DF5"/>
    <w:rsid w:val="00DC61E4"/>
    <w:rsid w:val="00DC6336"/>
    <w:rsid w:val="00DC6EA1"/>
    <w:rsid w:val="00DC782C"/>
    <w:rsid w:val="00DD0636"/>
    <w:rsid w:val="00DD096F"/>
    <w:rsid w:val="00DD27E2"/>
    <w:rsid w:val="00DD34DB"/>
    <w:rsid w:val="00DE0513"/>
    <w:rsid w:val="00DE5CCF"/>
    <w:rsid w:val="00DE6612"/>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726F"/>
    <w:rsid w:val="00E30C35"/>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655"/>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C250D"/>
    <w:rsid w:val="00EC2E26"/>
    <w:rsid w:val="00EC446A"/>
    <w:rsid w:val="00EC45A5"/>
    <w:rsid w:val="00EC6E39"/>
    <w:rsid w:val="00EC79B1"/>
    <w:rsid w:val="00EC7D27"/>
    <w:rsid w:val="00ED0EAB"/>
    <w:rsid w:val="00ED1AF5"/>
    <w:rsid w:val="00ED7562"/>
    <w:rsid w:val="00EE15D0"/>
    <w:rsid w:val="00EE19BE"/>
    <w:rsid w:val="00EE2D9F"/>
    <w:rsid w:val="00EE34AB"/>
    <w:rsid w:val="00EE440A"/>
    <w:rsid w:val="00EE6BA8"/>
    <w:rsid w:val="00EE6E29"/>
    <w:rsid w:val="00EE7001"/>
    <w:rsid w:val="00EE7BF3"/>
    <w:rsid w:val="00EF009B"/>
    <w:rsid w:val="00EF312B"/>
    <w:rsid w:val="00EF4E0B"/>
    <w:rsid w:val="00EF6BCD"/>
    <w:rsid w:val="00EF6FB1"/>
    <w:rsid w:val="00F003BF"/>
    <w:rsid w:val="00F007B0"/>
    <w:rsid w:val="00F00C0A"/>
    <w:rsid w:val="00F03E56"/>
    <w:rsid w:val="00F108E1"/>
    <w:rsid w:val="00F121E7"/>
    <w:rsid w:val="00F1461E"/>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1C22"/>
    <w:rsid w:val="00F51E26"/>
    <w:rsid w:val="00F52640"/>
    <w:rsid w:val="00F53418"/>
    <w:rsid w:val="00F53FE9"/>
    <w:rsid w:val="00F548C8"/>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3214"/>
    <w:rsid w:val="00F9392E"/>
    <w:rsid w:val="00F93FA8"/>
    <w:rsid w:val="00F93FB2"/>
    <w:rsid w:val="00F94EE0"/>
    <w:rsid w:val="00F95ED1"/>
    <w:rsid w:val="00F971F3"/>
    <w:rsid w:val="00F97B3B"/>
    <w:rsid w:val="00FA0B40"/>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1465"/>
    <w:rsid w:val="00FD5881"/>
    <w:rsid w:val="00FD6B43"/>
    <w:rsid w:val="00FD6E5D"/>
    <w:rsid w:val="00FD75CB"/>
    <w:rsid w:val="00FE04E6"/>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d.wawrzynkiewicz@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5899-C408-4279-A510-4B89C515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12</Pages>
  <Words>6208</Words>
  <Characters>37253</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43375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40</cp:revision>
  <cp:lastPrinted>2021-07-15T07:42:00Z</cp:lastPrinted>
  <dcterms:created xsi:type="dcterms:W3CDTF">2021-06-08T07:54:00Z</dcterms:created>
  <dcterms:modified xsi:type="dcterms:W3CDTF">2021-10-13T07:28:00Z</dcterms:modified>
</cp:coreProperties>
</file>