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C5B" w:rsidRDefault="00FA1C5B" w:rsidP="00FA1C5B">
      <w:pPr>
        <w:widowControl w:val="0"/>
        <w:autoSpaceDN w:val="0"/>
        <w:spacing w:line="240" w:lineRule="auto"/>
        <w:textAlignment w:val="baseline"/>
        <w:rPr>
          <w:rFonts w:eastAsia="Arial Unicode MS"/>
          <w:bCs/>
          <w:i/>
          <w:color w:val="000000"/>
          <w:kern w:val="3"/>
          <w:sz w:val="24"/>
          <w:szCs w:val="24"/>
          <w:lang w:eastAsia="en-US"/>
        </w:rPr>
      </w:pPr>
      <w:r>
        <w:rPr>
          <w:rFonts w:eastAsia="Arial Unicode MS"/>
          <w:bCs/>
          <w:i/>
          <w:color w:val="000000"/>
          <w:kern w:val="3"/>
          <w:sz w:val="24"/>
          <w:szCs w:val="24"/>
          <w:lang w:eastAsia="en-US"/>
        </w:rPr>
        <w:t xml:space="preserve">                                          Istotne postanowienia umowy( dla każdej części)</w:t>
      </w:r>
    </w:p>
    <w:p w:rsidR="00FA1C5B" w:rsidRDefault="00FA1C5B" w:rsidP="00FA1C5B">
      <w:pPr>
        <w:spacing w:line="240" w:lineRule="auto"/>
        <w:jc w:val="both"/>
        <w:rPr>
          <w:sz w:val="24"/>
          <w:szCs w:val="24"/>
        </w:rPr>
      </w:pPr>
    </w:p>
    <w:p w:rsidR="00FA1C5B" w:rsidRDefault="00FA1C5B" w:rsidP="00FA1C5B">
      <w:pPr>
        <w:spacing w:line="240" w:lineRule="auto"/>
        <w:jc w:val="both"/>
        <w:rPr>
          <w:sz w:val="24"/>
          <w:szCs w:val="24"/>
        </w:rPr>
      </w:pPr>
      <w:r>
        <w:rPr>
          <w:sz w:val="24"/>
          <w:szCs w:val="24"/>
        </w:rPr>
        <w:t>Zawarta w dniu ……………… roku</w:t>
      </w:r>
    </w:p>
    <w:p w:rsidR="00FA1C5B" w:rsidRDefault="00FA1C5B" w:rsidP="00FA1C5B">
      <w:pPr>
        <w:spacing w:line="240" w:lineRule="auto"/>
        <w:jc w:val="both"/>
        <w:rPr>
          <w:sz w:val="24"/>
          <w:szCs w:val="24"/>
        </w:rPr>
      </w:pPr>
    </w:p>
    <w:p w:rsidR="00FA1C5B" w:rsidRDefault="00FA1C5B" w:rsidP="00FA1C5B">
      <w:pPr>
        <w:spacing w:line="240" w:lineRule="auto"/>
        <w:jc w:val="both"/>
        <w:rPr>
          <w:sz w:val="24"/>
          <w:szCs w:val="24"/>
        </w:rPr>
      </w:pPr>
      <w:r>
        <w:rPr>
          <w:sz w:val="24"/>
          <w:szCs w:val="24"/>
        </w:rPr>
        <w:t xml:space="preserve">pomiędzy </w:t>
      </w:r>
    </w:p>
    <w:p w:rsidR="00FA1C5B" w:rsidRDefault="00FA1C5B" w:rsidP="00FA1C5B">
      <w:pPr>
        <w:spacing w:before="100" w:after="119" w:line="240" w:lineRule="auto"/>
        <w:jc w:val="both"/>
        <w:rPr>
          <w:sz w:val="24"/>
          <w:szCs w:val="24"/>
        </w:rPr>
      </w:pPr>
      <w:r>
        <w:rPr>
          <w:sz w:val="24"/>
          <w:szCs w:val="24"/>
        </w:rPr>
        <w:t>Mazowiecką Instytucją Gospodarki Budżetowej MAZOVIA  z siedzibą w Warszawie (01-473) przy ul. Kocjana 3 zarejestrowaną w Sądzie Rejonowym dla m.st. Warszawy w Warszawie, XII Wydział Gospodarczy pod nr KRS 0000373652, NIP 5222967596, REGON 142732693, posiadającą status dużego przedsiębiorcy w rozumieniu ustawy z dnia 8 marca 2013 r. o przeciwdziałaniu nadmiernym opóźnieniom w transakcjach handlowych (Dz. U. z 2021 r. poz. 424) zwanym dalej „Zamawiającym”, reprezentowanym przez:</w:t>
      </w:r>
    </w:p>
    <w:p w:rsidR="00FA1C5B" w:rsidRDefault="00FA1C5B" w:rsidP="00FA1C5B">
      <w:pPr>
        <w:numPr>
          <w:ilvl w:val="0"/>
          <w:numId w:val="1"/>
        </w:numPr>
        <w:suppressAutoHyphens w:val="0"/>
        <w:spacing w:before="100" w:after="119" w:line="240" w:lineRule="auto"/>
        <w:jc w:val="both"/>
        <w:rPr>
          <w:sz w:val="24"/>
          <w:szCs w:val="24"/>
        </w:rPr>
      </w:pPr>
      <w:r>
        <w:rPr>
          <w:sz w:val="24"/>
          <w:szCs w:val="24"/>
        </w:rPr>
        <w:t>……………. – Dyrektora Mazowieckiej Instytucji Gospodarki Budżetowej MAZOVIA,</w:t>
      </w:r>
    </w:p>
    <w:p w:rsidR="00FA1C5B" w:rsidRDefault="00FA1C5B" w:rsidP="00FA1C5B">
      <w:pPr>
        <w:numPr>
          <w:ilvl w:val="0"/>
          <w:numId w:val="1"/>
        </w:numPr>
        <w:suppressAutoHyphens w:val="0"/>
        <w:spacing w:before="100" w:after="119" w:line="240" w:lineRule="auto"/>
        <w:jc w:val="both"/>
        <w:rPr>
          <w:sz w:val="24"/>
          <w:szCs w:val="24"/>
        </w:rPr>
      </w:pPr>
      <w:r>
        <w:rPr>
          <w:sz w:val="24"/>
          <w:szCs w:val="24"/>
        </w:rPr>
        <w:t xml:space="preserve">…………….. – pełnomocnik </w:t>
      </w:r>
    </w:p>
    <w:p w:rsidR="00FA1C5B" w:rsidRDefault="00FA1C5B" w:rsidP="00FA1C5B">
      <w:pPr>
        <w:spacing w:before="100" w:after="119" w:line="240" w:lineRule="auto"/>
        <w:jc w:val="both"/>
        <w:rPr>
          <w:sz w:val="24"/>
          <w:szCs w:val="24"/>
        </w:rPr>
      </w:pPr>
      <w:r>
        <w:rPr>
          <w:sz w:val="24"/>
          <w:szCs w:val="24"/>
        </w:rPr>
        <w:t>a</w:t>
      </w:r>
    </w:p>
    <w:p w:rsidR="00FA1C5B" w:rsidRDefault="00FA1C5B" w:rsidP="00FA1C5B">
      <w:pPr>
        <w:spacing w:before="100" w:after="119" w:line="240" w:lineRule="auto"/>
        <w:rPr>
          <w:sz w:val="24"/>
          <w:szCs w:val="24"/>
        </w:rPr>
      </w:pPr>
      <w:r>
        <w:rPr>
          <w:sz w:val="24"/>
          <w:szCs w:val="24"/>
        </w:rPr>
        <w:t xml:space="preserve">...................................................... z siedzibą w ..............................................  przy ul. ………………………………. zarejestrowaną w  Sądzie …………………….. w Warszawie, ………………….. Wydział Gospodarczy pod nr KRS ………………………, NIP ………………………, REGON…………………….. </w:t>
      </w:r>
      <w:r>
        <w:rPr>
          <w:sz w:val="24"/>
          <w:szCs w:val="24"/>
        </w:rPr>
        <w:br/>
        <w:t>zwanym dalej „Wykonawcą”, reprezentowanym przez:</w:t>
      </w:r>
    </w:p>
    <w:p w:rsidR="00FA1C5B" w:rsidRDefault="00FA1C5B" w:rsidP="00FA1C5B">
      <w:pPr>
        <w:pStyle w:val="Akapitzlist"/>
        <w:numPr>
          <w:ilvl w:val="0"/>
          <w:numId w:val="2"/>
        </w:numPr>
        <w:suppressAutoHyphens w:val="0"/>
        <w:spacing w:before="100" w:after="119" w:line="240" w:lineRule="auto"/>
        <w:rPr>
          <w:sz w:val="24"/>
          <w:szCs w:val="24"/>
        </w:rPr>
      </w:pPr>
      <w:r>
        <w:rPr>
          <w:sz w:val="24"/>
          <w:szCs w:val="24"/>
        </w:rPr>
        <w:t>……………………………….</w:t>
      </w:r>
    </w:p>
    <w:p w:rsidR="00FA1C5B" w:rsidRDefault="00FA1C5B" w:rsidP="00FA1C5B">
      <w:pPr>
        <w:spacing w:before="100" w:after="119" w:line="240" w:lineRule="auto"/>
        <w:rPr>
          <w:sz w:val="24"/>
          <w:szCs w:val="24"/>
        </w:rPr>
      </w:pPr>
      <w:r>
        <w:rPr>
          <w:sz w:val="24"/>
          <w:szCs w:val="24"/>
        </w:rPr>
        <w:t>zwanych łącznie dalej Stronami.</w:t>
      </w:r>
    </w:p>
    <w:p w:rsidR="00FA1C5B" w:rsidRDefault="00FA1C5B" w:rsidP="00FA1C5B">
      <w:pPr>
        <w:spacing w:line="240" w:lineRule="auto"/>
        <w:jc w:val="center"/>
        <w:rPr>
          <w:b/>
          <w:sz w:val="24"/>
          <w:szCs w:val="24"/>
        </w:rPr>
      </w:pPr>
      <w:r>
        <w:rPr>
          <w:b/>
          <w:sz w:val="24"/>
          <w:szCs w:val="24"/>
        </w:rPr>
        <w:t>§ 1</w:t>
      </w:r>
    </w:p>
    <w:p w:rsidR="00FA1C5B" w:rsidRDefault="00FA1C5B" w:rsidP="00FA1C5B">
      <w:pPr>
        <w:spacing w:line="240" w:lineRule="auto"/>
        <w:jc w:val="center"/>
        <w:rPr>
          <w:b/>
          <w:sz w:val="24"/>
          <w:szCs w:val="24"/>
        </w:rPr>
      </w:pPr>
      <w:r>
        <w:rPr>
          <w:b/>
          <w:sz w:val="24"/>
          <w:szCs w:val="24"/>
        </w:rPr>
        <w:t>Przedmiot umowy</w:t>
      </w:r>
    </w:p>
    <w:p w:rsidR="00FA1C5B" w:rsidRDefault="00FA1C5B" w:rsidP="00FA1C5B">
      <w:pPr>
        <w:pStyle w:val="Akapitzlist"/>
        <w:keepNext/>
        <w:numPr>
          <w:ilvl w:val="0"/>
          <w:numId w:val="3"/>
        </w:numPr>
        <w:tabs>
          <w:tab w:val="left" w:pos="284"/>
        </w:tabs>
        <w:spacing w:line="240" w:lineRule="auto"/>
        <w:jc w:val="both"/>
        <w:rPr>
          <w:sz w:val="24"/>
          <w:szCs w:val="24"/>
          <w:lang w:eastAsia="zh-CN"/>
        </w:rPr>
      </w:pPr>
      <w:r>
        <w:rPr>
          <w:sz w:val="24"/>
          <w:szCs w:val="24"/>
        </w:rPr>
        <w:t xml:space="preserve">Przedmiotem umowy jest </w:t>
      </w:r>
      <w:r w:rsidRPr="00AC5419">
        <w:rPr>
          <w:bCs/>
          <w:sz w:val="24"/>
          <w:szCs w:val="24"/>
        </w:rPr>
        <w:t xml:space="preserve">dostawa </w:t>
      </w:r>
      <w:r w:rsidR="00136B04" w:rsidRPr="00AC5419">
        <w:rPr>
          <w:bCs/>
          <w:sz w:val="24"/>
          <w:szCs w:val="24"/>
        </w:rPr>
        <w:t>płyt  laminowanych</w:t>
      </w:r>
      <w:r w:rsidR="00AC5419" w:rsidRPr="00AC5419">
        <w:rPr>
          <w:bCs/>
          <w:sz w:val="24"/>
          <w:szCs w:val="24"/>
        </w:rPr>
        <w:t xml:space="preserve"> </w:t>
      </w:r>
      <w:r w:rsidRPr="00AC5419">
        <w:rPr>
          <w:sz w:val="24"/>
          <w:szCs w:val="24"/>
          <w:lang w:eastAsia="zh-CN"/>
        </w:rPr>
        <w:t>dla</w:t>
      </w:r>
      <w:r w:rsidRPr="00AC5419">
        <w:rPr>
          <w:color w:val="000000"/>
          <w:sz w:val="24"/>
          <w:szCs w:val="24"/>
          <w:lang w:eastAsia="zh-CN"/>
        </w:rPr>
        <w:t xml:space="preserve"> IGB Mazovia</w:t>
      </w:r>
      <w:r>
        <w:rPr>
          <w:sz w:val="24"/>
          <w:szCs w:val="24"/>
          <w:lang w:eastAsia="zh-CN"/>
        </w:rPr>
        <w:t xml:space="preserve"> zgodnie z treścią złożonej </w:t>
      </w:r>
      <w:r w:rsidR="00136B04">
        <w:rPr>
          <w:sz w:val="24"/>
          <w:szCs w:val="24"/>
          <w:lang w:eastAsia="zh-CN"/>
        </w:rPr>
        <w:t xml:space="preserve"> w dniu …………</w:t>
      </w:r>
      <w:r>
        <w:rPr>
          <w:sz w:val="24"/>
          <w:szCs w:val="24"/>
          <w:lang w:eastAsia="zh-CN"/>
        </w:rPr>
        <w:t>oferty stanowiącej załącznik nr 1 do umowy.</w:t>
      </w:r>
    </w:p>
    <w:p w:rsidR="00FA1C5B" w:rsidRDefault="00FA1C5B" w:rsidP="00FA1C5B">
      <w:pPr>
        <w:pStyle w:val="Akapitzlist"/>
        <w:numPr>
          <w:ilvl w:val="0"/>
          <w:numId w:val="3"/>
        </w:numPr>
        <w:spacing w:line="240" w:lineRule="auto"/>
        <w:jc w:val="both"/>
        <w:rPr>
          <w:i/>
          <w:sz w:val="24"/>
          <w:szCs w:val="24"/>
        </w:rPr>
      </w:pPr>
      <w:r>
        <w:rPr>
          <w:sz w:val="24"/>
          <w:szCs w:val="24"/>
          <w:lang w:eastAsia="pl-PL"/>
        </w:rPr>
        <w:t>Zamawiający zleca a Wykonawca przyjmuje na siebie obowiązek dostaw</w:t>
      </w:r>
      <w:r w:rsidR="00AC5419">
        <w:rPr>
          <w:sz w:val="24"/>
          <w:szCs w:val="24"/>
          <w:lang w:eastAsia="pl-PL"/>
        </w:rPr>
        <w:t>y</w:t>
      </w:r>
      <w:r>
        <w:rPr>
          <w:sz w:val="24"/>
          <w:szCs w:val="24"/>
          <w:lang w:eastAsia="pl-PL"/>
        </w:rPr>
        <w:t xml:space="preserve"> przedmiotu zamówienia zwanych w dalszej części umowy również „towarem”  lub  „towarami”.</w:t>
      </w:r>
    </w:p>
    <w:p w:rsidR="00FA1C5B" w:rsidRDefault="00FA1C5B" w:rsidP="00FA1C5B">
      <w:pPr>
        <w:spacing w:line="240" w:lineRule="auto"/>
        <w:jc w:val="both"/>
        <w:rPr>
          <w:sz w:val="24"/>
          <w:szCs w:val="24"/>
        </w:rPr>
      </w:pPr>
    </w:p>
    <w:p w:rsidR="00FA1C5B" w:rsidRDefault="00FA1C5B" w:rsidP="00FA1C5B">
      <w:pPr>
        <w:tabs>
          <w:tab w:val="left" w:pos="360"/>
        </w:tabs>
        <w:spacing w:line="240" w:lineRule="auto"/>
        <w:jc w:val="center"/>
        <w:rPr>
          <w:b/>
          <w:sz w:val="24"/>
          <w:szCs w:val="24"/>
        </w:rPr>
      </w:pPr>
      <w:r>
        <w:rPr>
          <w:b/>
          <w:sz w:val="24"/>
          <w:szCs w:val="24"/>
        </w:rPr>
        <w:t>§ 2</w:t>
      </w:r>
    </w:p>
    <w:p w:rsidR="00FA1C5B" w:rsidRDefault="00FA1C5B" w:rsidP="00FA1C5B">
      <w:pPr>
        <w:tabs>
          <w:tab w:val="left" w:pos="360"/>
        </w:tabs>
        <w:spacing w:line="240" w:lineRule="auto"/>
        <w:jc w:val="center"/>
        <w:rPr>
          <w:b/>
          <w:sz w:val="24"/>
          <w:szCs w:val="24"/>
        </w:rPr>
      </w:pPr>
      <w:r>
        <w:rPr>
          <w:b/>
          <w:sz w:val="24"/>
          <w:szCs w:val="24"/>
        </w:rPr>
        <w:t>Wartość umowy (wynagrodzenie)</w:t>
      </w:r>
    </w:p>
    <w:p w:rsidR="00FA1C5B" w:rsidRDefault="00FA1C5B" w:rsidP="00FA1C5B">
      <w:pPr>
        <w:numPr>
          <w:ilvl w:val="6"/>
          <w:numId w:val="3"/>
        </w:numPr>
        <w:tabs>
          <w:tab w:val="left" w:pos="360"/>
        </w:tabs>
        <w:spacing w:line="240" w:lineRule="auto"/>
        <w:jc w:val="both"/>
        <w:rPr>
          <w:sz w:val="24"/>
          <w:szCs w:val="24"/>
        </w:rPr>
      </w:pPr>
      <w:r>
        <w:rPr>
          <w:sz w:val="24"/>
          <w:szCs w:val="24"/>
        </w:rPr>
        <w:t>Wykonawca zobowiązuje się dostarczać towary po cenach zaoferowanych ofercie stanowiącej załącznik nr 1 do niniejszej umowy.</w:t>
      </w:r>
    </w:p>
    <w:p w:rsidR="00FA1C5B" w:rsidRDefault="00FA1C5B" w:rsidP="00FA1C5B">
      <w:pPr>
        <w:numPr>
          <w:ilvl w:val="6"/>
          <w:numId w:val="3"/>
        </w:numPr>
        <w:tabs>
          <w:tab w:val="left" w:pos="360"/>
        </w:tabs>
        <w:spacing w:line="240" w:lineRule="auto"/>
        <w:jc w:val="both"/>
        <w:rPr>
          <w:sz w:val="24"/>
          <w:szCs w:val="24"/>
        </w:rPr>
      </w:pPr>
      <w:r>
        <w:rPr>
          <w:sz w:val="24"/>
          <w:szCs w:val="24"/>
        </w:rPr>
        <w:t>Całkowita wartość wynagrodzenia wynosi: …………….. netto, ……………… brutto.</w:t>
      </w:r>
    </w:p>
    <w:p w:rsidR="00FA1C5B" w:rsidRDefault="00FA1C5B" w:rsidP="00FA1C5B">
      <w:pPr>
        <w:numPr>
          <w:ilvl w:val="6"/>
          <w:numId w:val="3"/>
        </w:numPr>
        <w:tabs>
          <w:tab w:val="left" w:pos="360"/>
        </w:tabs>
        <w:spacing w:line="240" w:lineRule="auto"/>
        <w:jc w:val="both"/>
        <w:rPr>
          <w:sz w:val="24"/>
          <w:szCs w:val="24"/>
        </w:rPr>
      </w:pPr>
      <w:r>
        <w:rPr>
          <w:sz w:val="24"/>
          <w:szCs w:val="24"/>
        </w:rPr>
        <w:t>Wykonawca gwarantuje stałość cen towarów ustalonych w ust. 1 przez cały okres obowiązywania niniejszej umowy, z zastrzeżeniem, o którym mowa w ust. 4.</w:t>
      </w:r>
    </w:p>
    <w:p w:rsidR="00FA1C5B" w:rsidRDefault="00FA1C5B" w:rsidP="00FA1C5B">
      <w:pPr>
        <w:numPr>
          <w:ilvl w:val="6"/>
          <w:numId w:val="3"/>
        </w:numPr>
        <w:tabs>
          <w:tab w:val="left" w:pos="360"/>
        </w:tabs>
        <w:spacing w:line="240" w:lineRule="auto"/>
        <w:jc w:val="both"/>
        <w:rPr>
          <w:sz w:val="24"/>
          <w:szCs w:val="24"/>
        </w:rPr>
      </w:pPr>
      <w:r>
        <w:rPr>
          <w:sz w:val="24"/>
          <w:szCs w:val="24"/>
        </w:rPr>
        <w:t xml:space="preserve">W czasie obowiązywania umowy Wykonawca może obniżyć ceny towarów bez uprzedniego powiadomienia o tym fakcie Zamawiającego. </w:t>
      </w:r>
    </w:p>
    <w:p w:rsidR="00FA1C5B" w:rsidRDefault="00FA1C5B" w:rsidP="00FA1C5B">
      <w:pPr>
        <w:numPr>
          <w:ilvl w:val="6"/>
          <w:numId w:val="3"/>
        </w:numPr>
        <w:tabs>
          <w:tab w:val="left" w:pos="360"/>
        </w:tabs>
        <w:spacing w:line="240" w:lineRule="auto"/>
        <w:jc w:val="both"/>
        <w:rPr>
          <w:sz w:val="24"/>
          <w:szCs w:val="24"/>
        </w:rPr>
      </w:pPr>
      <w:r>
        <w:rPr>
          <w:sz w:val="24"/>
          <w:szCs w:val="24"/>
        </w:rPr>
        <w:t>Zmiana ceny towaru dokonana w sposób ustalony w ust. 4 nie wymaga potwierdzenia za pomocą aneksu.</w:t>
      </w:r>
    </w:p>
    <w:p w:rsidR="00FA1C5B" w:rsidRDefault="00FA1C5B" w:rsidP="00FA1C5B">
      <w:pPr>
        <w:pStyle w:val="Akapitzlist"/>
        <w:numPr>
          <w:ilvl w:val="6"/>
          <w:numId w:val="3"/>
        </w:numPr>
        <w:suppressAutoHyphens w:val="0"/>
        <w:spacing w:line="240" w:lineRule="auto"/>
        <w:jc w:val="both"/>
        <w:rPr>
          <w:rFonts w:eastAsia="Calibri"/>
          <w:sz w:val="24"/>
          <w:szCs w:val="24"/>
          <w:lang w:eastAsia="en-US"/>
        </w:rPr>
      </w:pPr>
      <w:r>
        <w:rPr>
          <w:rFonts w:eastAsia="Calibri"/>
          <w:sz w:val="24"/>
          <w:szCs w:val="24"/>
          <w:lang w:eastAsia="en-US"/>
        </w:rPr>
        <w:t>Cena, o której mowa w ust. 2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rsidR="00FA1C5B" w:rsidRDefault="00FA1C5B" w:rsidP="00FA1C5B">
      <w:pPr>
        <w:spacing w:line="240" w:lineRule="auto"/>
        <w:rPr>
          <w:sz w:val="24"/>
          <w:szCs w:val="24"/>
        </w:rPr>
      </w:pPr>
    </w:p>
    <w:p w:rsidR="009662CF" w:rsidRDefault="009662CF" w:rsidP="00FA1C5B">
      <w:pPr>
        <w:tabs>
          <w:tab w:val="left" w:pos="360"/>
        </w:tabs>
        <w:spacing w:line="240" w:lineRule="auto"/>
        <w:jc w:val="center"/>
        <w:rPr>
          <w:b/>
          <w:sz w:val="24"/>
          <w:szCs w:val="24"/>
        </w:rPr>
      </w:pPr>
    </w:p>
    <w:p w:rsidR="009662CF" w:rsidRDefault="009662CF" w:rsidP="00FA1C5B">
      <w:pPr>
        <w:tabs>
          <w:tab w:val="left" w:pos="360"/>
        </w:tabs>
        <w:spacing w:line="240" w:lineRule="auto"/>
        <w:jc w:val="center"/>
        <w:rPr>
          <w:b/>
          <w:sz w:val="24"/>
          <w:szCs w:val="24"/>
        </w:rPr>
      </w:pPr>
    </w:p>
    <w:p w:rsidR="00FA1C5B" w:rsidRDefault="00FA1C5B" w:rsidP="00FA1C5B">
      <w:pPr>
        <w:tabs>
          <w:tab w:val="left" w:pos="360"/>
        </w:tabs>
        <w:spacing w:line="240" w:lineRule="auto"/>
        <w:jc w:val="center"/>
        <w:rPr>
          <w:b/>
          <w:sz w:val="24"/>
          <w:szCs w:val="24"/>
        </w:rPr>
      </w:pPr>
      <w:r>
        <w:rPr>
          <w:b/>
          <w:sz w:val="24"/>
          <w:szCs w:val="24"/>
        </w:rPr>
        <w:lastRenderedPageBreak/>
        <w:t>§ 3</w:t>
      </w:r>
    </w:p>
    <w:p w:rsidR="00FA1C5B" w:rsidRDefault="00FA1C5B" w:rsidP="00FA1C5B">
      <w:pPr>
        <w:tabs>
          <w:tab w:val="left" w:pos="360"/>
        </w:tabs>
        <w:spacing w:line="240" w:lineRule="auto"/>
        <w:jc w:val="center"/>
        <w:rPr>
          <w:b/>
          <w:sz w:val="24"/>
          <w:szCs w:val="24"/>
        </w:rPr>
      </w:pPr>
      <w:r>
        <w:rPr>
          <w:b/>
          <w:sz w:val="24"/>
          <w:szCs w:val="24"/>
        </w:rPr>
        <w:t>Termin wykonania umowy</w:t>
      </w:r>
    </w:p>
    <w:p w:rsidR="00FA1C5B" w:rsidRDefault="00FA1C5B" w:rsidP="00FA1C5B">
      <w:pPr>
        <w:pStyle w:val="Akapitzlist"/>
        <w:numPr>
          <w:ilvl w:val="0"/>
          <w:numId w:val="4"/>
        </w:numPr>
        <w:tabs>
          <w:tab w:val="num" w:pos="567"/>
          <w:tab w:val="left" w:pos="1080"/>
        </w:tabs>
        <w:spacing w:line="240" w:lineRule="auto"/>
        <w:jc w:val="both"/>
        <w:rPr>
          <w:rFonts w:eastAsia="SimSun"/>
          <w:sz w:val="24"/>
          <w:szCs w:val="24"/>
        </w:rPr>
      </w:pPr>
      <w:r>
        <w:rPr>
          <w:sz w:val="24"/>
          <w:szCs w:val="24"/>
        </w:rPr>
        <w:t xml:space="preserve">Umowa </w:t>
      </w:r>
      <w:r w:rsidR="00136B04">
        <w:rPr>
          <w:sz w:val="24"/>
          <w:szCs w:val="24"/>
        </w:rPr>
        <w:t xml:space="preserve">zostaje zawarta na czas do </w:t>
      </w:r>
      <w:r w:rsidR="00B44DE0">
        <w:rPr>
          <w:sz w:val="24"/>
          <w:szCs w:val="24"/>
        </w:rPr>
        <w:t>23</w:t>
      </w:r>
      <w:r w:rsidR="00AC5419">
        <w:rPr>
          <w:sz w:val="24"/>
          <w:szCs w:val="24"/>
        </w:rPr>
        <w:t>.08.2021</w:t>
      </w:r>
      <w:r w:rsidR="005F2B08">
        <w:rPr>
          <w:sz w:val="24"/>
          <w:szCs w:val="24"/>
        </w:rPr>
        <w:t>r</w:t>
      </w:r>
      <w:r w:rsidR="00451D29">
        <w:rPr>
          <w:sz w:val="24"/>
          <w:szCs w:val="24"/>
        </w:rPr>
        <w:t xml:space="preserve">. </w:t>
      </w:r>
      <w:r w:rsidR="00136B04">
        <w:rPr>
          <w:sz w:val="24"/>
          <w:szCs w:val="24"/>
        </w:rPr>
        <w:t xml:space="preserve">jednak nie później niż do czasu otrzymania ostatniej  </w:t>
      </w:r>
      <w:r w:rsidR="00AC5419">
        <w:rPr>
          <w:sz w:val="24"/>
          <w:szCs w:val="24"/>
        </w:rPr>
        <w:t>partii</w:t>
      </w:r>
      <w:r w:rsidR="00136B04">
        <w:rPr>
          <w:sz w:val="24"/>
          <w:szCs w:val="24"/>
        </w:rPr>
        <w:t xml:space="preserve"> zamawianego towaru.</w:t>
      </w:r>
    </w:p>
    <w:p w:rsidR="00FA1C5B" w:rsidRDefault="00FA1C5B" w:rsidP="00FA1C5B">
      <w:pPr>
        <w:pStyle w:val="Akapitzlist"/>
        <w:numPr>
          <w:ilvl w:val="0"/>
          <w:numId w:val="4"/>
        </w:numPr>
        <w:tabs>
          <w:tab w:val="num" w:pos="567"/>
          <w:tab w:val="left" w:pos="1080"/>
        </w:tabs>
        <w:spacing w:line="240" w:lineRule="auto"/>
        <w:jc w:val="both"/>
        <w:rPr>
          <w:rFonts w:eastAsia="SimSun"/>
          <w:sz w:val="24"/>
          <w:szCs w:val="24"/>
        </w:rPr>
      </w:pPr>
      <w:r>
        <w:rPr>
          <w:sz w:val="24"/>
          <w:szCs w:val="24"/>
        </w:rPr>
        <w:t>Umowa traci moc z dniem upływu okresu na który została zawarta.</w:t>
      </w:r>
    </w:p>
    <w:p w:rsidR="00FA1C5B" w:rsidRDefault="00FA1C5B" w:rsidP="00FA1C5B">
      <w:pPr>
        <w:tabs>
          <w:tab w:val="left" w:pos="360"/>
        </w:tabs>
        <w:spacing w:line="240" w:lineRule="auto"/>
        <w:jc w:val="center"/>
        <w:rPr>
          <w:sz w:val="24"/>
          <w:szCs w:val="24"/>
        </w:rPr>
      </w:pPr>
    </w:p>
    <w:p w:rsidR="00FA1C5B" w:rsidRDefault="00FA1C5B" w:rsidP="00FA1C5B">
      <w:pPr>
        <w:tabs>
          <w:tab w:val="left" w:pos="360"/>
        </w:tabs>
        <w:spacing w:line="240" w:lineRule="auto"/>
        <w:jc w:val="center"/>
        <w:rPr>
          <w:b/>
          <w:sz w:val="24"/>
          <w:szCs w:val="24"/>
        </w:rPr>
      </w:pPr>
      <w:r>
        <w:rPr>
          <w:b/>
          <w:sz w:val="24"/>
          <w:szCs w:val="24"/>
        </w:rPr>
        <w:t>§ 4</w:t>
      </w:r>
    </w:p>
    <w:p w:rsidR="00FA1C5B" w:rsidRDefault="00FA1C5B" w:rsidP="00FA1C5B">
      <w:pPr>
        <w:tabs>
          <w:tab w:val="left" w:pos="360"/>
        </w:tabs>
        <w:spacing w:line="240" w:lineRule="auto"/>
        <w:jc w:val="center"/>
        <w:rPr>
          <w:b/>
          <w:sz w:val="24"/>
          <w:szCs w:val="24"/>
        </w:rPr>
      </w:pPr>
      <w:r>
        <w:rPr>
          <w:b/>
          <w:sz w:val="24"/>
          <w:szCs w:val="24"/>
        </w:rPr>
        <w:t>Warunki płatności</w:t>
      </w:r>
    </w:p>
    <w:p w:rsidR="00FA1C5B" w:rsidRDefault="00FA1C5B" w:rsidP="00FA1C5B">
      <w:pPr>
        <w:numPr>
          <w:ilvl w:val="0"/>
          <w:numId w:val="5"/>
        </w:numPr>
        <w:spacing w:line="240" w:lineRule="auto"/>
        <w:jc w:val="both"/>
        <w:rPr>
          <w:sz w:val="24"/>
          <w:szCs w:val="24"/>
          <w:lang w:eastAsia="zh-CN"/>
        </w:rPr>
      </w:pPr>
      <w:r>
        <w:rPr>
          <w:sz w:val="24"/>
          <w:szCs w:val="24"/>
          <w:lang w:eastAsia="zh-CN"/>
        </w:rPr>
        <w:t xml:space="preserve">Zapłata należności za dostarczony towar nastąpi w formie polecenia przelewu w terminie </w:t>
      </w:r>
      <w:r>
        <w:rPr>
          <w:b/>
          <w:sz w:val="24"/>
          <w:szCs w:val="24"/>
          <w:lang w:eastAsia="zh-CN"/>
        </w:rPr>
        <w:t>30 dni</w:t>
      </w:r>
      <w:r>
        <w:rPr>
          <w:sz w:val="24"/>
          <w:szCs w:val="24"/>
          <w:lang w:eastAsia="zh-CN"/>
        </w:rPr>
        <w:t xml:space="preserve"> od daty otrzymania prawidłowo wystawionej faktury VAT przez Zamawiającego.</w:t>
      </w:r>
    </w:p>
    <w:p w:rsidR="00FA1C5B" w:rsidRDefault="00FA1C5B" w:rsidP="00FA1C5B">
      <w:pPr>
        <w:numPr>
          <w:ilvl w:val="0"/>
          <w:numId w:val="5"/>
        </w:numPr>
        <w:suppressAutoHyphens w:val="0"/>
        <w:autoSpaceDE w:val="0"/>
        <w:autoSpaceDN w:val="0"/>
        <w:adjustRightInd w:val="0"/>
        <w:spacing w:line="240" w:lineRule="auto"/>
        <w:ind w:left="284" w:hanging="284"/>
        <w:contextualSpacing/>
        <w:jc w:val="both"/>
        <w:rPr>
          <w:rFonts w:eastAsia="Calibri"/>
          <w:bCs/>
          <w:sz w:val="24"/>
          <w:szCs w:val="24"/>
          <w:lang w:eastAsia="en-US"/>
        </w:rPr>
      </w:pPr>
      <w:r>
        <w:rPr>
          <w:rFonts w:eastAsia="Calibri"/>
          <w:sz w:val="24"/>
          <w:szCs w:val="24"/>
          <w:lang w:eastAsia="en-US"/>
        </w:rPr>
        <w:t>W przypadku stwierdzenia nieprawidłowości w doręczonej fakturze VAT termin zapłaty wynagrodzenia ulega przedłużeniu o okres, w którym Wykonawca usunie stwierdzone nieprawidłowości.</w:t>
      </w:r>
    </w:p>
    <w:p w:rsidR="00FA1C5B" w:rsidRDefault="00FA1C5B" w:rsidP="00FA1C5B">
      <w:pPr>
        <w:numPr>
          <w:ilvl w:val="0"/>
          <w:numId w:val="5"/>
        </w:numPr>
        <w:suppressAutoHyphens w:val="0"/>
        <w:autoSpaceDE w:val="0"/>
        <w:autoSpaceDN w:val="0"/>
        <w:adjustRightInd w:val="0"/>
        <w:spacing w:line="240" w:lineRule="auto"/>
        <w:ind w:left="284" w:hanging="284"/>
        <w:contextualSpacing/>
        <w:jc w:val="both"/>
        <w:rPr>
          <w:rFonts w:eastAsia="Calibri"/>
          <w:b/>
          <w:bCs/>
          <w:color w:val="FF0000"/>
          <w:sz w:val="24"/>
          <w:szCs w:val="24"/>
          <w:lang w:eastAsia="en-US"/>
        </w:rPr>
      </w:pPr>
      <w:r>
        <w:rPr>
          <w:rFonts w:eastAsia="Calibri"/>
          <w:color w:val="000000"/>
          <w:sz w:val="24"/>
          <w:szCs w:val="24"/>
          <w:lang w:eastAsia="en-US"/>
        </w:rPr>
        <w:t>Wykonawca zobowiązany jest wystawić faktur</w:t>
      </w:r>
      <w:r>
        <w:rPr>
          <w:rFonts w:eastAsia="Calibri"/>
          <w:bCs/>
          <w:sz w:val="24"/>
          <w:szCs w:val="24"/>
          <w:lang w:eastAsia="en-US"/>
        </w:rPr>
        <w:t>ę</w:t>
      </w:r>
      <w:r>
        <w:rPr>
          <w:rFonts w:eastAsia="Calibri"/>
          <w:color w:val="000000"/>
          <w:sz w:val="24"/>
          <w:szCs w:val="24"/>
          <w:lang w:eastAsia="en-US"/>
        </w:rPr>
        <w:t xml:space="preserve"> na: </w:t>
      </w:r>
      <w:r>
        <w:rPr>
          <w:rFonts w:eastAsia="Calibri"/>
          <w:b/>
          <w:i/>
          <w:iCs/>
          <w:color w:val="000000"/>
          <w:sz w:val="24"/>
          <w:szCs w:val="24"/>
          <w:lang w:eastAsia="en-US"/>
        </w:rPr>
        <w:t>Mazowiecka Instytucja Gospodarki Budżetowej MAZOVIA ul. Kocjana 3, 01-473 Warszawa, NIP 5222967596</w:t>
      </w:r>
    </w:p>
    <w:p w:rsidR="00FA1C5B" w:rsidRDefault="00FA1C5B" w:rsidP="00FA1C5B">
      <w:pPr>
        <w:numPr>
          <w:ilvl w:val="0"/>
          <w:numId w:val="5"/>
        </w:numPr>
        <w:suppressAutoHyphens w:val="0"/>
        <w:autoSpaceDE w:val="0"/>
        <w:autoSpaceDN w:val="0"/>
        <w:adjustRightInd w:val="0"/>
        <w:spacing w:line="240" w:lineRule="auto"/>
        <w:ind w:left="284" w:hanging="284"/>
        <w:contextualSpacing/>
        <w:jc w:val="both"/>
        <w:rPr>
          <w:rFonts w:eastAsia="Calibri"/>
          <w:sz w:val="24"/>
          <w:szCs w:val="24"/>
          <w:lang w:eastAsia="en-US"/>
        </w:rPr>
      </w:pPr>
      <w:r>
        <w:rPr>
          <w:rFonts w:eastAsia="Calibri"/>
          <w:sz w:val="24"/>
          <w:szCs w:val="24"/>
          <w:lang w:eastAsia="en-US"/>
        </w:rPr>
        <w:t xml:space="preserve">Strony ustalają, iż za dzień zapłaty będą traktować dzień obciążenia rachunku bankowego Zamawiającego. </w:t>
      </w:r>
    </w:p>
    <w:p w:rsidR="00FA1C5B" w:rsidRDefault="00FA1C5B" w:rsidP="00FA1C5B">
      <w:pPr>
        <w:numPr>
          <w:ilvl w:val="0"/>
          <w:numId w:val="5"/>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Zamawiający nie udziela na przedmiot umowy zaliczek i przedpłat.</w:t>
      </w:r>
    </w:p>
    <w:p w:rsidR="00FA1C5B" w:rsidRDefault="00FA1C5B" w:rsidP="00FA1C5B">
      <w:pPr>
        <w:tabs>
          <w:tab w:val="left" w:pos="360"/>
        </w:tabs>
        <w:spacing w:line="240" w:lineRule="auto"/>
        <w:jc w:val="center"/>
        <w:rPr>
          <w:b/>
          <w:sz w:val="24"/>
          <w:szCs w:val="24"/>
        </w:rPr>
      </w:pPr>
    </w:p>
    <w:p w:rsidR="00FA1C5B" w:rsidRDefault="00FA1C5B" w:rsidP="00FA1C5B">
      <w:pPr>
        <w:tabs>
          <w:tab w:val="left" w:pos="360"/>
        </w:tabs>
        <w:spacing w:line="240" w:lineRule="auto"/>
        <w:jc w:val="center"/>
        <w:rPr>
          <w:b/>
          <w:sz w:val="24"/>
          <w:szCs w:val="24"/>
        </w:rPr>
      </w:pPr>
      <w:r>
        <w:rPr>
          <w:b/>
          <w:sz w:val="24"/>
          <w:szCs w:val="24"/>
        </w:rPr>
        <w:t>§ 5</w:t>
      </w:r>
    </w:p>
    <w:p w:rsidR="00FA1C5B" w:rsidRDefault="00FA1C5B" w:rsidP="00FA1C5B">
      <w:pPr>
        <w:tabs>
          <w:tab w:val="left" w:pos="2500"/>
          <w:tab w:val="center" w:pos="4536"/>
        </w:tabs>
        <w:autoSpaceDE w:val="0"/>
        <w:autoSpaceDN w:val="0"/>
        <w:adjustRightInd w:val="0"/>
        <w:spacing w:line="240" w:lineRule="auto"/>
        <w:rPr>
          <w:rFonts w:eastAsia="Calibri"/>
          <w:b/>
          <w:bCs/>
          <w:color w:val="000000"/>
          <w:sz w:val="24"/>
          <w:szCs w:val="24"/>
          <w:lang w:eastAsia="en-US"/>
        </w:rPr>
      </w:pPr>
      <w:r>
        <w:rPr>
          <w:rFonts w:eastAsia="Calibri"/>
          <w:b/>
          <w:bCs/>
          <w:color w:val="000000"/>
          <w:sz w:val="24"/>
          <w:szCs w:val="24"/>
          <w:lang w:eastAsia="en-US"/>
        </w:rPr>
        <w:tab/>
      </w:r>
      <w:r>
        <w:rPr>
          <w:rFonts w:eastAsia="Calibri"/>
          <w:b/>
          <w:bCs/>
          <w:color w:val="000000"/>
          <w:sz w:val="24"/>
          <w:szCs w:val="24"/>
          <w:lang w:eastAsia="en-US"/>
        </w:rPr>
        <w:tab/>
        <w:t>Osoby odpowiedzialne za realizacj</w:t>
      </w:r>
      <w:r>
        <w:rPr>
          <w:rFonts w:eastAsia="Calibri"/>
          <w:b/>
          <w:color w:val="000000"/>
          <w:sz w:val="24"/>
          <w:szCs w:val="24"/>
          <w:lang w:eastAsia="en-US"/>
        </w:rPr>
        <w:t xml:space="preserve">ę </w:t>
      </w:r>
      <w:r>
        <w:rPr>
          <w:rFonts w:eastAsia="Calibri"/>
          <w:b/>
          <w:bCs/>
          <w:color w:val="000000"/>
          <w:sz w:val="24"/>
          <w:szCs w:val="24"/>
          <w:lang w:eastAsia="en-US"/>
        </w:rPr>
        <w:t>umowy</w:t>
      </w:r>
    </w:p>
    <w:p w:rsidR="00FA1C5B" w:rsidRDefault="00FA1C5B" w:rsidP="00FA1C5B">
      <w:pPr>
        <w:autoSpaceDE w:val="0"/>
        <w:autoSpaceDN w:val="0"/>
        <w:adjustRightInd w:val="0"/>
        <w:spacing w:line="240" w:lineRule="auto"/>
        <w:jc w:val="both"/>
        <w:rPr>
          <w:rFonts w:eastAsia="Calibri"/>
          <w:sz w:val="24"/>
          <w:szCs w:val="24"/>
          <w:lang w:eastAsia="en-US"/>
        </w:rPr>
      </w:pPr>
      <w:r>
        <w:rPr>
          <w:rFonts w:eastAsia="Calibri"/>
          <w:sz w:val="24"/>
          <w:szCs w:val="24"/>
          <w:lang w:eastAsia="en-US"/>
        </w:rPr>
        <w:t>Osobami odpowiedzialnymi za prawidłową realizację umowy oraz wyznaczonymi do kontaktów w związku z wykonywaniem umowy są:</w:t>
      </w:r>
    </w:p>
    <w:p w:rsidR="00FA1C5B" w:rsidRDefault="00FA1C5B" w:rsidP="00FA1C5B">
      <w:pPr>
        <w:autoSpaceDE w:val="0"/>
        <w:autoSpaceDN w:val="0"/>
        <w:adjustRightInd w:val="0"/>
        <w:spacing w:line="240" w:lineRule="auto"/>
        <w:jc w:val="both"/>
        <w:rPr>
          <w:rFonts w:eastAsia="Calibri"/>
          <w:sz w:val="24"/>
          <w:szCs w:val="24"/>
          <w:lang w:eastAsia="en-US"/>
        </w:rPr>
      </w:pPr>
      <w:r>
        <w:rPr>
          <w:rFonts w:eastAsia="Calibri"/>
          <w:sz w:val="24"/>
          <w:szCs w:val="24"/>
          <w:lang w:eastAsia="en-US"/>
        </w:rPr>
        <w:t>1) ze strony Zamawiającego - ……………………………………………….., tel. ……………………..</w:t>
      </w:r>
    </w:p>
    <w:p w:rsidR="00FA1C5B" w:rsidRDefault="00FA1C5B" w:rsidP="00FA1C5B">
      <w:pPr>
        <w:autoSpaceDE w:val="0"/>
        <w:autoSpaceDN w:val="0"/>
        <w:adjustRightInd w:val="0"/>
        <w:spacing w:line="240" w:lineRule="auto"/>
        <w:jc w:val="both"/>
        <w:rPr>
          <w:rFonts w:eastAsia="Calibri"/>
          <w:sz w:val="24"/>
          <w:szCs w:val="24"/>
          <w:lang w:eastAsia="en-US"/>
        </w:rPr>
      </w:pPr>
      <w:r>
        <w:rPr>
          <w:rFonts w:eastAsia="Calibri"/>
          <w:sz w:val="24"/>
          <w:szCs w:val="24"/>
          <w:lang w:eastAsia="en-US"/>
        </w:rPr>
        <w:t>2) ze strony Wykonawcy -.............................................................................., tel. ....................................</w:t>
      </w:r>
    </w:p>
    <w:p w:rsidR="00FA1C5B" w:rsidRDefault="00FA1C5B" w:rsidP="00FA1C5B">
      <w:pPr>
        <w:tabs>
          <w:tab w:val="left" w:pos="360"/>
        </w:tabs>
        <w:spacing w:line="240" w:lineRule="auto"/>
        <w:jc w:val="center"/>
        <w:rPr>
          <w:b/>
          <w:sz w:val="24"/>
          <w:szCs w:val="24"/>
        </w:rPr>
      </w:pPr>
    </w:p>
    <w:p w:rsidR="00FA1C5B" w:rsidRDefault="00FA1C5B" w:rsidP="00FA1C5B">
      <w:pPr>
        <w:tabs>
          <w:tab w:val="left" w:pos="360"/>
        </w:tabs>
        <w:spacing w:line="240" w:lineRule="auto"/>
        <w:jc w:val="center"/>
        <w:rPr>
          <w:b/>
          <w:sz w:val="24"/>
          <w:szCs w:val="24"/>
        </w:rPr>
      </w:pPr>
      <w:r>
        <w:rPr>
          <w:b/>
          <w:sz w:val="24"/>
          <w:szCs w:val="24"/>
        </w:rPr>
        <w:t>§ 6</w:t>
      </w:r>
    </w:p>
    <w:p w:rsidR="00FA1C5B" w:rsidRDefault="00FA1C5B" w:rsidP="00FA1C5B">
      <w:pPr>
        <w:tabs>
          <w:tab w:val="left" w:pos="360"/>
        </w:tabs>
        <w:spacing w:line="240" w:lineRule="auto"/>
        <w:jc w:val="center"/>
        <w:rPr>
          <w:b/>
          <w:sz w:val="24"/>
          <w:szCs w:val="24"/>
        </w:rPr>
      </w:pPr>
      <w:r>
        <w:rPr>
          <w:b/>
          <w:sz w:val="24"/>
          <w:szCs w:val="24"/>
        </w:rPr>
        <w:t>Odbiór dostawy</w:t>
      </w:r>
    </w:p>
    <w:p w:rsidR="00FA1C5B" w:rsidRDefault="00FA1C5B" w:rsidP="00FA1C5B">
      <w:pPr>
        <w:numPr>
          <w:ilvl w:val="0"/>
          <w:numId w:val="6"/>
        </w:numPr>
        <w:tabs>
          <w:tab w:val="left" w:pos="1080"/>
        </w:tabs>
        <w:suppressAutoHyphens w:val="0"/>
        <w:spacing w:after="160" w:line="240" w:lineRule="auto"/>
        <w:jc w:val="both"/>
        <w:rPr>
          <w:sz w:val="24"/>
          <w:szCs w:val="24"/>
        </w:rPr>
      </w:pPr>
      <w:r>
        <w:rPr>
          <w:sz w:val="24"/>
          <w:szCs w:val="24"/>
        </w:rPr>
        <w:t xml:space="preserve">Wykonawca zobowiązany jest do dostarczania towarów do zakładu  Zamawiającego mieszczącego się w </w:t>
      </w:r>
      <w:r w:rsidR="00136B04">
        <w:rPr>
          <w:sz w:val="24"/>
          <w:szCs w:val="24"/>
        </w:rPr>
        <w:t>Rawiczu przy ul. 17 stycznia 28</w:t>
      </w:r>
      <w:r>
        <w:rPr>
          <w:sz w:val="24"/>
          <w:szCs w:val="24"/>
          <w:lang w:eastAsia="pl-PL"/>
        </w:rPr>
        <w:t xml:space="preserve"> </w:t>
      </w:r>
      <w:r>
        <w:rPr>
          <w:sz w:val="24"/>
          <w:szCs w:val="24"/>
        </w:rPr>
        <w:t>zorganizowanym przez siebie transportem i na własny koszt.</w:t>
      </w:r>
    </w:p>
    <w:p w:rsidR="00FA1C5B" w:rsidRDefault="00FA1C5B" w:rsidP="00FA1C5B">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 xml:space="preserve">Odbiór towarów będzie polegać na sprawdzeniu zgodności, rodzajów, ilości i cech poszczególnych </w:t>
      </w:r>
      <w:r w:rsidR="005F360B">
        <w:rPr>
          <w:rFonts w:eastAsia="Calibri"/>
          <w:sz w:val="24"/>
          <w:szCs w:val="24"/>
          <w:lang w:eastAsia="en-US"/>
        </w:rPr>
        <w:t>towarów</w:t>
      </w:r>
      <w:r>
        <w:rPr>
          <w:rFonts w:eastAsia="Calibri"/>
          <w:sz w:val="24"/>
          <w:szCs w:val="24"/>
          <w:lang w:eastAsia="en-US"/>
        </w:rPr>
        <w:t xml:space="preserve"> z formularzem </w:t>
      </w:r>
      <w:r w:rsidR="005F360B">
        <w:rPr>
          <w:rFonts w:eastAsia="Calibri"/>
          <w:sz w:val="24"/>
          <w:szCs w:val="24"/>
          <w:lang w:eastAsia="en-US"/>
        </w:rPr>
        <w:t xml:space="preserve">oferty </w:t>
      </w:r>
      <w:r>
        <w:rPr>
          <w:rFonts w:eastAsia="Calibri"/>
          <w:sz w:val="24"/>
          <w:szCs w:val="24"/>
          <w:lang w:eastAsia="en-US"/>
        </w:rPr>
        <w:t>stanowiącym załącznik nr 1 do niniejszej umowy, na podstawie faktury/WZ ilościowo-wartościowej wystawionej przez Wykonawcę i dostarczonej wraz z przedmiotem umowy.</w:t>
      </w:r>
    </w:p>
    <w:p w:rsidR="00FA1C5B" w:rsidRDefault="00FA1C5B" w:rsidP="00FA1C5B">
      <w:pPr>
        <w:pStyle w:val="Akapitzlist"/>
        <w:numPr>
          <w:ilvl w:val="0"/>
          <w:numId w:val="6"/>
        </w:numPr>
        <w:tabs>
          <w:tab w:val="num" w:pos="1080"/>
          <w:tab w:val="num" w:pos="1440"/>
        </w:tabs>
        <w:suppressAutoHyphens w:val="0"/>
        <w:spacing w:line="240" w:lineRule="auto"/>
        <w:jc w:val="both"/>
        <w:rPr>
          <w:rFonts w:eastAsia="Calibri"/>
          <w:color w:val="FF0000"/>
          <w:sz w:val="24"/>
          <w:szCs w:val="24"/>
          <w:lang w:eastAsia="en-US"/>
        </w:rPr>
      </w:pPr>
      <w:r>
        <w:rPr>
          <w:sz w:val="24"/>
          <w:szCs w:val="24"/>
        </w:rPr>
        <w:t xml:space="preserve">Zamówienia dokonywane będą przez Zamawiającego drogą elektroniczną e-mail na adres: </w:t>
      </w:r>
      <w:r>
        <w:rPr>
          <w:sz w:val="24"/>
          <w:szCs w:val="24"/>
          <w:lang w:eastAsia="pl-PL"/>
        </w:rPr>
        <w:t xml:space="preserve">……………… lub na nr tel.: ………………., </w:t>
      </w:r>
      <w:r>
        <w:rPr>
          <w:color w:val="111111"/>
          <w:sz w:val="24"/>
          <w:szCs w:val="24"/>
        </w:rPr>
        <w:t>przy czym zamówienie wysłane droga elektroniczną e-mail jest jednoznaczne z zachowaniem w formie pisemnej. Wykonawca każdorazowo po otrzymaniu zamówienia drogą e-mail jest zobowiązany potwierdzić realizację tego zamówienia  w takiej formie w jakiej otrzymał zamówienie(e-mailowo).</w:t>
      </w:r>
    </w:p>
    <w:p w:rsidR="00FA1C5B" w:rsidRDefault="00FA1C5B" w:rsidP="00FA1C5B">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 xml:space="preserve">Zamawiający dokona odbioru ilościowego oraz jakościowego dostarczonego towaru, </w:t>
      </w:r>
      <w:r>
        <w:rPr>
          <w:bCs/>
          <w:color w:val="000000"/>
          <w:sz w:val="24"/>
          <w:szCs w:val="24"/>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Pr>
          <w:color w:val="000000"/>
          <w:sz w:val="24"/>
          <w:szCs w:val="24"/>
          <w:lang w:eastAsia="pl-PL"/>
        </w:rPr>
        <w:t xml:space="preserve">W przypadku stwierdzenia braków ilościowych lub wad jakościowych dostarczonego towaru, Wykonawca zobowiązuje się do uzupełnienia brakującej ilości towaru lub usunięcia wad jakościowych </w:t>
      </w:r>
      <w:r>
        <w:rPr>
          <w:sz w:val="24"/>
          <w:szCs w:val="24"/>
          <w:lang w:eastAsia="pl-PL"/>
        </w:rPr>
        <w:t>towaru w terminie 5 dni kalendarzowych licząc od dnia stwierdzenia braków ilościowych</w:t>
      </w:r>
      <w:r>
        <w:rPr>
          <w:color w:val="000000"/>
          <w:sz w:val="24"/>
          <w:szCs w:val="24"/>
          <w:lang w:eastAsia="pl-PL"/>
        </w:rPr>
        <w:t xml:space="preserve"> lub wad jakościowych towarów.</w:t>
      </w:r>
    </w:p>
    <w:p w:rsidR="00FA1C5B" w:rsidRDefault="00FA1C5B" w:rsidP="00FA1C5B">
      <w:pPr>
        <w:pStyle w:val="Akapitzlist"/>
        <w:numPr>
          <w:ilvl w:val="0"/>
          <w:numId w:val="6"/>
        </w:numPr>
        <w:tabs>
          <w:tab w:val="num" w:pos="1080"/>
        </w:tabs>
        <w:suppressAutoHyphens w:val="0"/>
        <w:spacing w:line="240" w:lineRule="auto"/>
        <w:jc w:val="both"/>
        <w:rPr>
          <w:rFonts w:eastAsia="Calibri"/>
          <w:color w:val="FF0000"/>
          <w:sz w:val="24"/>
          <w:szCs w:val="24"/>
          <w:lang w:eastAsia="en-US"/>
        </w:rPr>
      </w:pPr>
      <w:r>
        <w:rPr>
          <w:rFonts w:eastAsia="Calibri"/>
          <w:sz w:val="24"/>
          <w:szCs w:val="24"/>
          <w:lang w:eastAsia="en-US"/>
        </w:rPr>
        <w:lastRenderedPageBreak/>
        <w:t>Wykonawca zobowiązany jest do zawiadomienia Zamawiającego o usunięciu wad oraz do żądania wyznaczenia terminu odbioru zakwestionowanego uprzednio przedmiotu umowy</w:t>
      </w:r>
      <w:r>
        <w:rPr>
          <w:rFonts w:eastAsia="Calibri"/>
          <w:color w:val="FF0000"/>
          <w:sz w:val="24"/>
          <w:szCs w:val="24"/>
          <w:lang w:eastAsia="en-US"/>
        </w:rPr>
        <w:t>.</w:t>
      </w:r>
    </w:p>
    <w:p w:rsidR="00FA1C5B" w:rsidRDefault="00FA1C5B" w:rsidP="00FA1C5B">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rsidR="00FA1C5B" w:rsidRDefault="00FA1C5B" w:rsidP="00FA1C5B">
      <w:pPr>
        <w:numPr>
          <w:ilvl w:val="0"/>
          <w:numId w:val="6"/>
        </w:numPr>
        <w:spacing w:line="240" w:lineRule="auto"/>
        <w:jc w:val="both"/>
        <w:rPr>
          <w:sz w:val="24"/>
          <w:szCs w:val="24"/>
          <w:lang w:eastAsia="zh-CN"/>
        </w:rPr>
      </w:pPr>
      <w:r>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rsidR="00FA1C5B" w:rsidRDefault="00FA1C5B" w:rsidP="00DF4E70">
      <w:pPr>
        <w:widowControl w:val="0"/>
        <w:tabs>
          <w:tab w:val="left" w:pos="9000"/>
        </w:tabs>
        <w:spacing w:line="240" w:lineRule="auto"/>
        <w:rPr>
          <w:b/>
          <w:sz w:val="24"/>
          <w:szCs w:val="24"/>
        </w:rPr>
      </w:pPr>
    </w:p>
    <w:p w:rsidR="00FA1C5B" w:rsidRDefault="00FA1C5B" w:rsidP="00FA1C5B">
      <w:pPr>
        <w:widowControl w:val="0"/>
        <w:tabs>
          <w:tab w:val="left" w:pos="9000"/>
        </w:tabs>
        <w:spacing w:line="240" w:lineRule="auto"/>
        <w:jc w:val="center"/>
        <w:rPr>
          <w:b/>
          <w:sz w:val="24"/>
          <w:szCs w:val="24"/>
        </w:rPr>
      </w:pPr>
      <w:r>
        <w:rPr>
          <w:b/>
          <w:sz w:val="24"/>
          <w:szCs w:val="24"/>
        </w:rPr>
        <w:t>§ 7</w:t>
      </w:r>
    </w:p>
    <w:p w:rsidR="00FA1C5B" w:rsidRDefault="00FA1C5B" w:rsidP="00FA1C5B">
      <w:pPr>
        <w:spacing w:line="240" w:lineRule="auto"/>
        <w:jc w:val="center"/>
        <w:rPr>
          <w:b/>
          <w:sz w:val="24"/>
          <w:szCs w:val="24"/>
        </w:rPr>
      </w:pPr>
      <w:r>
        <w:rPr>
          <w:b/>
          <w:sz w:val="24"/>
          <w:szCs w:val="24"/>
        </w:rPr>
        <w:t>Wymagania jakościowe</w:t>
      </w:r>
    </w:p>
    <w:p w:rsidR="00FA1C5B" w:rsidRDefault="00FA1C5B" w:rsidP="00FA1C5B">
      <w:pPr>
        <w:numPr>
          <w:ilvl w:val="0"/>
          <w:numId w:val="7"/>
        </w:numPr>
        <w:suppressAutoHyphens w:val="0"/>
        <w:autoSpaceDE w:val="0"/>
        <w:autoSpaceDN w:val="0"/>
        <w:adjustRightInd w:val="0"/>
        <w:spacing w:line="240" w:lineRule="auto"/>
        <w:contextualSpacing/>
        <w:jc w:val="both"/>
        <w:rPr>
          <w:rFonts w:eastAsia="Calibri"/>
          <w:color w:val="000000"/>
          <w:sz w:val="24"/>
          <w:szCs w:val="24"/>
          <w:lang w:eastAsia="en-US"/>
        </w:rPr>
      </w:pPr>
      <w:r>
        <w:rPr>
          <w:rFonts w:eastAsia="Calibri"/>
          <w:sz w:val="24"/>
          <w:szCs w:val="24"/>
          <w:lang w:eastAsia="en-US"/>
        </w:rPr>
        <w:t xml:space="preserve">Wykonawca dostarczy Zamawiającemu przedmiot umowy fabrycznie nowy, posiadający nienaruszone cechy opakowania, posiadający wszelkie wymagane prawem dopuszczenia w szczególności certyfikaty, specyfikacje techniczne, karty charakterystyki, </w:t>
      </w:r>
      <w:r w:rsidR="0041302A">
        <w:rPr>
          <w:rFonts w:eastAsia="Calibri"/>
          <w:sz w:val="24"/>
          <w:szCs w:val="24"/>
          <w:lang w:eastAsia="en-US"/>
        </w:rPr>
        <w:t>atesty,</w:t>
      </w:r>
      <w:r w:rsidR="00FB2B81">
        <w:rPr>
          <w:rFonts w:eastAsia="Calibri"/>
          <w:sz w:val="24"/>
          <w:szCs w:val="24"/>
          <w:lang w:eastAsia="en-US"/>
        </w:rPr>
        <w:t xml:space="preserve"> </w:t>
      </w:r>
      <w:r>
        <w:rPr>
          <w:rFonts w:eastAsia="Calibri"/>
          <w:sz w:val="24"/>
          <w:szCs w:val="24"/>
          <w:lang w:eastAsia="en-US"/>
        </w:rPr>
        <w:t xml:space="preserve">deklaracje  tam, gdzie to wymagane etc., które będą odpowiadać wszystkim cechom określonym w </w:t>
      </w:r>
      <w:r w:rsidR="00FD7D5B">
        <w:rPr>
          <w:rFonts w:eastAsia="Calibri"/>
          <w:sz w:val="24"/>
          <w:szCs w:val="24"/>
          <w:lang w:eastAsia="en-US"/>
        </w:rPr>
        <w:t>opisie przedmiotu zamówienia</w:t>
      </w:r>
      <w:r w:rsidR="00FB2B81">
        <w:rPr>
          <w:rFonts w:eastAsia="Calibri"/>
          <w:sz w:val="24"/>
          <w:szCs w:val="24"/>
          <w:lang w:eastAsia="en-US"/>
        </w:rPr>
        <w:t xml:space="preserve"> </w:t>
      </w:r>
      <w:r w:rsidR="00FD7D5B">
        <w:rPr>
          <w:rFonts w:eastAsia="Calibri"/>
          <w:sz w:val="24"/>
          <w:szCs w:val="24"/>
          <w:lang w:eastAsia="en-US"/>
        </w:rPr>
        <w:t>( załącznik nr 2 do umowy.)</w:t>
      </w:r>
      <w:r>
        <w:rPr>
          <w:rFonts w:eastAsia="Calibri"/>
          <w:sz w:val="24"/>
          <w:szCs w:val="24"/>
          <w:lang w:eastAsia="en-US"/>
        </w:rPr>
        <w:t xml:space="preserve"> Wykonawca na żądanie zamawiającego zobowiązany będzie przedstawić ww.  dokumenty.</w:t>
      </w:r>
    </w:p>
    <w:p w:rsidR="00FA1C5B" w:rsidRDefault="00FA1C5B" w:rsidP="00FA1C5B">
      <w:pPr>
        <w:numPr>
          <w:ilvl w:val="0"/>
          <w:numId w:val="7"/>
        </w:numPr>
        <w:autoSpaceDE w:val="0"/>
        <w:autoSpaceDN w:val="0"/>
        <w:spacing w:line="240" w:lineRule="auto"/>
        <w:contextualSpacing/>
        <w:jc w:val="both"/>
        <w:rPr>
          <w:b/>
          <w:bCs/>
          <w:sz w:val="24"/>
          <w:szCs w:val="24"/>
        </w:rPr>
      </w:pPr>
      <w:r>
        <w:rPr>
          <w:sz w:val="24"/>
          <w:szCs w:val="24"/>
        </w:rPr>
        <w:t xml:space="preserve">Dostarczony </w:t>
      </w:r>
      <w:r w:rsidR="00C228F2">
        <w:rPr>
          <w:sz w:val="24"/>
          <w:szCs w:val="24"/>
        </w:rPr>
        <w:t>towar</w:t>
      </w:r>
      <w:r>
        <w:rPr>
          <w:sz w:val="24"/>
          <w:szCs w:val="24"/>
        </w:rPr>
        <w:t xml:space="preserve"> nie może nosić żadnych oznak uszkodzeń fizycznych, zabrudzeń oraz innych wad mających wpływ na wartość użytkową przedmiotu zamówienia. </w:t>
      </w:r>
    </w:p>
    <w:p w:rsidR="00FA1C5B" w:rsidRDefault="00FA1C5B" w:rsidP="00FA1C5B">
      <w:pPr>
        <w:numPr>
          <w:ilvl w:val="0"/>
          <w:numId w:val="7"/>
        </w:numPr>
        <w:autoSpaceDE w:val="0"/>
        <w:autoSpaceDN w:val="0"/>
        <w:spacing w:line="240" w:lineRule="auto"/>
        <w:contextualSpacing/>
        <w:jc w:val="both"/>
        <w:rPr>
          <w:b/>
          <w:bCs/>
          <w:sz w:val="24"/>
          <w:szCs w:val="24"/>
        </w:rPr>
      </w:pPr>
      <w:r>
        <w:rPr>
          <w:sz w:val="24"/>
          <w:szCs w:val="24"/>
        </w:rPr>
        <w:t>Wykonawca dostarczy przedmiot zamówienia w opakowaniach zbiorczych zapewniających odpowiednie zabezpieczenie dostarczan</w:t>
      </w:r>
      <w:r w:rsidR="00C228F2">
        <w:rPr>
          <w:sz w:val="24"/>
          <w:szCs w:val="24"/>
        </w:rPr>
        <w:t>ych płyt.</w:t>
      </w:r>
    </w:p>
    <w:p w:rsidR="00912E1D" w:rsidRPr="002F60D5" w:rsidRDefault="002F60D5" w:rsidP="00FA1C5B">
      <w:pPr>
        <w:numPr>
          <w:ilvl w:val="0"/>
          <w:numId w:val="7"/>
        </w:numPr>
        <w:autoSpaceDE w:val="0"/>
        <w:autoSpaceDN w:val="0"/>
        <w:spacing w:line="240" w:lineRule="auto"/>
        <w:contextualSpacing/>
        <w:jc w:val="both"/>
        <w:rPr>
          <w:rFonts w:eastAsia="Calibri"/>
          <w:color w:val="000000" w:themeColor="text1"/>
          <w:sz w:val="24"/>
          <w:szCs w:val="24"/>
          <w:u w:val="single"/>
          <w:lang w:eastAsia="en-US"/>
        </w:rPr>
      </w:pPr>
      <w:r w:rsidRPr="002F60D5">
        <w:rPr>
          <w:color w:val="000000" w:themeColor="text1"/>
          <w:sz w:val="24"/>
          <w:szCs w:val="24"/>
        </w:rPr>
        <w:t>Wykonawca udziela na dostarczone</w:t>
      </w:r>
      <w:r w:rsidR="00912E1D" w:rsidRPr="002F60D5">
        <w:rPr>
          <w:color w:val="000000" w:themeColor="text1"/>
          <w:sz w:val="24"/>
          <w:szCs w:val="24"/>
        </w:rPr>
        <w:t xml:space="preserve"> </w:t>
      </w:r>
      <w:r w:rsidRPr="002F60D5">
        <w:rPr>
          <w:color w:val="000000" w:themeColor="text1"/>
          <w:sz w:val="24"/>
          <w:szCs w:val="24"/>
        </w:rPr>
        <w:t>płyty</w:t>
      </w:r>
      <w:r>
        <w:rPr>
          <w:color w:val="000000" w:themeColor="text1"/>
          <w:sz w:val="24"/>
          <w:szCs w:val="24"/>
        </w:rPr>
        <w:t xml:space="preserve"> laminowane </w:t>
      </w:r>
      <w:r w:rsidR="007E5A10" w:rsidRPr="002F60D5">
        <w:rPr>
          <w:color w:val="000000" w:themeColor="text1"/>
          <w:sz w:val="24"/>
          <w:szCs w:val="24"/>
        </w:rPr>
        <w:t xml:space="preserve">24 </w:t>
      </w:r>
      <w:r w:rsidR="00401F34" w:rsidRPr="002F60D5">
        <w:rPr>
          <w:color w:val="000000" w:themeColor="text1"/>
          <w:sz w:val="24"/>
          <w:szCs w:val="24"/>
        </w:rPr>
        <w:t>-</w:t>
      </w:r>
      <w:r w:rsidR="00451D29" w:rsidRPr="002F60D5">
        <w:rPr>
          <w:color w:val="000000" w:themeColor="text1"/>
          <w:sz w:val="24"/>
          <w:szCs w:val="24"/>
        </w:rPr>
        <w:t xml:space="preserve"> miesięcznej gwarancji.</w:t>
      </w:r>
    </w:p>
    <w:p w:rsidR="001C1941" w:rsidRPr="005C5D33" w:rsidRDefault="001C1941" w:rsidP="001C1941">
      <w:pPr>
        <w:numPr>
          <w:ilvl w:val="0"/>
          <w:numId w:val="7"/>
        </w:numPr>
        <w:autoSpaceDE w:val="0"/>
        <w:autoSpaceDN w:val="0"/>
        <w:spacing w:line="240" w:lineRule="auto"/>
        <w:contextualSpacing/>
        <w:jc w:val="both"/>
        <w:rPr>
          <w:rFonts w:eastAsia="Calibri"/>
          <w:color w:val="2E74B5" w:themeColor="accent1" w:themeShade="BF"/>
          <w:sz w:val="24"/>
          <w:szCs w:val="24"/>
          <w:lang w:eastAsia="en-US"/>
        </w:rPr>
      </w:pPr>
      <w:bookmarkStart w:id="0" w:name="_GoBack"/>
      <w:r w:rsidRPr="005C5D33">
        <w:rPr>
          <w:rFonts w:eastAsia="Calibri"/>
          <w:color w:val="2E74B5" w:themeColor="accent1" w:themeShade="BF"/>
          <w:sz w:val="24"/>
          <w:szCs w:val="24"/>
          <w:lang w:eastAsia="en-US"/>
        </w:rPr>
        <w:t>Okres gwarancji liczy się od dnia podpisania protokołu odbioru przedmiotu umowy bez  zastrzeżeń</w:t>
      </w:r>
    </w:p>
    <w:p w:rsidR="001C1941" w:rsidRPr="00446CC1" w:rsidRDefault="001C1941" w:rsidP="001C1941">
      <w:pPr>
        <w:numPr>
          <w:ilvl w:val="0"/>
          <w:numId w:val="7"/>
        </w:numPr>
        <w:autoSpaceDE w:val="0"/>
        <w:autoSpaceDN w:val="0"/>
        <w:spacing w:line="240" w:lineRule="auto"/>
        <w:contextualSpacing/>
        <w:jc w:val="both"/>
        <w:rPr>
          <w:rFonts w:eastAsia="Calibri"/>
          <w:color w:val="2E74B5" w:themeColor="accent1" w:themeShade="BF"/>
          <w:sz w:val="24"/>
          <w:szCs w:val="24"/>
          <w:lang w:eastAsia="en-US"/>
        </w:rPr>
      </w:pPr>
      <w:r w:rsidRPr="005C5D33">
        <w:rPr>
          <w:rFonts w:eastAsia="Calibri"/>
          <w:color w:val="2E74B5" w:themeColor="accent1" w:themeShade="BF"/>
          <w:sz w:val="24"/>
          <w:szCs w:val="24"/>
          <w:lang w:eastAsia="en-US"/>
        </w:rPr>
        <w:t xml:space="preserve">W przypadku </w:t>
      </w:r>
      <w:bookmarkEnd w:id="0"/>
      <w:r w:rsidRPr="00446CC1">
        <w:rPr>
          <w:rFonts w:eastAsia="Calibri"/>
          <w:color w:val="2E74B5" w:themeColor="accent1" w:themeShade="BF"/>
          <w:sz w:val="24"/>
          <w:szCs w:val="24"/>
          <w:lang w:eastAsia="en-US"/>
        </w:rPr>
        <w:t>wystąpienia w okresie gwarancji wad lub usterek w przedmiocie umowy Wykonawca usunie je w terminie 5 dni roboczych od dnia zawiadomienia przez Zamawiającego. Zawiadomienie dokonane będzie w formie pisemnej na adres wykonawcy na adres e-mail………………………..  lub telefonicznie na numer……….  .</w:t>
      </w:r>
    </w:p>
    <w:p w:rsidR="001C1941" w:rsidRPr="00446CC1" w:rsidRDefault="001C1941" w:rsidP="001C1941">
      <w:pPr>
        <w:numPr>
          <w:ilvl w:val="0"/>
          <w:numId w:val="7"/>
        </w:numPr>
        <w:autoSpaceDE w:val="0"/>
        <w:autoSpaceDN w:val="0"/>
        <w:spacing w:line="240" w:lineRule="auto"/>
        <w:contextualSpacing/>
        <w:jc w:val="both"/>
        <w:rPr>
          <w:rFonts w:eastAsia="Calibri"/>
          <w:color w:val="2E74B5" w:themeColor="accent1" w:themeShade="BF"/>
          <w:sz w:val="24"/>
          <w:szCs w:val="24"/>
          <w:lang w:eastAsia="en-US"/>
        </w:rPr>
      </w:pPr>
      <w:r w:rsidRPr="00446CC1">
        <w:rPr>
          <w:rFonts w:eastAsia="Calibri"/>
          <w:color w:val="2E74B5" w:themeColor="accent1" w:themeShade="BF"/>
          <w:sz w:val="24"/>
          <w:szCs w:val="24"/>
          <w:lang w:eastAsia="en-US"/>
        </w:rPr>
        <w:t>Za usunięcie wad lub usterek uznaje się również wymianę przedmiotu wadliwego na wolny od wad.</w:t>
      </w:r>
    </w:p>
    <w:p w:rsidR="001C1941" w:rsidRPr="00446CC1" w:rsidRDefault="001C1941" w:rsidP="001C1941">
      <w:pPr>
        <w:numPr>
          <w:ilvl w:val="0"/>
          <w:numId w:val="7"/>
        </w:numPr>
        <w:autoSpaceDE w:val="0"/>
        <w:autoSpaceDN w:val="0"/>
        <w:spacing w:line="240" w:lineRule="auto"/>
        <w:contextualSpacing/>
        <w:jc w:val="both"/>
        <w:rPr>
          <w:rFonts w:eastAsia="Calibri"/>
          <w:color w:val="2E74B5" w:themeColor="accent1" w:themeShade="BF"/>
          <w:sz w:val="24"/>
          <w:szCs w:val="24"/>
          <w:lang w:eastAsia="en-US"/>
        </w:rPr>
      </w:pPr>
      <w:r w:rsidRPr="00446CC1">
        <w:rPr>
          <w:rFonts w:eastAsia="Calibri"/>
          <w:color w:val="2E74B5" w:themeColor="accent1" w:themeShade="BF"/>
          <w:sz w:val="24"/>
          <w:szCs w:val="24"/>
          <w:lang w:eastAsia="en-US"/>
        </w:rPr>
        <w:t>W przypadku wymiany przedmiotu umowy wadliwego na przedmiot wolny od wad, termin gwarancji biegnie na nowo od chwili jego dostarczenia Zamawiającemu.</w:t>
      </w:r>
    </w:p>
    <w:p w:rsidR="001C1941" w:rsidRPr="00446CC1" w:rsidRDefault="001C1941" w:rsidP="001C1941">
      <w:pPr>
        <w:numPr>
          <w:ilvl w:val="0"/>
          <w:numId w:val="7"/>
        </w:numPr>
        <w:autoSpaceDE w:val="0"/>
        <w:autoSpaceDN w:val="0"/>
        <w:spacing w:line="240" w:lineRule="auto"/>
        <w:contextualSpacing/>
        <w:jc w:val="both"/>
        <w:rPr>
          <w:rFonts w:eastAsia="Calibri"/>
          <w:color w:val="2E74B5" w:themeColor="accent1" w:themeShade="BF"/>
          <w:sz w:val="24"/>
          <w:szCs w:val="24"/>
          <w:lang w:eastAsia="en-US"/>
        </w:rPr>
      </w:pPr>
      <w:r w:rsidRPr="00446CC1">
        <w:rPr>
          <w:rFonts w:eastAsia="Calibri"/>
          <w:color w:val="2E74B5" w:themeColor="accent1" w:themeShade="BF"/>
          <w:sz w:val="24"/>
          <w:szCs w:val="24"/>
          <w:lang w:eastAsia="en-US"/>
        </w:rPr>
        <w:t>Uprawnienia z rękojmi Zamawiający może realizować niezależnie od uprawnień wynikających z gwarancji.</w:t>
      </w:r>
    </w:p>
    <w:p w:rsidR="00FA1C5B" w:rsidRPr="00446CC1" w:rsidRDefault="00FA1C5B" w:rsidP="00FA1C5B">
      <w:pPr>
        <w:spacing w:line="240" w:lineRule="auto"/>
        <w:jc w:val="both"/>
        <w:rPr>
          <w:color w:val="2E74B5" w:themeColor="accent1" w:themeShade="BF"/>
          <w:sz w:val="24"/>
          <w:szCs w:val="24"/>
        </w:rPr>
      </w:pPr>
    </w:p>
    <w:p w:rsidR="00ED0895" w:rsidRPr="00446CC1" w:rsidRDefault="00ED0895" w:rsidP="00ED0895">
      <w:pPr>
        <w:tabs>
          <w:tab w:val="left" w:pos="360"/>
        </w:tabs>
        <w:spacing w:line="240" w:lineRule="auto"/>
        <w:jc w:val="center"/>
        <w:rPr>
          <w:b/>
          <w:color w:val="2E74B5" w:themeColor="accent1" w:themeShade="BF"/>
          <w:sz w:val="24"/>
          <w:szCs w:val="24"/>
        </w:rPr>
      </w:pPr>
      <w:r w:rsidRPr="00446CC1">
        <w:rPr>
          <w:b/>
          <w:color w:val="2E74B5" w:themeColor="accent1" w:themeShade="BF"/>
          <w:sz w:val="24"/>
          <w:szCs w:val="24"/>
        </w:rPr>
        <w:t>§ 8</w:t>
      </w:r>
    </w:p>
    <w:p w:rsidR="00ED0895" w:rsidRPr="00446CC1" w:rsidRDefault="00ED0895" w:rsidP="00ED0895">
      <w:pPr>
        <w:tabs>
          <w:tab w:val="left" w:pos="360"/>
        </w:tabs>
        <w:spacing w:line="240" w:lineRule="auto"/>
        <w:jc w:val="center"/>
        <w:rPr>
          <w:b/>
          <w:color w:val="2E74B5" w:themeColor="accent1" w:themeShade="BF"/>
          <w:sz w:val="24"/>
          <w:szCs w:val="24"/>
        </w:rPr>
      </w:pPr>
      <w:r w:rsidRPr="00446CC1">
        <w:rPr>
          <w:b/>
          <w:color w:val="2E74B5" w:themeColor="accent1" w:themeShade="BF"/>
          <w:sz w:val="24"/>
          <w:szCs w:val="24"/>
        </w:rPr>
        <w:t>Kary umowne</w:t>
      </w:r>
    </w:p>
    <w:p w:rsidR="00ED0895" w:rsidRPr="00446CC1" w:rsidRDefault="00ED0895" w:rsidP="00ED0895">
      <w:pPr>
        <w:numPr>
          <w:ilvl w:val="0"/>
          <w:numId w:val="8"/>
        </w:numPr>
        <w:suppressAutoHyphens w:val="0"/>
        <w:spacing w:line="240" w:lineRule="auto"/>
        <w:ind w:left="284" w:hanging="284"/>
        <w:jc w:val="both"/>
        <w:rPr>
          <w:rFonts w:eastAsia="Calibri"/>
          <w:color w:val="2E74B5" w:themeColor="accent1" w:themeShade="BF"/>
          <w:sz w:val="24"/>
          <w:szCs w:val="24"/>
          <w:lang w:eastAsia="en-US"/>
        </w:rPr>
      </w:pPr>
      <w:r w:rsidRPr="00446CC1">
        <w:rPr>
          <w:rFonts w:eastAsia="Calibri"/>
          <w:color w:val="2E74B5" w:themeColor="accent1" w:themeShade="BF"/>
          <w:sz w:val="24"/>
          <w:szCs w:val="24"/>
          <w:lang w:eastAsia="en-US"/>
        </w:rPr>
        <w:t>Wykonawca zobowiązany jest zapłacić karę umowną Zamawiającemu:</w:t>
      </w:r>
    </w:p>
    <w:p w:rsidR="00ED0895" w:rsidRPr="00446CC1" w:rsidRDefault="00ED0895" w:rsidP="00ED0895">
      <w:pPr>
        <w:numPr>
          <w:ilvl w:val="0"/>
          <w:numId w:val="9"/>
        </w:numPr>
        <w:suppressAutoHyphens w:val="0"/>
        <w:spacing w:line="240" w:lineRule="auto"/>
        <w:ind w:left="284" w:hanging="284"/>
        <w:contextualSpacing/>
        <w:jc w:val="both"/>
        <w:rPr>
          <w:rFonts w:eastAsia="Calibri"/>
          <w:color w:val="2E74B5" w:themeColor="accent1" w:themeShade="BF"/>
          <w:sz w:val="24"/>
          <w:szCs w:val="24"/>
          <w:lang w:eastAsia="en-US"/>
        </w:rPr>
      </w:pPr>
      <w:r w:rsidRPr="00446CC1">
        <w:rPr>
          <w:rFonts w:eastAsia="Calibri"/>
          <w:color w:val="2E74B5" w:themeColor="accent1" w:themeShade="BF"/>
          <w:sz w:val="24"/>
          <w:szCs w:val="24"/>
          <w:lang w:eastAsia="en-US"/>
        </w:rPr>
        <w:t>w razie niewykonania lub nienależytego wykonania umowy przez Wykonawcę, w tym polegającego na stwierdzeniu braków ilościowych lub jakościowych dostarczonego towaru - w wysokości 5% wartości brutto towaru, który miał być dostarczony,</w:t>
      </w:r>
    </w:p>
    <w:p w:rsidR="00ED0895" w:rsidRPr="00446CC1" w:rsidRDefault="00ED0895" w:rsidP="00ED0895">
      <w:pPr>
        <w:spacing w:line="240" w:lineRule="auto"/>
        <w:jc w:val="both"/>
        <w:rPr>
          <w:rFonts w:eastAsia="Calibri"/>
          <w:color w:val="2E74B5" w:themeColor="accent1" w:themeShade="BF"/>
          <w:sz w:val="24"/>
          <w:szCs w:val="24"/>
          <w:lang w:eastAsia="en-US"/>
        </w:rPr>
      </w:pPr>
      <w:r w:rsidRPr="00446CC1">
        <w:rPr>
          <w:rFonts w:eastAsia="Calibri"/>
          <w:color w:val="2E74B5" w:themeColor="accent1" w:themeShade="BF"/>
          <w:sz w:val="24"/>
          <w:szCs w:val="24"/>
          <w:lang w:eastAsia="en-US"/>
        </w:rPr>
        <w:t>b)  w przypadku nieterminowego dostarczenia przedmiotu umowy - w wysokości 0,1% wartości brutto towaru, który miał być dostarczony, za każdy dzień opóźnienia,</w:t>
      </w:r>
    </w:p>
    <w:p w:rsidR="00ED0895" w:rsidRPr="00446CC1" w:rsidRDefault="00ED0895" w:rsidP="00ED0895">
      <w:pPr>
        <w:spacing w:line="240" w:lineRule="auto"/>
        <w:jc w:val="both"/>
        <w:rPr>
          <w:rFonts w:eastAsia="Calibri"/>
          <w:color w:val="2E74B5" w:themeColor="accent1" w:themeShade="BF"/>
          <w:sz w:val="24"/>
          <w:szCs w:val="24"/>
          <w:lang w:eastAsia="en-US"/>
        </w:rPr>
      </w:pPr>
      <w:r w:rsidRPr="00446CC1">
        <w:rPr>
          <w:rFonts w:eastAsia="Calibri"/>
          <w:color w:val="2E74B5" w:themeColor="accent1" w:themeShade="BF"/>
          <w:sz w:val="24"/>
          <w:szCs w:val="24"/>
          <w:lang w:eastAsia="en-US"/>
        </w:rPr>
        <w:t>c) za każdy dzień opóźnienia liczony od dnia następnego po upływie terminu, o którym mowa w §</w:t>
      </w:r>
      <w:r w:rsidR="00586A83" w:rsidRPr="00446CC1">
        <w:rPr>
          <w:rFonts w:eastAsia="Calibri"/>
          <w:color w:val="2E74B5" w:themeColor="accent1" w:themeShade="BF"/>
          <w:sz w:val="24"/>
          <w:szCs w:val="24"/>
          <w:lang w:eastAsia="en-US"/>
        </w:rPr>
        <w:t>6</w:t>
      </w:r>
      <w:r w:rsidRPr="00446CC1">
        <w:rPr>
          <w:rFonts w:eastAsia="Calibri"/>
          <w:color w:val="2E74B5" w:themeColor="accent1" w:themeShade="BF"/>
          <w:sz w:val="24"/>
          <w:szCs w:val="24"/>
          <w:lang w:eastAsia="en-US"/>
        </w:rPr>
        <w:t xml:space="preserve"> ust. 4 i  §7 ust. </w:t>
      </w:r>
      <w:r w:rsidR="00586A83" w:rsidRPr="00446CC1">
        <w:rPr>
          <w:rFonts w:eastAsia="Calibri"/>
          <w:color w:val="2E74B5" w:themeColor="accent1" w:themeShade="BF"/>
          <w:sz w:val="24"/>
          <w:szCs w:val="24"/>
          <w:lang w:eastAsia="en-US"/>
        </w:rPr>
        <w:t>6</w:t>
      </w:r>
      <w:r w:rsidRPr="00446CC1">
        <w:rPr>
          <w:rFonts w:eastAsia="Calibri"/>
          <w:color w:val="2E74B5" w:themeColor="accent1" w:themeShade="BF"/>
          <w:sz w:val="24"/>
          <w:szCs w:val="24"/>
          <w:lang w:eastAsia="en-US"/>
        </w:rPr>
        <w:t>– w wysokości 0,1 %wartości umowy brutto</w:t>
      </w:r>
    </w:p>
    <w:p w:rsidR="00ED0895" w:rsidRPr="00446CC1" w:rsidRDefault="00ED0895" w:rsidP="00ED0895">
      <w:pPr>
        <w:spacing w:line="240" w:lineRule="auto"/>
        <w:jc w:val="both"/>
        <w:rPr>
          <w:rFonts w:eastAsia="Calibri"/>
          <w:color w:val="2E74B5" w:themeColor="accent1" w:themeShade="BF"/>
          <w:sz w:val="24"/>
          <w:szCs w:val="24"/>
          <w:lang w:eastAsia="en-US"/>
        </w:rPr>
      </w:pPr>
      <w:r w:rsidRPr="00446CC1">
        <w:rPr>
          <w:rFonts w:eastAsia="Calibri"/>
          <w:color w:val="2E74B5" w:themeColor="accent1" w:themeShade="BF"/>
          <w:sz w:val="24"/>
          <w:szCs w:val="24"/>
          <w:lang w:eastAsia="en-US"/>
        </w:rPr>
        <w:t>d) z tytułu odstąpienia od umowy lub jej rozwiązania, z przyczyn leżących po stronie Wykonawcy - w wysokości 20% wartości brutto umowy, o której mowa w  §2.</w:t>
      </w:r>
    </w:p>
    <w:p w:rsidR="00ED0895" w:rsidRPr="00446CC1" w:rsidRDefault="00ED0895" w:rsidP="00ED0895">
      <w:pPr>
        <w:spacing w:line="240" w:lineRule="auto"/>
        <w:jc w:val="both"/>
        <w:rPr>
          <w:rFonts w:eastAsia="Calibri"/>
          <w:color w:val="2E74B5" w:themeColor="accent1" w:themeShade="BF"/>
          <w:sz w:val="24"/>
          <w:szCs w:val="24"/>
          <w:lang w:eastAsia="en-US"/>
        </w:rPr>
      </w:pPr>
      <w:r w:rsidRPr="00446CC1">
        <w:rPr>
          <w:rFonts w:eastAsia="Calibri"/>
          <w:color w:val="2E74B5" w:themeColor="accent1" w:themeShade="BF"/>
          <w:sz w:val="24"/>
          <w:szCs w:val="24"/>
          <w:lang w:eastAsia="en-US"/>
        </w:rPr>
        <w:lastRenderedPageBreak/>
        <w:t>2.  Maksymalna łączna wysokość kar umownych, których może dochodzić Zamawiający nie może  przekroczyć 25 % wartości brutto umowy, o której mowa w §2.</w:t>
      </w:r>
    </w:p>
    <w:p w:rsidR="00ED0895" w:rsidRPr="00446CC1" w:rsidRDefault="00ED0895" w:rsidP="00ED0895">
      <w:pPr>
        <w:spacing w:line="240" w:lineRule="auto"/>
        <w:jc w:val="both"/>
        <w:rPr>
          <w:rFonts w:eastAsia="Calibri"/>
          <w:color w:val="2E74B5" w:themeColor="accent1" w:themeShade="BF"/>
          <w:sz w:val="24"/>
          <w:szCs w:val="24"/>
          <w:lang w:eastAsia="en-US"/>
        </w:rPr>
      </w:pPr>
      <w:r w:rsidRPr="00446CC1">
        <w:rPr>
          <w:rFonts w:eastAsia="Calibri"/>
          <w:color w:val="2E74B5" w:themeColor="accent1" w:themeShade="BF"/>
          <w:sz w:val="24"/>
          <w:szCs w:val="24"/>
          <w:lang w:eastAsia="en-US"/>
        </w:rPr>
        <w:t>3. Zamawiający zastrzega sobie prawo potrącenia naliczonych kar umownych z faktur wystawionych  przez Wykonawcę.</w:t>
      </w:r>
    </w:p>
    <w:p w:rsidR="00ED0895" w:rsidRPr="00446CC1" w:rsidRDefault="00ED0895" w:rsidP="00ED0895">
      <w:pPr>
        <w:spacing w:line="240" w:lineRule="auto"/>
        <w:jc w:val="both"/>
        <w:rPr>
          <w:rFonts w:eastAsia="Calibri"/>
          <w:color w:val="2E74B5" w:themeColor="accent1" w:themeShade="BF"/>
          <w:sz w:val="24"/>
          <w:szCs w:val="24"/>
          <w:lang w:eastAsia="en-US"/>
        </w:rPr>
      </w:pPr>
      <w:r w:rsidRPr="00446CC1">
        <w:rPr>
          <w:rFonts w:eastAsia="Calibri"/>
          <w:color w:val="2E74B5" w:themeColor="accent1" w:themeShade="BF"/>
          <w:sz w:val="24"/>
          <w:szCs w:val="24"/>
          <w:lang w:eastAsia="en-US"/>
        </w:rPr>
        <w:t>4. Zapłata kar umownych nie zwalnia Wykonawcy od obowiązku wykonania umowy.</w:t>
      </w:r>
    </w:p>
    <w:p w:rsidR="00ED0895" w:rsidRPr="00446CC1" w:rsidRDefault="00ED0895" w:rsidP="00ED0895">
      <w:pPr>
        <w:spacing w:line="240" w:lineRule="auto"/>
        <w:jc w:val="both"/>
        <w:rPr>
          <w:rFonts w:eastAsia="Calibri"/>
          <w:color w:val="2E74B5" w:themeColor="accent1" w:themeShade="BF"/>
          <w:sz w:val="24"/>
          <w:szCs w:val="24"/>
          <w:lang w:eastAsia="en-US"/>
        </w:rPr>
      </w:pPr>
      <w:r w:rsidRPr="00446CC1">
        <w:rPr>
          <w:rFonts w:eastAsia="Calibri"/>
          <w:color w:val="2E74B5" w:themeColor="accent1" w:themeShade="BF"/>
          <w:sz w:val="24"/>
          <w:szCs w:val="24"/>
          <w:lang w:eastAsia="en-US"/>
        </w:rPr>
        <w:t>5. Zastrzeżenia bądź zapłata kar umownych nie wyłączają uprawnienia Zamawiającego dochodzenia odszkodowania na zasadach ogólnych.</w:t>
      </w:r>
    </w:p>
    <w:p w:rsidR="00ED0895" w:rsidRPr="00446CC1" w:rsidRDefault="00ED0895" w:rsidP="00ED0895">
      <w:pPr>
        <w:autoSpaceDE w:val="0"/>
        <w:autoSpaceDN w:val="0"/>
        <w:adjustRightInd w:val="0"/>
        <w:spacing w:line="240" w:lineRule="auto"/>
        <w:rPr>
          <w:rFonts w:eastAsia="Calibri"/>
          <w:color w:val="2E74B5" w:themeColor="accent1" w:themeShade="BF"/>
          <w:sz w:val="24"/>
          <w:szCs w:val="24"/>
          <w:lang w:eastAsia="en-US"/>
        </w:rPr>
      </w:pPr>
      <w:r w:rsidRPr="00446CC1">
        <w:rPr>
          <w:rFonts w:eastAsia="Calibri"/>
          <w:color w:val="2E74B5" w:themeColor="accent1" w:themeShade="BF"/>
          <w:sz w:val="24"/>
          <w:szCs w:val="24"/>
          <w:lang w:eastAsia="en-US"/>
        </w:rPr>
        <w:t xml:space="preserve">6. 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rsidR="00ED0895" w:rsidRPr="007A22B1" w:rsidRDefault="00ED0895" w:rsidP="00ED0895">
      <w:pPr>
        <w:autoSpaceDE w:val="0"/>
        <w:autoSpaceDN w:val="0"/>
        <w:adjustRightInd w:val="0"/>
        <w:spacing w:line="240" w:lineRule="auto"/>
        <w:rPr>
          <w:rFonts w:eastAsia="Calibri"/>
          <w:sz w:val="24"/>
          <w:szCs w:val="24"/>
          <w:lang w:eastAsia="en-US"/>
        </w:rPr>
      </w:pPr>
      <w:r w:rsidRPr="00446CC1">
        <w:rPr>
          <w:rFonts w:eastAsia="Calibri"/>
          <w:color w:val="2E74B5" w:themeColor="accent1" w:themeShade="BF"/>
          <w:sz w:val="24"/>
          <w:szCs w:val="24"/>
          <w:lang w:eastAsia="en-US"/>
        </w:rPr>
        <w:t>7. W przypadku zaistnienia Siły Wyższej, Strona, której taka okoliczność uniemożliwia prawidłowe wywiązanie się z jej zobowiązań niezwłocznie, nie później jednak niż w ciągu 7 dni, powiadomi drugą Stronę o takich okolicznościach i ich przyczynie</w:t>
      </w:r>
      <w:r w:rsidRPr="007A22B1">
        <w:rPr>
          <w:rFonts w:eastAsia="Calibri"/>
          <w:sz w:val="24"/>
          <w:szCs w:val="24"/>
          <w:lang w:eastAsia="en-US"/>
        </w:rPr>
        <w:t>.</w:t>
      </w:r>
    </w:p>
    <w:p w:rsidR="00ED0895" w:rsidRPr="007A22B1" w:rsidRDefault="00ED0895" w:rsidP="00ED0895">
      <w:pPr>
        <w:spacing w:line="240" w:lineRule="auto"/>
        <w:jc w:val="center"/>
        <w:rPr>
          <w:b/>
          <w:sz w:val="24"/>
          <w:szCs w:val="24"/>
        </w:rPr>
      </w:pPr>
    </w:p>
    <w:p w:rsidR="00FA1C5B" w:rsidRPr="007A22B1" w:rsidRDefault="00FA1C5B" w:rsidP="00DF4E70">
      <w:pPr>
        <w:spacing w:line="240" w:lineRule="auto"/>
        <w:rPr>
          <w:b/>
          <w:sz w:val="24"/>
          <w:szCs w:val="24"/>
        </w:rPr>
      </w:pPr>
    </w:p>
    <w:p w:rsidR="00FA1C5B" w:rsidRPr="007A22B1" w:rsidRDefault="00FA1C5B" w:rsidP="00FA1C5B">
      <w:pPr>
        <w:spacing w:line="240" w:lineRule="auto"/>
        <w:jc w:val="center"/>
        <w:rPr>
          <w:b/>
          <w:sz w:val="24"/>
          <w:szCs w:val="24"/>
        </w:rPr>
      </w:pPr>
      <w:r w:rsidRPr="007A22B1">
        <w:rPr>
          <w:b/>
          <w:sz w:val="24"/>
          <w:szCs w:val="24"/>
        </w:rPr>
        <w:t>§ 9</w:t>
      </w:r>
    </w:p>
    <w:p w:rsidR="00FA1C5B" w:rsidRDefault="00FA1C5B" w:rsidP="00FA1C5B">
      <w:pPr>
        <w:spacing w:line="240" w:lineRule="auto"/>
        <w:jc w:val="center"/>
        <w:rPr>
          <w:b/>
          <w:sz w:val="24"/>
          <w:szCs w:val="24"/>
        </w:rPr>
      </w:pPr>
      <w:r>
        <w:rPr>
          <w:b/>
          <w:sz w:val="24"/>
          <w:szCs w:val="24"/>
        </w:rPr>
        <w:t>Zmiana postanowień</w:t>
      </w:r>
    </w:p>
    <w:p w:rsidR="00FA1C5B" w:rsidRDefault="00FA1C5B" w:rsidP="00FA1C5B">
      <w:pPr>
        <w:numPr>
          <w:ilvl w:val="0"/>
          <w:numId w:val="10"/>
        </w:numPr>
        <w:tabs>
          <w:tab w:val="num" w:pos="284"/>
        </w:tabs>
        <w:spacing w:line="240" w:lineRule="auto"/>
        <w:ind w:left="284" w:hanging="284"/>
        <w:jc w:val="both"/>
        <w:rPr>
          <w:sz w:val="24"/>
          <w:szCs w:val="24"/>
        </w:rPr>
      </w:pPr>
      <w:r>
        <w:rPr>
          <w:sz w:val="24"/>
          <w:szCs w:val="24"/>
        </w:rPr>
        <w:t>Zmiana postanowień zawartej umowy może nastąpić za zgodą obu stron wyrażoną na piśmie pod rygorem nieważności takiej zmiany.</w:t>
      </w:r>
    </w:p>
    <w:p w:rsidR="00FA1C5B" w:rsidRDefault="00FA1C5B" w:rsidP="00FA1C5B">
      <w:pPr>
        <w:numPr>
          <w:ilvl w:val="0"/>
          <w:numId w:val="10"/>
        </w:numPr>
        <w:tabs>
          <w:tab w:val="num" w:pos="284"/>
        </w:tabs>
        <w:spacing w:line="240" w:lineRule="auto"/>
        <w:ind w:left="284" w:hanging="284"/>
        <w:jc w:val="both"/>
        <w:rPr>
          <w:b/>
          <w:sz w:val="24"/>
          <w:szCs w:val="24"/>
        </w:rPr>
      </w:pPr>
      <w:r>
        <w:rPr>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FA1C5B" w:rsidRDefault="00FA1C5B" w:rsidP="00FA1C5B">
      <w:pPr>
        <w:spacing w:line="240" w:lineRule="auto"/>
        <w:ind w:left="284"/>
        <w:jc w:val="both"/>
        <w:rPr>
          <w:b/>
          <w:sz w:val="24"/>
          <w:szCs w:val="24"/>
        </w:rPr>
      </w:pPr>
    </w:p>
    <w:p w:rsidR="00FA1C5B" w:rsidRDefault="00FA1C5B" w:rsidP="00FA1C5B">
      <w:pPr>
        <w:spacing w:line="240" w:lineRule="auto"/>
        <w:ind w:left="454"/>
        <w:jc w:val="center"/>
        <w:rPr>
          <w:b/>
          <w:sz w:val="24"/>
          <w:szCs w:val="24"/>
        </w:rPr>
      </w:pPr>
      <w:r>
        <w:rPr>
          <w:b/>
          <w:sz w:val="24"/>
          <w:szCs w:val="24"/>
        </w:rPr>
        <w:t>§10</w:t>
      </w:r>
    </w:p>
    <w:p w:rsidR="00FA1C5B" w:rsidRDefault="00FA1C5B" w:rsidP="00FA1C5B">
      <w:pPr>
        <w:spacing w:line="240" w:lineRule="auto"/>
        <w:jc w:val="center"/>
        <w:rPr>
          <w:b/>
          <w:sz w:val="24"/>
          <w:szCs w:val="24"/>
        </w:rPr>
      </w:pPr>
      <w:r>
        <w:rPr>
          <w:b/>
          <w:sz w:val="24"/>
          <w:szCs w:val="24"/>
        </w:rPr>
        <w:t>Odstąpienie od umowy</w:t>
      </w:r>
    </w:p>
    <w:p w:rsidR="00FA1C5B" w:rsidRDefault="00FA1C5B" w:rsidP="00FA1C5B">
      <w:pPr>
        <w:widowControl w:val="0"/>
        <w:numPr>
          <w:ilvl w:val="0"/>
          <w:numId w:val="11"/>
        </w:numPr>
        <w:snapToGrid w:val="0"/>
        <w:spacing w:line="240" w:lineRule="auto"/>
        <w:contextualSpacing/>
        <w:jc w:val="both"/>
        <w:rPr>
          <w:color w:val="000000"/>
          <w:sz w:val="24"/>
          <w:szCs w:val="24"/>
        </w:rPr>
      </w:pPr>
      <w:r>
        <w:rPr>
          <w:color w:val="000000"/>
          <w:sz w:val="24"/>
          <w:szCs w:val="24"/>
        </w:rPr>
        <w:t>Niezależnie od uprawnień zawartych w przepisach odrębnych, w razie zaistnienia istotnej 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części umowy.</w:t>
      </w:r>
    </w:p>
    <w:p w:rsidR="00FA1C5B" w:rsidRDefault="00FA1C5B" w:rsidP="00FA1C5B">
      <w:pPr>
        <w:widowControl w:val="0"/>
        <w:numPr>
          <w:ilvl w:val="0"/>
          <w:numId w:val="11"/>
        </w:numPr>
        <w:snapToGrid w:val="0"/>
        <w:spacing w:line="240" w:lineRule="auto"/>
        <w:contextualSpacing/>
        <w:jc w:val="both"/>
        <w:rPr>
          <w:color w:val="000000"/>
          <w:sz w:val="24"/>
          <w:szCs w:val="24"/>
        </w:rPr>
      </w:pPr>
      <w:r>
        <w:rPr>
          <w:color w:val="000000"/>
          <w:sz w:val="24"/>
          <w:szCs w:val="24"/>
        </w:rPr>
        <w:t xml:space="preserve"> Ilekroć umowa przewiduje prawo rozwiązania umowy bądź odstąpienia od niej, można to uczynić w terminie 30 dni od powzięcia wiadomości o okolicznościach uzasadniających odstąpienie lub rozwiązanie. Dla złożenia oświadczenia w terminie wystarczające jest wysłanie przed jego upływem oświadczenia przesyłką pocztową na adres wskazany na wstępie.</w:t>
      </w:r>
    </w:p>
    <w:p w:rsidR="00FA1C5B" w:rsidRDefault="00FA1C5B" w:rsidP="00FA1C5B">
      <w:pPr>
        <w:spacing w:line="240" w:lineRule="auto"/>
        <w:jc w:val="center"/>
        <w:rPr>
          <w:b/>
          <w:sz w:val="24"/>
          <w:szCs w:val="24"/>
        </w:rPr>
      </w:pPr>
      <w:r>
        <w:rPr>
          <w:b/>
          <w:sz w:val="24"/>
          <w:szCs w:val="24"/>
        </w:rPr>
        <w:t>§ 11</w:t>
      </w:r>
    </w:p>
    <w:p w:rsidR="00FA1C5B" w:rsidRDefault="00FA1C5B" w:rsidP="00FA1C5B">
      <w:pPr>
        <w:spacing w:line="240" w:lineRule="auto"/>
        <w:jc w:val="center"/>
        <w:rPr>
          <w:b/>
          <w:sz w:val="24"/>
          <w:szCs w:val="24"/>
        </w:rPr>
      </w:pPr>
      <w:r>
        <w:rPr>
          <w:b/>
          <w:sz w:val="24"/>
          <w:szCs w:val="24"/>
        </w:rPr>
        <w:t>Prawa i obowiązki</w:t>
      </w:r>
    </w:p>
    <w:p w:rsidR="00FA1C5B" w:rsidRDefault="00FA1C5B" w:rsidP="00FA1C5B">
      <w:pPr>
        <w:widowControl w:val="0"/>
        <w:snapToGrid w:val="0"/>
        <w:spacing w:line="240" w:lineRule="auto"/>
        <w:jc w:val="both"/>
        <w:rPr>
          <w:color w:val="000000"/>
          <w:sz w:val="24"/>
          <w:szCs w:val="24"/>
        </w:rPr>
      </w:pPr>
      <w:r>
        <w:rPr>
          <w:color w:val="000000"/>
          <w:sz w:val="24"/>
          <w:szCs w:val="24"/>
        </w:rPr>
        <w:t>Prawa i obowiązki wynikające z niniejszej umowy oraz innych ustaleń pomiędzy stronami nie mogą być bez uprzedniej zgody Zamawiającego zbyte, scedowane lub w jakiejkolwiek innej formie przeniesione na osoby trzecie.</w:t>
      </w:r>
    </w:p>
    <w:p w:rsidR="00FA1C5B" w:rsidRDefault="00FA1C5B" w:rsidP="00FA1C5B">
      <w:pPr>
        <w:spacing w:line="240" w:lineRule="auto"/>
        <w:jc w:val="center"/>
        <w:rPr>
          <w:b/>
          <w:sz w:val="24"/>
          <w:szCs w:val="24"/>
        </w:rPr>
      </w:pPr>
    </w:p>
    <w:p w:rsidR="00FA1C5B" w:rsidRDefault="00FA1C5B" w:rsidP="00FA1C5B">
      <w:pPr>
        <w:spacing w:line="240" w:lineRule="auto"/>
        <w:jc w:val="center"/>
        <w:rPr>
          <w:b/>
          <w:sz w:val="24"/>
          <w:szCs w:val="24"/>
        </w:rPr>
      </w:pPr>
      <w:r>
        <w:rPr>
          <w:b/>
          <w:sz w:val="24"/>
          <w:szCs w:val="24"/>
        </w:rPr>
        <w:t>§ 12</w:t>
      </w:r>
    </w:p>
    <w:p w:rsidR="00FA1C5B" w:rsidRDefault="00FA1C5B" w:rsidP="00FA1C5B">
      <w:pPr>
        <w:spacing w:line="240" w:lineRule="auto"/>
        <w:jc w:val="center"/>
        <w:rPr>
          <w:b/>
          <w:sz w:val="24"/>
          <w:szCs w:val="24"/>
        </w:rPr>
      </w:pPr>
      <w:r>
        <w:rPr>
          <w:b/>
          <w:sz w:val="24"/>
          <w:szCs w:val="24"/>
        </w:rPr>
        <w:t>Rozstrzyganie sporów</w:t>
      </w:r>
    </w:p>
    <w:p w:rsidR="00FA1C5B" w:rsidRDefault="00FA1C5B" w:rsidP="00FA1C5B">
      <w:pPr>
        <w:widowControl w:val="0"/>
        <w:tabs>
          <w:tab w:val="num" w:pos="5040"/>
        </w:tabs>
        <w:snapToGrid w:val="0"/>
        <w:spacing w:line="240" w:lineRule="auto"/>
        <w:jc w:val="both"/>
        <w:rPr>
          <w:color w:val="000000"/>
          <w:sz w:val="24"/>
          <w:szCs w:val="24"/>
        </w:rPr>
      </w:pPr>
      <w:r>
        <w:rPr>
          <w:color w:val="000000"/>
          <w:sz w:val="24"/>
          <w:szCs w:val="24"/>
        </w:rPr>
        <w:t>Ewentualne kwestie sporne wynikłe w trakcie realizacji niniejszej umowy strony rozstrzygać będą polubownie, jednakże w przypadku niedojścia do porozumienia właściwym do rozpoznania sporu będzie sąd właściwy dla Zamawiającego.</w:t>
      </w:r>
    </w:p>
    <w:p w:rsidR="00FA1C5B" w:rsidRDefault="00FA1C5B" w:rsidP="00FA1C5B">
      <w:pPr>
        <w:spacing w:line="240" w:lineRule="auto"/>
        <w:jc w:val="center"/>
        <w:rPr>
          <w:b/>
          <w:sz w:val="24"/>
          <w:szCs w:val="24"/>
        </w:rPr>
      </w:pPr>
    </w:p>
    <w:p w:rsidR="009D7ABF" w:rsidRDefault="009D7ABF" w:rsidP="00FA1C5B">
      <w:pPr>
        <w:spacing w:line="240" w:lineRule="auto"/>
        <w:jc w:val="center"/>
        <w:rPr>
          <w:b/>
          <w:sz w:val="24"/>
          <w:szCs w:val="24"/>
        </w:rPr>
      </w:pPr>
    </w:p>
    <w:p w:rsidR="00FA1C5B" w:rsidRDefault="00FA1C5B" w:rsidP="00FA1C5B">
      <w:pPr>
        <w:spacing w:line="240" w:lineRule="auto"/>
        <w:jc w:val="center"/>
        <w:rPr>
          <w:b/>
          <w:sz w:val="24"/>
          <w:szCs w:val="24"/>
        </w:rPr>
      </w:pPr>
      <w:r>
        <w:rPr>
          <w:b/>
          <w:sz w:val="24"/>
          <w:szCs w:val="24"/>
        </w:rPr>
        <w:t>§ 13</w:t>
      </w:r>
    </w:p>
    <w:p w:rsidR="00FA1C5B" w:rsidRDefault="00FA1C5B" w:rsidP="00FA1C5B">
      <w:pPr>
        <w:spacing w:line="240" w:lineRule="auto"/>
        <w:jc w:val="center"/>
        <w:rPr>
          <w:b/>
          <w:sz w:val="24"/>
          <w:szCs w:val="24"/>
        </w:rPr>
      </w:pPr>
      <w:r>
        <w:rPr>
          <w:b/>
          <w:sz w:val="24"/>
          <w:szCs w:val="24"/>
        </w:rPr>
        <w:t>Administracja danych</w:t>
      </w:r>
    </w:p>
    <w:p w:rsidR="00FA1C5B" w:rsidRDefault="00FA1C5B" w:rsidP="00FA1C5B">
      <w:pPr>
        <w:shd w:val="clear" w:color="auto" w:fill="FFFFFF"/>
        <w:spacing w:after="120" w:line="240" w:lineRule="auto"/>
        <w:rPr>
          <w:b/>
          <w:bCs/>
          <w:spacing w:val="-3"/>
          <w:sz w:val="24"/>
          <w:szCs w:val="24"/>
        </w:rPr>
      </w:pPr>
      <w:r>
        <w:rPr>
          <w:b/>
          <w:bCs/>
          <w:spacing w:val="-3"/>
          <w:sz w:val="24"/>
          <w:szCs w:val="24"/>
        </w:rPr>
        <w:t>KLAUZULA INFORMACYJNA UMOWY OSOBA PRAWNA</w:t>
      </w:r>
    </w:p>
    <w:p w:rsidR="00FA1C5B" w:rsidRDefault="00FA1C5B" w:rsidP="00FA1C5B">
      <w:pPr>
        <w:numPr>
          <w:ilvl w:val="0"/>
          <w:numId w:val="12"/>
        </w:numPr>
        <w:shd w:val="clear" w:color="auto" w:fill="FFFFFF"/>
        <w:suppressAutoHyphens w:val="0"/>
        <w:spacing w:line="240" w:lineRule="auto"/>
        <w:ind w:left="284" w:hanging="284"/>
        <w:jc w:val="both"/>
        <w:rPr>
          <w:sz w:val="24"/>
          <w:szCs w:val="24"/>
        </w:rPr>
      </w:pPr>
      <w:r>
        <w:rPr>
          <w:b/>
          <w:sz w:val="24"/>
          <w:szCs w:val="24"/>
        </w:rPr>
        <w:t xml:space="preserve">Zamawiający </w:t>
      </w:r>
      <w:r>
        <w:rPr>
          <w:sz w:val="24"/>
          <w:szCs w:val="24"/>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Pr>
          <w:b/>
          <w:sz w:val="24"/>
          <w:szCs w:val="24"/>
        </w:rPr>
        <w:t>Wykonawcę</w:t>
      </w:r>
      <w:r>
        <w:rPr>
          <w:sz w:val="24"/>
          <w:szCs w:val="24"/>
        </w:rPr>
        <w:t xml:space="preserve"> jako osoby do kontaktu/ koordynatorzy/ osoby odpowiedzialne za wykonanie niniejszej Umowy.</w:t>
      </w:r>
    </w:p>
    <w:p w:rsidR="00FA1C5B" w:rsidRDefault="00FA1C5B" w:rsidP="00FA1C5B">
      <w:pPr>
        <w:numPr>
          <w:ilvl w:val="0"/>
          <w:numId w:val="12"/>
        </w:numPr>
        <w:shd w:val="clear" w:color="auto" w:fill="FFFFFF"/>
        <w:suppressAutoHyphens w:val="0"/>
        <w:spacing w:line="240" w:lineRule="auto"/>
        <w:ind w:left="284" w:hanging="284"/>
        <w:jc w:val="both"/>
        <w:rPr>
          <w:rStyle w:val="Hipercze"/>
          <w:color w:val="auto"/>
          <w:u w:val="none"/>
        </w:rPr>
      </w:pPr>
      <w:r>
        <w:rPr>
          <w:sz w:val="24"/>
          <w:szCs w:val="24"/>
        </w:rPr>
        <w:t>Zamawiający oświadcza, że wyznaczył inspektora ochrony danych, z którym można  kontaktować się w sprawach związanych z przetwarzaniem danych osobowych pod adresem poczty elektronicznej: </w:t>
      </w:r>
      <w:hyperlink r:id="rId5" w:history="1">
        <w:r>
          <w:rPr>
            <w:rStyle w:val="Hipercze"/>
            <w:bCs/>
            <w:color w:val="auto"/>
            <w:sz w:val="24"/>
            <w:szCs w:val="24"/>
            <w:lang w:eastAsia="en-US"/>
          </w:rPr>
          <w:t>iod@ibgmazovia.pl</w:t>
        </w:r>
      </w:hyperlink>
    </w:p>
    <w:p w:rsidR="00FA1C5B" w:rsidRDefault="00FA1C5B" w:rsidP="00FA1C5B">
      <w:pPr>
        <w:numPr>
          <w:ilvl w:val="0"/>
          <w:numId w:val="12"/>
        </w:numPr>
        <w:shd w:val="clear" w:color="auto" w:fill="FFFFFF"/>
        <w:suppressAutoHyphens w:val="0"/>
        <w:spacing w:line="240" w:lineRule="auto"/>
        <w:ind w:left="284" w:hanging="284"/>
        <w:jc w:val="both"/>
      </w:pPr>
      <w:r>
        <w:rPr>
          <w:sz w:val="24"/>
          <w:szCs w:val="24"/>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rsidR="00FA1C5B" w:rsidRDefault="00FA1C5B" w:rsidP="00FA1C5B">
      <w:pPr>
        <w:numPr>
          <w:ilvl w:val="0"/>
          <w:numId w:val="12"/>
        </w:numPr>
        <w:shd w:val="clear" w:color="auto" w:fill="FFFFFF"/>
        <w:suppressAutoHyphens w:val="0"/>
        <w:spacing w:line="240" w:lineRule="auto"/>
        <w:ind w:left="284" w:hanging="284"/>
        <w:jc w:val="both"/>
        <w:rPr>
          <w:sz w:val="24"/>
          <w:szCs w:val="24"/>
        </w:rPr>
      </w:pPr>
      <w:r>
        <w:rPr>
          <w:sz w:val="24"/>
          <w:szCs w:val="24"/>
        </w:rPr>
        <w:t>Dane osobowe nie będą przekazywane podmiotom trzecim o ile nie będzie się to wiązało z koniecznością wynikającą z realizacji niniejszej umowy i przepisów prawa.</w:t>
      </w:r>
    </w:p>
    <w:p w:rsidR="00FA1C5B" w:rsidRDefault="00FA1C5B" w:rsidP="00FA1C5B">
      <w:pPr>
        <w:numPr>
          <w:ilvl w:val="0"/>
          <w:numId w:val="12"/>
        </w:numPr>
        <w:shd w:val="clear" w:color="auto" w:fill="FFFFFF"/>
        <w:suppressAutoHyphens w:val="0"/>
        <w:spacing w:line="240" w:lineRule="auto"/>
        <w:ind w:left="284" w:hanging="284"/>
        <w:jc w:val="both"/>
        <w:rPr>
          <w:sz w:val="24"/>
          <w:szCs w:val="24"/>
        </w:rPr>
      </w:pPr>
      <w:r>
        <w:rPr>
          <w:sz w:val="24"/>
          <w:szCs w:val="24"/>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rsidR="00FA1C5B" w:rsidRDefault="00FA1C5B" w:rsidP="00FA1C5B">
      <w:pPr>
        <w:numPr>
          <w:ilvl w:val="0"/>
          <w:numId w:val="12"/>
        </w:numPr>
        <w:shd w:val="clear" w:color="auto" w:fill="FFFFFF"/>
        <w:suppressAutoHyphens w:val="0"/>
        <w:spacing w:line="240" w:lineRule="auto"/>
        <w:ind w:left="284" w:hanging="284"/>
        <w:jc w:val="both"/>
        <w:rPr>
          <w:sz w:val="24"/>
          <w:szCs w:val="24"/>
        </w:rPr>
      </w:pPr>
      <w:r>
        <w:rPr>
          <w:color w:val="000000"/>
          <w:sz w:val="24"/>
          <w:szCs w:val="24"/>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Pr>
          <w:sz w:val="24"/>
          <w:szCs w:val="24"/>
        </w:rPr>
        <w:t>praw, może zostać poproszona przez Administratora o odpowiedź na kilka pytań związanych z jej Danymi Osobowymi, które umożliwią weryfikację jej tożsamości.</w:t>
      </w:r>
    </w:p>
    <w:p w:rsidR="00FA1C5B" w:rsidRDefault="00FA1C5B" w:rsidP="00FA1C5B">
      <w:pPr>
        <w:numPr>
          <w:ilvl w:val="0"/>
          <w:numId w:val="12"/>
        </w:numPr>
        <w:shd w:val="clear" w:color="auto" w:fill="FFFFFF"/>
        <w:suppressAutoHyphens w:val="0"/>
        <w:spacing w:line="240" w:lineRule="auto"/>
        <w:ind w:left="284" w:hanging="284"/>
        <w:jc w:val="both"/>
        <w:rPr>
          <w:sz w:val="24"/>
          <w:szCs w:val="24"/>
        </w:rPr>
      </w:pPr>
      <w:r>
        <w:rPr>
          <w:sz w:val="24"/>
          <w:szCs w:val="24"/>
        </w:rPr>
        <w:t>Osobom, o których mowa w ust. 1, w związku z przetwarzaniem ich danych osobowych przysługuje prawo do wniesienia skargi do organu nadzorczego – Prezesa Urzędu Ochrony Danych Osobowych.</w:t>
      </w:r>
    </w:p>
    <w:p w:rsidR="00FA1C5B" w:rsidRDefault="00FA1C5B" w:rsidP="00FA1C5B">
      <w:pPr>
        <w:numPr>
          <w:ilvl w:val="0"/>
          <w:numId w:val="12"/>
        </w:numPr>
        <w:shd w:val="clear" w:color="auto" w:fill="FFFFFF"/>
        <w:suppressAutoHyphens w:val="0"/>
        <w:spacing w:line="240" w:lineRule="auto"/>
        <w:ind w:left="284" w:hanging="284"/>
        <w:jc w:val="both"/>
        <w:rPr>
          <w:sz w:val="24"/>
          <w:szCs w:val="24"/>
        </w:rPr>
      </w:pPr>
      <w:r>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rsidR="00FA1C5B" w:rsidRDefault="00FA1C5B" w:rsidP="00FA1C5B">
      <w:pPr>
        <w:numPr>
          <w:ilvl w:val="0"/>
          <w:numId w:val="12"/>
        </w:numPr>
        <w:shd w:val="clear" w:color="auto" w:fill="FFFFFF"/>
        <w:suppressAutoHyphens w:val="0"/>
        <w:spacing w:line="240" w:lineRule="auto"/>
        <w:ind w:left="284" w:hanging="284"/>
        <w:jc w:val="both"/>
        <w:rPr>
          <w:sz w:val="24"/>
          <w:szCs w:val="24"/>
        </w:rPr>
      </w:pPr>
      <w:r>
        <w:rPr>
          <w:sz w:val="24"/>
          <w:szCs w:val="24"/>
        </w:rPr>
        <w:t>Wykonawca zobowiązuje się poinformować osoby fizyczne nie podpisujące niniejszej Umowy, o których mowa w ust. 1, o treści niniejszego paragrafu.</w:t>
      </w:r>
    </w:p>
    <w:p w:rsidR="00FA1C5B" w:rsidRDefault="00FA1C5B" w:rsidP="00FA1C5B">
      <w:pPr>
        <w:shd w:val="clear" w:color="auto" w:fill="FFFFFF"/>
        <w:suppressAutoHyphens w:val="0"/>
        <w:spacing w:line="240" w:lineRule="auto"/>
        <w:ind w:left="284"/>
        <w:jc w:val="both"/>
        <w:rPr>
          <w:sz w:val="24"/>
          <w:szCs w:val="24"/>
        </w:rPr>
      </w:pPr>
      <w:r>
        <w:rPr>
          <w:sz w:val="24"/>
          <w:szCs w:val="24"/>
        </w:rPr>
        <w:t>Wykonawcy w celu realizacji postanowień Umowy zobowiązuje się do zawarcia z Zamawiającym umowy powierzenia danych osobowych zgodnie z brzmieniem określonym w załączniku (jeżeli dotyczy). Zawarcie umowy określonej w zdaniu poprzednim jest warunkiem przekazania danych przez Zamawiającego.</w:t>
      </w:r>
    </w:p>
    <w:p w:rsidR="00FA1C5B" w:rsidRDefault="00FA1C5B" w:rsidP="00FA1C5B">
      <w:pPr>
        <w:shd w:val="clear" w:color="auto" w:fill="FFFFFF"/>
        <w:spacing w:line="240" w:lineRule="auto"/>
        <w:rPr>
          <w:i/>
          <w:color w:val="000000"/>
          <w:sz w:val="24"/>
          <w:szCs w:val="24"/>
        </w:rPr>
      </w:pPr>
    </w:p>
    <w:p w:rsidR="00FA1C5B" w:rsidRDefault="00FA1C5B" w:rsidP="00FA1C5B">
      <w:pPr>
        <w:shd w:val="clear" w:color="auto" w:fill="FFFFFF"/>
        <w:spacing w:after="120" w:line="240" w:lineRule="auto"/>
        <w:rPr>
          <w:b/>
          <w:bCs/>
          <w:spacing w:val="-3"/>
          <w:sz w:val="24"/>
          <w:szCs w:val="24"/>
        </w:rPr>
      </w:pPr>
    </w:p>
    <w:p w:rsidR="00FA1C5B" w:rsidRDefault="00FA1C5B" w:rsidP="00FA1C5B">
      <w:pPr>
        <w:shd w:val="clear" w:color="auto" w:fill="FFFFFF"/>
        <w:spacing w:after="120" w:line="240" w:lineRule="auto"/>
        <w:rPr>
          <w:b/>
          <w:bCs/>
          <w:spacing w:val="-3"/>
          <w:sz w:val="24"/>
          <w:szCs w:val="24"/>
        </w:rPr>
      </w:pPr>
    </w:p>
    <w:p w:rsidR="00FA1C5B" w:rsidRDefault="00FA1C5B" w:rsidP="00FA1C5B">
      <w:pPr>
        <w:shd w:val="clear" w:color="auto" w:fill="FFFFFF"/>
        <w:spacing w:after="120" w:line="240" w:lineRule="auto"/>
        <w:rPr>
          <w:b/>
          <w:bCs/>
          <w:spacing w:val="-3"/>
          <w:sz w:val="24"/>
          <w:szCs w:val="24"/>
        </w:rPr>
      </w:pPr>
      <w:r>
        <w:rPr>
          <w:b/>
          <w:bCs/>
          <w:spacing w:val="-3"/>
          <w:sz w:val="24"/>
          <w:szCs w:val="24"/>
        </w:rPr>
        <w:t>KLAUZULA INFORMACYJNA UMOWY OSOBA FIZYCZNA</w:t>
      </w:r>
    </w:p>
    <w:p w:rsidR="00FA1C5B" w:rsidRDefault="00FA1C5B" w:rsidP="00FA1C5B">
      <w:pPr>
        <w:numPr>
          <w:ilvl w:val="0"/>
          <w:numId w:val="13"/>
        </w:numPr>
        <w:shd w:val="clear" w:color="auto" w:fill="FFFFFF"/>
        <w:tabs>
          <w:tab w:val="num" w:pos="284"/>
        </w:tabs>
        <w:suppressAutoHyphens w:val="0"/>
        <w:spacing w:line="240" w:lineRule="auto"/>
        <w:ind w:left="284" w:hanging="284"/>
        <w:jc w:val="both"/>
        <w:rPr>
          <w:sz w:val="24"/>
          <w:szCs w:val="24"/>
        </w:rPr>
      </w:pPr>
      <w:r>
        <w:rPr>
          <w:b/>
          <w:sz w:val="24"/>
          <w:szCs w:val="24"/>
        </w:rPr>
        <w:t>Zamawiający</w:t>
      </w:r>
      <w:r>
        <w:rPr>
          <w:sz w:val="24"/>
          <w:szCs w:val="24"/>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Pr>
          <w:b/>
          <w:sz w:val="24"/>
          <w:szCs w:val="24"/>
        </w:rPr>
        <w:t>Wykonawcy</w:t>
      </w:r>
      <w:r>
        <w:rPr>
          <w:sz w:val="24"/>
          <w:szCs w:val="24"/>
        </w:rPr>
        <w:t>.</w:t>
      </w:r>
    </w:p>
    <w:p w:rsidR="00FA1C5B" w:rsidRDefault="00FA1C5B" w:rsidP="00FA1C5B">
      <w:pPr>
        <w:numPr>
          <w:ilvl w:val="0"/>
          <w:numId w:val="13"/>
        </w:numPr>
        <w:shd w:val="clear" w:color="auto" w:fill="FFFFFF"/>
        <w:tabs>
          <w:tab w:val="num" w:pos="284"/>
        </w:tabs>
        <w:suppressAutoHyphens w:val="0"/>
        <w:spacing w:line="240" w:lineRule="auto"/>
        <w:ind w:left="284" w:hanging="284"/>
        <w:jc w:val="both"/>
        <w:rPr>
          <w:rStyle w:val="Hipercze"/>
          <w:color w:val="auto"/>
          <w:u w:val="none"/>
        </w:rPr>
      </w:pPr>
      <w:r>
        <w:rPr>
          <w:sz w:val="24"/>
          <w:szCs w:val="24"/>
        </w:rPr>
        <w:t>Zamawiający oświadcza, że wyznaczył inspektora ochrony danych, z którym można  kontaktować się w sprawach związanych z przetwarzaniem danych osobowych pod adresem poczty elektronicznej: </w:t>
      </w:r>
      <w:hyperlink r:id="rId6" w:history="1">
        <w:r>
          <w:rPr>
            <w:rStyle w:val="Hipercze"/>
            <w:bCs/>
            <w:color w:val="auto"/>
            <w:sz w:val="24"/>
            <w:szCs w:val="24"/>
            <w:lang w:eastAsia="en-US"/>
          </w:rPr>
          <w:t>iod@ibgmazovia.pl</w:t>
        </w:r>
      </w:hyperlink>
    </w:p>
    <w:p w:rsidR="00FA1C5B" w:rsidRDefault="00FA1C5B" w:rsidP="00FA1C5B">
      <w:pPr>
        <w:numPr>
          <w:ilvl w:val="0"/>
          <w:numId w:val="13"/>
        </w:numPr>
        <w:shd w:val="clear" w:color="auto" w:fill="FFFFFF"/>
        <w:tabs>
          <w:tab w:val="num" w:pos="284"/>
        </w:tabs>
        <w:suppressAutoHyphens w:val="0"/>
        <w:spacing w:line="240" w:lineRule="auto"/>
        <w:ind w:left="284" w:hanging="284"/>
        <w:jc w:val="both"/>
      </w:pPr>
      <w:r>
        <w:rPr>
          <w:sz w:val="24"/>
          <w:szCs w:val="24"/>
        </w:rPr>
        <w:t>Dane osobowe Wykonawcy, będą przetwarzane przez Zamawiającego na podstawie art. 6 ust. 1. lit. b) RODO, jedynie w celu niezbędnym do wykonania i rozliczenia Umowy w kategorii danych identyfikacyjnych, finansowych i kontaktowych.</w:t>
      </w:r>
    </w:p>
    <w:p w:rsidR="00FA1C5B" w:rsidRDefault="00FA1C5B" w:rsidP="00FA1C5B">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Dane osobowe nie będą przekazywane podmiotom trzecim o ile nie będzie się to wiązało z koniecznością wynikającą z realizacji niniejszej umowy i przepisów prawa.</w:t>
      </w:r>
    </w:p>
    <w:p w:rsidR="00FA1C5B" w:rsidRDefault="00FA1C5B" w:rsidP="00FA1C5B">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Dane osobowe Wykonawcy, będą przetwarzane przez okres  wykonania Umowy oraz w skazany w jednolitym rzeczowym wykazie akt, w tym z uwzględnieniem obowiązków archiwizacyjnych oraz praw związanych z dochodzeniem roszczeń.</w:t>
      </w:r>
    </w:p>
    <w:p w:rsidR="00FA1C5B" w:rsidRDefault="00FA1C5B" w:rsidP="00FA1C5B">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rsidR="00FA1C5B" w:rsidRDefault="00FA1C5B" w:rsidP="00FA1C5B">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Wykonawcy w związku z przetwarzaniem ich danych osobowych przysługuje prawo do wniesienia skargi do organu nadzorczego – Prezesa Urzędu Ochrony Danych Osobowych.</w:t>
      </w:r>
    </w:p>
    <w:p w:rsidR="00FA1C5B" w:rsidRDefault="00FA1C5B" w:rsidP="00FA1C5B">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rsidR="00FA1C5B" w:rsidRDefault="00FA1C5B" w:rsidP="00FA1C5B">
      <w:pPr>
        <w:spacing w:line="240" w:lineRule="auto"/>
        <w:rPr>
          <w:sz w:val="24"/>
          <w:szCs w:val="24"/>
        </w:rPr>
      </w:pPr>
    </w:p>
    <w:p w:rsidR="00FA1C5B" w:rsidRDefault="00FA1C5B" w:rsidP="00FA1C5B">
      <w:pPr>
        <w:widowControl w:val="0"/>
        <w:snapToGrid w:val="0"/>
        <w:spacing w:line="240" w:lineRule="auto"/>
        <w:jc w:val="both"/>
        <w:rPr>
          <w:color w:val="000000"/>
          <w:sz w:val="24"/>
          <w:szCs w:val="24"/>
        </w:rPr>
      </w:pPr>
    </w:p>
    <w:p w:rsidR="00FA1C5B" w:rsidRDefault="00FA1C5B" w:rsidP="00FA1C5B">
      <w:pPr>
        <w:spacing w:line="240" w:lineRule="auto"/>
        <w:jc w:val="center"/>
        <w:rPr>
          <w:b/>
          <w:sz w:val="24"/>
          <w:szCs w:val="24"/>
        </w:rPr>
      </w:pPr>
      <w:r>
        <w:rPr>
          <w:b/>
          <w:sz w:val="24"/>
          <w:szCs w:val="24"/>
        </w:rPr>
        <w:t>§ 14</w:t>
      </w:r>
    </w:p>
    <w:p w:rsidR="00FA1C5B" w:rsidRDefault="00FA1C5B" w:rsidP="00FA1C5B">
      <w:pPr>
        <w:suppressAutoHyphens w:val="0"/>
        <w:overflowPunct w:val="0"/>
        <w:spacing w:after="200" w:line="240" w:lineRule="auto"/>
        <w:contextualSpacing/>
        <w:jc w:val="both"/>
        <w:rPr>
          <w:kern w:val="2"/>
          <w:sz w:val="24"/>
          <w:szCs w:val="24"/>
          <w:lang w:bidi="hi-IN"/>
        </w:rPr>
      </w:pPr>
      <w:r>
        <w:rPr>
          <w:kern w:val="2"/>
          <w:sz w:val="24"/>
          <w:szCs w:val="24"/>
          <w:lang w:bidi="hi-IN"/>
        </w:rPr>
        <w:t xml:space="preserve">Wykonawca oświadcza, że posiada </w:t>
      </w:r>
      <w:r>
        <w:rPr>
          <w:color w:val="000000"/>
          <w:kern w:val="2"/>
          <w:sz w:val="24"/>
          <w:szCs w:val="24"/>
          <w:lang w:bidi="hi-IN"/>
        </w:rPr>
        <w:t xml:space="preserve">status: mikro/ małego/ średniego przedsiębiorcy </w:t>
      </w:r>
      <w:r>
        <w:rPr>
          <w:kern w:val="2"/>
          <w:sz w:val="24"/>
          <w:szCs w:val="24"/>
          <w:lang w:bidi="hi-IN"/>
        </w:rPr>
        <w:t>w rozumieniu art. 4 pkt. 5 ustawy z dnia 8 marca 2013r. o przeciwdziałaniu nadmiernym opóźnieniom w transakcjach handlowych (Dz. U. z 2021 r. poz. 424</w:t>
      </w:r>
      <w:r>
        <w:rPr>
          <w:color w:val="000000"/>
          <w:kern w:val="2"/>
          <w:sz w:val="24"/>
          <w:szCs w:val="24"/>
          <w:lang w:bidi="hi-IN"/>
        </w:rPr>
        <w:t xml:space="preserve">), dużego przedsiębiorcy </w:t>
      </w:r>
      <w:r>
        <w:rPr>
          <w:kern w:val="2"/>
          <w:sz w:val="24"/>
          <w:szCs w:val="24"/>
          <w:lang w:bidi="hi-IN"/>
        </w:rPr>
        <w:t>w rozumieniu art. 4 pkt. 6 ustawy z dnia 8 marca 2013r. o przeciwdziałaniu nadmiernym opóźnieniom w transakcjach handlowych (Dz. U. z 2021r. poz. 424).</w:t>
      </w:r>
    </w:p>
    <w:p w:rsidR="00FA1C5B" w:rsidRDefault="00FA1C5B" w:rsidP="00FA1C5B">
      <w:pPr>
        <w:spacing w:line="240" w:lineRule="auto"/>
        <w:jc w:val="center"/>
        <w:rPr>
          <w:b/>
          <w:sz w:val="24"/>
          <w:szCs w:val="24"/>
        </w:rPr>
      </w:pPr>
    </w:p>
    <w:p w:rsidR="00FA1C5B" w:rsidRDefault="00FA1C5B" w:rsidP="00FA1C5B">
      <w:pPr>
        <w:spacing w:line="240" w:lineRule="auto"/>
        <w:jc w:val="center"/>
        <w:rPr>
          <w:b/>
          <w:sz w:val="24"/>
          <w:szCs w:val="24"/>
        </w:rPr>
      </w:pPr>
      <w:r>
        <w:rPr>
          <w:b/>
          <w:sz w:val="24"/>
          <w:szCs w:val="24"/>
        </w:rPr>
        <w:t>§ 15</w:t>
      </w:r>
    </w:p>
    <w:p w:rsidR="00FA1C5B" w:rsidRDefault="00FA1C5B" w:rsidP="00FA1C5B">
      <w:pPr>
        <w:spacing w:line="240" w:lineRule="auto"/>
        <w:jc w:val="center"/>
        <w:rPr>
          <w:sz w:val="24"/>
          <w:szCs w:val="24"/>
        </w:rPr>
      </w:pPr>
    </w:p>
    <w:p w:rsidR="00FA1C5B" w:rsidRDefault="00FA1C5B" w:rsidP="00FA1C5B">
      <w:pPr>
        <w:spacing w:line="240" w:lineRule="auto"/>
        <w:jc w:val="both"/>
        <w:rPr>
          <w:sz w:val="24"/>
          <w:szCs w:val="24"/>
        </w:rPr>
      </w:pPr>
      <w:r>
        <w:rPr>
          <w:sz w:val="24"/>
          <w:szCs w:val="24"/>
        </w:rPr>
        <w:t>Umowę niniejszą sporządzono w trzech jednobrzmiących egzemplarzach, z czego jeden egzemplarz otrzymuje Wykonawca a dwa egzemplarze Zamawiający.</w:t>
      </w:r>
    </w:p>
    <w:p w:rsidR="00FA1C5B" w:rsidRDefault="00FA1C5B" w:rsidP="00FA1C5B">
      <w:pPr>
        <w:spacing w:line="240" w:lineRule="auto"/>
        <w:rPr>
          <w:sz w:val="24"/>
          <w:szCs w:val="24"/>
        </w:rPr>
      </w:pPr>
    </w:p>
    <w:p w:rsidR="00FD7D5B" w:rsidRDefault="00FD7D5B" w:rsidP="00FA1C5B">
      <w:pPr>
        <w:autoSpaceDE w:val="0"/>
        <w:autoSpaceDN w:val="0"/>
        <w:adjustRightInd w:val="0"/>
        <w:spacing w:line="240" w:lineRule="auto"/>
        <w:rPr>
          <w:rFonts w:eastAsia="Calibri"/>
          <w:color w:val="000000"/>
          <w:sz w:val="24"/>
          <w:szCs w:val="24"/>
          <w:u w:val="single"/>
          <w:lang w:eastAsia="en-US"/>
        </w:rPr>
      </w:pPr>
    </w:p>
    <w:p w:rsidR="00FD7D5B" w:rsidRPr="00E74FB4" w:rsidRDefault="00FD7D5B" w:rsidP="00FA1C5B">
      <w:pPr>
        <w:autoSpaceDE w:val="0"/>
        <w:autoSpaceDN w:val="0"/>
        <w:adjustRightInd w:val="0"/>
        <w:spacing w:line="240" w:lineRule="auto"/>
        <w:rPr>
          <w:rFonts w:eastAsia="Calibri"/>
          <w:color w:val="000000"/>
          <w:sz w:val="20"/>
          <w:u w:val="single"/>
          <w:lang w:eastAsia="en-US"/>
        </w:rPr>
      </w:pPr>
    </w:p>
    <w:p w:rsidR="008B5649" w:rsidRDefault="008B5649" w:rsidP="00FA1C5B">
      <w:pPr>
        <w:autoSpaceDE w:val="0"/>
        <w:autoSpaceDN w:val="0"/>
        <w:adjustRightInd w:val="0"/>
        <w:spacing w:line="240" w:lineRule="auto"/>
        <w:rPr>
          <w:rFonts w:eastAsia="Calibri"/>
          <w:color w:val="000000"/>
          <w:sz w:val="20"/>
          <w:u w:val="single"/>
          <w:lang w:eastAsia="en-US"/>
        </w:rPr>
      </w:pPr>
    </w:p>
    <w:p w:rsidR="00FA1C5B" w:rsidRPr="00E74FB4" w:rsidRDefault="00FA1C5B" w:rsidP="00FA1C5B">
      <w:pPr>
        <w:autoSpaceDE w:val="0"/>
        <w:autoSpaceDN w:val="0"/>
        <w:adjustRightInd w:val="0"/>
        <w:spacing w:line="240" w:lineRule="auto"/>
        <w:rPr>
          <w:rFonts w:eastAsia="Calibri"/>
          <w:color w:val="000000"/>
          <w:sz w:val="20"/>
          <w:u w:val="single"/>
          <w:lang w:eastAsia="en-US"/>
        </w:rPr>
      </w:pPr>
      <w:r w:rsidRPr="00E74FB4">
        <w:rPr>
          <w:rFonts w:eastAsia="Calibri"/>
          <w:color w:val="000000"/>
          <w:sz w:val="20"/>
          <w:u w:val="single"/>
          <w:lang w:eastAsia="en-US"/>
        </w:rPr>
        <w:lastRenderedPageBreak/>
        <w:t>Załączniki:</w:t>
      </w:r>
    </w:p>
    <w:p w:rsidR="00FA1C5B" w:rsidRPr="00E74FB4" w:rsidRDefault="00FA1C5B" w:rsidP="00FA1C5B">
      <w:pPr>
        <w:autoSpaceDE w:val="0"/>
        <w:autoSpaceDN w:val="0"/>
        <w:adjustRightInd w:val="0"/>
        <w:spacing w:line="240" w:lineRule="auto"/>
        <w:rPr>
          <w:rFonts w:eastAsia="Calibri"/>
          <w:sz w:val="20"/>
          <w:lang w:eastAsia="en-US"/>
        </w:rPr>
      </w:pPr>
      <w:r w:rsidRPr="00E74FB4">
        <w:rPr>
          <w:rFonts w:eastAsia="Calibri"/>
          <w:sz w:val="20"/>
          <w:lang w:eastAsia="en-US"/>
        </w:rPr>
        <w:t>Załącznik Nr 1 – oferta Wykonawcy</w:t>
      </w:r>
    </w:p>
    <w:p w:rsidR="00FD7D5B" w:rsidRPr="00E74FB4" w:rsidRDefault="00FD7D5B" w:rsidP="00FA1C5B">
      <w:pPr>
        <w:autoSpaceDE w:val="0"/>
        <w:autoSpaceDN w:val="0"/>
        <w:adjustRightInd w:val="0"/>
        <w:spacing w:line="240" w:lineRule="auto"/>
        <w:rPr>
          <w:rFonts w:eastAsia="Calibri"/>
          <w:sz w:val="20"/>
          <w:lang w:eastAsia="en-US"/>
        </w:rPr>
      </w:pPr>
      <w:r w:rsidRPr="00E74FB4">
        <w:rPr>
          <w:rFonts w:eastAsia="Calibri"/>
          <w:sz w:val="20"/>
          <w:lang w:eastAsia="en-US"/>
        </w:rPr>
        <w:t>Załącznik nr 2 – opis przedmiotu zamówienia</w:t>
      </w:r>
    </w:p>
    <w:p w:rsidR="00FA1C5B" w:rsidRDefault="00FA1C5B" w:rsidP="00FA1C5B">
      <w:pPr>
        <w:spacing w:line="240" w:lineRule="auto"/>
        <w:rPr>
          <w:sz w:val="24"/>
          <w:szCs w:val="24"/>
        </w:rPr>
      </w:pPr>
    </w:p>
    <w:p w:rsidR="00FA1C5B" w:rsidRDefault="00FA1C5B" w:rsidP="00FA1C5B">
      <w:pPr>
        <w:spacing w:line="240" w:lineRule="auto"/>
        <w:rPr>
          <w:b/>
          <w:sz w:val="24"/>
          <w:szCs w:val="24"/>
        </w:rPr>
      </w:pPr>
    </w:p>
    <w:p w:rsidR="00FA1C5B" w:rsidRDefault="00FA1C5B" w:rsidP="00FA1C5B">
      <w:pPr>
        <w:spacing w:line="240" w:lineRule="auto"/>
        <w:rPr>
          <w:b/>
          <w:sz w:val="24"/>
          <w:szCs w:val="24"/>
        </w:rPr>
      </w:pPr>
      <w:r>
        <w:rPr>
          <w:b/>
          <w:sz w:val="24"/>
          <w:szCs w:val="24"/>
        </w:rPr>
        <w:t xml:space="preserve">     Wykonawca:                    </w:t>
      </w:r>
      <w:r>
        <w:rPr>
          <w:b/>
          <w:sz w:val="24"/>
          <w:szCs w:val="24"/>
        </w:rPr>
        <w:tab/>
      </w:r>
      <w:r>
        <w:rPr>
          <w:b/>
          <w:sz w:val="24"/>
          <w:szCs w:val="24"/>
        </w:rPr>
        <w:tab/>
        <w:t xml:space="preserve">                                    Zamawiający:</w:t>
      </w:r>
    </w:p>
    <w:p w:rsidR="00E74FB4" w:rsidRDefault="00E74FB4" w:rsidP="00FA1C5B">
      <w:pPr>
        <w:spacing w:line="240" w:lineRule="auto"/>
        <w:rPr>
          <w:b/>
          <w:sz w:val="24"/>
          <w:szCs w:val="24"/>
        </w:rPr>
      </w:pPr>
    </w:p>
    <w:p w:rsidR="00E74FB4" w:rsidRDefault="00E74FB4" w:rsidP="00FA1C5B">
      <w:pPr>
        <w:spacing w:line="240" w:lineRule="auto"/>
        <w:rPr>
          <w:b/>
          <w:sz w:val="24"/>
          <w:szCs w:val="24"/>
        </w:rPr>
      </w:pPr>
    </w:p>
    <w:p w:rsidR="00E74FB4" w:rsidRDefault="00E74FB4" w:rsidP="00FA1C5B">
      <w:pPr>
        <w:spacing w:line="240" w:lineRule="auto"/>
        <w:rPr>
          <w:b/>
          <w:sz w:val="24"/>
          <w:szCs w:val="24"/>
        </w:rPr>
      </w:pPr>
    </w:p>
    <w:p w:rsidR="00E74FB4" w:rsidRDefault="00E74FB4" w:rsidP="00FA1C5B">
      <w:pPr>
        <w:spacing w:line="240" w:lineRule="auto"/>
        <w:rPr>
          <w:b/>
          <w:sz w:val="24"/>
          <w:szCs w:val="24"/>
        </w:rPr>
      </w:pPr>
    </w:p>
    <w:p w:rsidR="00E74FB4" w:rsidRDefault="00E74FB4" w:rsidP="00FA1C5B">
      <w:pPr>
        <w:spacing w:line="240" w:lineRule="auto"/>
        <w:rPr>
          <w:b/>
          <w:sz w:val="24"/>
          <w:szCs w:val="24"/>
        </w:rPr>
      </w:pPr>
    </w:p>
    <w:p w:rsidR="00E74FB4" w:rsidRDefault="00E74FB4"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5316C6" w:rsidRDefault="005316C6" w:rsidP="00FA1C5B">
      <w:pPr>
        <w:spacing w:line="240" w:lineRule="auto"/>
        <w:rPr>
          <w:b/>
          <w:sz w:val="24"/>
          <w:szCs w:val="24"/>
        </w:rPr>
      </w:pPr>
    </w:p>
    <w:p w:rsidR="00FA1C5B" w:rsidRDefault="00FA1C5B" w:rsidP="00FA1C5B">
      <w:pPr>
        <w:spacing w:line="240" w:lineRule="auto"/>
        <w:rPr>
          <w:sz w:val="24"/>
          <w:szCs w:val="24"/>
        </w:rPr>
      </w:pPr>
    </w:p>
    <w:p w:rsidR="00FA1C5B" w:rsidRDefault="00FA1C5B" w:rsidP="00FA1C5B">
      <w:pPr>
        <w:spacing w:line="240" w:lineRule="auto"/>
        <w:rPr>
          <w:sz w:val="24"/>
          <w:szCs w:val="24"/>
        </w:rPr>
      </w:pPr>
    </w:p>
    <w:p w:rsidR="00FA1C5B" w:rsidRDefault="002E454E" w:rsidP="002E454E">
      <w:pPr>
        <w:tabs>
          <w:tab w:val="left" w:pos="360"/>
        </w:tabs>
        <w:spacing w:line="276" w:lineRule="auto"/>
        <w:jc w:val="right"/>
        <w:rPr>
          <w:sz w:val="18"/>
          <w:szCs w:val="18"/>
        </w:rPr>
      </w:pPr>
      <w:r w:rsidRPr="002E454E">
        <w:rPr>
          <w:sz w:val="18"/>
          <w:szCs w:val="18"/>
        </w:rPr>
        <w:t xml:space="preserve">Załącznik nr 2 do umowy – opis przedmiotu zamówienia </w:t>
      </w:r>
    </w:p>
    <w:p w:rsidR="002E454E" w:rsidRDefault="002E454E" w:rsidP="002E454E">
      <w:pPr>
        <w:tabs>
          <w:tab w:val="left" w:pos="360"/>
        </w:tabs>
        <w:spacing w:line="276" w:lineRule="auto"/>
        <w:jc w:val="right"/>
        <w:rPr>
          <w:sz w:val="18"/>
          <w:szCs w:val="18"/>
        </w:rPr>
      </w:pPr>
    </w:p>
    <w:p w:rsidR="002E454E" w:rsidRDefault="002E454E" w:rsidP="002E454E">
      <w:pPr>
        <w:tabs>
          <w:tab w:val="left" w:pos="360"/>
        </w:tabs>
        <w:spacing w:line="276" w:lineRule="auto"/>
        <w:jc w:val="right"/>
        <w:rPr>
          <w:sz w:val="18"/>
          <w:szCs w:val="18"/>
        </w:rPr>
      </w:pPr>
    </w:p>
    <w:p w:rsidR="002E454E" w:rsidRPr="002E454E" w:rsidRDefault="002E454E" w:rsidP="002E454E">
      <w:pPr>
        <w:tabs>
          <w:tab w:val="left" w:pos="360"/>
        </w:tabs>
        <w:spacing w:line="276" w:lineRule="auto"/>
        <w:jc w:val="both"/>
        <w:rPr>
          <w:sz w:val="18"/>
          <w:szCs w:val="18"/>
        </w:rPr>
      </w:pPr>
    </w:p>
    <w:p w:rsidR="00A042D1" w:rsidRDefault="00A042D1" w:rsidP="002E454E">
      <w:pPr>
        <w:tabs>
          <w:tab w:val="left" w:pos="360"/>
        </w:tabs>
        <w:spacing w:line="276" w:lineRule="auto"/>
        <w:jc w:val="both"/>
      </w:pPr>
      <w:r>
        <w:t xml:space="preserve">Część 1 </w:t>
      </w:r>
    </w:p>
    <w:p w:rsidR="002E454E" w:rsidRDefault="002E454E" w:rsidP="002E454E">
      <w:pPr>
        <w:tabs>
          <w:tab w:val="left" w:pos="360"/>
        </w:tabs>
        <w:spacing w:line="276" w:lineRule="auto"/>
        <w:jc w:val="both"/>
      </w:pPr>
      <w:r>
        <w:t xml:space="preserve">Płyta laminowana </w:t>
      </w:r>
      <w:proofErr w:type="spellStart"/>
      <w:r>
        <w:t>Pfleiderer</w:t>
      </w:r>
      <w:proofErr w:type="spellEnd"/>
      <w:r>
        <w:t xml:space="preserve"> grubości 18 mm, U12290 MP antracyt 2800x2070 – </w:t>
      </w:r>
    </w:p>
    <w:p w:rsidR="002E454E" w:rsidRDefault="002E454E" w:rsidP="002E454E">
      <w:pPr>
        <w:tabs>
          <w:tab w:val="left" w:pos="360"/>
        </w:tabs>
        <w:spacing w:line="276" w:lineRule="auto"/>
        <w:jc w:val="both"/>
      </w:pPr>
      <w:r>
        <w:t>50 m2</w:t>
      </w:r>
    </w:p>
    <w:p w:rsidR="002E454E" w:rsidRDefault="002E454E" w:rsidP="002E454E">
      <w:pPr>
        <w:tabs>
          <w:tab w:val="left" w:pos="360"/>
        </w:tabs>
        <w:spacing w:line="276" w:lineRule="auto"/>
        <w:jc w:val="both"/>
      </w:pPr>
      <w:r>
        <w:t xml:space="preserve">Płyta laminowana </w:t>
      </w:r>
      <w:proofErr w:type="spellStart"/>
      <w:r>
        <w:t>Pfleiderer</w:t>
      </w:r>
      <w:proofErr w:type="spellEnd"/>
      <w:r>
        <w:t xml:space="preserve"> grubości 18 mm, R38002 LN, akacja 2800x2070 – 650m2</w:t>
      </w:r>
    </w:p>
    <w:p w:rsidR="00A042D1" w:rsidRDefault="00A042D1" w:rsidP="002E454E">
      <w:pPr>
        <w:tabs>
          <w:tab w:val="left" w:pos="360"/>
        </w:tabs>
        <w:spacing w:line="276" w:lineRule="auto"/>
        <w:jc w:val="both"/>
      </w:pPr>
      <w:r>
        <w:t xml:space="preserve">Część 2 </w:t>
      </w:r>
    </w:p>
    <w:p w:rsidR="002E454E" w:rsidRDefault="002E454E" w:rsidP="002E454E">
      <w:pPr>
        <w:tabs>
          <w:tab w:val="left" w:pos="360"/>
        </w:tabs>
        <w:spacing w:line="276" w:lineRule="auto"/>
        <w:jc w:val="both"/>
      </w:pPr>
      <w:r>
        <w:t>Płyta laminowana Kronospan grubości 10 mm, 5527 BN dąb kamienny 2800x2070 – 1350m2</w:t>
      </w:r>
    </w:p>
    <w:p w:rsidR="00FA1C5B" w:rsidRDefault="00FA1C5B" w:rsidP="002E454E">
      <w:pPr>
        <w:tabs>
          <w:tab w:val="left" w:pos="360"/>
        </w:tabs>
        <w:spacing w:line="276" w:lineRule="auto"/>
        <w:jc w:val="both"/>
      </w:pPr>
    </w:p>
    <w:p w:rsidR="000F4C23" w:rsidRDefault="000F4C23" w:rsidP="002E454E">
      <w:pPr>
        <w:jc w:val="both"/>
      </w:pPr>
    </w:p>
    <w:sectPr w:rsidR="000F4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624EE88"/>
    <w:lvl w:ilvl="0">
      <w:start w:val="1"/>
      <w:numFmt w:val="decimal"/>
      <w:suff w:val="nothing"/>
      <w:lvlText w:val="%1."/>
      <w:lvlJc w:val="left"/>
      <w:pPr>
        <w:tabs>
          <w:tab w:val="num" w:pos="0"/>
        </w:tabs>
        <w:ind w:left="0" w:firstLine="0"/>
      </w:pPr>
      <w:rPr>
        <w:rFonts w:ascii="Times New Roman" w:eastAsia="Times New Roman" w:hAnsi="Times New Roman" w:cs="Times New Roman"/>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1E9740B3"/>
    <w:multiLevelType w:val="hybridMultilevel"/>
    <w:tmpl w:val="195A0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B8B63F0"/>
    <w:multiLevelType w:val="multilevel"/>
    <w:tmpl w:val="808E5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6B6842D5"/>
    <w:multiLevelType w:val="hybridMultilevel"/>
    <w:tmpl w:val="992834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73961916"/>
    <w:multiLevelType w:val="multilevel"/>
    <w:tmpl w:val="D9FAEA38"/>
    <w:lvl w:ilvl="0">
      <w:start w:val="1"/>
      <w:numFmt w:val="decimal"/>
      <w:lvlText w:val="%1."/>
      <w:lvlJc w:val="left"/>
      <w:pPr>
        <w:tabs>
          <w:tab w:val="num" w:pos="360"/>
        </w:tabs>
        <w:ind w:left="360" w:hanging="360"/>
      </w:pPr>
      <w:rPr>
        <w:b/>
        <w:bCs w:val="0"/>
        <w:color w:val="auto"/>
        <w:sz w:val="22"/>
        <w:szCs w:val="22"/>
      </w:rPr>
    </w:lvl>
    <w:lvl w:ilvl="1">
      <w:start w:val="2"/>
      <w:numFmt w:val="decimal"/>
      <w:lvlText w:val="%2."/>
      <w:lvlJc w:val="left"/>
      <w:pPr>
        <w:tabs>
          <w:tab w:val="num" w:pos="720"/>
        </w:tabs>
        <w:ind w:left="720" w:hanging="360"/>
      </w:pPr>
      <w:rPr>
        <w:rFonts w:cs="Times New Roman"/>
        <w:b w:val="0"/>
        <w:sz w:val="22"/>
        <w:szCs w:val="22"/>
      </w:rPr>
    </w:lvl>
    <w:lvl w:ilvl="2">
      <w:start w:val="1"/>
      <w:numFmt w:val="decimal"/>
      <w:lvlText w:val="%3."/>
      <w:lvlJc w:val="left"/>
      <w:pPr>
        <w:tabs>
          <w:tab w:val="num" w:pos="1080"/>
        </w:tabs>
        <w:ind w:left="1080" w:hanging="360"/>
      </w:pPr>
      <w:rPr>
        <w:rFonts w:cs="Times New Roman"/>
        <w:b w:val="0"/>
        <w:color w:val="000000"/>
        <w:sz w:val="22"/>
        <w:szCs w:val="22"/>
      </w:rPr>
    </w:lvl>
    <w:lvl w:ilvl="3">
      <w:start w:val="1"/>
      <w:numFmt w:val="decimal"/>
      <w:lvlText w:val="%4."/>
      <w:lvlJc w:val="left"/>
      <w:pPr>
        <w:tabs>
          <w:tab w:val="num" w:pos="0"/>
        </w:tabs>
        <w:ind w:left="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12" w15:restartNumberingAfterBreak="0">
    <w:nsid w:val="7ED15D75"/>
    <w:multiLevelType w:val="multilevel"/>
    <w:tmpl w:val="22940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5B"/>
    <w:rsid w:val="00057490"/>
    <w:rsid w:val="000F4C23"/>
    <w:rsid w:val="00107165"/>
    <w:rsid w:val="00136B04"/>
    <w:rsid w:val="001C1941"/>
    <w:rsid w:val="002E454E"/>
    <w:rsid w:val="002F60D5"/>
    <w:rsid w:val="00401F34"/>
    <w:rsid w:val="00412898"/>
    <w:rsid w:val="0041302A"/>
    <w:rsid w:val="00446CC1"/>
    <w:rsid w:val="00451D29"/>
    <w:rsid w:val="005316C6"/>
    <w:rsid w:val="00586A83"/>
    <w:rsid w:val="005C5D33"/>
    <w:rsid w:val="005F2B08"/>
    <w:rsid w:val="005F360B"/>
    <w:rsid w:val="007A22B1"/>
    <w:rsid w:val="007E5A10"/>
    <w:rsid w:val="008B5649"/>
    <w:rsid w:val="00912E1D"/>
    <w:rsid w:val="009662CF"/>
    <w:rsid w:val="009D7ABF"/>
    <w:rsid w:val="00A042D1"/>
    <w:rsid w:val="00AC5419"/>
    <w:rsid w:val="00B44DE0"/>
    <w:rsid w:val="00BD2ED0"/>
    <w:rsid w:val="00C228F2"/>
    <w:rsid w:val="00D522D4"/>
    <w:rsid w:val="00DF4E70"/>
    <w:rsid w:val="00E34DB4"/>
    <w:rsid w:val="00E74FB4"/>
    <w:rsid w:val="00ED0895"/>
    <w:rsid w:val="00F87A64"/>
    <w:rsid w:val="00FA1C5B"/>
    <w:rsid w:val="00FB2B81"/>
    <w:rsid w:val="00FD7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C5834-316A-4B17-9868-ADEF303F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1C5B"/>
    <w:pPr>
      <w:suppressAutoHyphens/>
      <w:spacing w:after="0" w:line="360" w:lineRule="auto"/>
    </w:pPr>
    <w:rPr>
      <w:rFonts w:ascii="Times New Roman" w:eastAsia="Times New Roman" w:hAnsi="Times New Roman" w:cs="Times New Roman"/>
      <w:sz w:val="26"/>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FA1C5B"/>
    <w:rPr>
      <w:color w:val="0000FF"/>
      <w:u w:val="single"/>
    </w:rPr>
  </w:style>
  <w:style w:type="paragraph" w:styleId="Akapitzlist">
    <w:name w:val="List Paragraph"/>
    <w:basedOn w:val="Normalny"/>
    <w:uiPriority w:val="34"/>
    <w:qFormat/>
    <w:rsid w:val="00FA1C5B"/>
    <w:pPr>
      <w:ind w:left="720"/>
      <w:contextualSpacing/>
    </w:pPr>
  </w:style>
  <w:style w:type="paragraph" w:styleId="Tekstdymka">
    <w:name w:val="Balloon Text"/>
    <w:basedOn w:val="Normalny"/>
    <w:link w:val="TekstdymkaZnak"/>
    <w:uiPriority w:val="99"/>
    <w:semiHidden/>
    <w:unhideWhenUsed/>
    <w:rsid w:val="0041289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289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5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ibgmazovia.pl" TargetMode="External"/><Relationship Id="rId5" Type="http://schemas.openxmlformats.org/officeDocument/2006/relationships/hyperlink" Target="mailto:iod@ibgmazov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2581</Words>
  <Characters>15491</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Magdalena Sobiegraj</dc:creator>
  <cp:keywords/>
  <dc:description/>
  <cp:lastModifiedBy>Wiesława, Magdalena Sobiegraj</cp:lastModifiedBy>
  <cp:revision>39</cp:revision>
  <cp:lastPrinted>2021-07-08T10:18:00Z</cp:lastPrinted>
  <dcterms:created xsi:type="dcterms:W3CDTF">2021-05-21T10:10:00Z</dcterms:created>
  <dcterms:modified xsi:type="dcterms:W3CDTF">2021-07-22T11:00:00Z</dcterms:modified>
</cp:coreProperties>
</file>