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44E598AA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5A2A3D">
        <w:rPr>
          <w:rFonts w:ascii="Times New Roman" w:hAnsi="Times New Roman"/>
          <w:i/>
        </w:rPr>
        <w:t xml:space="preserve"> </w:t>
      </w:r>
      <w:r w:rsidR="007632C9">
        <w:rPr>
          <w:rFonts w:ascii="Times New Roman" w:hAnsi="Times New Roman"/>
          <w:i/>
        </w:rPr>
        <w:t>08.06</w:t>
      </w:r>
      <w:r w:rsidR="003663EE">
        <w:rPr>
          <w:rFonts w:ascii="Times New Roman" w:hAnsi="Times New Roman"/>
          <w:i/>
        </w:rPr>
        <w:t>.</w:t>
      </w:r>
      <w:r w:rsidR="000F0376">
        <w:rPr>
          <w:rFonts w:ascii="Times New Roman" w:hAnsi="Times New Roman"/>
          <w:i/>
        </w:rPr>
        <w:t>2022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2FD16356" w14:textId="2DD9C99C" w:rsidR="00BD5D78" w:rsidRDefault="00BD5D78" w:rsidP="00390C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0EDC9D88" w14:textId="4DDE4E47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7360EB">
        <w:rPr>
          <w:b/>
          <w:bCs/>
          <w:color w:val="000000" w:themeColor="text1"/>
          <w:sz w:val="24"/>
          <w:szCs w:val="24"/>
        </w:rPr>
        <w:t>RZP/40</w:t>
      </w:r>
      <w:r w:rsidR="000F0376">
        <w:rPr>
          <w:b/>
          <w:bCs/>
          <w:color w:val="000000" w:themeColor="text1"/>
          <w:sz w:val="24"/>
          <w:szCs w:val="24"/>
        </w:rPr>
        <w:t>/W/2022</w:t>
      </w:r>
    </w:p>
    <w:p w14:paraId="5A36A064" w14:textId="0C906B87" w:rsidR="00390C18" w:rsidRDefault="00BD5D78" w:rsidP="00BD5D78">
      <w:pPr>
        <w:jc w:val="both"/>
        <w:rPr>
          <w:rFonts w:cstheme="minorHAnsi"/>
        </w:rPr>
      </w:pPr>
      <w:r w:rsidRPr="00BD5D78">
        <w:rPr>
          <w:rFonts w:cstheme="minorHAnsi"/>
          <w:b/>
        </w:rPr>
        <w:t>Jednostka organizacyjna: I</w:t>
      </w:r>
      <w:r w:rsidR="00EB4173">
        <w:rPr>
          <w:rFonts w:cstheme="minorHAnsi"/>
          <w:b/>
          <w:bCs/>
        </w:rPr>
        <w:t>GB Mazovia Z</w:t>
      </w:r>
      <w:r w:rsidRPr="00BD5D78">
        <w:rPr>
          <w:rFonts w:cstheme="minorHAnsi"/>
          <w:b/>
          <w:bCs/>
        </w:rPr>
        <w:t xml:space="preserve">akład w WOŁOWIE, ul. Cicha 8, 56-100 Wołów, tel. : 71/ 389 11 17, </w:t>
      </w:r>
      <w:hyperlink r:id="rId5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  <w:r w:rsidRPr="00BD5D78">
        <w:rPr>
          <w:rFonts w:cstheme="minorHAnsi"/>
        </w:rPr>
        <w:t xml:space="preserve">zaprasza do złożenia oferty </w:t>
      </w:r>
      <w:r w:rsidR="00A82A5D" w:rsidRPr="00BD5D78">
        <w:rPr>
          <w:rFonts w:cstheme="minorHAnsi"/>
        </w:rPr>
        <w:t>na</w:t>
      </w:r>
      <w:r w:rsidR="00120BD0">
        <w:rPr>
          <w:rFonts w:cstheme="minorHAnsi"/>
        </w:rPr>
        <w:t xml:space="preserve"> </w:t>
      </w:r>
      <w:r w:rsidR="00126637">
        <w:rPr>
          <w:rFonts w:cstheme="minorHAnsi"/>
        </w:rPr>
        <w:t>dostawy opakowań do kawy.</w:t>
      </w:r>
    </w:p>
    <w:p w14:paraId="52E3E441" w14:textId="0BED492B" w:rsidR="00BE74DD" w:rsidRPr="00A91E75" w:rsidRDefault="00A91E75" w:rsidP="00BD5D78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Na podstawie złożonych pytań, Zamawiający wyjaśnia:</w:t>
      </w:r>
    </w:p>
    <w:p w14:paraId="621236FF" w14:textId="77777777" w:rsidR="00BE74DD" w:rsidRDefault="00BE74DD" w:rsidP="00BE74D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Pytanie:</w:t>
      </w:r>
    </w:p>
    <w:p w14:paraId="621F71E3" w14:textId="6FD4C46D" w:rsidR="00BE74DD" w:rsidRDefault="00BE74DD" w:rsidP="00BE74D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Pr="00BE74DD">
        <w:rPr>
          <w:rFonts w:cstheme="minorHAnsi"/>
        </w:rPr>
        <w:t xml:space="preserve">a ile istotne jest wykonanie zlecenia w 7 dni roboczych, ma to bardzo duży wpływ na cenę? </w:t>
      </w:r>
    </w:p>
    <w:p w14:paraId="0F897FDD" w14:textId="77777777" w:rsidR="00BE74DD" w:rsidRDefault="00BE74DD" w:rsidP="00BE74D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Odpowiedź:</w:t>
      </w:r>
    </w:p>
    <w:p w14:paraId="1EB53D42" w14:textId="78CAE9F7" w:rsidR="00BE74DD" w:rsidRDefault="00BE74DD" w:rsidP="00BE74D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Termin 7 dni jest wymagany umową i istotny ze względów logistycznych  i organizacyjnych dla zamawiającego. Ocenie polega cena na wykonanie zamówienia – jest to jedyne kryterium oceny ofert. </w:t>
      </w:r>
    </w:p>
    <w:p w14:paraId="4468945C" w14:textId="6454B3E1" w:rsidR="00BE74DD" w:rsidRDefault="00BE74DD" w:rsidP="00BE74D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Termin dostawy cząstkowej  nie podlega ocenie ani punktacji.</w:t>
      </w:r>
    </w:p>
    <w:p w14:paraId="500B3A63" w14:textId="79BA2A05" w:rsidR="00DA11BE" w:rsidRDefault="00DA11BE" w:rsidP="00BE74D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Jednakże jest to termin umowny, którego niewykonanie obarczone jest karami umownymi – paragraf 10 umowy ust.1.</w:t>
      </w:r>
      <w:bookmarkStart w:id="0" w:name="_GoBack"/>
      <w:bookmarkEnd w:id="0"/>
    </w:p>
    <w:p w14:paraId="456E1B8F" w14:textId="77777777" w:rsidR="00BE74DD" w:rsidRDefault="00BE74DD" w:rsidP="00BE74DD">
      <w:pPr>
        <w:spacing w:after="0"/>
        <w:jc w:val="both"/>
        <w:rPr>
          <w:rFonts w:cstheme="minorHAnsi"/>
        </w:rPr>
      </w:pPr>
    </w:p>
    <w:p w14:paraId="2C242075" w14:textId="00FDE460" w:rsidR="00BE74DD" w:rsidRPr="00BE74DD" w:rsidRDefault="00BE74DD" w:rsidP="00BE74DD">
      <w:pPr>
        <w:spacing w:after="0"/>
        <w:jc w:val="both"/>
        <w:rPr>
          <w:rFonts w:cstheme="minorHAnsi"/>
        </w:rPr>
      </w:pPr>
      <w:r>
        <w:rPr>
          <w:rFonts w:cstheme="minorHAnsi"/>
        </w:rPr>
        <w:t>Pytanie:</w:t>
      </w:r>
    </w:p>
    <w:p w14:paraId="6B610A19" w14:textId="77777777" w:rsidR="00BE74DD" w:rsidRDefault="00BE74DD" w:rsidP="00BE74DD">
      <w:pPr>
        <w:spacing w:after="0"/>
        <w:jc w:val="both"/>
        <w:rPr>
          <w:rFonts w:cstheme="minorHAnsi"/>
        </w:rPr>
      </w:pPr>
      <w:r w:rsidRPr="00BE74DD">
        <w:rPr>
          <w:rFonts w:cstheme="minorHAnsi"/>
        </w:rPr>
        <w:t>Co to znaczy dostawa cząstkowa?</w:t>
      </w:r>
    </w:p>
    <w:p w14:paraId="272EEF5F" w14:textId="30F3673D" w:rsidR="00BE74DD" w:rsidRDefault="00BE74DD" w:rsidP="00BE74DD">
      <w:pPr>
        <w:spacing w:after="0"/>
        <w:jc w:val="both"/>
        <w:rPr>
          <w:rFonts w:cstheme="minorHAnsi"/>
        </w:rPr>
      </w:pPr>
      <w:r>
        <w:rPr>
          <w:rFonts w:cstheme="minorHAnsi"/>
        </w:rPr>
        <w:t>Odpowiedź:</w:t>
      </w:r>
    </w:p>
    <w:p w14:paraId="04CC5E10" w14:textId="15CA5FD4" w:rsidR="00BE74DD" w:rsidRDefault="00BE74DD" w:rsidP="00BE74DD">
      <w:pPr>
        <w:spacing w:after="0"/>
        <w:jc w:val="both"/>
        <w:rPr>
          <w:rFonts w:cstheme="minorHAnsi"/>
        </w:rPr>
      </w:pPr>
      <w:r>
        <w:rPr>
          <w:rFonts w:cstheme="minorHAnsi"/>
        </w:rPr>
        <w:t>Dostawa cząstkowa oznacza dostawy partiami w różnych odstępach czasu, ilość w danej partii zostanie określona w poszczególnych zamówieniach.</w:t>
      </w:r>
    </w:p>
    <w:p w14:paraId="50808A19" w14:textId="77777777" w:rsidR="00BE74DD" w:rsidRDefault="00BE74DD" w:rsidP="00BE74DD">
      <w:pPr>
        <w:spacing w:after="0"/>
        <w:jc w:val="both"/>
        <w:rPr>
          <w:rFonts w:cstheme="minorHAnsi"/>
        </w:rPr>
      </w:pPr>
    </w:p>
    <w:p w14:paraId="2085BB45" w14:textId="0F2F3FBF" w:rsidR="00BE74DD" w:rsidRPr="00BE74DD" w:rsidRDefault="00BE74DD" w:rsidP="00BE74DD">
      <w:pPr>
        <w:spacing w:after="0"/>
        <w:jc w:val="both"/>
        <w:rPr>
          <w:rFonts w:cstheme="minorHAnsi"/>
        </w:rPr>
      </w:pPr>
      <w:r>
        <w:rPr>
          <w:rFonts w:cstheme="minorHAnsi"/>
        </w:rPr>
        <w:t>Pytanie:</w:t>
      </w:r>
    </w:p>
    <w:p w14:paraId="01116F2F" w14:textId="051133A4" w:rsidR="00BE74DD" w:rsidRDefault="00BE74DD" w:rsidP="00BE74DD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Zamówienie jest na 80 000 sztuk </w:t>
      </w:r>
      <w:r w:rsidRPr="00BE74DD">
        <w:rPr>
          <w:rFonts w:cstheme="minorHAnsi"/>
        </w:rPr>
        <w:t>- ile to dostawa cząstkowa?</w:t>
      </w:r>
    </w:p>
    <w:p w14:paraId="6E3ECEB3" w14:textId="7A8C9F43" w:rsidR="00BE74DD" w:rsidRDefault="00BE74DD" w:rsidP="00BE74DD">
      <w:pPr>
        <w:spacing w:after="0"/>
        <w:jc w:val="both"/>
        <w:rPr>
          <w:rFonts w:cstheme="minorHAnsi"/>
        </w:rPr>
      </w:pPr>
      <w:r>
        <w:rPr>
          <w:rFonts w:cstheme="minorHAnsi"/>
        </w:rPr>
        <w:t>Odpowiedź:</w:t>
      </w:r>
    </w:p>
    <w:p w14:paraId="0FCB0828" w14:textId="05A857DA" w:rsidR="00BE74DD" w:rsidRDefault="00BE74DD" w:rsidP="00BE74DD">
      <w:pPr>
        <w:spacing w:after="0"/>
        <w:jc w:val="both"/>
        <w:rPr>
          <w:rFonts w:cstheme="minorHAnsi"/>
        </w:rPr>
      </w:pPr>
      <w:r>
        <w:rPr>
          <w:rFonts w:cstheme="minorHAnsi"/>
        </w:rPr>
        <w:t>Całość zamówienia na 12 miesięcy to ilość 80 000 sztuk opakowań, jednak zostanie to podzielone na dostawy cząstkowe  - zgodnie z umową, paragraf 3 ust. od 1 do 3. Przewidziane są 4 dostawy ale ilości zostaną określone w poszczególnych zamówieniach cząstkowych w czasie trwania umowy.</w:t>
      </w:r>
    </w:p>
    <w:p w14:paraId="683BC7D7" w14:textId="77777777" w:rsidR="00BE74DD" w:rsidRDefault="00BE74DD" w:rsidP="00BE74DD">
      <w:pPr>
        <w:spacing w:after="0"/>
        <w:jc w:val="both"/>
        <w:rPr>
          <w:rFonts w:cstheme="minorHAnsi"/>
        </w:rPr>
      </w:pPr>
    </w:p>
    <w:p w14:paraId="586E68BF" w14:textId="77777777" w:rsidR="00BE74DD" w:rsidRDefault="00BE74DD" w:rsidP="00BE74DD">
      <w:pPr>
        <w:spacing w:after="0"/>
        <w:jc w:val="both"/>
        <w:rPr>
          <w:rFonts w:cstheme="minorHAnsi"/>
        </w:rPr>
      </w:pPr>
    </w:p>
    <w:p w14:paraId="377A426D" w14:textId="06ABB78F" w:rsidR="00C86CBF" w:rsidRPr="004E349C" w:rsidRDefault="00437CBB" w:rsidP="00BE74DD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>
        <w:rPr>
          <w:rStyle w:val="czeinternetowe"/>
          <w:rFonts w:cstheme="minorHAnsi"/>
          <w:b/>
          <w:bCs/>
          <w:color w:val="000000" w:themeColor="text1"/>
        </w:rPr>
        <w:t>@igbmazovia.pl</w:t>
      </w:r>
      <w:r>
        <w:rPr>
          <w:rFonts w:cstheme="minorHAnsi"/>
          <w:color w:val="000000" w:themeColor="text1"/>
        </w:rPr>
        <w:t xml:space="preserve"> do dnia</w:t>
      </w:r>
      <w:r w:rsidR="00623780">
        <w:rPr>
          <w:rFonts w:cstheme="minorHAnsi"/>
          <w:color w:val="000000" w:themeColor="text1"/>
        </w:rPr>
        <w:t xml:space="preserve"> 09.06.</w:t>
      </w:r>
      <w:r>
        <w:rPr>
          <w:rFonts w:cstheme="minorHAnsi"/>
          <w:color w:val="000000" w:themeColor="text1"/>
        </w:rPr>
        <w:t xml:space="preserve"> </w:t>
      </w:r>
      <w:r w:rsidR="003663EE">
        <w:rPr>
          <w:rFonts w:cstheme="minorHAnsi"/>
          <w:color w:val="000000" w:themeColor="text1"/>
        </w:rPr>
        <w:t xml:space="preserve">2022 </w:t>
      </w:r>
      <w:r>
        <w:rPr>
          <w:rFonts w:cstheme="minorHAnsi"/>
          <w:color w:val="000000" w:themeColor="text1"/>
        </w:rPr>
        <w:t>roku do godziny 1</w:t>
      </w:r>
      <w:r w:rsidR="00835CB8">
        <w:rPr>
          <w:rFonts w:cstheme="minorHAnsi"/>
          <w:color w:val="000000" w:themeColor="text1"/>
        </w:rPr>
        <w:t>2</w:t>
      </w:r>
      <w:r>
        <w:rPr>
          <w:rFonts w:cstheme="minorHAnsi"/>
          <w:color w:val="000000" w:themeColor="text1"/>
        </w:rPr>
        <w:t>.00</w:t>
      </w:r>
      <w:r w:rsidR="00C82609">
        <w:rPr>
          <w:rFonts w:cstheme="minorHAnsi"/>
          <w:color w:val="000000" w:themeColor="text1"/>
        </w:rPr>
        <w:t>.</w:t>
      </w:r>
    </w:p>
    <w:p w14:paraId="20024919" w14:textId="77777777" w:rsidR="007360EB" w:rsidRDefault="007360EB" w:rsidP="007360E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</w:t>
      </w:r>
    </w:p>
    <w:p w14:paraId="25E69744" w14:textId="2BF400E3" w:rsidR="003F2665" w:rsidRDefault="007360EB" w:rsidP="007360E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</w:t>
      </w:r>
      <w:r w:rsidR="003F2665">
        <w:rPr>
          <w:rFonts w:cstheme="minorHAnsi"/>
        </w:rPr>
        <w:t>Kierownik Zakładu MIGB w Wołowie</w:t>
      </w:r>
    </w:p>
    <w:p w14:paraId="1A45E41F" w14:textId="187B33F8" w:rsidR="003F2665" w:rsidRPr="003F2665" w:rsidRDefault="007360EB" w:rsidP="003F2665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</w:t>
      </w:r>
      <w:r w:rsidR="003F2665" w:rsidRPr="003F2665">
        <w:rPr>
          <w:rFonts w:cstheme="minorHAnsi"/>
          <w:i/>
          <w:sz w:val="20"/>
          <w:szCs w:val="20"/>
        </w:rPr>
        <w:t>(-)Przemysław Lewicki(-)</w:t>
      </w:r>
    </w:p>
    <w:sectPr w:rsidR="003F2665" w:rsidRPr="003F2665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40ADD"/>
    <w:rsid w:val="00083BD9"/>
    <w:rsid w:val="00084703"/>
    <w:rsid w:val="000927AA"/>
    <w:rsid w:val="000B2E0E"/>
    <w:rsid w:val="000E7367"/>
    <w:rsid w:val="000F0376"/>
    <w:rsid w:val="00120BD0"/>
    <w:rsid w:val="001227B3"/>
    <w:rsid w:val="00126637"/>
    <w:rsid w:val="00140454"/>
    <w:rsid w:val="00166EA3"/>
    <w:rsid w:val="00222765"/>
    <w:rsid w:val="00234041"/>
    <w:rsid w:val="00247BD2"/>
    <w:rsid w:val="002750F1"/>
    <w:rsid w:val="002A0CE2"/>
    <w:rsid w:val="002B4A44"/>
    <w:rsid w:val="002B72F1"/>
    <w:rsid w:val="002E03C2"/>
    <w:rsid w:val="0035246B"/>
    <w:rsid w:val="003530AC"/>
    <w:rsid w:val="003663EE"/>
    <w:rsid w:val="00380BEA"/>
    <w:rsid w:val="0038444F"/>
    <w:rsid w:val="00390C18"/>
    <w:rsid w:val="00393DE2"/>
    <w:rsid w:val="003F2665"/>
    <w:rsid w:val="004355A1"/>
    <w:rsid w:val="00437CBB"/>
    <w:rsid w:val="00495E5F"/>
    <w:rsid w:val="004C3D6E"/>
    <w:rsid w:val="004E349C"/>
    <w:rsid w:val="004F7EFE"/>
    <w:rsid w:val="00501E42"/>
    <w:rsid w:val="00520522"/>
    <w:rsid w:val="005617AC"/>
    <w:rsid w:val="005A2A3D"/>
    <w:rsid w:val="005B04FF"/>
    <w:rsid w:val="005E4C3C"/>
    <w:rsid w:val="00623780"/>
    <w:rsid w:val="00667C1C"/>
    <w:rsid w:val="0068643A"/>
    <w:rsid w:val="0069641A"/>
    <w:rsid w:val="0070586B"/>
    <w:rsid w:val="00710DAA"/>
    <w:rsid w:val="007360EB"/>
    <w:rsid w:val="007632C9"/>
    <w:rsid w:val="00806F19"/>
    <w:rsid w:val="00813C26"/>
    <w:rsid w:val="00835CB8"/>
    <w:rsid w:val="00841FB3"/>
    <w:rsid w:val="00853F2F"/>
    <w:rsid w:val="008F502D"/>
    <w:rsid w:val="008F6FDF"/>
    <w:rsid w:val="009329AC"/>
    <w:rsid w:val="009C0A0B"/>
    <w:rsid w:val="009F20B0"/>
    <w:rsid w:val="009F3B76"/>
    <w:rsid w:val="00A33967"/>
    <w:rsid w:val="00A82A5D"/>
    <w:rsid w:val="00A91E75"/>
    <w:rsid w:val="00A978A2"/>
    <w:rsid w:val="00AA39C4"/>
    <w:rsid w:val="00AA3F4A"/>
    <w:rsid w:val="00AA5723"/>
    <w:rsid w:val="00AF217F"/>
    <w:rsid w:val="00B02143"/>
    <w:rsid w:val="00BB2F3C"/>
    <w:rsid w:val="00BC6457"/>
    <w:rsid w:val="00BD51A2"/>
    <w:rsid w:val="00BD5D78"/>
    <w:rsid w:val="00BE74DD"/>
    <w:rsid w:val="00BF3219"/>
    <w:rsid w:val="00C42AA8"/>
    <w:rsid w:val="00C726DE"/>
    <w:rsid w:val="00C82609"/>
    <w:rsid w:val="00C86CBF"/>
    <w:rsid w:val="00CA2048"/>
    <w:rsid w:val="00CB3493"/>
    <w:rsid w:val="00CD71C9"/>
    <w:rsid w:val="00CE4D8E"/>
    <w:rsid w:val="00D80A01"/>
    <w:rsid w:val="00D9240F"/>
    <w:rsid w:val="00DA11BE"/>
    <w:rsid w:val="00DC41CC"/>
    <w:rsid w:val="00E1772A"/>
    <w:rsid w:val="00E94561"/>
    <w:rsid w:val="00EB4173"/>
    <w:rsid w:val="00F239C2"/>
    <w:rsid w:val="00F309E8"/>
    <w:rsid w:val="00F7236F"/>
    <w:rsid w:val="00F95BEF"/>
    <w:rsid w:val="00FA7A66"/>
    <w:rsid w:val="00FC7262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53</cp:revision>
  <cp:lastPrinted>2022-06-08T10:48:00Z</cp:lastPrinted>
  <dcterms:created xsi:type="dcterms:W3CDTF">2021-06-24T09:17:00Z</dcterms:created>
  <dcterms:modified xsi:type="dcterms:W3CDTF">2022-06-08T10:55:00Z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