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2AA7" w14:textId="40C138B4" w:rsidR="008E0464" w:rsidRPr="008E0464" w:rsidRDefault="008E0464" w:rsidP="008E0464">
      <w:pPr>
        <w:spacing w:line="240" w:lineRule="auto"/>
        <w:ind w:left="6656" w:firstLine="424"/>
        <w:jc w:val="center"/>
        <w:rPr>
          <w:rFonts w:ascii="Times New Roman" w:hAnsi="Times New Roman" w:cs="Times New Roman"/>
          <w:b/>
          <w:bCs/>
          <w:i/>
          <w:iCs/>
        </w:rPr>
      </w:pPr>
      <w:r w:rsidRPr="008E0464">
        <w:rPr>
          <w:rFonts w:ascii="Times New Roman" w:hAnsi="Times New Roman" w:cs="Times New Roman"/>
          <w:b/>
          <w:bCs/>
          <w:i/>
          <w:iCs/>
        </w:rPr>
        <w:t>Załącznik Nr 2</w:t>
      </w:r>
    </w:p>
    <w:p w14:paraId="247EBB24" w14:textId="445FCB68" w:rsidR="005C7DAA" w:rsidRPr="005C7DAA" w:rsidRDefault="005C7DAA" w:rsidP="005C7DAA">
      <w:pPr>
        <w:spacing w:line="240" w:lineRule="auto"/>
        <w:ind w:left="284" w:hanging="360"/>
        <w:jc w:val="center"/>
        <w:rPr>
          <w:rFonts w:ascii="Times New Roman" w:hAnsi="Times New Roman" w:cs="Times New Roman"/>
          <w:b/>
          <w:bCs/>
        </w:rPr>
      </w:pPr>
      <w:r w:rsidRPr="005C7DAA">
        <w:rPr>
          <w:rFonts w:ascii="Times New Roman" w:hAnsi="Times New Roman" w:cs="Times New Roman"/>
          <w:b/>
          <w:bCs/>
        </w:rPr>
        <w:t>OPIS PRZEDMIOTU ZAMÓWIENIA</w:t>
      </w:r>
    </w:p>
    <w:p w14:paraId="03FB173C" w14:textId="06A93D47" w:rsidR="00C978E0" w:rsidRPr="008E0464" w:rsidRDefault="00C978E0" w:rsidP="008E0464">
      <w:pPr>
        <w:pStyle w:val="WW-Tekstpodstawowy2"/>
        <w:numPr>
          <w:ilvl w:val="0"/>
          <w:numId w:val="2"/>
        </w:numPr>
        <w:tabs>
          <w:tab w:val="clear" w:pos="502"/>
        </w:tabs>
        <w:spacing w:line="240" w:lineRule="auto"/>
        <w:ind w:left="284" w:hanging="284"/>
        <w:jc w:val="both"/>
        <w:rPr>
          <w:b w:val="0"/>
          <w:bCs/>
          <w:color w:val="000000"/>
          <w:sz w:val="22"/>
          <w:szCs w:val="22"/>
        </w:rPr>
      </w:pPr>
      <w:r w:rsidRPr="008E0464">
        <w:rPr>
          <w:b w:val="0"/>
          <w:bCs/>
          <w:iCs/>
          <w:color w:val="000000"/>
          <w:sz w:val="22"/>
          <w:szCs w:val="22"/>
        </w:rPr>
        <w:t xml:space="preserve">Przedmiotem </w:t>
      </w:r>
      <w:r w:rsidR="00F2329C" w:rsidRPr="008E0464">
        <w:rPr>
          <w:b w:val="0"/>
          <w:bCs/>
          <w:iCs/>
          <w:color w:val="000000"/>
          <w:sz w:val="22"/>
          <w:szCs w:val="22"/>
        </w:rPr>
        <w:t>zamówienia</w:t>
      </w:r>
      <w:r w:rsidRPr="008E0464">
        <w:rPr>
          <w:b w:val="0"/>
          <w:bCs/>
          <w:iCs/>
          <w:color w:val="000000"/>
          <w:sz w:val="22"/>
          <w:szCs w:val="22"/>
        </w:rPr>
        <w:t xml:space="preserve"> jest </w:t>
      </w:r>
      <w:r w:rsidRPr="008E0464">
        <w:rPr>
          <w:b w:val="0"/>
          <w:color w:val="000000"/>
          <w:sz w:val="22"/>
          <w:szCs w:val="22"/>
        </w:rPr>
        <w:t xml:space="preserve">zakup w sieci stacji paliw na całym terytorium Rzeczypospolitej Polskiej paliw płynnych, tj. </w:t>
      </w:r>
      <w:r w:rsidRPr="008E0464">
        <w:rPr>
          <w:b w:val="0"/>
          <w:color w:val="000000"/>
          <w:sz w:val="22"/>
          <w:szCs w:val="22"/>
          <w:u w:val="single"/>
        </w:rPr>
        <w:t>oleju napędowego</w:t>
      </w:r>
      <w:r w:rsidRPr="008E0464">
        <w:rPr>
          <w:b w:val="0"/>
          <w:color w:val="000000"/>
          <w:sz w:val="22"/>
          <w:szCs w:val="22"/>
        </w:rPr>
        <w:t xml:space="preserve"> (zwykłego i ulepszonego o dodatki czyszczące silnik, polepszające moc i wydajność silnika), </w:t>
      </w:r>
      <w:r w:rsidRPr="008E0464">
        <w:rPr>
          <w:b w:val="0"/>
          <w:color w:val="000000"/>
          <w:sz w:val="22"/>
          <w:szCs w:val="22"/>
          <w:u w:val="single"/>
        </w:rPr>
        <w:t>benzyny bezołowiowej Pb 95 oraz Pb 98</w:t>
      </w:r>
      <w:r w:rsidRPr="008E0464">
        <w:rPr>
          <w:b w:val="0"/>
          <w:color w:val="000000"/>
          <w:sz w:val="22"/>
          <w:szCs w:val="22"/>
        </w:rPr>
        <w:t xml:space="preserve">, odpowiadających wymogom zawartym w aktualnym rozporządzeniu Ministra Gospodarki z dnia 9 października 2015r. w sprawie wymagań jakościowych dla paliw ciekłych (Dz. U. z 2015 r., poz. 1680), </w:t>
      </w:r>
      <w:r w:rsidRPr="008E0464">
        <w:rPr>
          <w:b w:val="0"/>
          <w:color w:val="000000"/>
          <w:sz w:val="22"/>
          <w:szCs w:val="22"/>
          <w:u w:val="single"/>
        </w:rPr>
        <w:t>gazu LPG</w:t>
      </w:r>
      <w:r w:rsidRPr="008E0464">
        <w:rPr>
          <w:b w:val="0"/>
          <w:color w:val="000000"/>
          <w:sz w:val="22"/>
          <w:szCs w:val="22"/>
        </w:rPr>
        <w:t xml:space="preserve"> odpowiadającego wymogom zawartym w aktualnym Rozporządzeniu Ministra Energi z dnia 14 kwietnia 2016 r. w sprawie wymagań jakościowych dla gazu skroplonego (Dz.U. z 2016 r., poz. 540) na podstawie elektronicznych kart paliwowych, </w:t>
      </w:r>
      <w:r w:rsidR="00B12AE5" w:rsidRPr="008E0464">
        <w:rPr>
          <w:b w:val="0"/>
          <w:color w:val="000000"/>
          <w:sz w:val="22"/>
          <w:szCs w:val="22"/>
        </w:rPr>
        <w:t xml:space="preserve">w tym za pomocą kart </w:t>
      </w:r>
      <w:proofErr w:type="spellStart"/>
      <w:r w:rsidR="00B12AE5" w:rsidRPr="008E0464">
        <w:rPr>
          <w:b w:val="0"/>
          <w:color w:val="000000"/>
          <w:sz w:val="22"/>
          <w:szCs w:val="22"/>
        </w:rPr>
        <w:t>mikroprocesowych</w:t>
      </w:r>
      <w:proofErr w:type="spellEnd"/>
      <w:r w:rsidR="00B12AE5" w:rsidRPr="008E0464">
        <w:rPr>
          <w:b w:val="0"/>
          <w:color w:val="000000"/>
          <w:sz w:val="22"/>
          <w:szCs w:val="22"/>
        </w:rPr>
        <w:t xml:space="preserve"> </w:t>
      </w:r>
      <w:r w:rsidRPr="008E0464">
        <w:rPr>
          <w:b w:val="0"/>
          <w:color w:val="000000"/>
          <w:sz w:val="22"/>
          <w:szCs w:val="22"/>
        </w:rPr>
        <w:t>w ramach bezgotówkowego systemu rozliczeń.</w:t>
      </w:r>
    </w:p>
    <w:p w14:paraId="0DFF549E" w14:textId="39B39A7F" w:rsidR="008B376A" w:rsidRPr="008E0464" w:rsidRDefault="00C978E0" w:rsidP="008E0464">
      <w:pPr>
        <w:pStyle w:val="WW-Tekstpodstawowy2"/>
        <w:numPr>
          <w:ilvl w:val="0"/>
          <w:numId w:val="2"/>
        </w:numPr>
        <w:tabs>
          <w:tab w:val="clear" w:pos="502"/>
        </w:tabs>
        <w:spacing w:line="240" w:lineRule="auto"/>
        <w:ind w:left="284" w:hanging="284"/>
        <w:jc w:val="both"/>
        <w:rPr>
          <w:b w:val="0"/>
          <w:bCs/>
          <w:color w:val="000000"/>
          <w:sz w:val="22"/>
          <w:szCs w:val="22"/>
        </w:rPr>
      </w:pPr>
      <w:r w:rsidRPr="008E0464">
        <w:rPr>
          <w:b w:val="0"/>
          <w:color w:val="000000"/>
          <w:sz w:val="22"/>
          <w:szCs w:val="22"/>
        </w:rPr>
        <w:t xml:space="preserve">Przedmiot </w:t>
      </w:r>
      <w:r w:rsidR="00F2329C" w:rsidRPr="008E0464">
        <w:rPr>
          <w:b w:val="0"/>
          <w:color w:val="000000"/>
          <w:sz w:val="22"/>
          <w:szCs w:val="22"/>
        </w:rPr>
        <w:t>zamówien</w:t>
      </w:r>
      <w:r w:rsidR="005C7DAA" w:rsidRPr="008E0464">
        <w:rPr>
          <w:b w:val="0"/>
          <w:color w:val="000000"/>
          <w:sz w:val="22"/>
          <w:szCs w:val="22"/>
        </w:rPr>
        <w:t>i</w:t>
      </w:r>
      <w:r w:rsidR="00F2329C" w:rsidRPr="008E0464">
        <w:rPr>
          <w:b w:val="0"/>
          <w:color w:val="000000"/>
          <w:sz w:val="22"/>
          <w:szCs w:val="22"/>
        </w:rPr>
        <w:t>a</w:t>
      </w:r>
      <w:r w:rsidRPr="008E0464">
        <w:rPr>
          <w:b w:val="0"/>
          <w:color w:val="000000"/>
          <w:sz w:val="22"/>
          <w:szCs w:val="22"/>
        </w:rPr>
        <w:t xml:space="preserve"> obejmuje również zakup</w:t>
      </w:r>
      <w:r w:rsidRPr="008E0464">
        <w:rPr>
          <w:color w:val="000000"/>
          <w:sz w:val="22"/>
          <w:szCs w:val="22"/>
        </w:rPr>
        <w:t xml:space="preserve"> </w:t>
      </w:r>
      <w:r w:rsidRPr="008E0464">
        <w:rPr>
          <w:b w:val="0"/>
          <w:color w:val="000000"/>
          <w:sz w:val="22"/>
          <w:szCs w:val="22"/>
        </w:rPr>
        <w:t xml:space="preserve">na podstawie elektronicznych kart paliwowych, w tym za pomocą kart </w:t>
      </w:r>
      <w:proofErr w:type="spellStart"/>
      <w:r w:rsidRPr="008E0464">
        <w:rPr>
          <w:b w:val="0"/>
          <w:color w:val="000000"/>
          <w:sz w:val="22"/>
          <w:szCs w:val="22"/>
        </w:rPr>
        <w:t>mikroprocesowych</w:t>
      </w:r>
      <w:proofErr w:type="spellEnd"/>
      <w:r w:rsidRPr="008E0464">
        <w:rPr>
          <w:b w:val="0"/>
          <w:color w:val="000000"/>
          <w:sz w:val="22"/>
          <w:szCs w:val="22"/>
        </w:rPr>
        <w:t xml:space="preserve">, produktów i usług </w:t>
      </w:r>
      <w:proofErr w:type="spellStart"/>
      <w:r w:rsidRPr="008E0464">
        <w:rPr>
          <w:b w:val="0"/>
          <w:color w:val="000000"/>
          <w:sz w:val="22"/>
          <w:szCs w:val="22"/>
        </w:rPr>
        <w:t>pozapaliwowych</w:t>
      </w:r>
      <w:proofErr w:type="spellEnd"/>
      <w:r w:rsidRPr="008E0464">
        <w:rPr>
          <w:b w:val="0"/>
          <w:color w:val="000000"/>
          <w:sz w:val="22"/>
          <w:szCs w:val="22"/>
        </w:rPr>
        <w:t xml:space="preserve"> dostępnych na obsługiwanej przez </w:t>
      </w:r>
      <w:r w:rsidRPr="008E0464">
        <w:rPr>
          <w:b w:val="0"/>
          <w:bCs/>
          <w:color w:val="000000"/>
          <w:sz w:val="22"/>
          <w:szCs w:val="22"/>
        </w:rPr>
        <w:t>Wykonawcę</w:t>
      </w:r>
      <w:r w:rsidRPr="008E0464">
        <w:rPr>
          <w:b w:val="0"/>
          <w:color w:val="000000"/>
          <w:sz w:val="22"/>
          <w:szCs w:val="22"/>
        </w:rPr>
        <w:t xml:space="preserve"> sieci stacji paliw (np.: oleje silnikowe, płyny eksploatacyjne, usługi i akcesoria samochodowe, mycie i odkurzanie samochodów, opłaty za autostrady,</w:t>
      </w:r>
      <w:r w:rsidRPr="008E0464">
        <w:rPr>
          <w:rFonts w:ascii="Calibri" w:hAnsi="Calibri"/>
          <w:b w:val="0"/>
          <w:sz w:val="22"/>
          <w:szCs w:val="22"/>
          <w:lang w:eastAsia="ar-SA"/>
        </w:rPr>
        <w:t xml:space="preserve"> </w:t>
      </w:r>
      <w:r w:rsidRPr="008E0464">
        <w:rPr>
          <w:b w:val="0"/>
          <w:color w:val="000000"/>
          <w:sz w:val="22"/>
          <w:szCs w:val="22"/>
        </w:rPr>
        <w:t xml:space="preserve">opłaty parkingowe itp. oraz wszelkie inne nowe usługi i produkty jakie w trakcie obowiązywania umowy Wykonawca będzie posiadał w swojej ofercie). </w:t>
      </w:r>
    </w:p>
    <w:p w14:paraId="736172D4" w14:textId="05828292" w:rsidR="00336763" w:rsidRPr="008E0464" w:rsidRDefault="00336763" w:rsidP="008E0464">
      <w:pPr>
        <w:pStyle w:val="WW-Tekstpodstawowy2"/>
        <w:numPr>
          <w:ilvl w:val="0"/>
          <w:numId w:val="2"/>
        </w:numPr>
        <w:tabs>
          <w:tab w:val="clear" w:pos="502"/>
        </w:tabs>
        <w:spacing w:line="240" w:lineRule="auto"/>
        <w:ind w:left="284" w:hanging="284"/>
        <w:jc w:val="both"/>
        <w:rPr>
          <w:b w:val="0"/>
          <w:bCs/>
          <w:color w:val="000000"/>
          <w:sz w:val="22"/>
          <w:szCs w:val="22"/>
        </w:rPr>
      </w:pPr>
      <w:r w:rsidRPr="008E0464">
        <w:rPr>
          <w:b w:val="0"/>
          <w:bCs/>
          <w:color w:val="000000"/>
          <w:sz w:val="22"/>
          <w:szCs w:val="22"/>
        </w:rPr>
        <w:t xml:space="preserve">Wykonawca zobowiązuje się do bezpłatnego dostarczenia na adres wskazany przez Zamawiającego oraz aktywowania kart paliwowych w terminie </w:t>
      </w:r>
      <w:r w:rsidRPr="008E0464">
        <w:rPr>
          <w:b w:val="0"/>
          <w:bCs/>
          <w:sz w:val="22"/>
          <w:szCs w:val="22"/>
        </w:rPr>
        <w:t>7</w:t>
      </w:r>
      <w:r w:rsidRPr="008E0464">
        <w:rPr>
          <w:b w:val="0"/>
          <w:bCs/>
          <w:color w:val="000000"/>
          <w:sz w:val="22"/>
          <w:szCs w:val="22"/>
        </w:rPr>
        <w:t xml:space="preserve"> dni roboczych od dnia złożenia przez Zamawiającego zamówienia w formie elektronicznej na adres </w:t>
      </w:r>
      <w:r w:rsidR="00F2329C" w:rsidRPr="008E0464">
        <w:rPr>
          <w:b w:val="0"/>
          <w:bCs/>
          <w:color w:val="000000"/>
          <w:sz w:val="22"/>
          <w:szCs w:val="22"/>
        </w:rPr>
        <w:t>poczty elektronicznej</w:t>
      </w:r>
      <w:r w:rsidRPr="008E0464">
        <w:rPr>
          <w:b w:val="0"/>
          <w:bCs/>
          <w:color w:val="000000"/>
          <w:sz w:val="22"/>
          <w:szCs w:val="22"/>
        </w:rPr>
        <w:t xml:space="preserve"> lub za pomocą strony internetowej </w:t>
      </w:r>
      <w:r w:rsidR="00F2329C" w:rsidRPr="008E0464">
        <w:rPr>
          <w:b w:val="0"/>
          <w:bCs/>
          <w:color w:val="000000"/>
          <w:sz w:val="22"/>
          <w:szCs w:val="22"/>
        </w:rPr>
        <w:t>Wykonawcy.</w:t>
      </w:r>
    </w:p>
    <w:p w14:paraId="7C7F2865" w14:textId="467E80E2" w:rsidR="00336763" w:rsidRPr="008E0464" w:rsidRDefault="00336763" w:rsidP="008E0464">
      <w:pPr>
        <w:pStyle w:val="WW-Tekstpodstawowy2"/>
        <w:numPr>
          <w:ilvl w:val="0"/>
          <w:numId w:val="2"/>
        </w:numPr>
        <w:tabs>
          <w:tab w:val="clear" w:pos="502"/>
        </w:tabs>
        <w:spacing w:line="240" w:lineRule="auto"/>
        <w:ind w:left="284" w:hanging="284"/>
        <w:jc w:val="both"/>
        <w:rPr>
          <w:b w:val="0"/>
          <w:bCs/>
          <w:color w:val="000000"/>
          <w:sz w:val="22"/>
          <w:szCs w:val="22"/>
        </w:rPr>
      </w:pPr>
      <w:r w:rsidRPr="008E0464">
        <w:rPr>
          <w:b w:val="0"/>
          <w:bCs/>
          <w:color w:val="000000"/>
          <w:sz w:val="22"/>
          <w:szCs w:val="22"/>
        </w:rPr>
        <w:t xml:space="preserve">W przypadku  zmiany danych zakodowanych w karcie, zgubienia, kradzieży lub zniszczenia karty paliwowej,  gdy wydana karta paliwowa będzie wadliwa lub ulegnie uszkodzeniu w trakcie jej użytkowania z przyczyn niezależnych od Zamawiającego, Wykonawca zobowiązuje się do dostarczenia na adres wskazany przez Zamawiającego oraz aktywowania nowej karty paliwowej w terminie </w:t>
      </w:r>
      <w:r w:rsidRPr="008E0464">
        <w:rPr>
          <w:bCs/>
          <w:color w:val="000000"/>
          <w:sz w:val="22"/>
          <w:szCs w:val="22"/>
        </w:rPr>
        <w:t>7</w:t>
      </w:r>
      <w:r w:rsidRPr="008E0464">
        <w:rPr>
          <w:b w:val="0"/>
          <w:bCs/>
          <w:color w:val="000000"/>
          <w:sz w:val="22"/>
          <w:szCs w:val="22"/>
        </w:rPr>
        <w:t xml:space="preserve"> dni roboczych od dnia złożenia przez Zamawiającego zamówienia w formie elektronicznej na adres </w:t>
      </w:r>
      <w:r w:rsidR="00F2329C" w:rsidRPr="008E0464">
        <w:rPr>
          <w:b w:val="0"/>
          <w:bCs/>
          <w:color w:val="000000"/>
          <w:sz w:val="22"/>
          <w:szCs w:val="22"/>
        </w:rPr>
        <w:t>poczty elektronicznej lub za pomocą strony internetowej Wykonawcy</w:t>
      </w:r>
      <w:r w:rsidR="00BD3317" w:rsidRPr="008E0464">
        <w:rPr>
          <w:b w:val="0"/>
          <w:bCs/>
          <w:color w:val="000000"/>
          <w:sz w:val="22"/>
          <w:szCs w:val="22"/>
        </w:rPr>
        <w:t xml:space="preserve"> (wybór należy do Wykonawcy)</w:t>
      </w:r>
      <w:r w:rsidR="00F2329C" w:rsidRPr="008E0464">
        <w:rPr>
          <w:b w:val="0"/>
          <w:bCs/>
          <w:color w:val="000000"/>
          <w:sz w:val="22"/>
          <w:szCs w:val="22"/>
        </w:rPr>
        <w:t>.</w:t>
      </w:r>
      <w:r w:rsidRPr="008E0464">
        <w:rPr>
          <w:b w:val="0"/>
          <w:bCs/>
          <w:color w:val="000000"/>
          <w:sz w:val="22"/>
          <w:szCs w:val="22"/>
        </w:rPr>
        <w:t xml:space="preserve">  Za wydanie karty w takim przypadku Wykonawca nie będzie pobierał żadnych opłat. </w:t>
      </w:r>
    </w:p>
    <w:p w14:paraId="353DB4C9" w14:textId="540444F1" w:rsidR="00336763" w:rsidRPr="008E0464" w:rsidRDefault="00336763" w:rsidP="008E0464">
      <w:pPr>
        <w:numPr>
          <w:ilvl w:val="0"/>
          <w:numId w:val="2"/>
        </w:numPr>
        <w:tabs>
          <w:tab w:val="clear" w:pos="502"/>
          <w:tab w:val="num" w:pos="284"/>
        </w:tabs>
        <w:suppressAutoHyphens/>
        <w:spacing w:after="0" w:line="240" w:lineRule="auto"/>
        <w:ind w:left="284" w:hanging="284"/>
        <w:jc w:val="both"/>
        <w:rPr>
          <w:color w:val="000000"/>
          <w:lang w:eastAsia="ar-SA"/>
        </w:rPr>
      </w:pPr>
      <w:r w:rsidRPr="008E0464">
        <w:rPr>
          <w:rFonts w:ascii="Times New Roman" w:hAnsi="Times New Roman" w:cs="Times New Roman"/>
          <w:bCs/>
          <w:color w:val="000000"/>
        </w:rPr>
        <w:t>Zamówienie o którym jest mowa w ust. 4 będzie zawierać co najmniej: ilość kart paliwowych</w:t>
      </w:r>
      <w:r w:rsidRPr="008E0464">
        <w:rPr>
          <w:bCs/>
          <w:color w:val="000000"/>
        </w:rPr>
        <w:t xml:space="preserve"> </w:t>
      </w:r>
      <w:r w:rsidRPr="008E0464">
        <w:rPr>
          <w:rFonts w:ascii="Times New Roman" w:hAnsi="Times New Roman" w:cs="Times New Roman"/>
          <w:bCs/>
          <w:color w:val="000000"/>
        </w:rPr>
        <w:t xml:space="preserve">o których wydanie wnioskuje Zamawiający, wraz z wskazanymi danymi do zakodowania na tychże kartach takimi jak: </w:t>
      </w:r>
      <w:r w:rsidRPr="008E0464">
        <w:rPr>
          <w:rFonts w:ascii="Times New Roman" w:hAnsi="Times New Roman" w:cs="Times New Roman"/>
          <w:color w:val="000000"/>
          <w:lang w:eastAsia="ar-SA"/>
        </w:rPr>
        <w:t>nazwa Użytkownika, numer rejestracyjny</w:t>
      </w:r>
      <w:r w:rsidR="00B77338" w:rsidRPr="008E0464">
        <w:rPr>
          <w:rFonts w:ascii="Times New Roman" w:hAnsi="Times New Roman" w:cs="Times New Roman"/>
          <w:color w:val="000000"/>
          <w:lang w:eastAsia="ar-SA"/>
        </w:rPr>
        <w:t xml:space="preserve"> lub imię i nazwisko kierowcy</w:t>
      </w:r>
      <w:r w:rsidRPr="008E0464">
        <w:rPr>
          <w:rFonts w:ascii="Times New Roman" w:hAnsi="Times New Roman" w:cs="Times New Roman"/>
          <w:color w:val="000000"/>
          <w:lang w:eastAsia="ar-SA"/>
        </w:rPr>
        <w:t xml:space="preserve"> pojazdu,</w:t>
      </w:r>
      <w:r w:rsidRPr="008E0464">
        <w:rPr>
          <w:rFonts w:ascii="Times New Roman" w:hAnsi="Times New Roman" w:cs="Times New Roman"/>
          <w:bCs/>
          <w:color w:val="000000"/>
          <w:lang w:eastAsia="ar-SA"/>
        </w:rPr>
        <w:t xml:space="preserve"> </w:t>
      </w:r>
      <w:r w:rsidRPr="008E0464">
        <w:rPr>
          <w:rFonts w:ascii="Times New Roman" w:hAnsi="Times New Roman" w:cs="Times New Roman"/>
          <w:color w:val="000000"/>
          <w:lang w:eastAsia="ar-SA"/>
        </w:rPr>
        <w:t xml:space="preserve">limit paliwowy wyrażony w litrach (dzienny, miesięczny – do wyboru) dla każdego pojazdu, rodzaj paliwa, produkty </w:t>
      </w:r>
      <w:proofErr w:type="spellStart"/>
      <w:r w:rsidRPr="008E0464">
        <w:rPr>
          <w:rFonts w:ascii="Times New Roman" w:hAnsi="Times New Roman" w:cs="Times New Roman"/>
          <w:color w:val="000000"/>
          <w:lang w:eastAsia="ar-SA"/>
        </w:rPr>
        <w:t>pozapaliwowe</w:t>
      </w:r>
      <w:proofErr w:type="spellEnd"/>
      <w:r w:rsidRPr="008E0464">
        <w:rPr>
          <w:rFonts w:ascii="Times New Roman" w:hAnsi="Times New Roman" w:cs="Times New Roman"/>
          <w:color w:val="000000"/>
          <w:lang w:eastAsia="ar-SA"/>
        </w:rPr>
        <w:t xml:space="preserve"> – limit wartościowy (dzienny, miesięczny – do wyboru), stan licznika, okres ważności, dane dodatkowe.</w:t>
      </w:r>
    </w:p>
    <w:p w14:paraId="1B4D53DF" w14:textId="77777777" w:rsidR="00336763" w:rsidRPr="008E0464" w:rsidRDefault="00336763" w:rsidP="008E0464">
      <w:pPr>
        <w:pStyle w:val="WW-Tekstpodstawowy2"/>
        <w:numPr>
          <w:ilvl w:val="0"/>
          <w:numId w:val="2"/>
        </w:numPr>
        <w:tabs>
          <w:tab w:val="clear" w:pos="502"/>
        </w:tabs>
        <w:spacing w:line="240" w:lineRule="auto"/>
        <w:ind w:left="284" w:hanging="284"/>
        <w:jc w:val="both"/>
        <w:rPr>
          <w:b w:val="0"/>
          <w:bCs/>
          <w:color w:val="000000"/>
          <w:sz w:val="22"/>
          <w:szCs w:val="22"/>
        </w:rPr>
      </w:pPr>
      <w:r w:rsidRPr="008E0464">
        <w:rPr>
          <w:b w:val="0"/>
          <w:bCs/>
          <w:color w:val="000000"/>
          <w:sz w:val="22"/>
          <w:szCs w:val="22"/>
        </w:rPr>
        <w:t xml:space="preserve">Karty paliwowe będą oznaczone indywidualnym numerem identyfikacyjnym oraz będą zabezpieczone kodem dostępu PIN. </w:t>
      </w:r>
    </w:p>
    <w:p w14:paraId="0097451E" w14:textId="303BB086" w:rsidR="00336763" w:rsidRPr="008E0464" w:rsidRDefault="00336763" w:rsidP="008E0464">
      <w:pPr>
        <w:pStyle w:val="WW-Tekstpodstawowy2"/>
        <w:numPr>
          <w:ilvl w:val="0"/>
          <w:numId w:val="2"/>
        </w:numPr>
        <w:tabs>
          <w:tab w:val="clear" w:pos="502"/>
        </w:tabs>
        <w:spacing w:line="240" w:lineRule="auto"/>
        <w:ind w:left="284" w:hanging="284"/>
        <w:jc w:val="both"/>
        <w:rPr>
          <w:b w:val="0"/>
          <w:bCs/>
          <w:color w:val="000000"/>
          <w:sz w:val="22"/>
          <w:szCs w:val="22"/>
        </w:rPr>
      </w:pPr>
      <w:r w:rsidRPr="008E0464">
        <w:rPr>
          <w:b w:val="0"/>
          <w:bCs/>
          <w:color w:val="000000"/>
          <w:sz w:val="22"/>
          <w:szCs w:val="22"/>
        </w:rPr>
        <w:t xml:space="preserve">Wykonawca dokona </w:t>
      </w:r>
      <w:r w:rsidRPr="008E0464">
        <w:rPr>
          <w:b w:val="0"/>
          <w:color w:val="000000"/>
          <w:sz w:val="22"/>
          <w:szCs w:val="22"/>
        </w:rPr>
        <w:t>natychmiastowej blokady karty po zgłoszeniu jej utraty, kradzieży lub zniszczenia poprzez telefoniczną infolinię</w:t>
      </w:r>
      <w:r w:rsidR="00BD3317" w:rsidRPr="008E0464">
        <w:rPr>
          <w:b w:val="0"/>
          <w:color w:val="000000"/>
          <w:sz w:val="22"/>
          <w:szCs w:val="22"/>
        </w:rPr>
        <w:t xml:space="preserve">, </w:t>
      </w:r>
      <w:r w:rsidRPr="008E0464">
        <w:rPr>
          <w:b w:val="0"/>
          <w:color w:val="000000"/>
          <w:sz w:val="22"/>
          <w:szCs w:val="22"/>
        </w:rPr>
        <w:t xml:space="preserve">stronę internetową </w:t>
      </w:r>
      <w:r w:rsidR="00BD3317" w:rsidRPr="008E0464">
        <w:rPr>
          <w:b w:val="0"/>
          <w:color w:val="000000"/>
          <w:sz w:val="22"/>
          <w:szCs w:val="22"/>
        </w:rPr>
        <w:t>Wykonawcy</w:t>
      </w:r>
      <w:r w:rsidRPr="008E0464">
        <w:rPr>
          <w:b w:val="0"/>
          <w:color w:val="000000"/>
          <w:sz w:val="22"/>
          <w:szCs w:val="22"/>
        </w:rPr>
        <w:t xml:space="preserve"> lub poinformowanie upoważnionej osoby określonej w umowie.</w:t>
      </w:r>
    </w:p>
    <w:p w14:paraId="46433EBB" w14:textId="77777777" w:rsidR="00336763" w:rsidRPr="008E0464" w:rsidRDefault="00336763" w:rsidP="008E0464">
      <w:pPr>
        <w:pStyle w:val="WW-Tekstpodstawowy2"/>
        <w:numPr>
          <w:ilvl w:val="0"/>
          <w:numId w:val="2"/>
        </w:numPr>
        <w:tabs>
          <w:tab w:val="clear" w:pos="502"/>
        </w:tabs>
        <w:spacing w:line="240" w:lineRule="auto"/>
        <w:ind w:left="284" w:hanging="284"/>
        <w:jc w:val="both"/>
        <w:rPr>
          <w:b w:val="0"/>
          <w:bCs/>
          <w:color w:val="000000"/>
          <w:sz w:val="22"/>
          <w:szCs w:val="22"/>
        </w:rPr>
      </w:pPr>
      <w:r w:rsidRPr="008E0464">
        <w:rPr>
          <w:b w:val="0"/>
          <w:color w:val="000000"/>
          <w:sz w:val="22"/>
          <w:szCs w:val="22"/>
        </w:rPr>
        <w:t>Zamawiający nie ponosi odpowiedzialności za zapłatę należności za zakupy dokonane przez osoby nieuprawnione na podstawie karty utraconej od chwili zgłoszenia, o którym jest mowa w ust. 7.</w:t>
      </w:r>
    </w:p>
    <w:p w14:paraId="1CCA5392" w14:textId="3EDEA155" w:rsidR="00336763" w:rsidRPr="008E0464" w:rsidRDefault="00336763" w:rsidP="008E0464">
      <w:pPr>
        <w:pStyle w:val="WW-Tekstpodstawowy2"/>
        <w:numPr>
          <w:ilvl w:val="0"/>
          <w:numId w:val="2"/>
        </w:numPr>
        <w:tabs>
          <w:tab w:val="clear" w:pos="502"/>
        </w:tabs>
        <w:spacing w:line="240" w:lineRule="auto"/>
        <w:ind w:left="284" w:hanging="284"/>
        <w:jc w:val="both"/>
        <w:rPr>
          <w:b w:val="0"/>
          <w:bCs/>
          <w:color w:val="000000"/>
          <w:sz w:val="22"/>
          <w:szCs w:val="22"/>
        </w:rPr>
      </w:pPr>
      <w:r w:rsidRPr="008E0464">
        <w:rPr>
          <w:b w:val="0"/>
          <w:bCs/>
          <w:color w:val="000000"/>
          <w:sz w:val="22"/>
          <w:szCs w:val="22"/>
        </w:rPr>
        <w:t>Na karcie paliwowej będą zakodowane następujące dane: nazwa Użytkownika, numer rejestracyjny pojazdu</w:t>
      </w:r>
      <w:r w:rsidR="0035227F" w:rsidRPr="008E0464">
        <w:rPr>
          <w:b w:val="0"/>
          <w:bCs/>
          <w:color w:val="000000"/>
          <w:sz w:val="22"/>
          <w:szCs w:val="22"/>
        </w:rPr>
        <w:t xml:space="preserve"> lub nazwę sprzętu</w:t>
      </w:r>
      <w:r w:rsidRPr="008E0464">
        <w:rPr>
          <w:b w:val="0"/>
          <w:bCs/>
          <w:color w:val="000000"/>
          <w:sz w:val="22"/>
          <w:szCs w:val="22"/>
        </w:rPr>
        <w:t xml:space="preserve">, limit paliwowy wyrażony w litrach (dzienny, miesięczny – do wyboru) dla każdego pojazdu, rodzaj paliwa, produkty i usługi </w:t>
      </w:r>
      <w:proofErr w:type="spellStart"/>
      <w:r w:rsidRPr="008E0464">
        <w:rPr>
          <w:b w:val="0"/>
          <w:bCs/>
          <w:color w:val="000000"/>
          <w:sz w:val="22"/>
          <w:szCs w:val="22"/>
        </w:rPr>
        <w:t>pozapaliwowe</w:t>
      </w:r>
      <w:proofErr w:type="spellEnd"/>
      <w:r w:rsidRPr="008E0464">
        <w:rPr>
          <w:b w:val="0"/>
          <w:bCs/>
          <w:color w:val="000000"/>
          <w:sz w:val="22"/>
          <w:szCs w:val="22"/>
        </w:rPr>
        <w:t xml:space="preserve"> – limit wartościowy, stan licznika, okres ważności, dane dodatkowe.</w:t>
      </w:r>
    </w:p>
    <w:p w14:paraId="18F4B97F" w14:textId="77777777" w:rsidR="00336763" w:rsidRPr="008E0464" w:rsidRDefault="00336763" w:rsidP="008E0464">
      <w:pPr>
        <w:pStyle w:val="WW-Tekstpodstawowy2"/>
        <w:numPr>
          <w:ilvl w:val="0"/>
          <w:numId w:val="2"/>
        </w:numPr>
        <w:tabs>
          <w:tab w:val="clear" w:pos="502"/>
        </w:tabs>
        <w:spacing w:line="240" w:lineRule="auto"/>
        <w:ind w:left="284" w:hanging="284"/>
        <w:jc w:val="both"/>
        <w:rPr>
          <w:b w:val="0"/>
          <w:color w:val="000000"/>
          <w:sz w:val="22"/>
          <w:szCs w:val="22"/>
        </w:rPr>
      </w:pPr>
      <w:r w:rsidRPr="008E0464">
        <w:rPr>
          <w:b w:val="0"/>
          <w:color w:val="000000"/>
          <w:sz w:val="22"/>
          <w:szCs w:val="22"/>
        </w:rPr>
        <w:t xml:space="preserve">Wykonawca zobowiązuje się wydać użytkownikowi karty paliwowej dowód każdej transakcji, której dokonano przy pomocy tejże karty, zawierający co najmniej takie dane jak: data oraz miejsce transakcji (adres stacji paliw), ilość zakupionego paliwa, stan licznika, ilość zakupionych produktów </w:t>
      </w:r>
      <w:proofErr w:type="spellStart"/>
      <w:r w:rsidRPr="008E0464">
        <w:rPr>
          <w:b w:val="0"/>
          <w:color w:val="000000"/>
          <w:sz w:val="22"/>
          <w:szCs w:val="22"/>
        </w:rPr>
        <w:t>pozapaliwowych</w:t>
      </w:r>
      <w:proofErr w:type="spellEnd"/>
      <w:r w:rsidRPr="008E0464">
        <w:rPr>
          <w:b w:val="0"/>
          <w:color w:val="000000"/>
          <w:sz w:val="22"/>
          <w:szCs w:val="22"/>
        </w:rPr>
        <w:t xml:space="preserve"> lub usług jak również wartość całkowitą transakcji.  </w:t>
      </w:r>
    </w:p>
    <w:p w14:paraId="7F7CEC1D" w14:textId="77777777" w:rsidR="00336763" w:rsidRPr="008E0464" w:rsidRDefault="00336763" w:rsidP="008E0464">
      <w:pPr>
        <w:pStyle w:val="WW-Tekstpodstawowy2"/>
        <w:numPr>
          <w:ilvl w:val="0"/>
          <w:numId w:val="2"/>
        </w:numPr>
        <w:tabs>
          <w:tab w:val="clear" w:pos="502"/>
        </w:tabs>
        <w:spacing w:line="240" w:lineRule="auto"/>
        <w:ind w:left="284" w:hanging="284"/>
        <w:jc w:val="both"/>
        <w:rPr>
          <w:b w:val="0"/>
          <w:bCs/>
          <w:color w:val="000000"/>
          <w:sz w:val="22"/>
          <w:szCs w:val="22"/>
        </w:rPr>
      </w:pPr>
      <w:r w:rsidRPr="008E0464">
        <w:rPr>
          <w:b w:val="0"/>
          <w:color w:val="000000"/>
          <w:sz w:val="22"/>
          <w:szCs w:val="22"/>
        </w:rPr>
        <w:t xml:space="preserve">Wykonawca zapewni Zamawiającemu bieżący monitoring transakcji dokonywanych za pomocą wydanych kart paliwowych na swoich stronach internetowych zawierający w szczególności takie dane jak: data transakcji, miejsce transakcji, ilość zakupionego paliwa, cena jednego litra </w:t>
      </w:r>
      <w:r w:rsidRPr="008E0464">
        <w:rPr>
          <w:b w:val="0"/>
          <w:color w:val="000000"/>
          <w:sz w:val="22"/>
          <w:szCs w:val="22"/>
        </w:rPr>
        <w:lastRenderedPageBreak/>
        <w:t>zakupionego paliwa, wartość zakupionego paliwa, z wyszczególnieniem numeru rejestracyjnego oraz stanu licznika pojazdu.</w:t>
      </w:r>
    </w:p>
    <w:p w14:paraId="767B1077" w14:textId="77777777" w:rsidR="00336763" w:rsidRPr="008E0464" w:rsidRDefault="00336763" w:rsidP="008E0464">
      <w:pPr>
        <w:pStyle w:val="WW-Tekstpodstawowy2"/>
        <w:numPr>
          <w:ilvl w:val="0"/>
          <w:numId w:val="2"/>
        </w:numPr>
        <w:tabs>
          <w:tab w:val="clear" w:pos="502"/>
        </w:tabs>
        <w:spacing w:line="240" w:lineRule="auto"/>
        <w:ind w:left="284" w:hanging="284"/>
        <w:jc w:val="both"/>
        <w:rPr>
          <w:b w:val="0"/>
          <w:bCs/>
          <w:color w:val="000000"/>
          <w:sz w:val="22"/>
          <w:szCs w:val="22"/>
        </w:rPr>
      </w:pPr>
      <w:r w:rsidRPr="008E0464">
        <w:rPr>
          <w:b w:val="0"/>
          <w:color w:val="000000"/>
          <w:sz w:val="22"/>
          <w:szCs w:val="22"/>
        </w:rPr>
        <w:t>Wykonawca jest obowiązany zgłosić Zamawiającemu każdorazową próbę tankowania paliwa do samochodu innego niż ten, do którego przypisana jest karta paliwowa, nie później niż w ciągu 1 dnia roboczego po zdarzeniu.</w:t>
      </w:r>
    </w:p>
    <w:p w14:paraId="6A338FDA" w14:textId="77777777" w:rsidR="00336763" w:rsidRPr="008E0464" w:rsidRDefault="00336763" w:rsidP="008E0464">
      <w:pPr>
        <w:pStyle w:val="WW-Tekstpodstawowy2"/>
        <w:numPr>
          <w:ilvl w:val="0"/>
          <w:numId w:val="2"/>
        </w:numPr>
        <w:tabs>
          <w:tab w:val="clear" w:pos="502"/>
        </w:tabs>
        <w:spacing w:line="240" w:lineRule="auto"/>
        <w:ind w:left="284" w:hanging="284"/>
        <w:jc w:val="both"/>
        <w:rPr>
          <w:b w:val="0"/>
          <w:bCs/>
          <w:color w:val="000000"/>
          <w:sz w:val="22"/>
          <w:szCs w:val="22"/>
        </w:rPr>
      </w:pPr>
      <w:r w:rsidRPr="008E0464">
        <w:rPr>
          <w:b w:val="0"/>
          <w:color w:val="000000"/>
          <w:sz w:val="22"/>
          <w:szCs w:val="22"/>
        </w:rPr>
        <w:t>W przypadku braku możliwości dokonania transakcji kartą paliwową z przyczyn technicznych (np. uszkodzenie terminala), pracownik danej stacji skontaktuje się z infolinią Wykonawcy, w celu uzyskania zgody na dokonanie transakcji bezgotówkowej. Po uzyskaniu zgody, pracownik danej stacji zarejestruje transakcję wystawiając stosowne pokwitowanie, potwierdzające dokonanie transakcji bezgotówkowej, bez konieczności ponoszenia jakichkolwiek dodatkowych kosztów po stronie Zamawiającego.</w:t>
      </w:r>
    </w:p>
    <w:p w14:paraId="57228A51" w14:textId="65C975BE" w:rsidR="00336763" w:rsidRPr="008E0464" w:rsidRDefault="00336763" w:rsidP="008E0464">
      <w:pPr>
        <w:pStyle w:val="WW-Tekstpodstawowy2"/>
        <w:numPr>
          <w:ilvl w:val="0"/>
          <w:numId w:val="2"/>
        </w:numPr>
        <w:tabs>
          <w:tab w:val="clear" w:pos="502"/>
        </w:tabs>
        <w:spacing w:line="240" w:lineRule="auto"/>
        <w:ind w:left="284" w:hanging="284"/>
        <w:jc w:val="both"/>
        <w:rPr>
          <w:b w:val="0"/>
          <w:bCs/>
          <w:color w:val="000000"/>
          <w:sz w:val="22"/>
          <w:szCs w:val="22"/>
        </w:rPr>
      </w:pPr>
      <w:r w:rsidRPr="008E0464">
        <w:rPr>
          <w:b w:val="0"/>
          <w:color w:val="000000"/>
          <w:sz w:val="22"/>
          <w:szCs w:val="22"/>
        </w:rPr>
        <w:t xml:space="preserve">Wykaz stacji paliw objętych bezgotówkowym systemem rozliczeń realizowanym w ramach kart paliwowych na zasadach określonych niniejszą umową </w:t>
      </w:r>
      <w:r w:rsidR="00DE5EF5" w:rsidRPr="008E0464">
        <w:rPr>
          <w:b w:val="0"/>
          <w:color w:val="000000"/>
          <w:sz w:val="22"/>
          <w:szCs w:val="22"/>
        </w:rPr>
        <w:t>będzi</w:t>
      </w:r>
      <w:r w:rsidR="0035227F" w:rsidRPr="008E0464">
        <w:rPr>
          <w:b w:val="0"/>
          <w:color w:val="000000"/>
          <w:sz w:val="22"/>
          <w:szCs w:val="22"/>
        </w:rPr>
        <w:t>e stanowił</w:t>
      </w:r>
      <w:r w:rsidRPr="008E0464">
        <w:rPr>
          <w:b w:val="0"/>
          <w:color w:val="000000"/>
          <w:sz w:val="22"/>
          <w:szCs w:val="22"/>
        </w:rPr>
        <w:t xml:space="preserve"> załącznik nr 3 do umowy.</w:t>
      </w:r>
    </w:p>
    <w:p w14:paraId="63212362" w14:textId="77777777" w:rsidR="00336763" w:rsidRPr="008E0464" w:rsidRDefault="00336763" w:rsidP="008E0464">
      <w:pPr>
        <w:pStyle w:val="WW-Tekstpodstawowy2"/>
        <w:numPr>
          <w:ilvl w:val="0"/>
          <w:numId w:val="2"/>
        </w:numPr>
        <w:tabs>
          <w:tab w:val="clear" w:pos="502"/>
        </w:tabs>
        <w:spacing w:line="240" w:lineRule="auto"/>
        <w:ind w:left="284" w:hanging="284"/>
        <w:jc w:val="both"/>
        <w:rPr>
          <w:b w:val="0"/>
          <w:bCs/>
          <w:color w:val="000000"/>
          <w:sz w:val="22"/>
          <w:szCs w:val="22"/>
        </w:rPr>
      </w:pPr>
      <w:r w:rsidRPr="008E0464">
        <w:rPr>
          <w:b w:val="0"/>
          <w:bCs/>
          <w:color w:val="000000"/>
          <w:sz w:val="22"/>
          <w:szCs w:val="22"/>
        </w:rPr>
        <w:t>Wykonawca zobowiązany jest aktualizować na bieżąco zmiany w wykazie stacji paliw, o którym mowa w ust. 14. Zmiany w wykazie stacji paliw, nie mogą pogorszyć warunków dostępności tankowania dla poszczególnych jednostek instytucji, w stosunku do stanu z dnia zawarcia umowy.</w:t>
      </w:r>
    </w:p>
    <w:p w14:paraId="3B298717" w14:textId="77777777" w:rsidR="001571E0" w:rsidRPr="008E0464" w:rsidRDefault="00336763" w:rsidP="008E0464">
      <w:pPr>
        <w:pStyle w:val="WW-Tekstpodstawowy2"/>
        <w:numPr>
          <w:ilvl w:val="0"/>
          <w:numId w:val="2"/>
        </w:numPr>
        <w:tabs>
          <w:tab w:val="clear" w:pos="502"/>
        </w:tabs>
        <w:spacing w:line="240" w:lineRule="auto"/>
        <w:ind w:left="284" w:hanging="284"/>
        <w:jc w:val="both"/>
        <w:rPr>
          <w:b w:val="0"/>
          <w:bCs/>
          <w:sz w:val="22"/>
          <w:szCs w:val="22"/>
        </w:rPr>
      </w:pPr>
      <w:r w:rsidRPr="008E0464">
        <w:rPr>
          <w:b w:val="0"/>
          <w:sz w:val="22"/>
          <w:szCs w:val="22"/>
        </w:rPr>
        <w:t>Zamawiający zastrzega sobie prawo tankowania mniejszych ilości paliwa niż wskazane w Formularzu ofertowym. W przypadku zatankowania mniejszej ilości paliwa nie będą przysługiwać Wykonawcy żadne dodatkowe roszczenia, w tym roszczenie o zapłatę ceny za niezatankowane paliwo.</w:t>
      </w:r>
      <w:r w:rsidR="001571E0" w:rsidRPr="008E0464">
        <w:rPr>
          <w:bCs/>
          <w:iCs/>
          <w:sz w:val="22"/>
          <w:szCs w:val="22"/>
        </w:rPr>
        <w:t xml:space="preserve"> </w:t>
      </w:r>
    </w:p>
    <w:p w14:paraId="68FDEE1E" w14:textId="742B78AA" w:rsidR="00482D36" w:rsidRPr="008E0464" w:rsidRDefault="001571E0" w:rsidP="008E0464">
      <w:pPr>
        <w:pStyle w:val="WW-Tekstpodstawowy2"/>
        <w:numPr>
          <w:ilvl w:val="0"/>
          <w:numId w:val="2"/>
        </w:numPr>
        <w:tabs>
          <w:tab w:val="clear" w:pos="502"/>
        </w:tabs>
        <w:spacing w:line="240" w:lineRule="auto"/>
        <w:ind w:left="284" w:hanging="284"/>
        <w:jc w:val="both"/>
        <w:rPr>
          <w:b w:val="0"/>
          <w:sz w:val="22"/>
          <w:szCs w:val="22"/>
        </w:rPr>
      </w:pPr>
      <w:r w:rsidRPr="008E0464">
        <w:rPr>
          <w:b w:val="0"/>
          <w:iCs/>
          <w:sz w:val="22"/>
          <w:szCs w:val="22"/>
        </w:rPr>
        <w:t>Tankowanie pojazdów odbywać się będzie do zbiorników paliwa, a sprzętu do kanistrów lub beczek.</w:t>
      </w:r>
    </w:p>
    <w:p w14:paraId="052D4751" w14:textId="7A344191" w:rsidR="00482D36" w:rsidRPr="008E0464" w:rsidRDefault="00482D36" w:rsidP="008E0464">
      <w:pPr>
        <w:pStyle w:val="WW-Tekstpodstawowy2"/>
        <w:numPr>
          <w:ilvl w:val="0"/>
          <w:numId w:val="2"/>
        </w:numPr>
        <w:tabs>
          <w:tab w:val="clear" w:pos="502"/>
        </w:tabs>
        <w:spacing w:line="240" w:lineRule="auto"/>
        <w:ind w:left="284" w:hanging="284"/>
        <w:jc w:val="both"/>
        <w:rPr>
          <w:b w:val="0"/>
          <w:iCs/>
          <w:sz w:val="22"/>
          <w:szCs w:val="22"/>
        </w:rPr>
      </w:pPr>
      <w:r w:rsidRPr="008E0464">
        <w:rPr>
          <w:b w:val="0"/>
          <w:iCs/>
          <w:sz w:val="22"/>
          <w:szCs w:val="22"/>
        </w:rPr>
        <w:t xml:space="preserve">Planowane do zakupu </w:t>
      </w:r>
      <w:r w:rsidR="0052662B" w:rsidRPr="008E0464">
        <w:rPr>
          <w:b w:val="0"/>
          <w:iCs/>
          <w:sz w:val="22"/>
          <w:szCs w:val="22"/>
        </w:rPr>
        <w:t xml:space="preserve">przez Zamawiającego </w:t>
      </w:r>
      <w:r w:rsidRPr="008E0464">
        <w:rPr>
          <w:b w:val="0"/>
          <w:iCs/>
          <w:sz w:val="22"/>
          <w:szCs w:val="22"/>
        </w:rPr>
        <w:t xml:space="preserve">ilości </w:t>
      </w:r>
      <w:r w:rsidR="00826B9E" w:rsidRPr="008E0464">
        <w:rPr>
          <w:b w:val="0"/>
          <w:iCs/>
          <w:sz w:val="22"/>
          <w:szCs w:val="22"/>
        </w:rPr>
        <w:t>paliw</w:t>
      </w:r>
      <w:r w:rsidR="0052662B" w:rsidRPr="008E0464">
        <w:rPr>
          <w:b w:val="0"/>
          <w:iCs/>
          <w:sz w:val="22"/>
          <w:szCs w:val="22"/>
        </w:rPr>
        <w:t>:</w:t>
      </w:r>
    </w:p>
    <w:p w14:paraId="57C752A1" w14:textId="29CAD221" w:rsidR="00482D36" w:rsidRPr="008E0464" w:rsidRDefault="00482D36" w:rsidP="008E0464">
      <w:pPr>
        <w:numPr>
          <w:ilvl w:val="2"/>
          <w:numId w:val="4"/>
        </w:numPr>
        <w:suppressAutoHyphens/>
        <w:spacing w:after="0" w:line="240" w:lineRule="auto"/>
        <w:ind w:left="284" w:hanging="284"/>
        <w:jc w:val="both"/>
        <w:rPr>
          <w:rFonts w:ascii="Times New Roman" w:hAnsi="Times New Roman" w:cs="Times New Roman"/>
        </w:rPr>
      </w:pPr>
      <w:r w:rsidRPr="008E0464">
        <w:rPr>
          <w:rFonts w:ascii="Times New Roman" w:hAnsi="Times New Roman" w:cs="Times New Roman"/>
          <w:bCs/>
        </w:rPr>
        <w:t>1</w:t>
      </w:r>
      <w:r w:rsidR="00B62E9D" w:rsidRPr="008E0464">
        <w:rPr>
          <w:rFonts w:ascii="Times New Roman" w:hAnsi="Times New Roman" w:cs="Times New Roman"/>
          <w:bCs/>
        </w:rPr>
        <w:t>2</w:t>
      </w:r>
      <w:r w:rsidRPr="008E0464">
        <w:rPr>
          <w:rFonts w:ascii="Times New Roman" w:hAnsi="Times New Roman" w:cs="Times New Roman"/>
          <w:bCs/>
        </w:rPr>
        <w:t xml:space="preserve"> 000.000 litrów oleju napędowego, </w:t>
      </w:r>
    </w:p>
    <w:p w14:paraId="14B9D530" w14:textId="77777777" w:rsidR="00482D36" w:rsidRPr="008E0464" w:rsidRDefault="00482D36" w:rsidP="008E0464">
      <w:pPr>
        <w:numPr>
          <w:ilvl w:val="2"/>
          <w:numId w:val="4"/>
        </w:numPr>
        <w:suppressAutoHyphens/>
        <w:spacing w:after="0" w:line="240" w:lineRule="auto"/>
        <w:ind w:left="284" w:hanging="284"/>
        <w:jc w:val="both"/>
        <w:rPr>
          <w:rFonts w:ascii="Times New Roman" w:hAnsi="Times New Roman" w:cs="Times New Roman"/>
        </w:rPr>
      </w:pPr>
      <w:r w:rsidRPr="008E0464">
        <w:rPr>
          <w:rFonts w:ascii="Times New Roman" w:hAnsi="Times New Roman" w:cs="Times New Roman"/>
        </w:rPr>
        <w:t>1 000.000 litrów oleju napędowego ulepszonego,</w:t>
      </w:r>
    </w:p>
    <w:p w14:paraId="38345F17" w14:textId="4B9BEAE6" w:rsidR="00482D36" w:rsidRPr="008E0464" w:rsidRDefault="00B62E9D" w:rsidP="008E0464">
      <w:pPr>
        <w:numPr>
          <w:ilvl w:val="2"/>
          <w:numId w:val="4"/>
        </w:numPr>
        <w:suppressAutoHyphens/>
        <w:spacing w:after="0" w:line="240" w:lineRule="auto"/>
        <w:ind w:left="284" w:hanging="284"/>
        <w:jc w:val="both"/>
        <w:rPr>
          <w:rFonts w:ascii="Times New Roman" w:hAnsi="Times New Roman" w:cs="Times New Roman"/>
        </w:rPr>
      </w:pPr>
      <w:r w:rsidRPr="008E0464">
        <w:rPr>
          <w:rFonts w:ascii="Times New Roman" w:hAnsi="Times New Roman" w:cs="Times New Roman"/>
          <w:bCs/>
        </w:rPr>
        <w:t>4</w:t>
      </w:r>
      <w:r w:rsidR="00482D36" w:rsidRPr="008E0464">
        <w:rPr>
          <w:rFonts w:ascii="Times New Roman" w:hAnsi="Times New Roman" w:cs="Times New Roman"/>
          <w:bCs/>
        </w:rPr>
        <w:t xml:space="preserve"> 000.000 litrów benzyny bezołowiowej Pb 95,</w:t>
      </w:r>
    </w:p>
    <w:p w14:paraId="4C30C83A" w14:textId="77777777" w:rsidR="00482D36" w:rsidRPr="008E0464" w:rsidRDefault="00482D36" w:rsidP="008E0464">
      <w:pPr>
        <w:numPr>
          <w:ilvl w:val="2"/>
          <w:numId w:val="4"/>
        </w:numPr>
        <w:suppressAutoHyphens/>
        <w:spacing w:after="0" w:line="240" w:lineRule="auto"/>
        <w:ind w:left="284" w:hanging="284"/>
        <w:jc w:val="both"/>
        <w:rPr>
          <w:rFonts w:ascii="Times New Roman" w:hAnsi="Times New Roman" w:cs="Times New Roman"/>
        </w:rPr>
      </w:pPr>
      <w:r w:rsidRPr="008E0464">
        <w:rPr>
          <w:rFonts w:ascii="Times New Roman" w:hAnsi="Times New Roman" w:cs="Times New Roman"/>
          <w:bCs/>
        </w:rPr>
        <w:t xml:space="preserve">1 000.000 litrów benzyny bezołowiowej Pb 98, </w:t>
      </w:r>
    </w:p>
    <w:p w14:paraId="067E2EDE" w14:textId="114344E2" w:rsidR="00482D36" w:rsidRPr="008E0464" w:rsidRDefault="00482D36" w:rsidP="008E0464">
      <w:pPr>
        <w:numPr>
          <w:ilvl w:val="2"/>
          <w:numId w:val="4"/>
        </w:numPr>
        <w:suppressAutoHyphens/>
        <w:spacing w:after="0" w:line="240" w:lineRule="auto"/>
        <w:ind w:left="284" w:hanging="284"/>
        <w:jc w:val="both"/>
        <w:rPr>
          <w:rFonts w:ascii="Times New Roman" w:hAnsi="Times New Roman" w:cs="Times New Roman"/>
        </w:rPr>
      </w:pPr>
      <w:r w:rsidRPr="008E0464">
        <w:rPr>
          <w:rFonts w:ascii="Times New Roman" w:hAnsi="Times New Roman" w:cs="Times New Roman"/>
          <w:bCs/>
        </w:rPr>
        <w:t>300.000 dcm</w:t>
      </w:r>
      <w:r w:rsidRPr="008E0464">
        <w:rPr>
          <w:rFonts w:ascii="Times New Roman" w:hAnsi="Times New Roman" w:cs="Times New Roman"/>
          <w:bCs/>
          <w:vertAlign w:val="superscript"/>
        </w:rPr>
        <w:t>3</w:t>
      </w:r>
      <w:r w:rsidRPr="008E0464">
        <w:rPr>
          <w:rFonts w:ascii="Times New Roman" w:hAnsi="Times New Roman" w:cs="Times New Roman"/>
          <w:bCs/>
        </w:rPr>
        <w:t xml:space="preserve"> gazu LPG, </w:t>
      </w:r>
    </w:p>
    <w:p w14:paraId="5CB64833" w14:textId="77777777" w:rsidR="00482D36" w:rsidRPr="008E0464" w:rsidRDefault="00482D36" w:rsidP="008E0464">
      <w:pPr>
        <w:suppressAutoHyphens/>
        <w:spacing w:after="0" w:line="240" w:lineRule="auto"/>
        <w:ind w:left="284" w:hanging="284"/>
        <w:jc w:val="both"/>
        <w:rPr>
          <w:rFonts w:ascii="Times New Roman" w:hAnsi="Times New Roman" w:cs="Times New Roman"/>
        </w:rPr>
      </w:pPr>
    </w:p>
    <w:p w14:paraId="7B0A2B53" w14:textId="40EE597A" w:rsidR="00D930F9" w:rsidRPr="008E0464" w:rsidRDefault="00482D36" w:rsidP="008E0464">
      <w:pPr>
        <w:spacing w:after="0" w:line="240" w:lineRule="auto"/>
        <w:jc w:val="both"/>
        <w:rPr>
          <w:rFonts w:ascii="Times New Roman" w:hAnsi="Times New Roman" w:cs="Times New Roman"/>
          <w:iCs/>
        </w:rPr>
      </w:pPr>
      <w:r w:rsidRPr="008E0464">
        <w:rPr>
          <w:rFonts w:ascii="Times New Roman" w:hAnsi="Times New Roman" w:cs="Times New Roman"/>
          <w:iCs/>
        </w:rPr>
        <w:t>Podane ilości paliw są wielkościami orientacyjnymi i nie wiążą Zamawiającego, a ich zakup będzie realizowany wg  bieżących potrzeb - maksymalnie do wysokości środków finansowych przeznaczonych na ten cel.</w:t>
      </w:r>
    </w:p>
    <w:p w14:paraId="12EB6BC6" w14:textId="18222520" w:rsidR="00B62E9D" w:rsidRDefault="00B62E9D" w:rsidP="008E0464">
      <w:pPr>
        <w:spacing w:after="0" w:line="240" w:lineRule="auto"/>
        <w:jc w:val="both"/>
        <w:rPr>
          <w:rFonts w:ascii="Times New Roman" w:hAnsi="Times New Roman" w:cs="Times New Roman"/>
        </w:rPr>
      </w:pPr>
      <w:r w:rsidRPr="008E0464">
        <w:rPr>
          <w:rFonts w:ascii="Times New Roman" w:hAnsi="Times New Roman" w:cs="Times New Roman"/>
          <w:bCs/>
        </w:rPr>
        <w:t xml:space="preserve">Zamawiający zastrzega sobie prawo – bez konieczności zmiany umowy – do ograniczenia lub zwiększenia ilości zamawianych paliw określonych w </w:t>
      </w:r>
      <w:proofErr w:type="spellStart"/>
      <w:r w:rsidRPr="008E0464">
        <w:rPr>
          <w:rFonts w:ascii="Times New Roman" w:hAnsi="Times New Roman" w:cs="Times New Roman"/>
          <w:bCs/>
        </w:rPr>
        <w:t>w</w:t>
      </w:r>
      <w:proofErr w:type="spellEnd"/>
      <w:r w:rsidRPr="008E0464">
        <w:rPr>
          <w:rFonts w:ascii="Times New Roman" w:hAnsi="Times New Roman" w:cs="Times New Roman"/>
          <w:bCs/>
        </w:rPr>
        <w:t xml:space="preserve"> pkt 18 w ramach zamawianego asortymentu. </w:t>
      </w:r>
      <w:r w:rsidRPr="008E0464">
        <w:rPr>
          <w:rFonts w:ascii="Times New Roman" w:hAnsi="Times New Roman" w:cs="Times New Roman"/>
        </w:rPr>
        <w:t xml:space="preserve">Zmiany, o których mowa w zdaniu poprzednim nie mogą powodować przekroczenia wartości umowy, o której mowa w pkt. </w:t>
      </w:r>
      <w:r w:rsidR="005E5173" w:rsidRPr="008E0464">
        <w:rPr>
          <w:rFonts w:ascii="Times New Roman" w:hAnsi="Times New Roman" w:cs="Times New Roman"/>
        </w:rPr>
        <w:t>2</w:t>
      </w:r>
      <w:r w:rsidRPr="008E0464">
        <w:rPr>
          <w:rFonts w:ascii="Times New Roman" w:hAnsi="Times New Roman" w:cs="Times New Roman"/>
        </w:rPr>
        <w:t xml:space="preserve"> ust. 2.</w:t>
      </w:r>
    </w:p>
    <w:p w14:paraId="693C939E" w14:textId="77777777" w:rsidR="009743CD" w:rsidRPr="00F33438" w:rsidRDefault="009743CD" w:rsidP="00F33438">
      <w:pPr>
        <w:numPr>
          <w:ilvl w:val="0"/>
          <w:numId w:val="2"/>
        </w:numPr>
        <w:tabs>
          <w:tab w:val="clear" w:pos="502"/>
          <w:tab w:val="num" w:pos="426"/>
        </w:tabs>
        <w:suppressAutoHyphens/>
        <w:spacing w:after="0" w:line="240" w:lineRule="auto"/>
        <w:ind w:hanging="502"/>
        <w:jc w:val="both"/>
        <w:rPr>
          <w:rFonts w:ascii="Times New Roman" w:hAnsi="Times New Roman" w:cs="Times New Roman"/>
          <w:b/>
        </w:rPr>
      </w:pPr>
      <w:r w:rsidRPr="00F33438">
        <w:rPr>
          <w:rFonts w:ascii="Times New Roman" w:hAnsi="Times New Roman" w:cs="Times New Roman"/>
          <w:b/>
        </w:rPr>
        <w:t>Określenia przedmiotu zamówienia ze Wspólnym słownikiem zamówień:</w:t>
      </w:r>
    </w:p>
    <w:p w14:paraId="70F6E9A7" w14:textId="03D00699" w:rsidR="008E0464" w:rsidRPr="00F33438" w:rsidRDefault="00F33438" w:rsidP="00E36082">
      <w:pPr>
        <w:pStyle w:val="Akapitzlist"/>
        <w:ind w:left="0"/>
        <w:jc w:val="both"/>
        <w:rPr>
          <w:rFonts w:eastAsiaTheme="minorHAnsi"/>
          <w:iCs/>
          <w:sz w:val="22"/>
          <w:szCs w:val="22"/>
          <w:lang w:eastAsia="en-US"/>
        </w:rPr>
      </w:pPr>
      <w:r w:rsidRPr="00F33438">
        <w:rPr>
          <w:b/>
          <w:bCs/>
          <w:iCs/>
          <w:sz w:val="22"/>
          <w:szCs w:val="22"/>
        </w:rPr>
        <w:t>09100000-0</w:t>
      </w:r>
      <w:r w:rsidRPr="00F33438">
        <w:rPr>
          <w:rFonts w:eastAsiaTheme="minorHAnsi"/>
          <w:b/>
          <w:bCs/>
          <w:iCs/>
          <w:sz w:val="22"/>
          <w:szCs w:val="22"/>
          <w:lang w:eastAsia="en-US"/>
        </w:rPr>
        <w:t xml:space="preserve"> </w:t>
      </w:r>
      <w:r w:rsidRPr="00F33438">
        <w:rPr>
          <w:rFonts w:eastAsiaTheme="minorHAnsi"/>
          <w:iCs/>
          <w:sz w:val="22"/>
          <w:szCs w:val="22"/>
          <w:lang w:eastAsia="en-US"/>
        </w:rPr>
        <w:t>– paliwa</w:t>
      </w:r>
    </w:p>
    <w:p w14:paraId="4C3394EF" w14:textId="77777777" w:rsidR="00F33438" w:rsidRPr="00F33438" w:rsidRDefault="00F33438" w:rsidP="00F33438">
      <w:pPr>
        <w:tabs>
          <w:tab w:val="left" w:leader="underscore" w:pos="4607"/>
        </w:tabs>
        <w:suppressAutoHyphens/>
        <w:spacing w:after="0" w:line="276" w:lineRule="auto"/>
        <w:rPr>
          <w:rFonts w:ascii="Times New Roman" w:eastAsia="Times New Roman" w:hAnsi="Times New Roman" w:cs="Times New Roman"/>
          <w:bCs/>
          <w:lang w:eastAsia="ar-SA"/>
        </w:rPr>
      </w:pPr>
      <w:r w:rsidRPr="00F33438">
        <w:rPr>
          <w:rFonts w:ascii="Times New Roman" w:eastAsia="Times New Roman" w:hAnsi="Times New Roman" w:cs="Times New Roman"/>
          <w:bCs/>
          <w:lang w:eastAsia="ar-SA"/>
        </w:rPr>
        <w:t>Kody dodatkowe:</w:t>
      </w:r>
    </w:p>
    <w:p w14:paraId="5FD831CB" w14:textId="4699266F" w:rsidR="00C978E0" w:rsidRPr="00F33438" w:rsidRDefault="00F33438" w:rsidP="008E0464">
      <w:pPr>
        <w:spacing w:after="0" w:line="240" w:lineRule="auto"/>
        <w:ind w:left="284" w:hanging="284"/>
        <w:jc w:val="both"/>
        <w:rPr>
          <w:rFonts w:ascii="Times New Roman" w:hAnsi="Times New Roman" w:cs="Times New Roman"/>
          <w:b/>
          <w:bCs/>
          <w:iCs/>
        </w:rPr>
      </w:pPr>
      <w:r w:rsidRPr="00F33438">
        <w:rPr>
          <w:rFonts w:ascii="Times New Roman" w:hAnsi="Times New Roman" w:cs="Times New Roman"/>
          <w:b/>
          <w:bCs/>
          <w:iCs/>
        </w:rPr>
        <w:t xml:space="preserve">30163100-0- </w:t>
      </w:r>
      <w:r w:rsidRPr="00F33438">
        <w:rPr>
          <w:rFonts w:ascii="Times New Roman" w:hAnsi="Times New Roman" w:cs="Times New Roman"/>
          <w:iCs/>
        </w:rPr>
        <w:t>karty do zakupu paliwa</w:t>
      </w:r>
    </w:p>
    <w:p w14:paraId="2DE63CD2" w14:textId="387DDB50" w:rsidR="00C726B3" w:rsidRPr="008E0464" w:rsidRDefault="00C726B3" w:rsidP="008E0464">
      <w:pPr>
        <w:spacing w:after="0" w:line="240" w:lineRule="auto"/>
        <w:ind w:left="284" w:hanging="284"/>
        <w:jc w:val="both"/>
        <w:rPr>
          <w:rFonts w:ascii="Times New Roman" w:hAnsi="Times New Roman" w:cs="Times New Roman"/>
          <w:bCs/>
          <w:iCs/>
        </w:rPr>
      </w:pPr>
    </w:p>
    <w:p w14:paraId="5966738C" w14:textId="4F536706" w:rsidR="005E2376" w:rsidRPr="008E0464" w:rsidRDefault="005E2376" w:rsidP="008E0464">
      <w:pPr>
        <w:spacing w:after="0" w:line="240" w:lineRule="auto"/>
        <w:ind w:left="284" w:hanging="284"/>
        <w:jc w:val="both"/>
        <w:rPr>
          <w:rFonts w:ascii="Times New Roman" w:hAnsi="Times New Roman" w:cs="Times New Roman"/>
        </w:rPr>
      </w:pPr>
    </w:p>
    <w:sectPr w:rsidR="005E2376" w:rsidRPr="008E0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5DA151C"/>
    <w:name w:val="WW8Num2"/>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3DDE243C"/>
    <w:multiLevelType w:val="hybridMultilevel"/>
    <w:tmpl w:val="98CE81D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FE1BB9"/>
    <w:multiLevelType w:val="multilevel"/>
    <w:tmpl w:val="F75895B0"/>
    <w:name w:val="WW8Num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3453C36"/>
    <w:multiLevelType w:val="hybridMultilevel"/>
    <w:tmpl w:val="80C0EE6C"/>
    <w:lvl w:ilvl="0" w:tplc="59E067D4">
      <w:start w:val="1"/>
      <w:numFmt w:val="decimal"/>
      <w:lvlText w:val="%1."/>
      <w:lvlJc w:val="left"/>
      <w:pPr>
        <w:tabs>
          <w:tab w:val="num" w:pos="502"/>
        </w:tabs>
        <w:ind w:left="502" w:hanging="360"/>
      </w:pPr>
      <w:rPr>
        <w:rFonts w:ascii="Times New Roman" w:hAnsi="Times New Roman" w:cs="Times New Roman"/>
        <w:color w:val="000000"/>
        <w:sz w:val="22"/>
        <w:szCs w:val="22"/>
      </w:rPr>
    </w:lvl>
    <w:lvl w:ilvl="1" w:tplc="5814788E">
      <w:start w:val="1"/>
      <w:numFmt w:val="decimal"/>
      <w:lvlText w:val="%2."/>
      <w:lvlJc w:val="left"/>
      <w:pPr>
        <w:tabs>
          <w:tab w:val="num" w:pos="1222"/>
        </w:tabs>
        <w:ind w:left="1222" w:hanging="360"/>
      </w:pPr>
      <w:rPr>
        <w:rFonts w:ascii="Times New Roman" w:hAnsi="Times New Roman" w:cs="Times New Roman" w:hint="default"/>
      </w:rPr>
    </w:lvl>
    <w:lvl w:ilvl="2" w:tplc="0415001B">
      <w:start w:val="1"/>
      <w:numFmt w:val="lowerRoman"/>
      <w:lvlText w:val="%3."/>
      <w:lvlJc w:val="right"/>
      <w:pPr>
        <w:tabs>
          <w:tab w:val="num" w:pos="1942"/>
        </w:tabs>
        <w:ind w:left="1942" w:hanging="180"/>
      </w:pPr>
      <w:rPr>
        <w:rFonts w:ascii="Times New Roman" w:hAnsi="Times New Roman" w:cs="Times New Roman"/>
      </w:rPr>
    </w:lvl>
    <w:lvl w:ilvl="3" w:tplc="8E0289E4">
      <w:start w:val="1"/>
      <w:numFmt w:val="lowerLetter"/>
      <w:lvlText w:val="%4)"/>
      <w:lvlJc w:val="left"/>
      <w:pPr>
        <w:ind w:left="2662" w:hanging="360"/>
      </w:pPr>
      <w:rPr>
        <w:rFonts w:ascii="Times New Roman" w:hAnsi="Times New Roman" w:cs="Times New Roman" w:hint="default"/>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4" w15:restartNumberingAfterBreak="0">
    <w:nsid w:val="5ED725A4"/>
    <w:multiLevelType w:val="hybridMultilevel"/>
    <w:tmpl w:val="9766C526"/>
    <w:lvl w:ilvl="0" w:tplc="85DA5D5E">
      <w:start w:val="3"/>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4B82317"/>
    <w:multiLevelType w:val="hybridMultilevel"/>
    <w:tmpl w:val="BD666546"/>
    <w:lvl w:ilvl="0" w:tplc="B97C5252">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84"/>
    <w:rsid w:val="00027F74"/>
    <w:rsid w:val="001571E0"/>
    <w:rsid w:val="00222A84"/>
    <w:rsid w:val="002F5431"/>
    <w:rsid w:val="003028B7"/>
    <w:rsid w:val="00336763"/>
    <w:rsid w:val="0035227F"/>
    <w:rsid w:val="0037293E"/>
    <w:rsid w:val="00397D2F"/>
    <w:rsid w:val="003C6E86"/>
    <w:rsid w:val="00482D36"/>
    <w:rsid w:val="004C69EB"/>
    <w:rsid w:val="0052662B"/>
    <w:rsid w:val="005C7DAA"/>
    <w:rsid w:val="005D1348"/>
    <w:rsid w:val="005E2376"/>
    <w:rsid w:val="005E5173"/>
    <w:rsid w:val="00825F79"/>
    <w:rsid w:val="00826B9E"/>
    <w:rsid w:val="008368EB"/>
    <w:rsid w:val="00860F05"/>
    <w:rsid w:val="008B376A"/>
    <w:rsid w:val="008C57DB"/>
    <w:rsid w:val="008E0464"/>
    <w:rsid w:val="009743CD"/>
    <w:rsid w:val="00A57826"/>
    <w:rsid w:val="00A66B2D"/>
    <w:rsid w:val="00B12AE5"/>
    <w:rsid w:val="00B62E9D"/>
    <w:rsid w:val="00B77338"/>
    <w:rsid w:val="00BD3317"/>
    <w:rsid w:val="00C115AB"/>
    <w:rsid w:val="00C726B3"/>
    <w:rsid w:val="00C978E0"/>
    <w:rsid w:val="00D90874"/>
    <w:rsid w:val="00D930F9"/>
    <w:rsid w:val="00DA4E23"/>
    <w:rsid w:val="00DA7B8B"/>
    <w:rsid w:val="00DD55F8"/>
    <w:rsid w:val="00DE5EF5"/>
    <w:rsid w:val="00E24EC9"/>
    <w:rsid w:val="00E36082"/>
    <w:rsid w:val="00F2329C"/>
    <w:rsid w:val="00F33438"/>
    <w:rsid w:val="00F74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2F70"/>
  <w15:chartTrackingRefBased/>
  <w15:docId w15:val="{D4F2E6E2-3A40-4C0C-8F41-18665710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C6E86"/>
    <w:pPr>
      <w:autoSpaceDE w:val="0"/>
      <w:autoSpaceDN w:val="0"/>
      <w:adjustRightInd w:val="0"/>
      <w:spacing w:after="0" w:line="240" w:lineRule="auto"/>
    </w:pPr>
    <w:rPr>
      <w:rFonts w:ascii="Arial" w:hAnsi="Arial" w:cs="Arial"/>
      <w:color w:val="000000"/>
      <w:sz w:val="24"/>
      <w:szCs w:val="24"/>
    </w:rPr>
  </w:style>
  <w:style w:type="paragraph" w:customStyle="1" w:styleId="WW-Tekstpodstawowy2">
    <w:name w:val="WW-Tekst podstawowy 2"/>
    <w:basedOn w:val="Normalny"/>
    <w:rsid w:val="00C978E0"/>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D930F9"/>
    <w:pPr>
      <w:spacing w:before="120"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930F9"/>
    <w:rPr>
      <w:rFonts w:ascii="Times New Roman" w:eastAsia="Times New Roman" w:hAnsi="Times New Roman" w:cs="Times New Roman"/>
      <w:sz w:val="24"/>
      <w:szCs w:val="20"/>
      <w:lang w:eastAsia="pl-PL"/>
    </w:rPr>
  </w:style>
  <w:style w:type="paragraph" w:styleId="Akapitzlist">
    <w:name w:val="List Paragraph"/>
    <w:aliases w:val="CW_Lista,sw tekst,Adresat stanowisko"/>
    <w:basedOn w:val="Normalny"/>
    <w:link w:val="AkapitzlistZnak"/>
    <w:uiPriority w:val="34"/>
    <w:qFormat/>
    <w:rsid w:val="008B376A"/>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sw tekst Znak,Adresat stanowisko Znak"/>
    <w:link w:val="Akapitzlist"/>
    <w:uiPriority w:val="34"/>
    <w:qFormat/>
    <w:locked/>
    <w:rsid w:val="008B376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87356">
      <w:bodyDiv w:val="1"/>
      <w:marLeft w:val="0"/>
      <w:marRight w:val="0"/>
      <w:marTop w:val="0"/>
      <w:marBottom w:val="0"/>
      <w:divBdr>
        <w:top w:val="none" w:sz="0" w:space="0" w:color="auto"/>
        <w:left w:val="none" w:sz="0" w:space="0" w:color="auto"/>
        <w:bottom w:val="none" w:sz="0" w:space="0" w:color="auto"/>
        <w:right w:val="none" w:sz="0" w:space="0" w:color="auto"/>
      </w:divBdr>
    </w:div>
    <w:div w:id="1030491570">
      <w:bodyDiv w:val="1"/>
      <w:marLeft w:val="0"/>
      <w:marRight w:val="0"/>
      <w:marTop w:val="0"/>
      <w:marBottom w:val="0"/>
      <w:divBdr>
        <w:top w:val="none" w:sz="0" w:space="0" w:color="auto"/>
        <w:left w:val="none" w:sz="0" w:space="0" w:color="auto"/>
        <w:bottom w:val="none" w:sz="0" w:space="0" w:color="auto"/>
        <w:right w:val="none" w:sz="0" w:space="0" w:color="auto"/>
      </w:divBdr>
    </w:div>
    <w:div w:id="14322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968</Words>
  <Characters>5811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Gaździcka</dc:creator>
  <cp:keywords/>
  <dc:description/>
  <cp:lastModifiedBy>Monika Zakrzewska</cp:lastModifiedBy>
  <cp:revision>48</cp:revision>
  <dcterms:created xsi:type="dcterms:W3CDTF">2021-10-19T13:10:00Z</dcterms:created>
  <dcterms:modified xsi:type="dcterms:W3CDTF">2021-12-30T09:52:00Z</dcterms:modified>
</cp:coreProperties>
</file>