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0ED2" w14:textId="77777777" w:rsidR="007B41AC" w:rsidRDefault="00656E54" w:rsidP="00615BA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C75DC7" wp14:editId="5A658EE8">
            <wp:simplePos x="0" y="0"/>
            <wp:positionH relativeFrom="column">
              <wp:posOffset>2005330</wp:posOffset>
            </wp:positionH>
            <wp:positionV relativeFrom="paragraph">
              <wp:posOffset>-407034</wp:posOffset>
            </wp:positionV>
            <wp:extent cx="1762125" cy="1321592"/>
            <wp:effectExtent l="247650" t="209550" r="200025" b="24066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A278.8B2CA0C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98" cy="132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03200">
                        <a:schemeClr val="bg1"/>
                      </a:glow>
                      <a:outerShdw dist="50800" dir="7800000" algn="ctr" rotWithShape="0">
                        <a:schemeClr val="bg1"/>
                      </a:outerShdw>
                      <a:reflection stA="99000" endPos="20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BAC">
        <w:br w:type="textWrapping" w:clear="all"/>
      </w:r>
      <w:r w:rsidR="00284159">
        <w:rPr>
          <w:color w:val="FF0000"/>
        </w:rPr>
        <w:pict w14:anchorId="05283E9D">
          <v:rect id="_x0000_i1025" style="width:448.6pt;height:1pt" o:hrpct="989" o:hrstd="t" o:hrnoshade="t" o:hr="t" fillcolor="#b10f3d" stroked="f"/>
        </w:pict>
      </w:r>
    </w:p>
    <w:p w14:paraId="2ED84E6E" w14:textId="77777777" w:rsidR="00615BAC" w:rsidRDefault="00615BAC" w:rsidP="00615BAC"/>
    <w:p w14:paraId="597212C0" w14:textId="77777777" w:rsidR="00753C8D" w:rsidRDefault="00753C8D" w:rsidP="00753C8D">
      <w:pPr>
        <w:rPr>
          <w:rFonts w:ascii="Century Gothic" w:hAnsi="Century Gothic"/>
          <w:sz w:val="20"/>
          <w:szCs w:val="20"/>
        </w:rPr>
      </w:pPr>
    </w:p>
    <w:p w14:paraId="73C8D08C" w14:textId="79F57AB9" w:rsidR="00753C8D" w:rsidRDefault="00250E24" w:rsidP="00753C8D">
      <w:pPr>
        <w:rPr>
          <w:rFonts w:ascii="Century Gothic" w:hAnsi="Century Gothic"/>
          <w:sz w:val="20"/>
          <w:szCs w:val="20"/>
        </w:rPr>
      </w:pPr>
      <w:r w:rsidRPr="00486220">
        <w:rPr>
          <w:rFonts w:ascii="Century Gothic" w:hAnsi="Century Gothic"/>
          <w:sz w:val="20"/>
          <w:szCs w:val="20"/>
        </w:rPr>
        <w:t xml:space="preserve">                                                      </w:t>
      </w:r>
    </w:p>
    <w:p w14:paraId="21D71431" w14:textId="77777777" w:rsidR="003B7387" w:rsidRDefault="003B7387" w:rsidP="00333A0D">
      <w:pPr>
        <w:pStyle w:val="tekst-tabelka-lub-formularz"/>
        <w:tabs>
          <w:tab w:val="left" w:pos="340"/>
          <w:tab w:val="left" w:pos="615"/>
        </w:tabs>
        <w:spacing w:line="360" w:lineRule="auto"/>
        <w:ind w:right="-96"/>
        <w:rPr>
          <w:rFonts w:ascii="Century Gothic" w:hAnsi="Century Gothic"/>
          <w:sz w:val="22"/>
          <w:szCs w:val="22"/>
        </w:rPr>
      </w:pPr>
    </w:p>
    <w:p w14:paraId="52559DA3" w14:textId="77777777" w:rsidR="00333A0D" w:rsidRDefault="00333A0D" w:rsidP="00333A0D">
      <w:pPr>
        <w:spacing w:after="0"/>
        <w:jc w:val="center"/>
        <w:rPr>
          <w:b/>
          <w:bCs/>
          <w:sz w:val="32"/>
          <w:szCs w:val="32"/>
        </w:rPr>
      </w:pPr>
      <w:r w:rsidRPr="00333A0D">
        <w:rPr>
          <w:b/>
          <w:bCs/>
          <w:sz w:val="32"/>
          <w:szCs w:val="32"/>
        </w:rPr>
        <w:t xml:space="preserve">Mazowiecka Instytucja Gospodarki Budżetowej MAZOVIA </w:t>
      </w:r>
    </w:p>
    <w:p w14:paraId="2AED6034" w14:textId="145314E7" w:rsidR="00333A0D" w:rsidRPr="00333A0D" w:rsidRDefault="00333A0D" w:rsidP="00333A0D">
      <w:pPr>
        <w:spacing w:after="0"/>
        <w:jc w:val="center"/>
        <w:rPr>
          <w:b/>
          <w:bCs/>
          <w:sz w:val="32"/>
          <w:szCs w:val="32"/>
        </w:rPr>
      </w:pPr>
      <w:r w:rsidRPr="00333A0D">
        <w:rPr>
          <w:b/>
          <w:bCs/>
          <w:sz w:val="32"/>
          <w:szCs w:val="32"/>
        </w:rPr>
        <w:t xml:space="preserve">Zakład w Koszalinie </w:t>
      </w:r>
    </w:p>
    <w:p w14:paraId="6F9083D4" w14:textId="77777777" w:rsidR="00333A0D" w:rsidRPr="00333A0D" w:rsidRDefault="00333A0D" w:rsidP="00333A0D">
      <w:pPr>
        <w:spacing w:after="0"/>
        <w:jc w:val="center"/>
        <w:rPr>
          <w:b/>
          <w:bCs/>
          <w:sz w:val="32"/>
          <w:szCs w:val="32"/>
        </w:rPr>
      </w:pPr>
      <w:r w:rsidRPr="00333A0D">
        <w:rPr>
          <w:b/>
          <w:bCs/>
          <w:sz w:val="32"/>
          <w:szCs w:val="32"/>
        </w:rPr>
        <w:t xml:space="preserve">ZAPRASZA DO SKŁADANIA OFERT NA WYNAJEM </w:t>
      </w:r>
    </w:p>
    <w:p w14:paraId="161E4D29" w14:textId="68DD423A" w:rsidR="00333A0D" w:rsidRPr="00333A0D" w:rsidRDefault="00333A0D" w:rsidP="00333A0D">
      <w:pPr>
        <w:spacing w:after="0"/>
        <w:jc w:val="center"/>
        <w:rPr>
          <w:b/>
          <w:bCs/>
          <w:sz w:val="28"/>
          <w:szCs w:val="28"/>
        </w:rPr>
      </w:pPr>
      <w:r w:rsidRPr="00333A0D">
        <w:rPr>
          <w:b/>
          <w:bCs/>
          <w:sz w:val="28"/>
          <w:szCs w:val="28"/>
        </w:rPr>
        <w:t>pomieszczeń biurowych położonych na drugim piętrze przy ul. Strefowej 15 w Koszalinie</w:t>
      </w:r>
    </w:p>
    <w:p w14:paraId="0B4294CC" w14:textId="77777777" w:rsidR="00333A0D" w:rsidRDefault="00333A0D" w:rsidP="00333A0D">
      <w:pPr>
        <w:spacing w:after="0"/>
        <w:jc w:val="center"/>
        <w:rPr>
          <w:b/>
          <w:bCs/>
          <w:sz w:val="28"/>
          <w:szCs w:val="28"/>
        </w:rPr>
      </w:pPr>
    </w:p>
    <w:p w14:paraId="66B719D9" w14:textId="77777777" w:rsidR="001111D6" w:rsidRDefault="001111D6" w:rsidP="003B7387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jc w:val="center"/>
        <w:rPr>
          <w:rFonts w:ascii="Century Gothic" w:hAnsi="Century Gothic"/>
          <w:sz w:val="22"/>
          <w:szCs w:val="22"/>
        </w:rPr>
      </w:pPr>
    </w:p>
    <w:p w14:paraId="362A2E8F" w14:textId="54E069C0" w:rsidR="008874AD" w:rsidRDefault="00753C8D" w:rsidP="00F7437D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B7387">
        <w:rPr>
          <w:rFonts w:ascii="Century Gothic" w:hAnsi="Century Gothic"/>
          <w:sz w:val="22"/>
          <w:szCs w:val="22"/>
        </w:rPr>
        <w:t>Przedstawiamy ofertę wynajmu pomieszczeń biurowych</w:t>
      </w:r>
      <w:r w:rsidR="00635703">
        <w:rPr>
          <w:rFonts w:ascii="Century Gothic" w:hAnsi="Century Gothic"/>
          <w:sz w:val="22"/>
          <w:szCs w:val="22"/>
        </w:rPr>
        <w:t xml:space="preserve">. Powierzchnia najmu to </w:t>
      </w:r>
      <w:r>
        <w:rPr>
          <w:rFonts w:ascii="Century Gothic" w:hAnsi="Century Gothic"/>
          <w:sz w:val="22"/>
          <w:szCs w:val="22"/>
        </w:rPr>
        <w:t>217,95 m²</w:t>
      </w:r>
      <w:r w:rsidR="00635703">
        <w:rPr>
          <w:rFonts w:ascii="Century Gothic" w:hAnsi="Century Gothic"/>
          <w:sz w:val="22"/>
          <w:szCs w:val="22"/>
        </w:rPr>
        <w:t>, w tym</w:t>
      </w:r>
      <w:r w:rsidR="001B3520">
        <w:rPr>
          <w:rFonts w:ascii="Century Gothic" w:hAnsi="Century Gothic"/>
          <w:sz w:val="22"/>
          <w:szCs w:val="22"/>
        </w:rPr>
        <w:t xml:space="preserve"> </w:t>
      </w:r>
      <w:r w:rsidR="00635703">
        <w:rPr>
          <w:rFonts w:ascii="Century Gothic" w:hAnsi="Century Gothic"/>
          <w:sz w:val="22"/>
          <w:szCs w:val="22"/>
        </w:rPr>
        <w:t>7 pokoi</w:t>
      </w:r>
      <w:r w:rsidR="008874AD">
        <w:rPr>
          <w:rFonts w:ascii="Century Gothic" w:hAnsi="Century Gothic"/>
          <w:sz w:val="22"/>
          <w:szCs w:val="22"/>
        </w:rPr>
        <w:t xml:space="preserve"> biurowych</w:t>
      </w:r>
      <w:r w:rsidR="00635703">
        <w:rPr>
          <w:rFonts w:ascii="Century Gothic" w:hAnsi="Century Gothic"/>
          <w:sz w:val="22"/>
          <w:szCs w:val="22"/>
        </w:rPr>
        <w:t xml:space="preserve">, sala konferencyjna, pomieszczenia sanitarne </w:t>
      </w:r>
      <w:r w:rsidR="008874AD">
        <w:rPr>
          <w:rFonts w:ascii="Century Gothic" w:hAnsi="Century Gothic"/>
          <w:sz w:val="22"/>
          <w:szCs w:val="22"/>
        </w:rPr>
        <w:br/>
      </w:r>
      <w:r w:rsidR="00635703">
        <w:rPr>
          <w:rFonts w:ascii="Century Gothic" w:hAnsi="Century Gothic"/>
          <w:sz w:val="22"/>
          <w:szCs w:val="22"/>
        </w:rPr>
        <w:t xml:space="preserve">i socjalne. </w:t>
      </w:r>
      <w:r>
        <w:rPr>
          <w:rFonts w:ascii="Century Gothic" w:hAnsi="Century Gothic"/>
          <w:sz w:val="22"/>
          <w:szCs w:val="22"/>
        </w:rPr>
        <w:t>Biur</w:t>
      </w:r>
      <w:r w:rsidR="00635703">
        <w:rPr>
          <w:rFonts w:ascii="Century Gothic" w:hAnsi="Century Gothic"/>
          <w:sz w:val="22"/>
          <w:szCs w:val="22"/>
        </w:rPr>
        <w:t>a znajdują się na drugim piętrze</w:t>
      </w:r>
      <w:r w:rsidR="00596238">
        <w:rPr>
          <w:rFonts w:ascii="Century Gothic" w:hAnsi="Century Gothic"/>
          <w:sz w:val="22"/>
          <w:szCs w:val="22"/>
        </w:rPr>
        <w:t xml:space="preserve">, są w pełni wyposażone. Pomieszczenia klimatyzowane z dostępem do wszystkich mediów. Obiekt </w:t>
      </w:r>
      <w:r w:rsidR="001111D6">
        <w:rPr>
          <w:rFonts w:ascii="Century Gothic" w:hAnsi="Century Gothic"/>
          <w:sz w:val="22"/>
          <w:szCs w:val="22"/>
        </w:rPr>
        <w:t>monitorowany</w:t>
      </w:r>
      <w:r w:rsidR="00E9096C">
        <w:rPr>
          <w:rFonts w:ascii="Century Gothic" w:hAnsi="Century Gothic"/>
          <w:sz w:val="22"/>
          <w:szCs w:val="22"/>
        </w:rPr>
        <w:t xml:space="preserve"> wraz z parkingiem</w:t>
      </w:r>
      <w:r w:rsidR="008874AD">
        <w:rPr>
          <w:rFonts w:ascii="Century Gothic" w:hAnsi="Century Gothic"/>
          <w:sz w:val="22"/>
          <w:szCs w:val="22"/>
        </w:rPr>
        <w:t xml:space="preserve">. </w:t>
      </w:r>
      <w:r w:rsidR="001111D6">
        <w:rPr>
          <w:rFonts w:ascii="Century Gothic" w:hAnsi="Century Gothic"/>
          <w:sz w:val="22"/>
          <w:szCs w:val="22"/>
        </w:rPr>
        <w:t>Nieruchomość</w:t>
      </w:r>
      <w:r w:rsidR="008874AD">
        <w:rPr>
          <w:rFonts w:ascii="Century Gothic" w:hAnsi="Century Gothic"/>
          <w:sz w:val="22"/>
          <w:szCs w:val="22"/>
        </w:rPr>
        <w:t xml:space="preserve"> </w:t>
      </w:r>
      <w:r w:rsidR="00596238">
        <w:rPr>
          <w:rFonts w:ascii="Century Gothic" w:hAnsi="Century Gothic"/>
          <w:sz w:val="22"/>
          <w:szCs w:val="22"/>
        </w:rPr>
        <w:t>usytuowan</w:t>
      </w:r>
      <w:r w:rsidR="001111D6">
        <w:rPr>
          <w:rFonts w:ascii="Century Gothic" w:hAnsi="Century Gothic"/>
          <w:sz w:val="22"/>
          <w:szCs w:val="22"/>
        </w:rPr>
        <w:t xml:space="preserve">a w zachodniej części miasta w tzw. „Strefie Zorganizowanej Działalności Inwestycyjnej” na terenie strefy ekonomicznej. </w:t>
      </w:r>
    </w:p>
    <w:p w14:paraId="554558BE" w14:textId="77777777" w:rsid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</w:p>
    <w:p w14:paraId="58BA1F4E" w14:textId="0ADDBE53" w:rsidR="001B3520" w:rsidRP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 w:rsidRPr="001B3520">
        <w:rPr>
          <w:rFonts w:ascii="Century Gothic" w:hAnsi="Century Gothic"/>
          <w:sz w:val="22"/>
          <w:szCs w:val="22"/>
        </w:rPr>
        <w:t>Wysokość miesięcznej opłaty za najem</w:t>
      </w:r>
      <w:r w:rsidR="00E9096C"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>nie może być niższ</w:t>
      </w:r>
      <w:r w:rsidR="00B516D2">
        <w:rPr>
          <w:rFonts w:ascii="Century Gothic" w:hAnsi="Century Gothic"/>
          <w:sz w:val="22"/>
          <w:szCs w:val="22"/>
        </w:rPr>
        <w:t>a</w:t>
      </w:r>
      <w:r w:rsidRPr="001B3520">
        <w:rPr>
          <w:rFonts w:ascii="Century Gothic" w:hAnsi="Century Gothic"/>
          <w:sz w:val="22"/>
          <w:szCs w:val="22"/>
        </w:rPr>
        <w:t xml:space="preserve"> niż </w:t>
      </w:r>
      <w:r w:rsidR="00013C37">
        <w:rPr>
          <w:rFonts w:ascii="Century Gothic" w:hAnsi="Century Gothic"/>
          <w:sz w:val="22"/>
          <w:szCs w:val="22"/>
        </w:rPr>
        <w:t>6000,00</w:t>
      </w:r>
      <w:r w:rsidRPr="001B3520">
        <w:rPr>
          <w:rFonts w:ascii="Century Gothic" w:hAnsi="Century Gothic"/>
          <w:sz w:val="22"/>
          <w:szCs w:val="22"/>
        </w:rPr>
        <w:t xml:space="preserve"> zł miesięcznie netto + należny podatek vat. Dodatkowo opłata</w:t>
      </w:r>
      <w:r w:rsidR="00E9096C">
        <w:rPr>
          <w:rFonts w:ascii="Century Gothic" w:hAnsi="Century Gothic"/>
          <w:sz w:val="22"/>
          <w:szCs w:val="22"/>
        </w:rPr>
        <w:t xml:space="preserve"> za podatek od nieruchomośći opłacana zgodnie z uchwałą Urzędu Miejskiego w Koszalinie na dany rok podatkowy oraz </w:t>
      </w:r>
      <w:r w:rsidRPr="001B3520">
        <w:rPr>
          <w:rFonts w:ascii="Century Gothic" w:hAnsi="Century Gothic"/>
          <w:sz w:val="22"/>
          <w:szCs w:val="22"/>
        </w:rPr>
        <w:t>media według zużycia.</w:t>
      </w:r>
    </w:p>
    <w:p w14:paraId="774FCA66" w14:textId="77777777" w:rsidR="001B3520" w:rsidRP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</w:p>
    <w:p w14:paraId="38A40760" w14:textId="7EF67AC1" w:rsidR="00684129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 w:rsidRPr="001B3520">
        <w:rPr>
          <w:rFonts w:ascii="Century Gothic" w:hAnsi="Century Gothic"/>
          <w:sz w:val="22"/>
          <w:szCs w:val="22"/>
        </w:rPr>
        <w:t>Zainteresowanych wynajmem</w:t>
      </w:r>
      <w:r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>prosimy o kontakt telefoniczny pod numerem 60</w:t>
      </w:r>
      <w:r>
        <w:rPr>
          <w:rFonts w:ascii="Century Gothic" w:hAnsi="Century Gothic"/>
          <w:sz w:val="22"/>
          <w:szCs w:val="22"/>
        </w:rPr>
        <w:t>6-413-390</w:t>
      </w:r>
      <w:r w:rsidRPr="001B3520">
        <w:rPr>
          <w:rFonts w:ascii="Century Gothic" w:hAnsi="Century Gothic"/>
          <w:sz w:val="22"/>
          <w:szCs w:val="22"/>
        </w:rPr>
        <w:t xml:space="preserve"> w celu umówienia się na wizję lokalną lub bezpośrednie składanie ofert na adres email:</w:t>
      </w:r>
      <w:r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684129" w:rsidRPr="005D67A5">
          <w:rPr>
            <w:rStyle w:val="Hipercze"/>
            <w:rFonts w:ascii="Century Gothic" w:hAnsi="Century Gothic"/>
            <w:sz w:val="22"/>
            <w:szCs w:val="22"/>
          </w:rPr>
          <w:t>sekretariat@igbmazovia.pl</w:t>
        </w:r>
      </w:hyperlink>
      <w:r w:rsidRPr="001B3520">
        <w:rPr>
          <w:rFonts w:ascii="Century Gothic" w:hAnsi="Century Gothic"/>
          <w:sz w:val="22"/>
          <w:szCs w:val="22"/>
        </w:rPr>
        <w:t xml:space="preserve"> do</w:t>
      </w:r>
      <w:r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 xml:space="preserve">dnia </w:t>
      </w:r>
      <w:r w:rsidR="00E9096C">
        <w:rPr>
          <w:rFonts w:ascii="Century Gothic" w:hAnsi="Century Gothic"/>
          <w:sz w:val="22"/>
          <w:szCs w:val="22"/>
        </w:rPr>
        <w:t>27</w:t>
      </w:r>
      <w:r w:rsidRPr="001B3520">
        <w:rPr>
          <w:rFonts w:ascii="Century Gothic" w:hAnsi="Century Gothic"/>
          <w:sz w:val="22"/>
          <w:szCs w:val="22"/>
        </w:rPr>
        <w:t xml:space="preserve">.02.2022r. </w:t>
      </w:r>
    </w:p>
    <w:p w14:paraId="48629ABE" w14:textId="77777777" w:rsidR="00684129" w:rsidRDefault="00684129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</w:p>
    <w:p w14:paraId="4B14ADCE" w14:textId="07BBBD87" w:rsidR="001B3520" w:rsidRP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 w:rsidRPr="001B3520">
        <w:rPr>
          <w:rFonts w:ascii="Century Gothic" w:hAnsi="Century Gothic"/>
          <w:sz w:val="22"/>
          <w:szCs w:val="22"/>
        </w:rPr>
        <w:t>Mazowiecka Instytucja Gospodarki Budżetowej Mazovia zastrzega sobie prawo do unieważnienia ogłoszenia bez podania przyczyny.</w:t>
      </w:r>
    </w:p>
    <w:p w14:paraId="458DCB91" w14:textId="6CE6B66F" w:rsidR="00802C1F" w:rsidRPr="001B3520" w:rsidRDefault="003337DA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right="-426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                                                                                     </w:t>
      </w:r>
      <w:r w:rsidR="00315995">
        <w:rPr>
          <w:rFonts w:ascii="Century Gothic" w:hAnsi="Century Gothic"/>
          <w:iCs/>
        </w:rPr>
        <w:t xml:space="preserve">                                                                 </w:t>
      </w:r>
      <w:r w:rsidR="00802C1F">
        <w:tab/>
      </w:r>
    </w:p>
    <w:sectPr w:rsidR="00802C1F" w:rsidRPr="001B3520" w:rsidSect="00656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1F61" w14:textId="77777777" w:rsidR="00284159" w:rsidRDefault="00284159" w:rsidP="00AA57E3">
      <w:pPr>
        <w:spacing w:after="0" w:line="240" w:lineRule="auto"/>
      </w:pPr>
      <w:r>
        <w:separator/>
      </w:r>
    </w:p>
  </w:endnote>
  <w:endnote w:type="continuationSeparator" w:id="0">
    <w:p w14:paraId="56212745" w14:textId="77777777" w:rsidR="00284159" w:rsidRDefault="00284159" w:rsidP="00AA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FBFB" w14:textId="77777777" w:rsidR="00802C1F" w:rsidRDefault="00802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1964" w14:textId="77777777" w:rsidR="00AA57E3" w:rsidRPr="00F14F35" w:rsidRDefault="00AA57E3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Mazowiecka Instytucja Gospodarki Budżetowej MAZOVIA </w:t>
    </w:r>
    <w:r w:rsidR="00802C1F">
      <w:rPr>
        <w:rFonts w:ascii="Century Gothic" w:hAnsi="Century Gothic"/>
        <w:color w:val="262626" w:themeColor="text1" w:themeTint="D9"/>
        <w:sz w:val="16"/>
        <w:szCs w:val="16"/>
      </w:rPr>
      <w:t>Zakład</w:t>
    </w: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w Koszalinie</w:t>
    </w:r>
  </w:p>
  <w:p w14:paraId="734B2037" w14:textId="77777777" w:rsidR="00AA57E3" w:rsidRPr="00F14F35" w:rsidRDefault="00AA57E3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75-124 Koszalin, ul. Strefowa 15, </w:t>
    </w:r>
    <w:hyperlink r:id="rId1" w:history="1">
      <w:r w:rsidR="003E7D6C" w:rsidRPr="0070769C">
        <w:rPr>
          <w:rStyle w:val="Hipercze"/>
          <w:rFonts w:ascii="Century Gothic" w:hAnsi="Century Gothic"/>
          <w:sz w:val="16"/>
          <w:szCs w:val="16"/>
        </w:rPr>
        <w:t>koszalin@igbmazovia.pl</w:t>
      </w:r>
    </w:hyperlink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tel. 94 347 08 38, fax</w:t>
    </w:r>
    <w:r w:rsidR="004746FA"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94 342 51 02, </w:t>
    </w:r>
  </w:p>
  <w:p w14:paraId="241FC6CF" w14:textId="77777777" w:rsidR="004746FA" w:rsidRPr="00F14F35" w:rsidRDefault="00284159" w:rsidP="00AA57E3">
    <w:pPr>
      <w:pStyle w:val="Stopka"/>
      <w:jc w:val="center"/>
      <w:rPr>
        <w:rFonts w:ascii="Century Gothic" w:hAnsi="Century Gothic"/>
        <w:color w:val="595959" w:themeColor="text1" w:themeTint="A6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pict w14:anchorId="3E83EB67">
        <v:rect id="_x0000_i1026" style="width:453.6pt;height:1.5pt" o:hralign="center" o:hrstd="t" o:hrnoshade="t" o:hr="t" fillcolor="#893749" stroked="f"/>
      </w:pict>
    </w:r>
  </w:p>
  <w:p w14:paraId="721AAB2B" w14:textId="77777777" w:rsidR="00AA57E3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Bank Gospodarstwa Krajowego nr rachunku 94 1130 1121 0006 5624 2920 0002 * NIP: 5222967596 * REGON: 142732693</w:t>
    </w:r>
  </w:p>
  <w:p w14:paraId="042584C4" w14:textId="77777777" w:rsidR="004746FA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KRS: 0000373652, Sad Rejonowy dla m.st. Warszawy w Warszawie, XIII Wydział Gospodarczy KRS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9DF5" w14:textId="77777777" w:rsidR="00802C1F" w:rsidRDefault="00802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61A9" w14:textId="77777777" w:rsidR="00284159" w:rsidRDefault="00284159" w:rsidP="00AA57E3">
      <w:pPr>
        <w:spacing w:after="0" w:line="240" w:lineRule="auto"/>
      </w:pPr>
      <w:r>
        <w:separator/>
      </w:r>
    </w:p>
  </w:footnote>
  <w:footnote w:type="continuationSeparator" w:id="0">
    <w:p w14:paraId="4224F115" w14:textId="77777777" w:rsidR="00284159" w:rsidRDefault="00284159" w:rsidP="00AA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762D" w14:textId="77777777" w:rsidR="00802C1F" w:rsidRDefault="00802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15FD" w14:textId="77777777" w:rsidR="00802C1F" w:rsidRDefault="00802C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30E3" w14:textId="77777777" w:rsidR="00802C1F" w:rsidRDefault="00802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287"/>
    <w:multiLevelType w:val="hybridMultilevel"/>
    <w:tmpl w:val="2EFC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1FD"/>
    <w:multiLevelType w:val="hybridMultilevel"/>
    <w:tmpl w:val="43B2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A77"/>
    <w:multiLevelType w:val="hybridMultilevel"/>
    <w:tmpl w:val="E8B890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B3C10"/>
    <w:multiLevelType w:val="hybridMultilevel"/>
    <w:tmpl w:val="E7CC2C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05500"/>
    <w:multiLevelType w:val="hybridMultilevel"/>
    <w:tmpl w:val="70ACD4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EF46AE"/>
    <w:multiLevelType w:val="hybridMultilevel"/>
    <w:tmpl w:val="606A2252"/>
    <w:lvl w:ilvl="0" w:tplc="0212D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EEC25C4"/>
    <w:multiLevelType w:val="hybridMultilevel"/>
    <w:tmpl w:val="0320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52A4"/>
    <w:multiLevelType w:val="hybridMultilevel"/>
    <w:tmpl w:val="3D928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4764C86"/>
    <w:multiLevelType w:val="hybridMultilevel"/>
    <w:tmpl w:val="F8FA4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95DA8"/>
    <w:multiLevelType w:val="hybridMultilevel"/>
    <w:tmpl w:val="8D6E1C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8C1B4D"/>
    <w:multiLevelType w:val="hybridMultilevel"/>
    <w:tmpl w:val="2FD683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229A"/>
    <w:multiLevelType w:val="hybridMultilevel"/>
    <w:tmpl w:val="311C45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A07BF1"/>
    <w:multiLevelType w:val="hybridMultilevel"/>
    <w:tmpl w:val="1A0C86A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AC"/>
    <w:rsid w:val="000017D7"/>
    <w:rsid w:val="00003CFE"/>
    <w:rsid w:val="00012159"/>
    <w:rsid w:val="00013C37"/>
    <w:rsid w:val="00031CA0"/>
    <w:rsid w:val="0004107C"/>
    <w:rsid w:val="00043663"/>
    <w:rsid w:val="00054EDD"/>
    <w:rsid w:val="00083048"/>
    <w:rsid w:val="000C34CD"/>
    <w:rsid w:val="000C4175"/>
    <w:rsid w:val="000D22FC"/>
    <w:rsid w:val="000D34A3"/>
    <w:rsid w:val="000D395D"/>
    <w:rsid w:val="000E33F2"/>
    <w:rsid w:val="000E63C8"/>
    <w:rsid w:val="000E73D9"/>
    <w:rsid w:val="0010555F"/>
    <w:rsid w:val="00106A2D"/>
    <w:rsid w:val="001111D6"/>
    <w:rsid w:val="00111424"/>
    <w:rsid w:val="00130EE9"/>
    <w:rsid w:val="00136E96"/>
    <w:rsid w:val="00137B57"/>
    <w:rsid w:val="00157F83"/>
    <w:rsid w:val="0017350A"/>
    <w:rsid w:val="00184147"/>
    <w:rsid w:val="00192A49"/>
    <w:rsid w:val="0019728D"/>
    <w:rsid w:val="001A2286"/>
    <w:rsid w:val="001B3520"/>
    <w:rsid w:val="001B4CE8"/>
    <w:rsid w:val="001D0999"/>
    <w:rsid w:val="001D1891"/>
    <w:rsid w:val="001D3E1D"/>
    <w:rsid w:val="001E4176"/>
    <w:rsid w:val="001F3845"/>
    <w:rsid w:val="0020587D"/>
    <w:rsid w:val="00213048"/>
    <w:rsid w:val="00221F32"/>
    <w:rsid w:val="00224716"/>
    <w:rsid w:val="00233565"/>
    <w:rsid w:val="0023497D"/>
    <w:rsid w:val="002367FF"/>
    <w:rsid w:val="002463C1"/>
    <w:rsid w:val="00250E24"/>
    <w:rsid w:val="00271981"/>
    <w:rsid w:val="002742B7"/>
    <w:rsid w:val="00276044"/>
    <w:rsid w:val="00284159"/>
    <w:rsid w:val="00285D16"/>
    <w:rsid w:val="002B4D36"/>
    <w:rsid w:val="002C35ED"/>
    <w:rsid w:val="002D2664"/>
    <w:rsid w:val="002D3C36"/>
    <w:rsid w:val="002F65BD"/>
    <w:rsid w:val="003003E7"/>
    <w:rsid w:val="00301E85"/>
    <w:rsid w:val="00315995"/>
    <w:rsid w:val="0032334C"/>
    <w:rsid w:val="003337DA"/>
    <w:rsid w:val="00333A0D"/>
    <w:rsid w:val="00353309"/>
    <w:rsid w:val="00356EDC"/>
    <w:rsid w:val="0036059E"/>
    <w:rsid w:val="00360754"/>
    <w:rsid w:val="00362BC2"/>
    <w:rsid w:val="003672B9"/>
    <w:rsid w:val="003709D1"/>
    <w:rsid w:val="0039362C"/>
    <w:rsid w:val="003A4557"/>
    <w:rsid w:val="003B31B7"/>
    <w:rsid w:val="003B7387"/>
    <w:rsid w:val="003C1434"/>
    <w:rsid w:val="003C4EE1"/>
    <w:rsid w:val="003E7D6C"/>
    <w:rsid w:val="00403EED"/>
    <w:rsid w:val="00412545"/>
    <w:rsid w:val="00413021"/>
    <w:rsid w:val="004337F8"/>
    <w:rsid w:val="00440958"/>
    <w:rsid w:val="004578E4"/>
    <w:rsid w:val="004661BF"/>
    <w:rsid w:val="004705A5"/>
    <w:rsid w:val="004746FA"/>
    <w:rsid w:val="00486220"/>
    <w:rsid w:val="004A666D"/>
    <w:rsid w:val="004B079F"/>
    <w:rsid w:val="004D1DAC"/>
    <w:rsid w:val="004D5578"/>
    <w:rsid w:val="004D78BC"/>
    <w:rsid w:val="004D7BEA"/>
    <w:rsid w:val="004F5CE3"/>
    <w:rsid w:val="00513031"/>
    <w:rsid w:val="005357DE"/>
    <w:rsid w:val="00542AAD"/>
    <w:rsid w:val="00543D16"/>
    <w:rsid w:val="0055366B"/>
    <w:rsid w:val="00561565"/>
    <w:rsid w:val="00566855"/>
    <w:rsid w:val="00570DEE"/>
    <w:rsid w:val="00587462"/>
    <w:rsid w:val="00593376"/>
    <w:rsid w:val="00594683"/>
    <w:rsid w:val="00596238"/>
    <w:rsid w:val="005C6779"/>
    <w:rsid w:val="005D591F"/>
    <w:rsid w:val="005F2B1C"/>
    <w:rsid w:val="006155D6"/>
    <w:rsid w:val="00615BAC"/>
    <w:rsid w:val="00630472"/>
    <w:rsid w:val="00635703"/>
    <w:rsid w:val="00656E54"/>
    <w:rsid w:val="00664400"/>
    <w:rsid w:val="006740B1"/>
    <w:rsid w:val="00675300"/>
    <w:rsid w:val="00677E59"/>
    <w:rsid w:val="00684129"/>
    <w:rsid w:val="006A586F"/>
    <w:rsid w:val="006B0526"/>
    <w:rsid w:val="006B5548"/>
    <w:rsid w:val="006C0A93"/>
    <w:rsid w:val="006D7F28"/>
    <w:rsid w:val="006F21BA"/>
    <w:rsid w:val="00716736"/>
    <w:rsid w:val="00721A30"/>
    <w:rsid w:val="00722B41"/>
    <w:rsid w:val="00735EFF"/>
    <w:rsid w:val="007500E5"/>
    <w:rsid w:val="00753C8D"/>
    <w:rsid w:val="00770A54"/>
    <w:rsid w:val="00790FD9"/>
    <w:rsid w:val="007B41AC"/>
    <w:rsid w:val="007C18DE"/>
    <w:rsid w:val="007C3656"/>
    <w:rsid w:val="007D5214"/>
    <w:rsid w:val="007E206B"/>
    <w:rsid w:val="007E4ED9"/>
    <w:rsid w:val="007E78CB"/>
    <w:rsid w:val="007F51C9"/>
    <w:rsid w:val="00802218"/>
    <w:rsid w:val="00802C1F"/>
    <w:rsid w:val="0082046A"/>
    <w:rsid w:val="008220B9"/>
    <w:rsid w:val="00822612"/>
    <w:rsid w:val="00826449"/>
    <w:rsid w:val="0084154B"/>
    <w:rsid w:val="00844FC1"/>
    <w:rsid w:val="00847B03"/>
    <w:rsid w:val="00866D24"/>
    <w:rsid w:val="00876957"/>
    <w:rsid w:val="00877018"/>
    <w:rsid w:val="00883DDF"/>
    <w:rsid w:val="008874AD"/>
    <w:rsid w:val="00891AF5"/>
    <w:rsid w:val="0089276F"/>
    <w:rsid w:val="008B58F8"/>
    <w:rsid w:val="008B6A76"/>
    <w:rsid w:val="008C590C"/>
    <w:rsid w:val="008E255B"/>
    <w:rsid w:val="008F066E"/>
    <w:rsid w:val="008F6921"/>
    <w:rsid w:val="009414A0"/>
    <w:rsid w:val="009521A3"/>
    <w:rsid w:val="00955185"/>
    <w:rsid w:val="00964478"/>
    <w:rsid w:val="00967779"/>
    <w:rsid w:val="0097578E"/>
    <w:rsid w:val="00975E4D"/>
    <w:rsid w:val="00980ED2"/>
    <w:rsid w:val="009843B0"/>
    <w:rsid w:val="0098747C"/>
    <w:rsid w:val="009A47D2"/>
    <w:rsid w:val="009B1391"/>
    <w:rsid w:val="009C47AF"/>
    <w:rsid w:val="009D0252"/>
    <w:rsid w:val="009F4C12"/>
    <w:rsid w:val="00A01AC7"/>
    <w:rsid w:val="00A07E9F"/>
    <w:rsid w:val="00A61540"/>
    <w:rsid w:val="00A61EC6"/>
    <w:rsid w:val="00A6752C"/>
    <w:rsid w:val="00A84B4E"/>
    <w:rsid w:val="00A87339"/>
    <w:rsid w:val="00A94928"/>
    <w:rsid w:val="00A95455"/>
    <w:rsid w:val="00A9698E"/>
    <w:rsid w:val="00AA04D4"/>
    <w:rsid w:val="00AA3943"/>
    <w:rsid w:val="00AA57E3"/>
    <w:rsid w:val="00AD145D"/>
    <w:rsid w:val="00AD7448"/>
    <w:rsid w:val="00AE248D"/>
    <w:rsid w:val="00B0333E"/>
    <w:rsid w:val="00B04999"/>
    <w:rsid w:val="00B07A5F"/>
    <w:rsid w:val="00B34502"/>
    <w:rsid w:val="00B36802"/>
    <w:rsid w:val="00B3770C"/>
    <w:rsid w:val="00B516D2"/>
    <w:rsid w:val="00B53EE2"/>
    <w:rsid w:val="00B94407"/>
    <w:rsid w:val="00BA5378"/>
    <w:rsid w:val="00BB64BC"/>
    <w:rsid w:val="00BC4C73"/>
    <w:rsid w:val="00BD514A"/>
    <w:rsid w:val="00BE564B"/>
    <w:rsid w:val="00BE7C01"/>
    <w:rsid w:val="00BF0C67"/>
    <w:rsid w:val="00C03DD9"/>
    <w:rsid w:val="00C04F8E"/>
    <w:rsid w:val="00C0784F"/>
    <w:rsid w:val="00C124FF"/>
    <w:rsid w:val="00C15082"/>
    <w:rsid w:val="00C370DF"/>
    <w:rsid w:val="00C41D34"/>
    <w:rsid w:val="00C44BC2"/>
    <w:rsid w:val="00C546EE"/>
    <w:rsid w:val="00C70472"/>
    <w:rsid w:val="00C830B6"/>
    <w:rsid w:val="00C902AD"/>
    <w:rsid w:val="00C93105"/>
    <w:rsid w:val="00C940F3"/>
    <w:rsid w:val="00CA01D8"/>
    <w:rsid w:val="00CB2DC8"/>
    <w:rsid w:val="00CB42B6"/>
    <w:rsid w:val="00CB5C29"/>
    <w:rsid w:val="00CB6950"/>
    <w:rsid w:val="00CD1318"/>
    <w:rsid w:val="00CD5882"/>
    <w:rsid w:val="00CD5A28"/>
    <w:rsid w:val="00CE1D5D"/>
    <w:rsid w:val="00CE4F42"/>
    <w:rsid w:val="00CF63B0"/>
    <w:rsid w:val="00D00FFA"/>
    <w:rsid w:val="00D03FA1"/>
    <w:rsid w:val="00D141B1"/>
    <w:rsid w:val="00D2407B"/>
    <w:rsid w:val="00D33A10"/>
    <w:rsid w:val="00D41B17"/>
    <w:rsid w:val="00D511E7"/>
    <w:rsid w:val="00D543D2"/>
    <w:rsid w:val="00D63351"/>
    <w:rsid w:val="00D66593"/>
    <w:rsid w:val="00D7692D"/>
    <w:rsid w:val="00D81AAC"/>
    <w:rsid w:val="00D86D2E"/>
    <w:rsid w:val="00D979C6"/>
    <w:rsid w:val="00DA3A79"/>
    <w:rsid w:val="00DA7045"/>
    <w:rsid w:val="00DB76B0"/>
    <w:rsid w:val="00DC3388"/>
    <w:rsid w:val="00DE1831"/>
    <w:rsid w:val="00DE1B8E"/>
    <w:rsid w:val="00DE1F7A"/>
    <w:rsid w:val="00DE3270"/>
    <w:rsid w:val="00DF1FD3"/>
    <w:rsid w:val="00DF51BD"/>
    <w:rsid w:val="00E03FBB"/>
    <w:rsid w:val="00E11893"/>
    <w:rsid w:val="00E1509B"/>
    <w:rsid w:val="00E30580"/>
    <w:rsid w:val="00E434E6"/>
    <w:rsid w:val="00E5501C"/>
    <w:rsid w:val="00E75B6C"/>
    <w:rsid w:val="00E9096C"/>
    <w:rsid w:val="00ED056F"/>
    <w:rsid w:val="00ED5586"/>
    <w:rsid w:val="00EE4176"/>
    <w:rsid w:val="00EF1C8C"/>
    <w:rsid w:val="00F02F17"/>
    <w:rsid w:val="00F14F35"/>
    <w:rsid w:val="00F20A86"/>
    <w:rsid w:val="00F5431B"/>
    <w:rsid w:val="00F657CB"/>
    <w:rsid w:val="00F73B5B"/>
    <w:rsid w:val="00F7437D"/>
    <w:rsid w:val="00F80F03"/>
    <w:rsid w:val="00F97869"/>
    <w:rsid w:val="00FB0747"/>
    <w:rsid w:val="00FB1DEB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286C1"/>
  <w15:chartTrackingRefBased/>
  <w15:docId w15:val="{2C26182E-A846-46D4-81E0-45AA519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AC"/>
  </w:style>
  <w:style w:type="paragraph" w:styleId="Tekstdymka">
    <w:name w:val="Balloon Text"/>
    <w:basedOn w:val="Normalny"/>
    <w:link w:val="TekstdymkaZnak"/>
    <w:uiPriority w:val="99"/>
    <w:semiHidden/>
    <w:unhideWhenUsed/>
    <w:rsid w:val="006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A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A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3"/>
  </w:style>
  <w:style w:type="character" w:styleId="Hipercze">
    <w:name w:val="Hyperlink"/>
    <w:basedOn w:val="Domylnaczcionkaakapitu"/>
    <w:uiPriority w:val="99"/>
    <w:unhideWhenUsed/>
    <w:rsid w:val="00AA57E3"/>
    <w:rPr>
      <w:color w:val="0563C1" w:themeColor="hyperlink"/>
      <w:u w:val="single"/>
    </w:rPr>
  </w:style>
  <w:style w:type="paragraph" w:customStyle="1" w:styleId="tekst-tabelka-lub-formularz">
    <w:name w:val="tekst-tabelka-lub-formularz"/>
    <w:basedOn w:val="Normalny"/>
    <w:rsid w:val="00A9698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7D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7D6C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1B352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3520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gbmazovi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szalin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9F97-6B6C-4DC0-9036-3F24F577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Starosta</dc:creator>
  <cp:keywords/>
  <dc:description/>
  <cp:lastModifiedBy>Krystian Liwarski</cp:lastModifiedBy>
  <cp:revision>6</cp:revision>
  <cp:lastPrinted>2022-02-10T06:57:00Z</cp:lastPrinted>
  <dcterms:created xsi:type="dcterms:W3CDTF">2022-02-09T12:03:00Z</dcterms:created>
  <dcterms:modified xsi:type="dcterms:W3CDTF">2022-02-10T06:58:00Z</dcterms:modified>
</cp:coreProperties>
</file>