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7B4E4" w14:textId="77777777" w:rsidR="00C03FBE" w:rsidRDefault="00C03FBE" w:rsidP="0048109A">
      <w:pPr>
        <w:jc w:val="both"/>
        <w:rPr>
          <w:b/>
          <w:sz w:val="22"/>
          <w:szCs w:val="22"/>
        </w:rPr>
      </w:pPr>
    </w:p>
    <w:p w14:paraId="3E9670BA" w14:textId="51F4D95A" w:rsidR="0048109A" w:rsidRPr="00D74C53" w:rsidRDefault="00E354AB" w:rsidP="0048109A">
      <w:pPr>
        <w:jc w:val="both"/>
        <w:rPr>
          <w:color w:val="FF0000"/>
          <w:sz w:val="22"/>
          <w:szCs w:val="22"/>
        </w:rPr>
      </w:pPr>
      <w:r>
        <w:rPr>
          <w:b/>
          <w:sz w:val="22"/>
          <w:szCs w:val="22"/>
        </w:rPr>
        <w:t xml:space="preserve"> </w:t>
      </w:r>
      <w:r w:rsidR="00BC17A0" w:rsidRPr="006824A4">
        <w:rPr>
          <w:b/>
          <w:sz w:val="22"/>
          <w:szCs w:val="22"/>
        </w:rPr>
        <w:t>Numer sprawy</w:t>
      </w:r>
      <w:r w:rsidR="006967DE">
        <w:rPr>
          <w:b/>
          <w:sz w:val="22"/>
          <w:szCs w:val="22"/>
        </w:rPr>
        <w:t xml:space="preserve"> </w:t>
      </w:r>
      <w:r w:rsidR="00CB71ED">
        <w:rPr>
          <w:b/>
          <w:sz w:val="22"/>
          <w:szCs w:val="22"/>
        </w:rPr>
        <w:t xml:space="preserve"> </w:t>
      </w:r>
      <w:r w:rsidR="005D4D94">
        <w:rPr>
          <w:b/>
          <w:sz w:val="22"/>
          <w:szCs w:val="22"/>
        </w:rPr>
        <w:t>3/02/2022/D</w:t>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6967DE">
        <w:rPr>
          <w:color w:val="FF0000"/>
          <w:sz w:val="22"/>
          <w:szCs w:val="22"/>
        </w:rPr>
        <w:t xml:space="preserve">         </w:t>
      </w:r>
      <w:r w:rsidR="005144B1">
        <w:rPr>
          <w:color w:val="FF0000"/>
          <w:sz w:val="22"/>
          <w:szCs w:val="22"/>
        </w:rPr>
        <w:t xml:space="preserve">    </w:t>
      </w:r>
      <w:r w:rsidR="0048109A" w:rsidRPr="002B40C3">
        <w:rPr>
          <w:sz w:val="22"/>
          <w:szCs w:val="22"/>
        </w:rPr>
        <w:t>Warszawa, dnia</w:t>
      </w:r>
      <w:r w:rsidR="007D2C05">
        <w:rPr>
          <w:sz w:val="22"/>
          <w:szCs w:val="22"/>
        </w:rPr>
        <w:t xml:space="preserve"> </w:t>
      </w:r>
      <w:r w:rsidR="00BD5C4F">
        <w:rPr>
          <w:sz w:val="22"/>
          <w:szCs w:val="22"/>
        </w:rPr>
        <w:t>15</w:t>
      </w:r>
      <w:r w:rsidR="007B7B22">
        <w:rPr>
          <w:sz w:val="22"/>
          <w:szCs w:val="22"/>
        </w:rPr>
        <w:t>.03.2022 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Default="00A23186" w:rsidP="0048109A">
      <w:pPr>
        <w:jc w:val="center"/>
        <w:rPr>
          <w:b/>
          <w:sz w:val="22"/>
          <w:szCs w:val="22"/>
        </w:rPr>
      </w:pPr>
    </w:p>
    <w:p w14:paraId="4E135F27" w14:textId="4B932ED4" w:rsidR="00C03FBE" w:rsidRPr="00AF3135" w:rsidRDefault="00A033C4" w:rsidP="0048109A">
      <w:pPr>
        <w:jc w:val="center"/>
        <w:rPr>
          <w:b/>
          <w:sz w:val="22"/>
          <w:szCs w:val="22"/>
        </w:rPr>
      </w:pPr>
      <w:r>
        <w:rPr>
          <w:sz w:val="22"/>
          <w:szCs w:val="22"/>
        </w:rPr>
        <w:t xml:space="preserve"> </w:t>
      </w: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626C814C" w:rsidR="00297618" w:rsidRPr="00AF3135"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w:t>
      </w:r>
      <w:r w:rsidR="00345975">
        <w:rPr>
          <w:b/>
          <w:sz w:val="22"/>
          <w:szCs w:val="22"/>
        </w:rPr>
        <w:t>)</w:t>
      </w:r>
      <w:r w:rsidR="00BA4491" w:rsidRPr="00BA4491">
        <w:rPr>
          <w:b/>
          <w:sz w:val="22"/>
          <w:szCs w:val="22"/>
        </w:rPr>
        <w:t xml:space="preserve"> ustawy z dnia 11 września 2019 r. - Prawo zam</w:t>
      </w:r>
      <w:r w:rsidR="005144B1">
        <w:rPr>
          <w:b/>
          <w:sz w:val="22"/>
          <w:szCs w:val="22"/>
        </w:rPr>
        <w:t>ówień publicznych (Dz. U. z 2021 r., poz. 1129</w:t>
      </w:r>
      <w:r w:rsidR="00ED557D">
        <w:rPr>
          <w:b/>
          <w:sz w:val="22"/>
          <w:szCs w:val="22"/>
        </w:rPr>
        <w:t xml:space="preserve"> ze zm.), </w:t>
      </w:r>
      <w:r w:rsidR="00BA4491" w:rsidRPr="00BA4491">
        <w:rPr>
          <w:b/>
          <w:sz w:val="22"/>
          <w:szCs w:val="22"/>
        </w:rPr>
        <w:t>z</w:t>
      </w:r>
      <w:r w:rsidR="002713C9">
        <w:rPr>
          <w:b/>
          <w:sz w:val="22"/>
          <w:szCs w:val="22"/>
        </w:rPr>
        <w:t xml:space="preserve">wanej dalej także „ustawa </w:t>
      </w:r>
      <w:proofErr w:type="spellStart"/>
      <w:r w:rsidR="002713C9">
        <w:rPr>
          <w:b/>
          <w:sz w:val="22"/>
          <w:szCs w:val="22"/>
        </w:rPr>
        <w:t>Pzp</w:t>
      </w:r>
      <w:proofErr w:type="spellEnd"/>
      <w:r w:rsidR="002713C9">
        <w:rPr>
          <w:b/>
          <w:sz w:val="22"/>
          <w:szCs w:val="22"/>
        </w:rPr>
        <w:t>”</w:t>
      </w:r>
      <w:r w:rsidR="00033299">
        <w:rPr>
          <w:b/>
          <w:sz w:val="22"/>
          <w:szCs w:val="22"/>
        </w:rPr>
        <w:t xml:space="preserve"> na </w:t>
      </w:r>
      <w:r w:rsidR="00C559A9">
        <w:rPr>
          <w:b/>
          <w:sz w:val="22"/>
          <w:szCs w:val="22"/>
        </w:rPr>
        <w:t xml:space="preserve">    </w:t>
      </w:r>
      <w:r w:rsidR="005144B1">
        <w:rPr>
          <w:b/>
          <w:sz w:val="22"/>
          <w:szCs w:val="22"/>
        </w:rPr>
        <w:t xml:space="preserve"> </w:t>
      </w:r>
      <w:r w:rsidR="00716184">
        <w:rPr>
          <w:b/>
          <w:sz w:val="22"/>
          <w:szCs w:val="22"/>
        </w:rPr>
        <w:t xml:space="preserve">    „Dostawę tonerów </w:t>
      </w:r>
      <w:r w:rsidR="00C559A9">
        <w:rPr>
          <w:b/>
          <w:sz w:val="22"/>
          <w:szCs w:val="22"/>
        </w:rPr>
        <w:t xml:space="preserve">oraz innych materiałów eksploatacyjnych do drukarek komputerowych oraz urządzeń wielofunkcyjnych wraz z odbiorem zużytych materiałów”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43676F72" w14:textId="77777777" w:rsidR="008324E1" w:rsidRDefault="008324E1" w:rsidP="00E70D40">
      <w:pPr>
        <w:spacing w:line="260" w:lineRule="atLeast"/>
        <w:ind w:left="284"/>
        <w:jc w:val="center"/>
        <w:rPr>
          <w:b/>
          <w:sz w:val="22"/>
          <w:szCs w:val="22"/>
          <w:u w:val="single"/>
        </w:rPr>
      </w:pPr>
    </w:p>
    <w:p w14:paraId="2D722E35" w14:textId="77777777" w:rsidR="0079593B" w:rsidRDefault="0079593B" w:rsidP="0079593B">
      <w:pPr>
        <w:jc w:val="both"/>
        <w:rPr>
          <w:sz w:val="22"/>
          <w:szCs w:val="22"/>
        </w:rPr>
      </w:pPr>
      <w:r>
        <w:rPr>
          <w:sz w:val="22"/>
          <w:szCs w:val="22"/>
        </w:rPr>
        <w:t>ul. Kocjana 3, 01-473 Warszawa</w:t>
      </w:r>
    </w:p>
    <w:p w14:paraId="10636CDE" w14:textId="77777777" w:rsidR="0079593B" w:rsidRPr="0079593B" w:rsidRDefault="0079593B" w:rsidP="0079593B">
      <w:pPr>
        <w:rPr>
          <w:color w:val="FF0000"/>
          <w:sz w:val="22"/>
          <w:szCs w:val="22"/>
        </w:rPr>
      </w:pPr>
      <w:r w:rsidRPr="0079593B">
        <w:rPr>
          <w:sz w:val="22"/>
          <w:szCs w:val="22"/>
        </w:rPr>
        <w:t>tel. (22) 328 60 01; fax. (22) 328 60 50</w:t>
      </w:r>
      <w:r w:rsidRPr="0079593B">
        <w:rPr>
          <w:sz w:val="22"/>
          <w:szCs w:val="22"/>
        </w:rPr>
        <w:br/>
      </w:r>
      <w:hyperlink r:id="rId9" w:history="1">
        <w:r w:rsidRPr="0079593B">
          <w:rPr>
            <w:rStyle w:val="Hipercze"/>
            <w:color w:val="auto"/>
            <w:sz w:val="22"/>
            <w:szCs w:val="22"/>
            <w:u w:val="none"/>
          </w:rPr>
          <w:t>www.igbmazovia.pl</w:t>
        </w:r>
      </w:hyperlink>
      <w:r w:rsidRPr="0079593B">
        <w:rPr>
          <w:sz w:val="22"/>
          <w:szCs w:val="22"/>
        </w:rPr>
        <w:t>,</w:t>
      </w:r>
      <w:r w:rsidRPr="0079593B">
        <w:rPr>
          <w:color w:val="FF0000"/>
          <w:sz w:val="22"/>
          <w:szCs w:val="22"/>
        </w:rPr>
        <w:t xml:space="preserve"> </w:t>
      </w:r>
      <w:r w:rsidRPr="0079593B">
        <w:rPr>
          <w:sz w:val="22"/>
          <w:szCs w:val="22"/>
        </w:rPr>
        <w:t>sekretariat@igbmazovia.pl</w:t>
      </w:r>
    </w:p>
    <w:p w14:paraId="51542A4F" w14:textId="77777777" w:rsidR="0079593B" w:rsidRDefault="0079593B" w:rsidP="0079593B">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wykonawcy będącego osobą fizyczną,</w:t>
      </w:r>
    </w:p>
    <w:p w14:paraId="1B5E3371"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wykonawcy będącego osobą fizyczną, prowadzącą działalność gospodarczą,</w:t>
      </w:r>
    </w:p>
    <w:p w14:paraId="07E8312C"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pełnomocnika wykonawcy, będącego osobą fizyczną,</w:t>
      </w:r>
    </w:p>
    <w:p w14:paraId="71B32485"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członka organu zarządzającego wykonawcy, będącego osobą fizyczną,</w:t>
      </w:r>
      <w:r w:rsidRPr="00573106">
        <w:rPr>
          <w:sz w:val="22"/>
          <w:szCs w:val="22"/>
        </w:rPr>
        <w:t xml:space="preserve"> </w:t>
      </w:r>
    </w:p>
    <w:p w14:paraId="008D03B9" w14:textId="77777777" w:rsidR="00573106" w:rsidRPr="00573106" w:rsidRDefault="00573106" w:rsidP="0077190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C443AA">
      <w:pPr>
        <w:numPr>
          <w:ilvl w:val="0"/>
          <w:numId w:val="10"/>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C443AA">
      <w:pPr>
        <w:numPr>
          <w:ilvl w:val="0"/>
          <w:numId w:val="10"/>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6618F69E" w:rsidR="00573106" w:rsidRPr="00573106" w:rsidRDefault="00573106" w:rsidP="00771901">
      <w:pPr>
        <w:numPr>
          <w:ilvl w:val="0"/>
          <w:numId w:val="13"/>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oznaczonego nr </w:t>
      </w:r>
      <w:r w:rsidRPr="00573106">
        <w:rPr>
          <w:sz w:val="22"/>
          <w:szCs w:val="22"/>
        </w:rPr>
        <w:t xml:space="preserve"> </w:t>
      </w:r>
      <w:r w:rsidR="005D4D94">
        <w:rPr>
          <w:sz w:val="22"/>
          <w:szCs w:val="22"/>
        </w:rPr>
        <w:t>3/02/2022</w:t>
      </w:r>
      <w:r w:rsidR="006967DE">
        <w:rPr>
          <w:sz w:val="22"/>
          <w:szCs w:val="22"/>
        </w:rPr>
        <w:t>/D</w:t>
      </w:r>
    </w:p>
    <w:p w14:paraId="090E6B82" w14:textId="77777777" w:rsidR="00573106" w:rsidRPr="00573106" w:rsidRDefault="00573106" w:rsidP="00771901">
      <w:pPr>
        <w:numPr>
          <w:ilvl w:val="0"/>
          <w:numId w:val="13"/>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jest </w:t>
      </w:r>
      <w:r w:rsidRPr="00573106">
        <w:rPr>
          <w:sz w:val="22"/>
          <w:szCs w:val="22"/>
          <w:lang w:val="x-none"/>
        </w:rPr>
        <w:t>art. 6 ust. 1 lit. c) RODO, tj.</w:t>
      </w:r>
    </w:p>
    <w:p w14:paraId="555EE8A5" w14:textId="46CBDD86" w:rsidR="00573106" w:rsidRPr="00573106" w:rsidRDefault="00573106" w:rsidP="00771901">
      <w:pPr>
        <w:numPr>
          <w:ilvl w:val="0"/>
          <w:numId w:val="14"/>
        </w:numPr>
        <w:ind w:left="284" w:hanging="284"/>
        <w:contextualSpacing/>
        <w:jc w:val="both"/>
        <w:rPr>
          <w:sz w:val="22"/>
          <w:szCs w:val="22"/>
          <w:lang w:val="x-none" w:eastAsia="en-US"/>
        </w:rPr>
      </w:pPr>
      <w:r w:rsidRPr="00573106">
        <w:rPr>
          <w:sz w:val="22"/>
          <w:szCs w:val="22"/>
          <w:lang w:val="x-none"/>
        </w:rPr>
        <w:t xml:space="preserve">w przypadku celu określonego w pkt 3a przetwarzanie jest niezbędne do wypełnienia obowiązku prawnego ciążącego na administratorze wynikającego z przepisów ustawy z dnia </w:t>
      </w:r>
      <w:r w:rsidR="001F5589">
        <w:rPr>
          <w:sz w:val="22"/>
          <w:szCs w:val="22"/>
        </w:rPr>
        <w:t xml:space="preserve">11 września 2019 </w:t>
      </w:r>
      <w:r w:rsidRPr="00573106">
        <w:rPr>
          <w:sz w:val="22"/>
          <w:szCs w:val="22"/>
          <w:lang w:val="x-none"/>
        </w:rPr>
        <w:t>r. prawo zamówień publicznych</w:t>
      </w:r>
      <w:r w:rsidRPr="00573106">
        <w:rPr>
          <w:sz w:val="22"/>
          <w:szCs w:val="22"/>
        </w:rPr>
        <w:t xml:space="preserve"> </w:t>
      </w:r>
      <w:r w:rsidRPr="00573106">
        <w:rPr>
          <w:color w:val="000000"/>
          <w:sz w:val="22"/>
          <w:szCs w:val="22"/>
          <w:lang w:val="x-none"/>
        </w:rPr>
        <w:t>(tj. Dz.U. z 201</w:t>
      </w:r>
      <w:r w:rsidRPr="00573106">
        <w:rPr>
          <w:color w:val="000000"/>
          <w:sz w:val="22"/>
          <w:szCs w:val="22"/>
        </w:rPr>
        <w:t>9</w:t>
      </w:r>
      <w:r w:rsidRPr="00573106">
        <w:rPr>
          <w:color w:val="000000"/>
          <w:sz w:val="22"/>
          <w:szCs w:val="22"/>
          <w:lang w:val="x-none"/>
        </w:rPr>
        <w:t xml:space="preserve"> r, poz. </w:t>
      </w:r>
      <w:r w:rsidR="001F5589">
        <w:rPr>
          <w:color w:val="000000"/>
          <w:sz w:val="22"/>
          <w:szCs w:val="22"/>
        </w:rPr>
        <w:t>2019</w:t>
      </w:r>
      <w:r w:rsidRPr="00573106">
        <w:rPr>
          <w:color w:val="000000"/>
          <w:sz w:val="22"/>
          <w:szCs w:val="22"/>
        </w:rPr>
        <w:t>)</w:t>
      </w:r>
    </w:p>
    <w:p w14:paraId="350FE406" w14:textId="56C64611" w:rsidR="00573106" w:rsidRPr="00573106" w:rsidRDefault="00573106" w:rsidP="00771901">
      <w:pPr>
        <w:numPr>
          <w:ilvl w:val="0"/>
          <w:numId w:val="14"/>
        </w:numPr>
        <w:ind w:left="284" w:hanging="284"/>
        <w:contextualSpacing/>
        <w:jc w:val="both"/>
        <w:rPr>
          <w:sz w:val="22"/>
          <w:szCs w:val="22"/>
          <w:lang w:val="x-none" w:eastAsia="en-US"/>
        </w:rPr>
      </w:pPr>
      <w:r w:rsidRPr="00573106">
        <w:rPr>
          <w:sz w:val="22"/>
          <w:szCs w:val="22"/>
          <w:lang w:val="x-none"/>
        </w:rPr>
        <w:t>w przypadku celu określonego w pkt 3b przetwarzanie jest niezbędne do wypełnienia obowiązku prawnego wynikającego z ustawy z dnia 14 lipca 1983r. o narodowym zasobie archiwalnym i archiwach</w:t>
      </w:r>
      <w:r w:rsidRPr="00573106">
        <w:rPr>
          <w:sz w:val="22"/>
          <w:szCs w:val="22"/>
        </w:rPr>
        <w:t xml:space="preserve"> </w:t>
      </w:r>
      <w:r w:rsidRPr="00573106">
        <w:rPr>
          <w:color w:val="000000"/>
          <w:sz w:val="22"/>
          <w:szCs w:val="22"/>
          <w:lang w:val="x-none"/>
        </w:rPr>
        <w:t>(tj. Dz.U. z 20</w:t>
      </w:r>
      <w:r w:rsidRPr="00573106">
        <w:rPr>
          <w:color w:val="000000"/>
          <w:sz w:val="22"/>
          <w:szCs w:val="22"/>
        </w:rPr>
        <w:t>20</w:t>
      </w:r>
      <w:r w:rsidRPr="00573106">
        <w:rPr>
          <w:color w:val="000000"/>
          <w:sz w:val="22"/>
          <w:szCs w:val="22"/>
          <w:lang w:val="x-none"/>
        </w:rPr>
        <w:t xml:space="preserve"> r., poz. </w:t>
      </w:r>
      <w:r w:rsidRPr="00573106">
        <w:rPr>
          <w:color w:val="000000"/>
          <w:sz w:val="22"/>
          <w:szCs w:val="22"/>
        </w:rPr>
        <w:t>164</w:t>
      </w:r>
      <w:r w:rsidR="007E0077">
        <w:rPr>
          <w:color w:val="000000"/>
          <w:sz w:val="22"/>
          <w:szCs w:val="22"/>
        </w:rPr>
        <w:t xml:space="preserve"> ze zm.</w:t>
      </w:r>
      <w:r w:rsidRPr="00573106">
        <w:rPr>
          <w:color w:val="000000"/>
          <w:sz w:val="22"/>
          <w:szCs w:val="22"/>
          <w:lang w:val="x-none"/>
        </w:rPr>
        <w:t>)</w:t>
      </w:r>
      <w:r w:rsidRPr="00573106">
        <w:rPr>
          <w:sz w:val="22"/>
          <w:szCs w:val="22"/>
          <w:lang w:val="x-none"/>
        </w:rPr>
        <w:t>.</w:t>
      </w:r>
    </w:p>
    <w:p w14:paraId="3DAB8B1A"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iCs/>
          <w:sz w:val="22"/>
          <w:szCs w:val="22"/>
          <w:lang w:val="x-none"/>
        </w:rPr>
        <w:lastRenderedPageBreak/>
        <w:t>Dostęp do danych osobowych mają następujący odbiorcy danych:</w:t>
      </w:r>
    </w:p>
    <w:p w14:paraId="790444E0" w14:textId="77777777" w:rsidR="00573106" w:rsidRPr="00573106" w:rsidRDefault="00573106" w:rsidP="00C443AA">
      <w:pPr>
        <w:numPr>
          <w:ilvl w:val="3"/>
          <w:numId w:val="10"/>
        </w:numPr>
        <w:ind w:left="284" w:hanging="284"/>
        <w:contextualSpacing/>
        <w:jc w:val="both"/>
        <w:rPr>
          <w:sz w:val="22"/>
          <w:szCs w:val="22"/>
          <w:lang w:val="x-none" w:eastAsia="en-US"/>
        </w:rPr>
      </w:pPr>
      <w:r w:rsidRPr="00573106">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301F2837" w:rsidR="00573106" w:rsidRPr="00573106" w:rsidRDefault="00573106" w:rsidP="00C443AA">
      <w:pPr>
        <w:numPr>
          <w:ilvl w:val="3"/>
          <w:numId w:val="10"/>
        </w:numPr>
        <w:ind w:left="284" w:hanging="284"/>
        <w:contextualSpacing/>
        <w:jc w:val="both"/>
        <w:rPr>
          <w:sz w:val="22"/>
          <w:szCs w:val="22"/>
          <w:lang w:val="x-none" w:eastAsia="en-US"/>
        </w:rPr>
      </w:pPr>
      <w:r w:rsidRPr="00573106">
        <w:rPr>
          <w:iCs/>
          <w:sz w:val="22"/>
          <w:szCs w:val="22"/>
          <w:lang w:val="x-none"/>
        </w:rPr>
        <w:t xml:space="preserve">osoby lub podmioty którym zostanie udostępniona dokumentacja postępowania w oparciu o art. </w:t>
      </w:r>
      <w:r w:rsidR="003F056D">
        <w:rPr>
          <w:iCs/>
          <w:sz w:val="22"/>
          <w:szCs w:val="22"/>
        </w:rPr>
        <w:t>1</w:t>
      </w:r>
      <w:r w:rsidR="001B7139">
        <w:rPr>
          <w:iCs/>
          <w:sz w:val="22"/>
          <w:szCs w:val="22"/>
          <w:lang w:val="x-none"/>
        </w:rPr>
        <w:t xml:space="preserve">8 oraz art. </w:t>
      </w:r>
      <w:r w:rsidR="001B7139">
        <w:rPr>
          <w:iCs/>
          <w:sz w:val="22"/>
          <w:szCs w:val="22"/>
        </w:rPr>
        <w:t xml:space="preserve">74 </w:t>
      </w:r>
      <w:r w:rsidRPr="00573106">
        <w:rPr>
          <w:iCs/>
          <w:sz w:val="22"/>
          <w:szCs w:val="22"/>
          <w:lang w:val="x-none"/>
        </w:rPr>
        <w:t>ustawy prawo zamówień publicznych.</w:t>
      </w:r>
    </w:p>
    <w:p w14:paraId="49D0BF91" w14:textId="77777777" w:rsidR="00573106" w:rsidRPr="00573106" w:rsidRDefault="00573106" w:rsidP="00C443AA">
      <w:pPr>
        <w:numPr>
          <w:ilvl w:val="0"/>
          <w:numId w:val="10"/>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77190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C443AA">
      <w:pPr>
        <w:numPr>
          <w:ilvl w:val="0"/>
          <w:numId w:val="10"/>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C443AA">
      <w:pPr>
        <w:numPr>
          <w:ilvl w:val="0"/>
          <w:numId w:val="11"/>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C443AA">
      <w:pPr>
        <w:numPr>
          <w:ilvl w:val="0"/>
          <w:numId w:val="11"/>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C443AA">
      <w:pPr>
        <w:numPr>
          <w:ilvl w:val="0"/>
          <w:numId w:val="11"/>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DB3B72" w:rsidRDefault="00573106" w:rsidP="00C443AA">
      <w:pPr>
        <w:numPr>
          <w:ilvl w:val="0"/>
          <w:numId w:val="10"/>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C9D7B76" w14:textId="77777777" w:rsidR="00DB3B72" w:rsidRPr="00FC5091" w:rsidRDefault="00DB3B72" w:rsidP="00DB3B72">
      <w:pPr>
        <w:ind w:left="284"/>
        <w:contextualSpacing/>
        <w:jc w:val="both"/>
        <w:rPr>
          <w:sz w:val="22"/>
          <w:szCs w:val="22"/>
          <w:lang w:val="x-none"/>
        </w:rPr>
      </w:pP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B95A6A8"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hyperlink r:id="rId14" w:history="1">
        <w:r w:rsidR="000E3B9A" w:rsidRPr="00C073AF">
          <w:rPr>
            <w:rStyle w:val="Hipercze"/>
            <w:rFonts w:eastAsia="Trebuchet MS"/>
            <w:sz w:val="22"/>
            <w:szCs w:val="22"/>
            <w:lang w:eastAsia="en-US" w:bidi="en-US"/>
          </w:rPr>
          <w:t>https://miniportal.uzp.gov.pl</w:t>
        </w:r>
      </w:hyperlink>
      <w:r w:rsidR="000E3B9A">
        <w:rPr>
          <w:rFonts w:eastAsia="Trebuchet MS"/>
          <w:color w:val="0066CC"/>
          <w:sz w:val="22"/>
          <w:szCs w:val="22"/>
          <w:u w:val="single"/>
          <w:lang w:val="pl-PL" w:eastAsia="en-US" w:bidi="en-US"/>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1B037C8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w:t>
      </w:r>
      <w:r w:rsidR="003F056D">
        <w:rPr>
          <w:rFonts w:eastAsia="Trebuchet MS"/>
          <w:sz w:val="22"/>
          <w:szCs w:val="22"/>
          <w:lang w:bidi="pl-PL"/>
        </w:rPr>
        <w:t xml:space="preserve"> adres e-mail wskazany w Rozdziale XII.</w:t>
      </w:r>
      <w:r w:rsidRPr="000A5039">
        <w:rPr>
          <w:rFonts w:eastAsia="Trebuchet MS"/>
          <w:sz w:val="22"/>
          <w:szCs w:val="22"/>
          <w:lang w:bidi="pl-PL"/>
        </w:rPr>
        <w:t xml:space="preserve"> Sposób sporządzenia dokumentów elektronicznych, oświadczeń lub elektronicznych kopii dokumentów lub oświadczeń musi być zgody z wymaganiami określonymi w rozporządzeniu Prezesa</w:t>
      </w:r>
      <w:r w:rsidR="00934CD2">
        <w:rPr>
          <w:rFonts w:eastAsia="Trebuchet MS"/>
          <w:sz w:val="22"/>
          <w:szCs w:val="22"/>
          <w:lang w:bidi="pl-PL"/>
        </w:rPr>
        <w:t xml:space="preserve"> Rady Ministrów z dnia 30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405F4289"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w:t>
      </w:r>
      <w:r w:rsidR="00D93E46">
        <w:rPr>
          <w:rFonts w:eastAsia="Trebuchet MS"/>
          <w:sz w:val="22"/>
          <w:szCs w:val="22"/>
          <w:lang w:bidi="pl-PL"/>
        </w:rPr>
        <w:t>Prezesa Rady Ministrów z dnia 3</w:t>
      </w:r>
      <w:r w:rsidR="00934CD2">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 xml:space="preserve">w sprawie sposoby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w sprawie podmiotowych środków dowodowych oraz innych dokumentów lub oświadczeń, jakich może żądać zamawiający od wykonawcy (Dz. U. z 2020 r., poz. 2415).</w:t>
      </w:r>
    </w:p>
    <w:p w14:paraId="54B95B29" w14:textId="04CCCC36" w:rsidR="00647FEF" w:rsidRPr="000A5039" w:rsidRDefault="00647FEF" w:rsidP="00F73C0D">
      <w:pPr>
        <w:pStyle w:val="Bezodstpw"/>
        <w:ind w:left="426" w:hanging="426"/>
        <w:jc w:val="both"/>
        <w:rPr>
          <w:sz w:val="22"/>
          <w:szCs w:val="22"/>
          <w:lang w:bidi="pl-PL"/>
        </w:rPr>
      </w:pPr>
      <w:r w:rsidRPr="000A5039">
        <w:rPr>
          <w:sz w:val="22"/>
          <w:szCs w:val="22"/>
        </w:rPr>
        <w:t>1</w:t>
      </w:r>
      <w:r w:rsidR="00E53CE2">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335C1310" w:rsidR="0048109A" w:rsidRPr="000A5039" w:rsidRDefault="00647FEF" w:rsidP="00F73C0D">
      <w:pPr>
        <w:ind w:left="426" w:hanging="426"/>
        <w:jc w:val="both"/>
        <w:rPr>
          <w:sz w:val="22"/>
          <w:szCs w:val="22"/>
        </w:rPr>
      </w:pPr>
      <w:r w:rsidRPr="000A5039">
        <w:rPr>
          <w:sz w:val="22"/>
          <w:szCs w:val="22"/>
        </w:rPr>
        <w:t>1</w:t>
      </w:r>
      <w:r w:rsidR="00E53CE2">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2E1EB634" w:rsidR="0048109A" w:rsidRPr="00AF3135" w:rsidRDefault="00BA4491" w:rsidP="00342D5C">
      <w:pPr>
        <w:shd w:val="clear" w:color="auto" w:fill="FFFFFF"/>
        <w:ind w:left="284" w:hanging="284"/>
        <w:jc w:val="both"/>
        <w:rPr>
          <w:sz w:val="22"/>
          <w:szCs w:val="22"/>
        </w:rPr>
      </w:pPr>
      <w:r>
        <w:rPr>
          <w:sz w:val="22"/>
          <w:szCs w:val="22"/>
        </w:rPr>
        <w:t xml:space="preserve">1. </w:t>
      </w:r>
      <w:r w:rsidR="0048109A" w:rsidRPr="00AF3135">
        <w:rPr>
          <w:sz w:val="22"/>
          <w:szCs w:val="22"/>
        </w:rPr>
        <w:t xml:space="preserve">Postępowanie o udzielenie zamówienia publicznego prowadzone jest w </w:t>
      </w:r>
      <w:r w:rsidRPr="00BA4491">
        <w:rPr>
          <w:sz w:val="22"/>
          <w:szCs w:val="22"/>
        </w:rPr>
        <w:t>trybie podstawowym na podstawie art. 275 pkt 1</w:t>
      </w:r>
      <w:r w:rsidR="00345975">
        <w:rPr>
          <w:sz w:val="22"/>
          <w:szCs w:val="22"/>
        </w:rPr>
        <w:t>)</w:t>
      </w:r>
      <w:r>
        <w:rPr>
          <w:sz w:val="22"/>
          <w:szCs w:val="22"/>
        </w:rPr>
        <w:t>.</w:t>
      </w:r>
    </w:p>
    <w:p w14:paraId="77CF1DBA" w14:textId="617D464C" w:rsidR="00BA4491" w:rsidRPr="00BA4491" w:rsidRDefault="00BA4491" w:rsidP="00342D5C">
      <w:pPr>
        <w:ind w:left="284" w:hanging="284"/>
        <w:jc w:val="both"/>
        <w:rPr>
          <w:sz w:val="22"/>
          <w:szCs w:val="22"/>
        </w:rPr>
      </w:pPr>
      <w:r w:rsidRPr="00BA4491">
        <w:rPr>
          <w:sz w:val="22"/>
          <w:szCs w:val="22"/>
        </w:rPr>
        <w:t>2.</w:t>
      </w:r>
      <w:r>
        <w:rPr>
          <w:sz w:val="22"/>
          <w:szCs w:val="22"/>
        </w:rPr>
        <w:t xml:space="preserve"> </w:t>
      </w:r>
      <w:r w:rsidRPr="00BA4491">
        <w:rPr>
          <w:sz w:val="22"/>
          <w:szCs w:val="22"/>
        </w:rPr>
        <w:t>Zamawiający nie przewiduje wyboru najkorzystniejszej oferty z możliwością prowadzenia negocjacji.</w:t>
      </w:r>
    </w:p>
    <w:p w14:paraId="2FFF22F3" w14:textId="77777777" w:rsidR="00FC115E" w:rsidRPr="00BD604D" w:rsidRDefault="00FC115E" w:rsidP="0048109A">
      <w:pPr>
        <w:rPr>
          <w:sz w:val="22"/>
          <w:szCs w:val="22"/>
        </w:rPr>
      </w:pPr>
    </w:p>
    <w:p w14:paraId="04D62907" w14:textId="452150FC" w:rsidR="00C559A9" w:rsidRDefault="00C570E2" w:rsidP="00D4062C">
      <w:pPr>
        <w:ind w:left="426" w:hanging="426"/>
        <w:jc w:val="both"/>
        <w:rPr>
          <w:b/>
          <w:sz w:val="22"/>
          <w:szCs w:val="22"/>
        </w:rPr>
      </w:pPr>
      <w:r w:rsidRPr="00BD604D">
        <w:rPr>
          <w:b/>
          <w:sz w:val="22"/>
          <w:szCs w:val="22"/>
        </w:rPr>
        <w:t xml:space="preserve">III. </w:t>
      </w:r>
      <w:r w:rsidR="0048109A" w:rsidRPr="00BD604D">
        <w:rPr>
          <w:b/>
          <w:sz w:val="22"/>
          <w:szCs w:val="22"/>
        </w:rPr>
        <w:t>Nazwa i opis przedmiotu zamówienia</w:t>
      </w:r>
    </w:p>
    <w:p w14:paraId="3C49DBC6" w14:textId="3FB68D4D" w:rsidR="0096350B" w:rsidRPr="00427C98" w:rsidRDefault="00D4062C" w:rsidP="0096350B">
      <w:pPr>
        <w:pStyle w:val="Akapitzlist"/>
        <w:numPr>
          <w:ilvl w:val="3"/>
          <w:numId w:val="11"/>
        </w:numPr>
        <w:spacing w:line="276" w:lineRule="auto"/>
        <w:ind w:left="284" w:hanging="284"/>
        <w:jc w:val="both"/>
        <w:rPr>
          <w:sz w:val="22"/>
          <w:szCs w:val="22"/>
        </w:rPr>
      </w:pPr>
      <w:r w:rsidRPr="00427C98">
        <w:rPr>
          <w:sz w:val="22"/>
          <w:szCs w:val="22"/>
        </w:rPr>
        <w:t>Przedmiotem zamówienia jest suk</w:t>
      </w:r>
      <w:r w:rsidR="00716184" w:rsidRPr="00427C98">
        <w:rPr>
          <w:sz w:val="22"/>
          <w:szCs w:val="22"/>
        </w:rPr>
        <w:t>cesywna dostawa tonerów,</w:t>
      </w:r>
      <w:r w:rsidRPr="00427C98">
        <w:rPr>
          <w:sz w:val="22"/>
          <w:szCs w:val="22"/>
        </w:rPr>
        <w:t xml:space="preserve"> bębnów, pasów transmisyjnych, zbiorników na zużyte tonery, i taśm barwiących do drukarek i urządzeń wielofunkcyjnych oraz odbiór zużytych materiałów eksploatacyjnych z miejsc wskazanych przez Mazowiecką Instytucję Gospodarki Budżetowej MAZOVIA.</w:t>
      </w:r>
    </w:p>
    <w:p w14:paraId="2533B3D8" w14:textId="6A8C58DD" w:rsidR="0096350B" w:rsidRPr="00427C98" w:rsidRDefault="0096350B" w:rsidP="0096350B">
      <w:pPr>
        <w:pStyle w:val="Akapitzlist"/>
        <w:numPr>
          <w:ilvl w:val="3"/>
          <w:numId w:val="11"/>
        </w:numPr>
        <w:spacing w:line="276" w:lineRule="auto"/>
        <w:ind w:left="284" w:hanging="284"/>
        <w:jc w:val="both"/>
        <w:rPr>
          <w:sz w:val="22"/>
          <w:szCs w:val="22"/>
        </w:rPr>
      </w:pPr>
      <w:r w:rsidRPr="00427C98">
        <w:rPr>
          <w:sz w:val="22"/>
          <w:szCs w:val="22"/>
        </w:rPr>
        <w:t>Postępowanie przetargowe nie zostało podzielone na części, ponieważ podział postępowania utrudni Zamawiającemu spedycję materiałów eksploatacyjnych oraz współpracę z wieloma Wykonawcami. Dużo łatwiej zarządzać będzie zasobami materiałów eksploatacyjnych dostarczanych przez jednego Wykonawcę.</w:t>
      </w:r>
      <w:r w:rsidRPr="00427C98">
        <w:rPr>
          <w:sz w:val="22"/>
          <w:szCs w:val="22"/>
          <w:lang w:val="pl-PL"/>
        </w:rPr>
        <w:t xml:space="preserve"> </w:t>
      </w:r>
      <w:r w:rsidRPr="00427C98">
        <w:rPr>
          <w:sz w:val="22"/>
          <w:szCs w:val="22"/>
        </w:rPr>
        <w:t>Podzielenie zamówienia na części nie miałoby wpływu na liczbę wykonawców zainteresowanych zawarciem umowy. Postępowanie jest prowadzone w trybie poniżej progów unijnych, co wpływa na zwiększenie potencjalnego zainteresowania przez małe lub średnie przedsiębiorstwa.</w:t>
      </w:r>
    </w:p>
    <w:p w14:paraId="1C925DFB" w14:textId="3929DAB5" w:rsidR="00891CEA" w:rsidRPr="00427C98" w:rsidRDefault="00D4062C" w:rsidP="00891CEA">
      <w:pPr>
        <w:pStyle w:val="Akapitzlist"/>
        <w:numPr>
          <w:ilvl w:val="3"/>
          <w:numId w:val="11"/>
        </w:numPr>
        <w:spacing w:line="276" w:lineRule="auto"/>
        <w:ind w:left="284" w:hanging="284"/>
        <w:jc w:val="both"/>
        <w:rPr>
          <w:sz w:val="22"/>
          <w:szCs w:val="22"/>
        </w:rPr>
      </w:pPr>
      <w:r w:rsidRPr="00427C98">
        <w:rPr>
          <w:sz w:val="22"/>
          <w:szCs w:val="22"/>
        </w:rPr>
        <w:lastRenderedPageBreak/>
        <w:t xml:space="preserve">Określone w Załączniku nr 2 </w:t>
      </w:r>
      <w:r w:rsidR="00BA1454" w:rsidRPr="00427C98">
        <w:rPr>
          <w:sz w:val="22"/>
          <w:szCs w:val="22"/>
          <w:lang w:val="pl-PL"/>
        </w:rPr>
        <w:t>i 2</w:t>
      </w:r>
      <w:r w:rsidR="00945763" w:rsidRPr="00427C98">
        <w:rPr>
          <w:sz w:val="22"/>
          <w:szCs w:val="22"/>
          <w:lang w:val="pl-PL"/>
        </w:rPr>
        <w:t xml:space="preserve">.2 </w:t>
      </w:r>
      <w:r w:rsidR="00BA1454" w:rsidRPr="00427C98">
        <w:rPr>
          <w:sz w:val="22"/>
          <w:szCs w:val="22"/>
          <w:lang w:val="pl-PL"/>
        </w:rPr>
        <w:t xml:space="preserve"> </w:t>
      </w:r>
      <w:r w:rsidRPr="00427C98">
        <w:rPr>
          <w:sz w:val="22"/>
          <w:szCs w:val="22"/>
        </w:rPr>
        <w:t xml:space="preserve">ilości materiałów eksploatacyjnych zostały podane szacunkowo. </w:t>
      </w:r>
    </w:p>
    <w:p w14:paraId="6F802BC2" w14:textId="6BCFBD61" w:rsidR="00891CEA" w:rsidRPr="00427C98" w:rsidRDefault="00891CEA" w:rsidP="00891CEA">
      <w:pPr>
        <w:pStyle w:val="Akapitzlist"/>
        <w:numPr>
          <w:ilvl w:val="3"/>
          <w:numId w:val="11"/>
        </w:numPr>
        <w:spacing w:line="276" w:lineRule="auto"/>
        <w:ind w:left="284" w:hanging="284"/>
        <w:jc w:val="both"/>
        <w:rPr>
          <w:sz w:val="22"/>
          <w:szCs w:val="22"/>
        </w:rPr>
      </w:pPr>
      <w:r w:rsidRPr="00427C98">
        <w:rPr>
          <w:sz w:val="22"/>
          <w:szCs w:val="22"/>
        </w:rPr>
        <w:t xml:space="preserve">Zamawiający zastrzega sobie możliwości zmiany ilości zamawianych materiałów eksploatacyjnych </w:t>
      </w:r>
      <w:r w:rsidR="00603E17">
        <w:rPr>
          <w:sz w:val="22"/>
          <w:szCs w:val="22"/>
          <w:lang w:val="pl-PL"/>
        </w:rPr>
        <w:t xml:space="preserve">     </w:t>
      </w:r>
      <w:r w:rsidRPr="00427C98">
        <w:rPr>
          <w:sz w:val="22"/>
          <w:szCs w:val="22"/>
        </w:rPr>
        <w:t>z zachowaniem cen jednostkowych i z tego powodu Wykonawcy nie przysługują żadne dodatkowe roszczenia w stosunku do Zamawiającego. Minimalny poziom zobowiązania Zamawiającego został określony na poziomie 60%. Ceny jednostkowe zaoferowane przez Wykonawcę nie ulegną podwyższeniu w trakcie realizacji przedmiotu umowy, z wyłączeniem przesłanek opisanych w § IPU.</w:t>
      </w:r>
    </w:p>
    <w:p w14:paraId="1B2823F6" w14:textId="77777777" w:rsidR="006A1476" w:rsidRPr="00427C98" w:rsidRDefault="00D4062C" w:rsidP="006A1476">
      <w:pPr>
        <w:pStyle w:val="Akapitzlist"/>
        <w:numPr>
          <w:ilvl w:val="3"/>
          <w:numId w:val="11"/>
        </w:numPr>
        <w:spacing w:line="276" w:lineRule="auto"/>
        <w:ind w:left="284" w:hanging="284"/>
        <w:jc w:val="both"/>
        <w:rPr>
          <w:sz w:val="22"/>
          <w:szCs w:val="22"/>
        </w:rPr>
      </w:pPr>
      <w:r w:rsidRPr="00427C98">
        <w:rPr>
          <w:sz w:val="22"/>
          <w:szCs w:val="22"/>
        </w:rPr>
        <w:t>Tonery muszą być: fabrycznie nowe, nie regenerowane tj. nowa obudowa, nowy toner w przypadku drukarek laserowych i kserokopiarek, nowy tusz wraz z nowym pojemnikiem w przypadku wkładów do drukarek atramentowych, nowe opakowanie nie noszące znamion otwierania.</w:t>
      </w:r>
    </w:p>
    <w:p w14:paraId="364040BA" w14:textId="2BEC416F" w:rsidR="006A1476" w:rsidRPr="00427C98" w:rsidRDefault="006A1476" w:rsidP="006A1476">
      <w:pPr>
        <w:pStyle w:val="Akapitzlist"/>
        <w:numPr>
          <w:ilvl w:val="3"/>
          <w:numId w:val="11"/>
        </w:numPr>
        <w:spacing w:line="276" w:lineRule="auto"/>
        <w:ind w:left="284" w:hanging="284"/>
        <w:jc w:val="both"/>
        <w:rPr>
          <w:sz w:val="22"/>
          <w:szCs w:val="22"/>
        </w:rPr>
      </w:pPr>
      <w:r w:rsidRPr="00427C98">
        <w:rPr>
          <w:sz w:val="22"/>
          <w:szCs w:val="22"/>
        </w:rPr>
        <w:t>Wykonawca gwarantuje, że dostarczone materiały eksploatacyjne będą wysokiej jakości, zapewni</w:t>
      </w:r>
      <w:r w:rsidRPr="00427C98">
        <w:rPr>
          <w:sz w:val="22"/>
          <w:szCs w:val="22"/>
          <w:lang w:val="pl-PL"/>
        </w:rPr>
        <w:t xml:space="preserve">ą </w:t>
      </w:r>
      <w:r w:rsidRPr="00427C98">
        <w:rPr>
          <w:sz w:val="22"/>
          <w:szCs w:val="22"/>
        </w:rPr>
        <w:t xml:space="preserve">kompatybilność pracy z urządzeniem zamawiającego i bezpieczeństwo oraz posiadają właściwe opakowanie i oznakowanie. </w:t>
      </w:r>
    </w:p>
    <w:p w14:paraId="5FC63E7D" w14:textId="77777777" w:rsidR="006A1476" w:rsidRPr="00427C98" w:rsidRDefault="006A1476" w:rsidP="006A1476">
      <w:pPr>
        <w:pStyle w:val="Akapitzlist"/>
        <w:numPr>
          <w:ilvl w:val="3"/>
          <w:numId w:val="11"/>
        </w:numPr>
        <w:spacing w:line="276" w:lineRule="auto"/>
        <w:ind w:left="284" w:hanging="284"/>
        <w:jc w:val="both"/>
        <w:rPr>
          <w:sz w:val="22"/>
          <w:szCs w:val="22"/>
        </w:rPr>
      </w:pPr>
      <w:r w:rsidRPr="00427C98">
        <w:rPr>
          <w:sz w:val="22"/>
          <w:szCs w:val="22"/>
        </w:rPr>
        <w:t>Jeżeli w trakcie realizacji umowy zamawiający stwierdzi, iż wydajność, jakość lub niezawodność dostarczonych produktów niekorzystnie odbiega od wymagań producenta drukarek, kserokopiarek, faxów wykonawca zobowiązuje się do gwarancyjnej wymiany produktu na nowy w terminie 48 godzin (w dni</w:t>
      </w:r>
      <w:r w:rsidRPr="00427C98">
        <w:rPr>
          <w:sz w:val="22"/>
          <w:szCs w:val="22"/>
          <w:lang w:val="pl-PL"/>
        </w:rPr>
        <w:t xml:space="preserve"> </w:t>
      </w:r>
      <w:r w:rsidRPr="00427C98">
        <w:rPr>
          <w:sz w:val="22"/>
          <w:szCs w:val="22"/>
        </w:rPr>
        <w:t xml:space="preserve">robocze) od momentu zgłoszenia przez Zamawiającego o wadliwym produkcie (e-mail lub telefonicznie na podany w umowie numer telefonu Wykonawcy). Wymiana nastąpi w siedzibie Zamawiającego na koszt i ryzyko Wykonawcy. </w:t>
      </w:r>
    </w:p>
    <w:p w14:paraId="760DC009" w14:textId="10FF377A" w:rsidR="006A1476" w:rsidRPr="00427C98" w:rsidRDefault="006A1476" w:rsidP="006A1476">
      <w:pPr>
        <w:pStyle w:val="Akapitzlist"/>
        <w:numPr>
          <w:ilvl w:val="3"/>
          <w:numId w:val="11"/>
        </w:numPr>
        <w:spacing w:line="276" w:lineRule="auto"/>
        <w:ind w:left="284" w:hanging="284"/>
        <w:jc w:val="both"/>
        <w:rPr>
          <w:sz w:val="22"/>
          <w:szCs w:val="22"/>
        </w:rPr>
      </w:pPr>
      <w:r w:rsidRPr="00427C98">
        <w:rPr>
          <w:sz w:val="22"/>
          <w:szCs w:val="22"/>
        </w:rPr>
        <w:t xml:space="preserve">Wykonawca zobowiązuje się do pokrycia kosztów naprawy drukarki, gdy jej uszkodzenie powstało </w:t>
      </w:r>
      <w:r w:rsidR="00603E17">
        <w:rPr>
          <w:sz w:val="22"/>
          <w:szCs w:val="22"/>
          <w:lang w:val="pl-PL"/>
        </w:rPr>
        <w:t xml:space="preserve">    </w:t>
      </w:r>
      <w:r w:rsidRPr="00427C98">
        <w:rPr>
          <w:sz w:val="22"/>
          <w:szCs w:val="22"/>
        </w:rPr>
        <w:t xml:space="preserve">w wyniku zastosowania tonera, tuszu lub bębna dostarczonego przez Wykonawcę. Za podstawę żądania przez zamawiającego naprawy drukarki (włączając w to wymianę bębna lub głowicy) uważa się pisemną opinię autoryzowanego serwisu producenta drukarki. Naprawa drukarki wykonana zostanie w autoryzowanym serwisie producenta drukarki w ciągu 3 dni od momentu zgłoszenia (emailem) Wykonawcy przez Zamawiającego konieczności wykonania naprawy. Koszty związane </w:t>
      </w:r>
      <w:r w:rsidR="00603E17">
        <w:rPr>
          <w:sz w:val="22"/>
          <w:szCs w:val="22"/>
          <w:lang w:val="pl-PL"/>
        </w:rPr>
        <w:t xml:space="preserve">       </w:t>
      </w:r>
      <w:r w:rsidRPr="00427C98">
        <w:rPr>
          <w:sz w:val="22"/>
          <w:szCs w:val="22"/>
        </w:rPr>
        <w:t>z naprawą ponosi Wykonawca.</w:t>
      </w:r>
    </w:p>
    <w:p w14:paraId="68B81D56" w14:textId="29FFEB2F" w:rsidR="006A1476" w:rsidRPr="00427C98" w:rsidRDefault="006A1476" w:rsidP="006A1476">
      <w:pPr>
        <w:pStyle w:val="Akapitzlist"/>
        <w:numPr>
          <w:ilvl w:val="3"/>
          <w:numId w:val="11"/>
        </w:numPr>
        <w:spacing w:line="276" w:lineRule="auto"/>
        <w:ind w:left="284" w:hanging="284"/>
        <w:jc w:val="both"/>
        <w:rPr>
          <w:sz w:val="22"/>
          <w:szCs w:val="22"/>
        </w:rPr>
      </w:pPr>
      <w:r w:rsidRPr="00427C98">
        <w:rPr>
          <w:sz w:val="22"/>
          <w:szCs w:val="22"/>
        </w:rPr>
        <w:t xml:space="preserve">Wymaga się, aby przedmiot zamówienia: był opakowany w oryginalne opakowania producentów, posiadał na opakowaniu zewnętrznym informacje pozwalające na identyfikację produktu, producenta, był opakowany w wewnętrzne szczelne i hermetyczne opakowanie zabezpieczające przed kontaktem </w:t>
      </w:r>
      <w:r w:rsidR="00603E17">
        <w:rPr>
          <w:sz w:val="22"/>
          <w:szCs w:val="22"/>
          <w:lang w:val="pl-PL"/>
        </w:rPr>
        <w:t xml:space="preserve">    </w:t>
      </w:r>
      <w:r w:rsidRPr="00427C98">
        <w:rPr>
          <w:sz w:val="22"/>
          <w:szCs w:val="22"/>
        </w:rPr>
        <w:t>z otoczeniem</w:t>
      </w:r>
      <w:r w:rsidR="00C15E75" w:rsidRPr="00427C98">
        <w:rPr>
          <w:sz w:val="22"/>
          <w:szCs w:val="22"/>
          <w:lang w:val="pl-PL"/>
        </w:rPr>
        <w:t>.</w:t>
      </w:r>
      <w:r w:rsidRPr="00427C98">
        <w:rPr>
          <w:sz w:val="22"/>
          <w:szCs w:val="22"/>
        </w:rPr>
        <w:t xml:space="preserve"> Zamawiający dopuszcza składanie ofert równoważnych w stosunku do oryginalnych materiałów produkowanych przez producentów urządzeń.</w:t>
      </w:r>
    </w:p>
    <w:p w14:paraId="2F93AB47" w14:textId="77777777"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Za fabrycznie nowy nie uznaje się wyrobu gdzie pojemnik został jedynie wyczyszczony i ponownie napełniony tonerem lub tuszem. Tonery i tusze muszą być opakowane w typowe opakowania dla danego produktu, zaopatrzone w etykiety identyfikujące dany produkt i termin jego ważności. Muszą posiadać znak firmowy i określenie pochodzenia (producenta tonerów i tuszów).</w:t>
      </w:r>
    </w:p>
    <w:p w14:paraId="4F1E98E3" w14:textId="5DAF8C84"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Dostarczane tusze i tonery muszą spełniać wymagania funkcjonalne – w szczególności zapewniać odpowiednią jakość wydruków, kompatybilność z urządzeniem drukującym, niezawodność, wydajność wydruków w ilości stron, podanej przez producentów materiałów oryginalnych, którzy publikują swoje dane w oparciu o normy ISO/IEC 19752</w:t>
      </w:r>
      <w:r w:rsidR="00A033C4">
        <w:rPr>
          <w:sz w:val="22"/>
          <w:szCs w:val="22"/>
        </w:rPr>
        <w:t>, ISO/IEC 19798, ISO/IEC 24711</w:t>
      </w:r>
      <w:r w:rsidR="00A033C4">
        <w:rPr>
          <w:sz w:val="22"/>
          <w:szCs w:val="22"/>
          <w:lang w:val="pl-PL"/>
        </w:rPr>
        <w:t xml:space="preserve"> </w:t>
      </w:r>
      <w:r w:rsidRPr="00427C98">
        <w:rPr>
          <w:sz w:val="22"/>
          <w:szCs w:val="22"/>
        </w:rPr>
        <w:t>lub równoważne.</w:t>
      </w:r>
    </w:p>
    <w:p w14:paraId="01F51EEB" w14:textId="59EE35D3" w:rsidR="00B84E74" w:rsidRPr="00427C98" w:rsidRDefault="00D4062C" w:rsidP="00B84E74">
      <w:pPr>
        <w:pStyle w:val="Akapitzlist"/>
        <w:numPr>
          <w:ilvl w:val="3"/>
          <w:numId w:val="11"/>
        </w:numPr>
        <w:spacing w:line="276" w:lineRule="auto"/>
        <w:ind w:left="284" w:hanging="284"/>
        <w:jc w:val="both"/>
        <w:rPr>
          <w:sz w:val="22"/>
          <w:szCs w:val="22"/>
        </w:rPr>
      </w:pPr>
      <w:r w:rsidRPr="00427C98">
        <w:rPr>
          <w:sz w:val="22"/>
          <w:szCs w:val="22"/>
        </w:rPr>
        <w:t xml:space="preserve">Zamawiający żąda złożenia Oświadczenia, iż zastosowanie proponowanych materiałów eksploatacyjnych równoważnych nie spowoduje utraty gwarancji na urządzenia, do których przeznaczone są oferowane materiały oraz zobowiązanie do zwrotu kosztów naprawy urządzenia, a </w:t>
      </w:r>
      <w:r w:rsidR="00603E17">
        <w:rPr>
          <w:sz w:val="22"/>
          <w:szCs w:val="22"/>
          <w:lang w:val="pl-PL"/>
        </w:rPr>
        <w:t xml:space="preserve">      </w:t>
      </w:r>
      <w:r w:rsidRPr="00427C98">
        <w:rPr>
          <w:sz w:val="22"/>
          <w:szCs w:val="22"/>
        </w:rPr>
        <w:t xml:space="preserve">w przypadku takiej konieczności - zleconej przez Zamawiającego ekspertyzy rzeczoznawcy, zgodnie z </w:t>
      </w:r>
      <w:r w:rsidR="00472E09">
        <w:rPr>
          <w:i/>
          <w:sz w:val="22"/>
          <w:szCs w:val="22"/>
        </w:rPr>
        <w:t xml:space="preserve">Załącznikiem Nr </w:t>
      </w:r>
      <w:r w:rsidR="00472E09">
        <w:rPr>
          <w:i/>
          <w:sz w:val="22"/>
          <w:szCs w:val="22"/>
          <w:lang w:val="pl-PL"/>
        </w:rPr>
        <w:t>5</w:t>
      </w:r>
      <w:r w:rsidRPr="00427C98">
        <w:rPr>
          <w:i/>
          <w:sz w:val="22"/>
          <w:szCs w:val="22"/>
        </w:rPr>
        <w:t xml:space="preserve">. </w:t>
      </w:r>
      <w:r w:rsidRPr="00427C98">
        <w:rPr>
          <w:sz w:val="22"/>
          <w:szCs w:val="22"/>
        </w:rPr>
        <w:t>Ponadto stosowanie materiałów równoważnych nie może powodować uszkodzeń, awarii eksploatowanego sprzętu. Wykonawca bierze na siebie pełną odpowiedzialność za uszkodzenia sprzętu spowodowane używaniem zaoferowanych materiałów.</w:t>
      </w:r>
    </w:p>
    <w:p w14:paraId="5B1E5E26" w14:textId="77777777" w:rsidR="00472E09" w:rsidRPr="00472E09" w:rsidRDefault="000627F6" w:rsidP="00472E09">
      <w:pPr>
        <w:pStyle w:val="Akapitzlist"/>
        <w:numPr>
          <w:ilvl w:val="3"/>
          <w:numId w:val="11"/>
        </w:numPr>
        <w:spacing w:line="276" w:lineRule="auto"/>
        <w:ind w:left="284" w:hanging="284"/>
        <w:jc w:val="both"/>
        <w:rPr>
          <w:sz w:val="22"/>
          <w:szCs w:val="22"/>
        </w:rPr>
      </w:pPr>
      <w:r w:rsidRPr="00427C98">
        <w:rPr>
          <w:sz w:val="22"/>
          <w:szCs w:val="22"/>
        </w:rPr>
        <w:lastRenderedPageBreak/>
        <w:t>Zamawiający pod pojęciem „produkt równoważny” rozumie produkt o parametrach takich samych bądź lepszych (pojemność tuszu, tonera, wydajność i jakość wydruku), kompatybilny ze sprzętem, do którego jest zamawiany. Zamawiający wymaga, aby oferowane materiały eksploatacyjne (również równoważne) nie były produktem regenerowanych i poddanym procesowi ponownego napełniania. Wszystkie elementy wchodzące w skład oferowanych materiałów muszą być fabrycznie nowe, nieregenerowane, nieprefabrykowane, niewchodzące wcześniej (pierwotnie), w całości ani też w części w skład innych materiałów. Wykonawca składając ofertę na produkty równoważne musi dołączyć stosowne certyfikaty/dokumenty potwierdzające</w:t>
      </w:r>
      <w:r w:rsidRPr="00427C98">
        <w:rPr>
          <w:sz w:val="22"/>
          <w:szCs w:val="22"/>
        </w:rPr>
        <w:tab/>
        <w:t>równoważność</w:t>
      </w:r>
      <w:r w:rsidRPr="00427C98">
        <w:rPr>
          <w:sz w:val="22"/>
          <w:szCs w:val="22"/>
        </w:rPr>
        <w:tab/>
        <w:t xml:space="preserve">oferowanych  materiałów eksploatacyjnych potwierdzenie zgodności parametrów technicznych (raport z testów wydajności), w tym wydajności określonych na podstawie norm ISO/IEC19752 dla tonerów monochromatycznych, ISO/IEC 24711 dla wkładów atramentowych, ISO/IEC 19798 dla kaset do kolorowych drukarek laserowych lub norm równoważnych). Raport z testów ISO/IEC spełniający wymagania Zamawiającego musi być wystawiony przez niezależny podmiot uprawniony do kontroli jakości posiadający stosowną akredytację w zakresie badania jakości produktów objętych przedmiotem zamówienia. Zamawiający niezależnie od wymagań żąda, aby w przypadku zaoferowania równoważnych materiałów eksploatacyjnych do drukarek, kserokopiarek Wykonawca dołączył do oferty oświadczenie </w:t>
      </w:r>
      <w:r w:rsidR="00043644" w:rsidRPr="00427C98">
        <w:rPr>
          <w:sz w:val="22"/>
          <w:szCs w:val="22"/>
          <w:lang w:val="pl-PL"/>
        </w:rPr>
        <w:t xml:space="preserve">zgodnie z załącznikiem nr </w:t>
      </w:r>
      <w:r w:rsidR="00FF1AA8">
        <w:rPr>
          <w:sz w:val="22"/>
          <w:szCs w:val="22"/>
          <w:lang w:val="pl-PL"/>
        </w:rPr>
        <w:t>5</w:t>
      </w:r>
      <w:r w:rsidR="00BA1454" w:rsidRPr="00427C98">
        <w:rPr>
          <w:sz w:val="22"/>
          <w:szCs w:val="22"/>
          <w:lang w:val="pl-PL"/>
        </w:rPr>
        <w:t>.</w:t>
      </w:r>
    </w:p>
    <w:p w14:paraId="33306C58" w14:textId="2189BC89" w:rsidR="00D4062C" w:rsidRPr="00472E09" w:rsidRDefault="00D4062C" w:rsidP="00472E09">
      <w:pPr>
        <w:pStyle w:val="Akapitzlist"/>
        <w:numPr>
          <w:ilvl w:val="3"/>
          <w:numId w:val="11"/>
        </w:numPr>
        <w:spacing w:line="276" w:lineRule="auto"/>
        <w:ind w:left="284" w:hanging="284"/>
        <w:jc w:val="both"/>
        <w:rPr>
          <w:sz w:val="22"/>
          <w:szCs w:val="22"/>
        </w:rPr>
      </w:pPr>
      <w:r w:rsidRPr="00472E09">
        <w:rPr>
          <w:sz w:val="22"/>
          <w:szCs w:val="22"/>
        </w:rPr>
        <w:t xml:space="preserve">Wykonawca ponosi koszty transportu, koszty ubezpieczenia oraz opakowania materiałów na czas trwania transportu do miejsca dostarczenia. </w:t>
      </w:r>
      <w:r w:rsidR="00472E09">
        <w:rPr>
          <w:sz w:val="22"/>
          <w:szCs w:val="22"/>
          <w:lang w:val="pl-PL"/>
        </w:rPr>
        <w:t xml:space="preserve">Miejsce dostaw określa załącznik, nr 2.2.  </w:t>
      </w:r>
      <w:r w:rsidR="00472E09" w:rsidRPr="00472E09">
        <w:rPr>
          <w:sz w:val="22"/>
          <w:szCs w:val="22"/>
        </w:rPr>
        <w:t xml:space="preserve">UWAGA! Zamawiający zastrzega możliwość zmiany adresów </w:t>
      </w:r>
      <w:r w:rsidR="00472E09">
        <w:rPr>
          <w:sz w:val="22"/>
          <w:szCs w:val="22"/>
          <w:lang w:val="pl-PL"/>
        </w:rPr>
        <w:t xml:space="preserve">dostaw </w:t>
      </w:r>
      <w:r w:rsidR="00472E09" w:rsidRPr="00472E09">
        <w:rPr>
          <w:sz w:val="22"/>
          <w:szCs w:val="22"/>
        </w:rPr>
        <w:t xml:space="preserve">na terenie danego województwa. </w:t>
      </w:r>
    </w:p>
    <w:p w14:paraId="63B93E8A" w14:textId="38FB2F2A"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Dostarczone materiały eksploatacyjne będą wyp</w:t>
      </w:r>
      <w:r w:rsidR="00C15E75" w:rsidRPr="00427C98">
        <w:rPr>
          <w:sz w:val="22"/>
          <w:szCs w:val="22"/>
        </w:rPr>
        <w:t xml:space="preserve">rodukowane nie wcześniej niż </w:t>
      </w:r>
      <w:r w:rsidR="00C15E75" w:rsidRPr="00427C98">
        <w:rPr>
          <w:sz w:val="22"/>
          <w:szCs w:val="22"/>
          <w:lang w:val="pl-PL"/>
        </w:rPr>
        <w:t xml:space="preserve">6 </w:t>
      </w:r>
      <w:r w:rsidRPr="00427C98">
        <w:rPr>
          <w:sz w:val="22"/>
          <w:szCs w:val="22"/>
        </w:rPr>
        <w:t>miesięcy przed dostawą do Zamawiającego,</w:t>
      </w:r>
    </w:p>
    <w:p w14:paraId="54A1146A" w14:textId="77777777"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Oferta musi być kompletna w zakresie całego zamówienia. Nie uwzględnienie w ofercie chociażby jednej pozycji z asortymentu opisanego w Formularzu cenowym skutkować będzie odrzuceniem oferty.</w:t>
      </w:r>
      <w:bookmarkStart w:id="0" w:name="_Hlk16578515"/>
    </w:p>
    <w:p w14:paraId="0507ECFB" w14:textId="3028CCB7" w:rsidR="00D4062C" w:rsidRPr="00427C98" w:rsidRDefault="00D4062C" w:rsidP="00C15E75">
      <w:pPr>
        <w:pStyle w:val="Akapitzlist"/>
        <w:numPr>
          <w:ilvl w:val="3"/>
          <w:numId w:val="11"/>
        </w:numPr>
        <w:spacing w:line="276" w:lineRule="auto"/>
        <w:ind w:left="284" w:hanging="284"/>
        <w:jc w:val="both"/>
        <w:rPr>
          <w:sz w:val="22"/>
          <w:szCs w:val="22"/>
        </w:rPr>
      </w:pPr>
      <w:r w:rsidRPr="00427C98">
        <w:rPr>
          <w:sz w:val="22"/>
          <w:szCs w:val="22"/>
        </w:rPr>
        <w:t>Zamawiający ma prawo do rezygnacji z zakupu części produktów wynikającym z braku lub ograniczenia zapotrzebowania, zamiany ilości zamawianych produktów w ramach wartości i asortymentu określonego w umowie, w przypadku zmiany potrzeb Zamawiającego,</w:t>
      </w:r>
      <w:r w:rsidR="00C15E75" w:rsidRPr="00427C98">
        <w:rPr>
          <w:sz w:val="22"/>
          <w:szCs w:val="22"/>
          <w:lang w:val="pl-PL"/>
        </w:rPr>
        <w:t xml:space="preserve"> z</w:t>
      </w:r>
      <w:proofErr w:type="spellStart"/>
      <w:r w:rsidRPr="00427C98">
        <w:rPr>
          <w:sz w:val="22"/>
          <w:szCs w:val="22"/>
        </w:rPr>
        <w:t>miany</w:t>
      </w:r>
      <w:proofErr w:type="spellEnd"/>
      <w:r w:rsidRPr="00427C98">
        <w:rPr>
          <w:sz w:val="22"/>
          <w:szCs w:val="22"/>
        </w:rPr>
        <w:t xml:space="preserve"> asortymentu w przypadku wycofania starego i wprowadzenia nowego produktu/ produktów, w ramach zaoferowanej grupy asortymentowej o tej samej lub wyższej jakości i parametrach, w cenie nie wyższej niż zaoferowana w ofercie przetargowej.</w:t>
      </w:r>
    </w:p>
    <w:p w14:paraId="1C1AFAE7" w14:textId="13EE360C"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Z</w:t>
      </w:r>
      <w:r w:rsidR="00807A7C" w:rsidRPr="00427C98">
        <w:rPr>
          <w:sz w:val="22"/>
          <w:szCs w:val="22"/>
        </w:rPr>
        <w:t xml:space="preserve">miany asortymentu do </w:t>
      </w:r>
      <w:r w:rsidR="00C15E75" w:rsidRPr="00427C98">
        <w:rPr>
          <w:sz w:val="22"/>
          <w:szCs w:val="22"/>
          <w:lang w:val="pl-PL"/>
        </w:rPr>
        <w:t>1</w:t>
      </w:r>
      <w:r w:rsidRPr="00427C98">
        <w:rPr>
          <w:sz w:val="22"/>
          <w:szCs w:val="22"/>
        </w:rPr>
        <w:t>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bookmarkEnd w:id="0"/>
    </w:p>
    <w:p w14:paraId="52183FB7" w14:textId="77777777"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Dostawa materiału eksploatacyjnego nastąpi, po zgłoszeniu na dedykowany adres e-mail w terminie wskazanym przez Wykonawcę w Formularzu Ofertowym od daty zgłoszenia. Koszty dostawy, transportu, załadunku, rozładunku do miejsca dostarczenia oraz odbioru zużytych materiałów eksploatacyjnych ponosi Wykonawca na własny koszt. Koszty te zostaną uwzględnione w cenie oferty.</w:t>
      </w:r>
    </w:p>
    <w:p w14:paraId="07513A7B" w14:textId="53D7A179" w:rsidR="00D4062C" w:rsidRPr="00427C98" w:rsidRDefault="00D4062C" w:rsidP="00D4062C">
      <w:pPr>
        <w:pStyle w:val="Akapitzlist"/>
        <w:numPr>
          <w:ilvl w:val="3"/>
          <w:numId w:val="11"/>
        </w:numPr>
        <w:spacing w:line="276" w:lineRule="auto"/>
        <w:ind w:left="284" w:hanging="284"/>
        <w:jc w:val="both"/>
        <w:rPr>
          <w:sz w:val="22"/>
          <w:szCs w:val="22"/>
        </w:rPr>
      </w:pPr>
      <w:r w:rsidRPr="00427C98">
        <w:rPr>
          <w:rFonts w:eastAsiaTheme="minorHAnsi"/>
          <w:sz w:val="22"/>
          <w:szCs w:val="22"/>
          <w:lang w:eastAsia="en-US"/>
        </w:rPr>
        <w:t>Wykonawca zobowiązany jest dołączyć oświadczenie o posiadaniu zezwolenia właściwego organu lub umowy z podmiotem uprawnionym do utylizacji tego typu odpadów eksploatacyjnych i posiadającym zezwolenie właściwego organu, zgodnie z ustawą z dnia 11 września 2015 r. o zużytym sprzęcie elektrycznym i elektronicznym</w:t>
      </w:r>
      <w:r w:rsidR="00472E09">
        <w:rPr>
          <w:rFonts w:eastAsiaTheme="minorHAnsi"/>
          <w:sz w:val="22"/>
          <w:szCs w:val="22"/>
          <w:lang w:eastAsia="en-US"/>
        </w:rPr>
        <w:t xml:space="preserve"> (</w:t>
      </w:r>
      <w:proofErr w:type="spellStart"/>
      <w:r w:rsidR="00472E09">
        <w:rPr>
          <w:rFonts w:eastAsiaTheme="minorHAnsi"/>
          <w:sz w:val="22"/>
          <w:szCs w:val="22"/>
          <w:lang w:eastAsia="en-US"/>
        </w:rPr>
        <w:t>tj</w:t>
      </w:r>
      <w:proofErr w:type="spellEnd"/>
      <w:r w:rsidR="00472E09">
        <w:rPr>
          <w:rFonts w:eastAsiaTheme="minorHAnsi"/>
          <w:sz w:val="22"/>
          <w:szCs w:val="22"/>
          <w:lang w:eastAsia="en-US"/>
        </w:rPr>
        <w:t xml:space="preserve"> </w:t>
      </w:r>
      <w:proofErr w:type="spellStart"/>
      <w:r w:rsidR="00472E09">
        <w:rPr>
          <w:rFonts w:eastAsiaTheme="minorHAnsi"/>
          <w:sz w:val="22"/>
          <w:szCs w:val="22"/>
          <w:lang w:eastAsia="en-US"/>
        </w:rPr>
        <w:t>Dz.U.z</w:t>
      </w:r>
      <w:proofErr w:type="spellEnd"/>
      <w:r w:rsidR="00472E09">
        <w:rPr>
          <w:rFonts w:eastAsiaTheme="minorHAnsi"/>
          <w:sz w:val="22"/>
          <w:szCs w:val="22"/>
          <w:lang w:eastAsia="en-US"/>
        </w:rPr>
        <w:t xml:space="preserve"> 2020 r., poz. 1893)</w:t>
      </w:r>
      <w:r w:rsidRPr="00427C98">
        <w:rPr>
          <w:rFonts w:eastAsiaTheme="minorHAnsi"/>
          <w:sz w:val="22"/>
          <w:szCs w:val="22"/>
          <w:lang w:eastAsia="en-US"/>
        </w:rPr>
        <w:t xml:space="preserve"> </w:t>
      </w:r>
      <w:r w:rsidR="00472E09">
        <w:rPr>
          <w:rFonts w:eastAsiaTheme="minorHAnsi"/>
          <w:sz w:val="22"/>
          <w:szCs w:val="22"/>
          <w:lang w:val="pl-PL" w:eastAsia="en-US"/>
        </w:rPr>
        <w:t>Zgodnie z załącznikiem nr 7.</w:t>
      </w:r>
    </w:p>
    <w:p w14:paraId="523D42D8" w14:textId="4CDAA6A5" w:rsidR="00D4062C" w:rsidRPr="00427C98" w:rsidRDefault="00D4062C" w:rsidP="00D4062C">
      <w:pPr>
        <w:pStyle w:val="Akapitzlist"/>
        <w:numPr>
          <w:ilvl w:val="3"/>
          <w:numId w:val="11"/>
        </w:numPr>
        <w:spacing w:line="276" w:lineRule="auto"/>
        <w:ind w:left="284" w:hanging="284"/>
        <w:jc w:val="both"/>
        <w:rPr>
          <w:sz w:val="22"/>
          <w:szCs w:val="22"/>
        </w:rPr>
      </w:pPr>
      <w:r w:rsidRPr="00427C98">
        <w:rPr>
          <w:rFonts w:eastAsiaTheme="minorHAnsi"/>
          <w:sz w:val="22"/>
          <w:szCs w:val="22"/>
          <w:lang w:eastAsia="en-US"/>
        </w:rPr>
        <w:lastRenderedPageBreak/>
        <w:t>Ponadto wykonawca załączy oświadczenia, w którym zobowiązuje się do odbioru zużytych materiałów eksploatacyjnych (kaset po zużytych tonerach) w wyniku r</w:t>
      </w:r>
      <w:r w:rsidR="00472E09">
        <w:rPr>
          <w:rFonts w:eastAsiaTheme="minorHAnsi"/>
          <w:sz w:val="22"/>
          <w:szCs w:val="22"/>
          <w:lang w:eastAsia="en-US"/>
        </w:rPr>
        <w:t>ealizacji przedmiotu zamówienia</w:t>
      </w:r>
      <w:r w:rsidR="00472E09">
        <w:rPr>
          <w:rFonts w:eastAsiaTheme="minorHAnsi"/>
          <w:sz w:val="22"/>
          <w:szCs w:val="22"/>
          <w:lang w:val="pl-PL" w:eastAsia="en-US"/>
        </w:rPr>
        <w:t>, Zgodnie z załącznikiem nr 6.</w:t>
      </w:r>
    </w:p>
    <w:p w14:paraId="133A4139" w14:textId="77777777" w:rsidR="00D4062C" w:rsidRPr="00427C98" w:rsidRDefault="00D4062C" w:rsidP="00D4062C">
      <w:pPr>
        <w:pStyle w:val="Akapitzlist"/>
        <w:numPr>
          <w:ilvl w:val="3"/>
          <w:numId w:val="11"/>
        </w:numPr>
        <w:spacing w:line="276" w:lineRule="auto"/>
        <w:ind w:left="284" w:hanging="284"/>
        <w:jc w:val="both"/>
        <w:rPr>
          <w:sz w:val="22"/>
          <w:szCs w:val="22"/>
        </w:rPr>
      </w:pPr>
      <w:r w:rsidRPr="00427C98">
        <w:rPr>
          <w:sz w:val="22"/>
          <w:szCs w:val="22"/>
        </w:rPr>
        <w:t xml:space="preserve">Odbiór zużytych materiałów eksploatacyjnych wraz z opakowaniami dokonywany będzie przez Wykonawcę na podstawie każdorazowo składanego przez IGB MAZOVIA zgłoszenia wyrażonego e-mailem, </w:t>
      </w:r>
      <w:r w:rsidRPr="00427C98">
        <w:rPr>
          <w:sz w:val="22"/>
          <w:szCs w:val="22"/>
          <w:u w:val="single"/>
        </w:rPr>
        <w:t>w terminie 5 (pięciu) dni</w:t>
      </w:r>
      <w:r w:rsidRPr="00427C98">
        <w:rPr>
          <w:sz w:val="22"/>
          <w:szCs w:val="22"/>
        </w:rPr>
        <w:t xml:space="preserve"> od daty złożenia zgłoszenia, po potwierdzeniu terminu odbioru.</w:t>
      </w:r>
    </w:p>
    <w:p w14:paraId="3CE4D8A3" w14:textId="18ACC302" w:rsidR="00D4062C" w:rsidRPr="00427C98" w:rsidRDefault="00D4062C" w:rsidP="00D4062C">
      <w:pPr>
        <w:pStyle w:val="Akapitzlist"/>
        <w:numPr>
          <w:ilvl w:val="3"/>
          <w:numId w:val="11"/>
        </w:numPr>
        <w:spacing w:line="276" w:lineRule="auto"/>
        <w:ind w:left="284" w:hanging="284"/>
        <w:jc w:val="both"/>
        <w:rPr>
          <w:sz w:val="22"/>
          <w:szCs w:val="22"/>
        </w:rPr>
      </w:pPr>
      <w:r w:rsidRPr="00427C98">
        <w:rPr>
          <w:rFonts w:eastAsia="Calibri"/>
          <w:sz w:val="22"/>
          <w:szCs w:val="22"/>
          <w:lang w:eastAsia="en-US"/>
        </w:rPr>
        <w:t xml:space="preserve">Szczegółowy opis przedmiotu zamówienia określa </w:t>
      </w:r>
      <w:r w:rsidR="00472E09">
        <w:rPr>
          <w:rFonts w:eastAsia="Calibri"/>
          <w:b/>
          <w:bCs/>
          <w:i/>
          <w:iCs/>
          <w:sz w:val="22"/>
          <w:szCs w:val="22"/>
          <w:lang w:eastAsia="en-US"/>
        </w:rPr>
        <w:t>Załącznik Nr 2</w:t>
      </w:r>
      <w:r w:rsidR="00472E09">
        <w:rPr>
          <w:rFonts w:eastAsia="Calibri"/>
          <w:b/>
          <w:bCs/>
          <w:i/>
          <w:iCs/>
          <w:sz w:val="22"/>
          <w:szCs w:val="22"/>
          <w:lang w:val="pl-PL" w:eastAsia="en-US"/>
        </w:rPr>
        <w:t xml:space="preserve">.1 i 2.2 </w:t>
      </w:r>
      <w:r w:rsidR="00807A7C" w:rsidRPr="00427C98">
        <w:rPr>
          <w:rFonts w:eastAsia="Calibri"/>
          <w:b/>
          <w:bCs/>
          <w:i/>
          <w:iCs/>
          <w:sz w:val="22"/>
          <w:szCs w:val="22"/>
          <w:lang w:eastAsia="en-US"/>
        </w:rPr>
        <w:t>do S</w:t>
      </w:r>
      <w:r w:rsidRPr="00427C98">
        <w:rPr>
          <w:rFonts w:eastAsia="Calibri"/>
          <w:b/>
          <w:bCs/>
          <w:i/>
          <w:iCs/>
          <w:sz w:val="22"/>
          <w:szCs w:val="22"/>
          <w:lang w:eastAsia="en-US"/>
        </w:rPr>
        <w:t>WZ.</w:t>
      </w:r>
    </w:p>
    <w:p w14:paraId="2C334EBC" w14:textId="77777777" w:rsidR="00043644" w:rsidRPr="00BD604D" w:rsidRDefault="00043644" w:rsidP="00D4062C">
      <w:pPr>
        <w:jc w:val="both"/>
        <w:rPr>
          <w:b/>
          <w:sz w:val="22"/>
          <w:szCs w:val="22"/>
        </w:rPr>
      </w:pPr>
    </w:p>
    <w:p w14:paraId="354E4DB1" w14:textId="59C90DB1" w:rsidR="00EE41C2" w:rsidRPr="00EE41C2" w:rsidRDefault="003B5B04" w:rsidP="00D4062C">
      <w:pPr>
        <w:pStyle w:val="Akapitzlist"/>
        <w:numPr>
          <w:ilvl w:val="0"/>
          <w:numId w:val="3"/>
        </w:numPr>
        <w:tabs>
          <w:tab w:val="left" w:pos="284"/>
        </w:tabs>
        <w:ind w:hanging="284"/>
        <w:jc w:val="both"/>
        <w:rPr>
          <w:b/>
          <w:sz w:val="22"/>
          <w:szCs w:val="22"/>
        </w:rPr>
      </w:pPr>
      <w:r w:rsidRPr="00ED557D">
        <w:rPr>
          <w:b/>
          <w:sz w:val="22"/>
          <w:szCs w:val="22"/>
          <w:u w:val="single"/>
          <w:lang w:eastAsia="ar-SA"/>
        </w:rPr>
        <w:t>Określenia przedmiotu zamówienia ze Wspólnym słownikiem zamówień</w:t>
      </w:r>
      <w:r w:rsidR="00924EBD" w:rsidRPr="00ED557D">
        <w:rPr>
          <w:b/>
          <w:sz w:val="22"/>
          <w:szCs w:val="22"/>
          <w:u w:val="single"/>
          <w:lang w:eastAsia="ar-SA"/>
        </w:rPr>
        <w:t>:</w:t>
      </w:r>
      <w:r w:rsidR="00440C5A" w:rsidRPr="00ED557D">
        <w:rPr>
          <w:b/>
          <w:sz w:val="22"/>
          <w:szCs w:val="22"/>
          <w:u w:val="single"/>
          <w:lang w:eastAsia="ar-SA"/>
        </w:rPr>
        <w:t xml:space="preserve"> </w:t>
      </w:r>
    </w:p>
    <w:p w14:paraId="6AC33A33" w14:textId="77777777" w:rsidR="00EE41C2" w:rsidRDefault="00EE41C2" w:rsidP="00EE41C2">
      <w:pPr>
        <w:tabs>
          <w:tab w:val="left" w:leader="underscore" w:pos="4607"/>
        </w:tabs>
        <w:spacing w:line="276" w:lineRule="auto"/>
        <w:rPr>
          <w:bCs/>
          <w:sz w:val="22"/>
          <w:szCs w:val="22"/>
        </w:rPr>
      </w:pPr>
      <w:r w:rsidRPr="00EE41C2">
        <w:rPr>
          <w:bCs/>
          <w:sz w:val="22"/>
          <w:szCs w:val="22"/>
        </w:rPr>
        <w:t xml:space="preserve">Kod Główny: </w:t>
      </w:r>
    </w:p>
    <w:p w14:paraId="7DCBFEBC" w14:textId="77777777" w:rsidR="00D4062C" w:rsidRPr="00552404" w:rsidRDefault="00D4062C" w:rsidP="00D4062C">
      <w:pPr>
        <w:pStyle w:val="Akapitzlist"/>
        <w:ind w:left="142" w:hanging="142"/>
        <w:rPr>
          <w:b/>
          <w:bCs/>
          <w:sz w:val="22"/>
          <w:szCs w:val="22"/>
        </w:rPr>
      </w:pPr>
      <w:r w:rsidRPr="00552404">
        <w:rPr>
          <w:b/>
          <w:bCs/>
          <w:sz w:val="22"/>
          <w:szCs w:val="22"/>
        </w:rPr>
        <w:t>30125110-5 – toner do drukarek laserów/faksów</w:t>
      </w:r>
    </w:p>
    <w:p w14:paraId="15F85E1F" w14:textId="77777777" w:rsidR="00D4062C" w:rsidRPr="00552404" w:rsidRDefault="00D4062C" w:rsidP="00D4062C">
      <w:pPr>
        <w:pStyle w:val="Akapitzlist"/>
        <w:ind w:left="142" w:hanging="142"/>
        <w:rPr>
          <w:b/>
          <w:sz w:val="22"/>
          <w:szCs w:val="22"/>
        </w:rPr>
      </w:pPr>
      <w:r w:rsidRPr="00552404">
        <w:rPr>
          <w:b/>
          <w:sz w:val="22"/>
          <w:szCs w:val="22"/>
        </w:rPr>
        <w:t>30125120-8 - toner do fotokopiarek</w:t>
      </w:r>
    </w:p>
    <w:p w14:paraId="743F8D6C" w14:textId="77777777" w:rsidR="00D4062C" w:rsidRPr="00552404" w:rsidRDefault="00D4062C" w:rsidP="00D4062C">
      <w:pPr>
        <w:pStyle w:val="Akapitzlist"/>
        <w:ind w:left="142" w:hanging="142"/>
        <w:jc w:val="both"/>
        <w:rPr>
          <w:b/>
          <w:sz w:val="22"/>
          <w:szCs w:val="22"/>
        </w:rPr>
      </w:pPr>
      <w:r w:rsidRPr="00552404">
        <w:rPr>
          <w:b/>
          <w:sz w:val="22"/>
          <w:szCs w:val="22"/>
        </w:rPr>
        <w:t>30125100-2 - wkłady barwiące</w:t>
      </w:r>
    </w:p>
    <w:p w14:paraId="1F897C84" w14:textId="2E83D290" w:rsidR="00D1575F" w:rsidRPr="00D4062C" w:rsidRDefault="00AF3135" w:rsidP="00D4062C">
      <w:pPr>
        <w:pStyle w:val="Akapitzlist"/>
        <w:numPr>
          <w:ilvl w:val="0"/>
          <w:numId w:val="3"/>
        </w:numPr>
        <w:tabs>
          <w:tab w:val="left" w:pos="426"/>
        </w:tabs>
        <w:autoSpaceDE w:val="0"/>
        <w:autoSpaceDN w:val="0"/>
        <w:spacing w:line="300" w:lineRule="atLeast"/>
        <w:jc w:val="both"/>
        <w:rPr>
          <w:bCs/>
          <w:sz w:val="22"/>
          <w:szCs w:val="22"/>
        </w:rPr>
      </w:pPr>
      <w:r w:rsidRPr="00D4062C">
        <w:rPr>
          <w:sz w:val="22"/>
          <w:szCs w:val="22"/>
        </w:rPr>
        <w:t xml:space="preserve">Wykonawca ma możliwość </w:t>
      </w:r>
      <w:r w:rsidR="00D1575F" w:rsidRPr="00D4062C">
        <w:rPr>
          <w:sz w:val="22"/>
          <w:szCs w:val="22"/>
        </w:rPr>
        <w:t xml:space="preserve">wystawienia i przesłania faktury VAT z wyszczególnieniem produktów, ich ilości, ceny jednostkowej, kwoty vat, netto i brutto na </w:t>
      </w:r>
      <w:r w:rsidR="00D1575F" w:rsidRPr="00D4062C">
        <w:rPr>
          <w:b/>
          <w:sz w:val="22"/>
          <w:szCs w:val="22"/>
        </w:rPr>
        <w:t>Platformę Elektronicznego Fakturowania</w:t>
      </w:r>
      <w:r w:rsidR="00D1575F" w:rsidRPr="00D4062C">
        <w:rPr>
          <w:sz w:val="22"/>
          <w:szCs w:val="22"/>
        </w:rPr>
        <w:t>, na której Zamawiający posiada konto:</w:t>
      </w:r>
    </w:p>
    <w:p w14:paraId="787A8DDF" w14:textId="28C07D81" w:rsidR="00D1575F" w:rsidRPr="00D4062C" w:rsidRDefault="00D1575F" w:rsidP="00D4062C">
      <w:pPr>
        <w:suppressAutoHyphens/>
        <w:jc w:val="both"/>
        <w:rPr>
          <w:sz w:val="22"/>
          <w:szCs w:val="22"/>
        </w:rPr>
      </w:pPr>
      <w:r w:rsidRPr="00D4062C">
        <w:rPr>
          <w:b/>
          <w:sz w:val="22"/>
          <w:szCs w:val="22"/>
        </w:rPr>
        <w:t>Rodzaj adresu PEF</w:t>
      </w:r>
      <w:r w:rsidRPr="00D4062C">
        <w:rPr>
          <w:sz w:val="22"/>
          <w:szCs w:val="22"/>
        </w:rPr>
        <w:t xml:space="preserve"> –NIP 5222967596</w:t>
      </w:r>
    </w:p>
    <w:p w14:paraId="0EA2C509" w14:textId="05EC58F4" w:rsidR="00D4062C" w:rsidRPr="00D4062C" w:rsidRDefault="00D1575F" w:rsidP="00D4062C">
      <w:pPr>
        <w:suppressAutoHyphens/>
        <w:jc w:val="both"/>
        <w:rPr>
          <w:sz w:val="22"/>
          <w:szCs w:val="22"/>
        </w:rPr>
      </w:pPr>
      <w:r w:rsidRPr="00D4062C">
        <w:rPr>
          <w:b/>
          <w:sz w:val="22"/>
          <w:szCs w:val="22"/>
        </w:rPr>
        <w:t>Numer Adresu PEF</w:t>
      </w:r>
      <w:r w:rsidRPr="00D4062C">
        <w:rPr>
          <w:sz w:val="22"/>
          <w:szCs w:val="22"/>
        </w:rPr>
        <w:t xml:space="preserve"> – 5222967596</w:t>
      </w:r>
    </w:p>
    <w:p w14:paraId="018864A6" w14:textId="77777777" w:rsidR="00FE1B55" w:rsidRPr="00AF3135" w:rsidRDefault="00FE1B55" w:rsidP="00FE1B55">
      <w:pPr>
        <w:suppressAutoHyphens/>
        <w:ind w:left="426" w:hanging="426"/>
        <w:contextualSpacing/>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30FBEF61" w14:textId="1732985B" w:rsidR="0048109A" w:rsidRDefault="007B4206" w:rsidP="00D4062C">
      <w:pPr>
        <w:keepNext/>
        <w:jc w:val="both"/>
        <w:outlineLvl w:val="1"/>
        <w:rPr>
          <w:sz w:val="22"/>
          <w:szCs w:val="22"/>
        </w:rPr>
      </w:pPr>
      <w:r w:rsidRPr="00AF3135">
        <w:rPr>
          <w:sz w:val="22"/>
          <w:szCs w:val="22"/>
        </w:rPr>
        <w:t xml:space="preserve">Termin realizacji zamówienia </w:t>
      </w:r>
      <w:r w:rsidR="001F1972" w:rsidRPr="00AF3135">
        <w:rPr>
          <w:sz w:val="22"/>
          <w:szCs w:val="22"/>
        </w:rPr>
        <w:t xml:space="preserve"> (czas trwania):</w:t>
      </w:r>
      <w:r w:rsidR="005E1D43">
        <w:rPr>
          <w:b/>
          <w:sz w:val="22"/>
          <w:szCs w:val="22"/>
        </w:rPr>
        <w:t xml:space="preserve"> 12 miesięcy</w:t>
      </w:r>
      <w:r w:rsidR="0048109A" w:rsidRPr="00AF3135">
        <w:rPr>
          <w:sz w:val="22"/>
          <w:szCs w:val="22"/>
        </w:rPr>
        <w:t xml:space="preserve"> </w:t>
      </w:r>
      <w:r w:rsidR="0021146C" w:rsidRPr="00AF3135">
        <w:rPr>
          <w:sz w:val="22"/>
          <w:szCs w:val="22"/>
        </w:rPr>
        <w:t>licząc od dnia podpisania umowy</w:t>
      </w:r>
      <w:r w:rsidR="00D4062C">
        <w:rPr>
          <w:sz w:val="22"/>
          <w:szCs w:val="22"/>
        </w:rPr>
        <w:t xml:space="preserve">. </w:t>
      </w:r>
    </w:p>
    <w:p w14:paraId="0B0B93DC" w14:textId="77777777" w:rsidR="00D4062C" w:rsidRPr="00AF3135" w:rsidRDefault="00D4062C" w:rsidP="00D4062C">
      <w:pPr>
        <w:keepNext/>
        <w:jc w:val="both"/>
        <w:outlineLvl w:val="1"/>
        <w:rPr>
          <w:sz w:val="22"/>
          <w:szCs w:val="22"/>
        </w:rPr>
      </w:pPr>
    </w:p>
    <w:p w14:paraId="4C1B31BB" w14:textId="44353576" w:rsidR="0048109A" w:rsidRPr="005F3458" w:rsidRDefault="005B6817" w:rsidP="005F3458">
      <w:pPr>
        <w:ind w:left="284" w:hanging="284"/>
        <w:jc w:val="both"/>
        <w:rPr>
          <w:b/>
          <w:sz w:val="22"/>
          <w:szCs w:val="22"/>
        </w:rPr>
      </w:pPr>
      <w:r w:rsidRPr="005F3458">
        <w:rPr>
          <w:b/>
          <w:sz w:val="22"/>
          <w:szCs w:val="22"/>
        </w:rPr>
        <w:t xml:space="preserve">V. </w:t>
      </w:r>
      <w:r w:rsidR="005F3458" w:rsidRPr="005F3458">
        <w:rPr>
          <w:b/>
          <w:sz w:val="22"/>
          <w:szCs w:val="22"/>
        </w:rPr>
        <w:t>Podmiotowe środki dowodowe</w:t>
      </w:r>
    </w:p>
    <w:p w14:paraId="0E989D2B" w14:textId="6D3A1467" w:rsidR="005F3458" w:rsidRPr="005F3458" w:rsidRDefault="005F3458" w:rsidP="00EE6A96">
      <w:pPr>
        <w:numPr>
          <w:ilvl w:val="0"/>
          <w:numId w:val="18"/>
        </w:numPr>
        <w:ind w:left="426" w:hanging="426"/>
        <w:jc w:val="both"/>
        <w:rPr>
          <w:sz w:val="22"/>
          <w:szCs w:val="22"/>
        </w:rPr>
      </w:pPr>
      <w:r w:rsidRPr="005F3458">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Pr>
          <w:sz w:val="22"/>
          <w:szCs w:val="22"/>
        </w:rPr>
        <w:t xml:space="preserve"> potwierdzenia</w:t>
      </w:r>
      <w:r w:rsidRPr="005F3458">
        <w:rPr>
          <w:sz w:val="22"/>
          <w:szCs w:val="22"/>
        </w:rPr>
        <w:t>:</w:t>
      </w:r>
    </w:p>
    <w:p w14:paraId="0FD23884" w14:textId="0415E5FC" w:rsidR="005F3458" w:rsidRPr="005F3458" w:rsidRDefault="005F3458" w:rsidP="00EE6A96">
      <w:pPr>
        <w:numPr>
          <w:ilvl w:val="0"/>
          <w:numId w:val="19"/>
        </w:numPr>
        <w:ind w:left="851"/>
        <w:jc w:val="both"/>
        <w:rPr>
          <w:sz w:val="22"/>
          <w:szCs w:val="22"/>
        </w:rPr>
      </w:pPr>
      <w:r w:rsidRPr="005F3458">
        <w:rPr>
          <w:sz w:val="22"/>
          <w:szCs w:val="22"/>
        </w:rPr>
        <w:t xml:space="preserve">spełnienia warunków udziału w postępowaniu </w:t>
      </w:r>
    </w:p>
    <w:p w14:paraId="2FC5B24E" w14:textId="1F037A54" w:rsidR="005F3458" w:rsidRPr="00440C5A" w:rsidRDefault="005F3458" w:rsidP="00EE6A96">
      <w:pPr>
        <w:numPr>
          <w:ilvl w:val="0"/>
          <w:numId w:val="19"/>
        </w:numPr>
        <w:ind w:left="851"/>
        <w:jc w:val="both"/>
        <w:rPr>
          <w:bCs/>
          <w:sz w:val="22"/>
          <w:szCs w:val="22"/>
        </w:rPr>
      </w:pPr>
      <w:r w:rsidRPr="005F3458">
        <w:rPr>
          <w:sz w:val="22"/>
          <w:szCs w:val="22"/>
        </w:rPr>
        <w:t>niepodleganiu</w:t>
      </w:r>
      <w:r w:rsidRPr="005F3458">
        <w:rPr>
          <w:bCs/>
          <w:sz w:val="22"/>
          <w:szCs w:val="22"/>
        </w:rPr>
        <w:t xml:space="preserve"> wykluczenia</w:t>
      </w:r>
      <w:r w:rsidRPr="00440C5A">
        <w:rPr>
          <w:bCs/>
          <w:sz w:val="22"/>
          <w:szCs w:val="22"/>
        </w:rPr>
        <w:t xml:space="preserve"> </w:t>
      </w:r>
    </w:p>
    <w:p w14:paraId="4E563646" w14:textId="4C11F90E" w:rsidR="005F3458" w:rsidRDefault="005F3458" w:rsidP="00EE6A96">
      <w:pPr>
        <w:numPr>
          <w:ilvl w:val="0"/>
          <w:numId w:val="18"/>
        </w:numPr>
        <w:ind w:left="426" w:hanging="426"/>
        <w:jc w:val="both"/>
        <w:rPr>
          <w:sz w:val="22"/>
          <w:szCs w:val="22"/>
        </w:rPr>
      </w:pPr>
      <w:r w:rsidRPr="005F3458">
        <w:rPr>
          <w:sz w:val="22"/>
          <w:szCs w:val="22"/>
        </w:rPr>
        <w:t>Oświadczeni</w:t>
      </w:r>
      <w:r w:rsidR="001B1469">
        <w:rPr>
          <w:sz w:val="22"/>
          <w:szCs w:val="22"/>
        </w:rPr>
        <w:t>e</w:t>
      </w:r>
      <w:r w:rsidRPr="005F3458">
        <w:rPr>
          <w:sz w:val="22"/>
          <w:szCs w:val="22"/>
        </w:rPr>
        <w:t xml:space="preserve">, o których mowa w </w:t>
      </w:r>
      <w:r w:rsidR="00473DBE">
        <w:rPr>
          <w:sz w:val="22"/>
          <w:szCs w:val="22"/>
        </w:rPr>
        <w:t xml:space="preserve">ust. 1 należy złożyć na wzorze stanowiącym załącznik nr 2 do SWZ, </w:t>
      </w:r>
      <w:r w:rsidRPr="005F3458">
        <w:rPr>
          <w:sz w:val="22"/>
          <w:szCs w:val="22"/>
        </w:rPr>
        <w:t>w zakresie dotyczącym spełnienia warunków udziału w postępowaniu</w:t>
      </w:r>
      <w:r w:rsidR="001B1469">
        <w:rPr>
          <w:sz w:val="22"/>
          <w:szCs w:val="22"/>
        </w:rPr>
        <w:t xml:space="preserve"> oraz</w:t>
      </w:r>
      <w:r w:rsidRPr="005F3458">
        <w:rPr>
          <w:sz w:val="22"/>
          <w:szCs w:val="22"/>
        </w:rPr>
        <w:t xml:space="preserve"> w zakresie niepodleganiu wykluczenia z postępowania.</w:t>
      </w:r>
    </w:p>
    <w:p w14:paraId="22198885" w14:textId="77777777" w:rsidR="001B1469" w:rsidRPr="001B1469" w:rsidRDefault="001B1469" w:rsidP="00EE6A96">
      <w:pPr>
        <w:numPr>
          <w:ilvl w:val="0"/>
          <w:numId w:val="18"/>
        </w:numPr>
        <w:ind w:left="426" w:hanging="426"/>
        <w:jc w:val="both"/>
        <w:rPr>
          <w:sz w:val="22"/>
          <w:szCs w:val="22"/>
        </w:rPr>
      </w:pPr>
      <w:r w:rsidRPr="001B1469">
        <w:rPr>
          <w:bCs/>
          <w:sz w:val="22"/>
          <w:szCs w:val="22"/>
        </w:rPr>
        <w:t xml:space="preserve">Warunki udziału w postępowaniu mogą dotyczyć: </w:t>
      </w:r>
    </w:p>
    <w:p w14:paraId="4897212B" w14:textId="6753ADD2" w:rsidR="001B1469" w:rsidRPr="001B1469" w:rsidRDefault="001B1469" w:rsidP="001B1469">
      <w:pPr>
        <w:ind w:left="426"/>
        <w:jc w:val="both"/>
        <w:rPr>
          <w:sz w:val="22"/>
          <w:szCs w:val="22"/>
        </w:rPr>
      </w:pPr>
      <w:r w:rsidRPr="001B1469">
        <w:rPr>
          <w:sz w:val="22"/>
          <w:szCs w:val="22"/>
        </w:rPr>
        <w:t>1) zdolności do wystę</w:t>
      </w:r>
      <w:r w:rsidR="00D4062C">
        <w:rPr>
          <w:sz w:val="22"/>
          <w:szCs w:val="22"/>
        </w:rPr>
        <w:t>powania w obrocie gospodarczym-</w:t>
      </w:r>
      <w:r w:rsidR="00D4062C">
        <w:rPr>
          <w:bCs/>
          <w:sz w:val="22"/>
          <w:szCs w:val="22"/>
        </w:rPr>
        <w:t xml:space="preserve">Zamawiający nie stawia warunków w </w:t>
      </w:r>
      <w:proofErr w:type="spellStart"/>
      <w:r w:rsidR="00D4062C">
        <w:rPr>
          <w:bCs/>
          <w:sz w:val="22"/>
          <w:szCs w:val="22"/>
        </w:rPr>
        <w:t>ww</w:t>
      </w:r>
      <w:proofErr w:type="spellEnd"/>
      <w:r w:rsidR="00D4062C">
        <w:rPr>
          <w:bCs/>
          <w:sz w:val="22"/>
          <w:szCs w:val="22"/>
        </w:rPr>
        <w:t xml:space="preserve"> zakresie.</w:t>
      </w:r>
    </w:p>
    <w:p w14:paraId="68E05A11" w14:textId="54FE97F8" w:rsidR="001B1469" w:rsidRPr="001B1469" w:rsidRDefault="001B1469" w:rsidP="001B1469">
      <w:pPr>
        <w:ind w:left="426"/>
        <w:jc w:val="both"/>
        <w:rPr>
          <w:sz w:val="22"/>
          <w:szCs w:val="22"/>
        </w:rPr>
      </w:pPr>
      <w:r w:rsidRPr="001B1469">
        <w:rPr>
          <w:sz w:val="22"/>
          <w:szCs w:val="22"/>
        </w:rPr>
        <w:t>2) uprawnień do prowadzenia określonej działalności gospodarczej lub zawodowej, o ile w</w:t>
      </w:r>
      <w:r w:rsidR="00D4062C">
        <w:rPr>
          <w:sz w:val="22"/>
          <w:szCs w:val="22"/>
        </w:rPr>
        <w:t xml:space="preserve">ynika to z odrębnych przepisów- </w:t>
      </w:r>
      <w:r w:rsidR="00D4062C">
        <w:rPr>
          <w:bCs/>
          <w:sz w:val="22"/>
          <w:szCs w:val="22"/>
        </w:rPr>
        <w:t xml:space="preserve">Zamawiający nie stawia warunków w </w:t>
      </w:r>
      <w:proofErr w:type="spellStart"/>
      <w:r w:rsidR="00D4062C">
        <w:rPr>
          <w:bCs/>
          <w:sz w:val="22"/>
          <w:szCs w:val="22"/>
        </w:rPr>
        <w:t>ww</w:t>
      </w:r>
      <w:proofErr w:type="spellEnd"/>
      <w:r w:rsidR="00D4062C">
        <w:rPr>
          <w:bCs/>
          <w:sz w:val="22"/>
          <w:szCs w:val="22"/>
        </w:rPr>
        <w:t xml:space="preserve"> zakresie.</w:t>
      </w:r>
    </w:p>
    <w:p w14:paraId="7F55105C" w14:textId="7013C099" w:rsidR="00D4062C" w:rsidRDefault="001B1469" w:rsidP="00D4062C">
      <w:pPr>
        <w:ind w:left="426"/>
        <w:jc w:val="both"/>
        <w:rPr>
          <w:sz w:val="22"/>
          <w:szCs w:val="22"/>
        </w:rPr>
      </w:pPr>
      <w:r w:rsidRPr="001B1469">
        <w:rPr>
          <w:sz w:val="22"/>
          <w:szCs w:val="22"/>
        </w:rPr>
        <w:t>3) sytuac</w:t>
      </w:r>
      <w:r w:rsidR="00D4062C">
        <w:rPr>
          <w:sz w:val="22"/>
          <w:szCs w:val="22"/>
        </w:rPr>
        <w:t>ji ekonomicznej lub finansowej</w:t>
      </w:r>
      <w:r w:rsidR="00D4062C">
        <w:rPr>
          <w:bCs/>
          <w:sz w:val="22"/>
          <w:szCs w:val="22"/>
        </w:rPr>
        <w:t xml:space="preserve">: </w:t>
      </w:r>
    </w:p>
    <w:p w14:paraId="31E9C0CE" w14:textId="77777777" w:rsidR="00D4062C" w:rsidRPr="00C22CE1" w:rsidRDefault="00D4062C" w:rsidP="00D4062C">
      <w:pPr>
        <w:jc w:val="both"/>
        <w:rPr>
          <w:sz w:val="22"/>
          <w:szCs w:val="22"/>
        </w:rPr>
      </w:pPr>
      <w:r w:rsidRPr="00C10DEF">
        <w:rPr>
          <w:sz w:val="22"/>
          <w:szCs w:val="22"/>
        </w:rPr>
        <w:t>W tym zakresie Zamawiający wymaga aby Wykonawcy wykazali, że są</w:t>
      </w:r>
      <w:r>
        <w:rPr>
          <w:sz w:val="22"/>
          <w:szCs w:val="22"/>
        </w:rPr>
        <w:t xml:space="preserve"> ubezpieczeni od </w:t>
      </w:r>
      <w:r w:rsidRPr="00C10DEF">
        <w:rPr>
          <w:sz w:val="22"/>
          <w:szCs w:val="22"/>
        </w:rPr>
        <w:t xml:space="preserve">odpowiedzialności cywilnej w zakresie prowadzonej </w:t>
      </w:r>
      <w:r w:rsidRPr="00C22CE1">
        <w:rPr>
          <w:sz w:val="22"/>
          <w:szCs w:val="22"/>
        </w:rPr>
        <w:t>działalności związanej z prze</w:t>
      </w:r>
      <w:r>
        <w:rPr>
          <w:sz w:val="22"/>
          <w:szCs w:val="22"/>
        </w:rPr>
        <w:t xml:space="preserve">dmiotem zamówienia na kwotę min 200 000 </w:t>
      </w:r>
      <w:r w:rsidRPr="00D4062C">
        <w:rPr>
          <w:sz w:val="22"/>
          <w:szCs w:val="22"/>
        </w:rPr>
        <w:t>PLN</w:t>
      </w:r>
      <w:r>
        <w:rPr>
          <w:sz w:val="22"/>
          <w:szCs w:val="22"/>
        </w:rPr>
        <w:t xml:space="preserve">. </w:t>
      </w:r>
      <w:r w:rsidRPr="00C22CE1">
        <w:rPr>
          <w:sz w:val="22"/>
          <w:szCs w:val="22"/>
        </w:rPr>
        <w:t xml:space="preserve">W przypadku wygaśnięcia ważności w/w dokumentu w trakcie realizacji umowy Wykonawca będzie zobowiązany do przedłożenia aktualnego. </w:t>
      </w:r>
    </w:p>
    <w:p w14:paraId="2346ECC6" w14:textId="559EB1B3" w:rsidR="00D4062C" w:rsidRPr="001B1469" w:rsidRDefault="00D4062C" w:rsidP="00D4062C">
      <w:pPr>
        <w:jc w:val="both"/>
        <w:rPr>
          <w:sz w:val="22"/>
          <w:szCs w:val="22"/>
        </w:rPr>
      </w:pPr>
      <w:r w:rsidRPr="0024774C">
        <w:rPr>
          <w:sz w:val="22"/>
          <w:szCs w:val="22"/>
        </w:rPr>
        <w:t>W przypadku podmiotów występujących wspólnie warunek ten podmioty mogą spełniać łącznie.</w:t>
      </w:r>
    </w:p>
    <w:p w14:paraId="418FAA34" w14:textId="44140003" w:rsidR="005F3458" w:rsidRPr="00153D92" w:rsidRDefault="001B1469" w:rsidP="00153D92">
      <w:pPr>
        <w:ind w:left="426"/>
        <w:jc w:val="both"/>
        <w:rPr>
          <w:sz w:val="22"/>
          <w:szCs w:val="22"/>
        </w:rPr>
      </w:pPr>
      <w:r w:rsidRPr="001B1469">
        <w:rPr>
          <w:sz w:val="22"/>
          <w:szCs w:val="22"/>
        </w:rPr>
        <w:t>4) zdol</w:t>
      </w:r>
      <w:r w:rsidR="00D4062C">
        <w:rPr>
          <w:sz w:val="22"/>
          <w:szCs w:val="22"/>
        </w:rPr>
        <w:t xml:space="preserve">ności technicznej lub zawodowej - </w:t>
      </w:r>
      <w:r w:rsidR="00D4062C">
        <w:rPr>
          <w:bCs/>
          <w:sz w:val="22"/>
          <w:szCs w:val="22"/>
        </w:rPr>
        <w:t xml:space="preserve">Zamawiający nie stawia warunków w </w:t>
      </w:r>
      <w:proofErr w:type="spellStart"/>
      <w:r w:rsidR="00D4062C">
        <w:rPr>
          <w:bCs/>
          <w:sz w:val="22"/>
          <w:szCs w:val="22"/>
        </w:rPr>
        <w:t>ww</w:t>
      </w:r>
      <w:proofErr w:type="spellEnd"/>
      <w:r w:rsidR="00D4062C">
        <w:rPr>
          <w:bCs/>
          <w:sz w:val="22"/>
          <w:szCs w:val="22"/>
        </w:rPr>
        <w:t xml:space="preserve"> zakresie.</w:t>
      </w:r>
    </w:p>
    <w:p w14:paraId="5F8EA54A" w14:textId="216C5D38" w:rsidR="005F3458" w:rsidRPr="008B58E2" w:rsidRDefault="005F3458" w:rsidP="00EE6A96">
      <w:pPr>
        <w:numPr>
          <w:ilvl w:val="0"/>
          <w:numId w:val="18"/>
        </w:numPr>
        <w:ind w:left="284" w:hanging="284"/>
        <w:jc w:val="both"/>
        <w:rPr>
          <w:b/>
          <w:sz w:val="22"/>
          <w:szCs w:val="22"/>
        </w:rPr>
      </w:pPr>
      <w:r w:rsidRPr="005F3458">
        <w:rPr>
          <w:b/>
          <w:bCs/>
          <w:sz w:val="22"/>
          <w:szCs w:val="22"/>
        </w:rPr>
        <w:t>Poleganie na zasobach innych podmiotów</w:t>
      </w:r>
      <w:r w:rsidRPr="005F3458">
        <w:rPr>
          <w:b/>
          <w:sz w:val="22"/>
          <w:szCs w:val="22"/>
        </w:rPr>
        <w:t>:</w:t>
      </w:r>
    </w:p>
    <w:p w14:paraId="72699004" w14:textId="623DB257" w:rsidR="005F3458" w:rsidRPr="005F3458" w:rsidRDefault="005F3458" w:rsidP="00EE6A96">
      <w:pPr>
        <w:numPr>
          <w:ilvl w:val="0"/>
          <w:numId w:val="20"/>
        </w:numPr>
        <w:ind w:left="567" w:hanging="284"/>
        <w:jc w:val="both"/>
        <w:rPr>
          <w:sz w:val="22"/>
          <w:szCs w:val="22"/>
        </w:rPr>
      </w:pPr>
      <w:r w:rsidRPr="005F3458">
        <w:rPr>
          <w:sz w:val="22"/>
          <w:szCs w:val="22"/>
        </w:rPr>
        <w:t>Wykonawca może w celu potwierdzenia spełniania warunków udziału w postępowaniu</w:t>
      </w:r>
      <w:r w:rsidR="00BA31C0">
        <w:rPr>
          <w:sz w:val="22"/>
          <w:szCs w:val="22"/>
        </w:rPr>
        <w:t xml:space="preserve"> </w:t>
      </w:r>
      <w:r w:rsidRPr="005F3458">
        <w:rPr>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77777777" w:rsidR="005F3458" w:rsidRPr="005F3458" w:rsidRDefault="005F3458" w:rsidP="00EE6A96">
      <w:pPr>
        <w:numPr>
          <w:ilvl w:val="0"/>
          <w:numId w:val="20"/>
        </w:numPr>
        <w:ind w:left="567" w:hanging="284"/>
        <w:jc w:val="both"/>
        <w:rPr>
          <w:sz w:val="22"/>
          <w:szCs w:val="22"/>
        </w:rPr>
      </w:pPr>
      <w:r w:rsidRPr="005F3458">
        <w:rPr>
          <w:sz w:val="22"/>
          <w:szCs w:val="22"/>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69416F" w14:textId="77777777" w:rsidR="005F3458" w:rsidRPr="005F3458" w:rsidRDefault="005F3458" w:rsidP="00EE6A96">
      <w:pPr>
        <w:numPr>
          <w:ilvl w:val="0"/>
          <w:numId w:val="20"/>
        </w:numPr>
        <w:ind w:left="567" w:hanging="284"/>
        <w:jc w:val="both"/>
        <w:rPr>
          <w:sz w:val="22"/>
          <w:szCs w:val="22"/>
        </w:rPr>
      </w:pPr>
      <w:r w:rsidRPr="005F3458">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5F3458" w:rsidRDefault="005F3458" w:rsidP="00EE6A96">
      <w:pPr>
        <w:numPr>
          <w:ilvl w:val="0"/>
          <w:numId w:val="20"/>
        </w:numPr>
        <w:ind w:left="567" w:hanging="284"/>
        <w:jc w:val="both"/>
        <w:rPr>
          <w:sz w:val="22"/>
          <w:szCs w:val="22"/>
        </w:rPr>
      </w:pPr>
      <w:r w:rsidRPr="005F3458">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5F3458" w:rsidRDefault="005F3458" w:rsidP="00EE6A96">
      <w:pPr>
        <w:numPr>
          <w:ilvl w:val="0"/>
          <w:numId w:val="21"/>
        </w:numPr>
        <w:ind w:left="567" w:hanging="284"/>
        <w:jc w:val="both"/>
        <w:rPr>
          <w:sz w:val="22"/>
          <w:szCs w:val="22"/>
        </w:rPr>
      </w:pPr>
      <w:r w:rsidRPr="005F3458">
        <w:rPr>
          <w:sz w:val="22"/>
          <w:szCs w:val="22"/>
        </w:rPr>
        <w:t>zakres dostępnych Wykonawcy zasobów podmiotu udostępniającego zasoby;</w:t>
      </w:r>
    </w:p>
    <w:p w14:paraId="659417EA" w14:textId="77777777" w:rsidR="005F3458" w:rsidRPr="005F3458" w:rsidRDefault="005F3458" w:rsidP="00EE6A96">
      <w:pPr>
        <w:numPr>
          <w:ilvl w:val="0"/>
          <w:numId w:val="21"/>
        </w:numPr>
        <w:ind w:left="567" w:hanging="284"/>
        <w:jc w:val="both"/>
        <w:rPr>
          <w:sz w:val="22"/>
          <w:szCs w:val="22"/>
        </w:rPr>
      </w:pPr>
      <w:r w:rsidRPr="005F3458">
        <w:rPr>
          <w:sz w:val="22"/>
          <w:szCs w:val="22"/>
        </w:rPr>
        <w:t>sposób i okres udostępnienia Wykonawcy i wykorzystania przez niego zasobów podmiotu udostępniającego te zasoby przy wykonywaniu zamówienia;</w:t>
      </w:r>
    </w:p>
    <w:p w14:paraId="7D6654D4" w14:textId="77777777" w:rsidR="005F3458" w:rsidRPr="005F3458" w:rsidRDefault="005F3458" w:rsidP="00EE6A96">
      <w:pPr>
        <w:numPr>
          <w:ilvl w:val="0"/>
          <w:numId w:val="21"/>
        </w:numPr>
        <w:ind w:left="567" w:hanging="284"/>
        <w:jc w:val="both"/>
        <w:rPr>
          <w:sz w:val="22"/>
          <w:szCs w:val="22"/>
        </w:rPr>
      </w:pPr>
      <w:r w:rsidRPr="005F3458">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E35FF1B" w14:textId="31C65B98" w:rsidR="00FE1B55" w:rsidRPr="00153D92" w:rsidRDefault="005F3458" w:rsidP="00FE1B55">
      <w:pPr>
        <w:numPr>
          <w:ilvl w:val="0"/>
          <w:numId w:val="20"/>
        </w:numPr>
        <w:autoSpaceDE w:val="0"/>
        <w:ind w:left="567" w:hanging="284"/>
        <w:jc w:val="both"/>
        <w:rPr>
          <w:sz w:val="22"/>
          <w:szCs w:val="22"/>
        </w:rPr>
      </w:pPr>
      <w:r w:rsidRPr="005F345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2E08C2">
        <w:rPr>
          <w:sz w:val="22"/>
          <w:szCs w:val="22"/>
        </w:rPr>
        <w:t xml:space="preserve">w art. 112 ust. 2 pkt 3) i 4), </w:t>
      </w:r>
      <w:r w:rsidRPr="005F3458">
        <w:rPr>
          <w:sz w:val="22"/>
          <w:szCs w:val="22"/>
        </w:rPr>
        <w:t>a także bada, czy nie zachodzą wobec tego podmiotu podstawy wykluczenia, które zostały przewidziane względem Wykonawcy.</w:t>
      </w:r>
    </w:p>
    <w:p w14:paraId="097B8BEE" w14:textId="382E053C" w:rsidR="009A33C3" w:rsidRPr="008B58E2" w:rsidRDefault="009A33C3" w:rsidP="00EE6A96">
      <w:pPr>
        <w:pStyle w:val="Akapitzlist"/>
        <w:numPr>
          <w:ilvl w:val="0"/>
          <w:numId w:val="18"/>
        </w:numPr>
        <w:autoSpaceDE w:val="0"/>
        <w:ind w:left="284" w:hanging="284"/>
        <w:jc w:val="both"/>
        <w:rPr>
          <w:b/>
          <w:sz w:val="22"/>
          <w:szCs w:val="22"/>
        </w:rPr>
      </w:pPr>
      <w:r w:rsidRPr="008B58E2">
        <w:rPr>
          <w:b/>
          <w:sz w:val="22"/>
          <w:szCs w:val="22"/>
        </w:rPr>
        <w:t>Konsorcjum</w:t>
      </w:r>
    </w:p>
    <w:p w14:paraId="417CDBDE" w14:textId="77777777" w:rsidR="009A33C3" w:rsidRPr="009A33C3" w:rsidRDefault="009A33C3" w:rsidP="00192CCB">
      <w:pPr>
        <w:suppressAutoHyphens/>
        <w:jc w:val="both"/>
        <w:rPr>
          <w:sz w:val="22"/>
          <w:szCs w:val="22"/>
        </w:rPr>
      </w:pPr>
      <w:r w:rsidRPr="009A33C3">
        <w:rPr>
          <w:sz w:val="22"/>
          <w:szCs w:val="22"/>
        </w:rPr>
        <w:t>W przypadku wnoszenia oferty wspólnej przez dwa lub więcej podmioty gospodarcze (konsorcja/spółki cywilne) oferta musi spełniać wymagania określone w art. 58 ustawy Prawo zamówień publicznych, w tym:</w:t>
      </w:r>
    </w:p>
    <w:p w14:paraId="29FAAB8E" w14:textId="146109FA" w:rsidR="00192CCB" w:rsidRPr="00192CCB" w:rsidRDefault="009A33C3" w:rsidP="00EE6A96">
      <w:pPr>
        <w:pStyle w:val="Akapitzlist"/>
        <w:numPr>
          <w:ilvl w:val="2"/>
          <w:numId w:val="24"/>
        </w:numPr>
        <w:tabs>
          <w:tab w:val="left" w:pos="567"/>
          <w:tab w:val="left" w:pos="709"/>
        </w:tabs>
        <w:suppressAutoHyphens/>
        <w:ind w:left="709" w:hanging="283"/>
        <w:jc w:val="both"/>
        <w:rPr>
          <w:sz w:val="22"/>
          <w:szCs w:val="22"/>
        </w:rPr>
      </w:pPr>
      <w:r w:rsidRPr="008B58E2">
        <w:rPr>
          <w:sz w:val="22"/>
          <w:szCs w:val="22"/>
        </w:rPr>
        <w:t xml:space="preserve">w przypadku Wykonawców wspólnie ubiegających się o udzielenie zamówienia, zgodnie </w:t>
      </w:r>
      <w:r w:rsidR="00192CCB">
        <w:rPr>
          <w:sz w:val="22"/>
          <w:szCs w:val="22"/>
          <w:lang w:val="pl-PL"/>
        </w:rPr>
        <w:t xml:space="preserve">              </w:t>
      </w:r>
      <w:r w:rsidRPr="008B58E2">
        <w:rPr>
          <w:sz w:val="22"/>
          <w:szCs w:val="22"/>
        </w:rPr>
        <w:t xml:space="preserve">z art. 58 ust. 2 ustawy </w:t>
      </w:r>
      <w:proofErr w:type="spellStart"/>
      <w:r w:rsidRPr="008B58E2">
        <w:rPr>
          <w:sz w:val="22"/>
          <w:szCs w:val="22"/>
        </w:rPr>
        <w:t>Pzp</w:t>
      </w:r>
      <w:proofErr w:type="spellEnd"/>
      <w:r w:rsidRPr="008B58E2">
        <w:rPr>
          <w:sz w:val="22"/>
          <w:szCs w:val="22"/>
        </w:rPr>
        <w:t xml:space="preserve"> Wykonawcy ustanawiają pełnomocnika do reprezentowania ich</w:t>
      </w:r>
      <w:r w:rsidR="00192CCB">
        <w:rPr>
          <w:sz w:val="22"/>
          <w:szCs w:val="22"/>
          <w:lang w:val="pl-PL"/>
        </w:rPr>
        <w:t xml:space="preserve"> </w:t>
      </w:r>
      <w:r w:rsidRPr="008B58E2">
        <w:rPr>
          <w:sz w:val="22"/>
          <w:szCs w:val="22"/>
        </w:rPr>
        <w:t>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w:t>
      </w:r>
      <w:r w:rsidR="008B58E2">
        <w:rPr>
          <w:sz w:val="22"/>
          <w:szCs w:val="22"/>
        </w:rPr>
        <w:t>możliwiający ich identyfikację</w:t>
      </w:r>
      <w:r w:rsidR="008B58E2">
        <w:rPr>
          <w:sz w:val="22"/>
          <w:szCs w:val="22"/>
          <w:lang w:val="pl-PL"/>
        </w:rPr>
        <w:t>,</w:t>
      </w:r>
    </w:p>
    <w:p w14:paraId="4F8FF727" w14:textId="69C888EB" w:rsidR="009A33C3" w:rsidRPr="00192CCB" w:rsidRDefault="008B58E2" w:rsidP="00EE6A96">
      <w:pPr>
        <w:pStyle w:val="Akapitzlist"/>
        <w:numPr>
          <w:ilvl w:val="2"/>
          <w:numId w:val="24"/>
        </w:numPr>
        <w:tabs>
          <w:tab w:val="left" w:pos="567"/>
          <w:tab w:val="left" w:pos="709"/>
        </w:tabs>
        <w:suppressAutoHyphens/>
        <w:ind w:left="709" w:hanging="283"/>
        <w:jc w:val="both"/>
        <w:rPr>
          <w:sz w:val="22"/>
          <w:szCs w:val="22"/>
        </w:rPr>
      </w:pPr>
      <w:r w:rsidRPr="00192CCB">
        <w:rPr>
          <w:sz w:val="22"/>
          <w:szCs w:val="22"/>
          <w:lang w:val="pl-PL"/>
        </w:rPr>
        <w:t>w</w:t>
      </w:r>
      <w:r w:rsidR="009A33C3" w:rsidRPr="00192CCB">
        <w:rPr>
          <w:sz w:val="22"/>
          <w:szCs w:val="22"/>
        </w:rPr>
        <w:t xml:space="preserve"> celu wykazania niepodlegania wykluczeniu z postępowania o udzielenie zamówienia w rozdziale V</w:t>
      </w:r>
      <w:r w:rsidR="00473DBE">
        <w:rPr>
          <w:sz w:val="22"/>
          <w:szCs w:val="22"/>
          <w:lang w:val="pl-PL"/>
        </w:rPr>
        <w:t>I</w:t>
      </w:r>
      <w:r w:rsidR="009A33C3" w:rsidRPr="00192CCB">
        <w:rPr>
          <w:sz w:val="22"/>
          <w:szCs w:val="22"/>
        </w:rPr>
        <w:t xml:space="preserve"> wymagane jest załączenie do oferty oświadczenia i przedłożenia na wezwanie dokumentów dla </w:t>
      </w:r>
      <w:r w:rsidR="00473DBE">
        <w:rPr>
          <w:sz w:val="22"/>
          <w:szCs w:val="22"/>
        </w:rPr>
        <w:t>każdego konsorcjanta oddzielnie</w:t>
      </w:r>
      <w:r w:rsidR="00473DBE">
        <w:rPr>
          <w:sz w:val="22"/>
          <w:szCs w:val="22"/>
          <w:lang w:val="pl-PL"/>
        </w:rPr>
        <w:t>, zgodnie z załącznikiem nr 2 do SWZ.</w:t>
      </w:r>
    </w:p>
    <w:p w14:paraId="426803D3" w14:textId="2FC7D93D" w:rsidR="009A33C3" w:rsidRPr="00221F87" w:rsidRDefault="009A33C3" w:rsidP="00EE6A96">
      <w:pPr>
        <w:pStyle w:val="Akapitzlist"/>
        <w:widowControl w:val="0"/>
        <w:numPr>
          <w:ilvl w:val="0"/>
          <w:numId w:val="18"/>
        </w:numPr>
        <w:suppressAutoHyphens/>
        <w:autoSpaceDE w:val="0"/>
        <w:spacing w:line="276" w:lineRule="auto"/>
        <w:ind w:left="284" w:hanging="284"/>
        <w:jc w:val="both"/>
        <w:rPr>
          <w:b/>
          <w:sz w:val="22"/>
          <w:szCs w:val="22"/>
        </w:rPr>
      </w:pPr>
      <w:r w:rsidRPr="00221F87">
        <w:rPr>
          <w:b/>
          <w:sz w:val="22"/>
          <w:szCs w:val="22"/>
        </w:rPr>
        <w:t>Podwykonawcy</w:t>
      </w:r>
    </w:p>
    <w:p w14:paraId="2711CBD7" w14:textId="15FAE2D7" w:rsidR="009A33C3" w:rsidRPr="009A33C3" w:rsidRDefault="009A33C3" w:rsidP="00192CCB">
      <w:pPr>
        <w:tabs>
          <w:tab w:val="left" w:pos="709"/>
        </w:tabs>
        <w:jc w:val="both"/>
        <w:rPr>
          <w:sz w:val="22"/>
          <w:szCs w:val="22"/>
          <w:lang w:eastAsia="x-none"/>
        </w:rPr>
      </w:pPr>
      <w:r w:rsidRPr="009A33C3">
        <w:rPr>
          <w:sz w:val="22"/>
          <w:szCs w:val="22"/>
          <w:lang w:eastAsia="x-none"/>
        </w:rPr>
        <w:t>Wykonawca, który zamierza powierzyć wykonanie części usług innej firmie (podwykonawcy) jest zobowiązany do:</w:t>
      </w:r>
    </w:p>
    <w:p w14:paraId="42BFCE44" w14:textId="030BB717" w:rsidR="00221F87"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 xml:space="preserve">określenia w złożonej ofercie (na formularzu oferty – załącznik </w:t>
      </w:r>
      <w:r w:rsidR="00473DBE">
        <w:rPr>
          <w:sz w:val="22"/>
          <w:szCs w:val="22"/>
          <w:lang w:val="pl-PL" w:eastAsia="x-none"/>
        </w:rPr>
        <w:t xml:space="preserve">nr 1 </w:t>
      </w:r>
      <w:r w:rsidRPr="00221F87">
        <w:rPr>
          <w:sz w:val="22"/>
          <w:szCs w:val="22"/>
          <w:lang w:eastAsia="x-none"/>
        </w:rPr>
        <w:t>do SWZ) informacji jaka część przedmiotu zamówienia będzie realizowana przez podwykonawców z podaniem jego danych jeżeli są znane.</w:t>
      </w:r>
    </w:p>
    <w:p w14:paraId="6DC2C294" w14:textId="77777777" w:rsidR="00221F87" w:rsidRPr="00221F87" w:rsidRDefault="009A33C3" w:rsidP="00221F87">
      <w:pPr>
        <w:pStyle w:val="Akapitzlist"/>
        <w:numPr>
          <w:ilvl w:val="2"/>
          <w:numId w:val="3"/>
        </w:numPr>
        <w:ind w:left="709" w:hanging="283"/>
        <w:jc w:val="both"/>
        <w:rPr>
          <w:sz w:val="22"/>
          <w:szCs w:val="22"/>
          <w:lang w:eastAsia="x-none"/>
        </w:rPr>
      </w:pPr>
      <w:r w:rsidRPr="00221F87">
        <w:rPr>
          <w:sz w:val="22"/>
          <w:szCs w:val="22"/>
          <w:lang w:eastAsia="x-none"/>
        </w:rPr>
        <w:t>Zamawiający nie wymaga, aby Wykonawca składał dokumenty lub oświadczenia o braku podstaw do wykluczenia odnoszące się do podwykonawcy, który nie udostępnił swoich zasobów.</w:t>
      </w:r>
    </w:p>
    <w:p w14:paraId="78F58254" w14:textId="754D0D6B" w:rsidR="00427C98" w:rsidRPr="00427C98" w:rsidRDefault="009A33C3" w:rsidP="00427C98">
      <w:pPr>
        <w:pStyle w:val="Akapitzlist"/>
        <w:numPr>
          <w:ilvl w:val="2"/>
          <w:numId w:val="3"/>
        </w:numPr>
        <w:ind w:left="709" w:hanging="283"/>
        <w:jc w:val="both"/>
        <w:rPr>
          <w:sz w:val="22"/>
          <w:szCs w:val="22"/>
          <w:lang w:eastAsia="x-none"/>
        </w:rPr>
      </w:pPr>
      <w:r w:rsidRPr="00221F87">
        <w:rPr>
          <w:sz w:val="22"/>
          <w:szCs w:val="22"/>
          <w:lang w:eastAsia="x-none"/>
        </w:rPr>
        <w:t>Za zgodą Zamawiającego Wykonawca może w trakcie realizacji zamówienia zgłosić nowych podwyko</w:t>
      </w:r>
      <w:r w:rsidR="00427C98">
        <w:rPr>
          <w:sz w:val="22"/>
          <w:szCs w:val="22"/>
          <w:lang w:eastAsia="x-none"/>
        </w:rPr>
        <w:t>nawców do realizacji zamówienia</w:t>
      </w:r>
      <w:r w:rsidR="00427C98">
        <w:rPr>
          <w:sz w:val="22"/>
          <w:szCs w:val="22"/>
          <w:lang w:val="pl-PL" w:eastAsia="x-none"/>
        </w:rPr>
        <w:t>.</w:t>
      </w:r>
    </w:p>
    <w:p w14:paraId="69CA03D7" w14:textId="2A3A2C66" w:rsidR="00427C98" w:rsidRPr="00427C98" w:rsidRDefault="00427C98" w:rsidP="00427C98">
      <w:pPr>
        <w:pStyle w:val="Akapitzlist"/>
        <w:numPr>
          <w:ilvl w:val="2"/>
          <w:numId w:val="3"/>
        </w:numPr>
        <w:ind w:left="709" w:hanging="283"/>
        <w:jc w:val="both"/>
        <w:rPr>
          <w:sz w:val="22"/>
          <w:szCs w:val="22"/>
          <w:lang w:eastAsia="x-none"/>
        </w:rPr>
      </w:pPr>
      <w:r w:rsidRPr="00427C98">
        <w:rPr>
          <w:rFonts w:eastAsia="Calibri"/>
          <w:bCs/>
          <w:sz w:val="22"/>
          <w:szCs w:val="22"/>
          <w:lang w:bidi="pl-PL"/>
        </w:rPr>
        <w:t>Zamawiający zbada, czy wobec podwykonawcy niebędącego pod</w:t>
      </w:r>
      <w:r>
        <w:rPr>
          <w:rFonts w:eastAsia="Calibri"/>
          <w:bCs/>
          <w:sz w:val="22"/>
          <w:szCs w:val="22"/>
          <w:lang w:bidi="pl-PL"/>
        </w:rPr>
        <w:t>miotem udostępniającym zasobny</w:t>
      </w:r>
      <w:r w:rsidRPr="00427C98">
        <w:rPr>
          <w:rFonts w:eastAsia="Calibri"/>
          <w:bCs/>
          <w:sz w:val="22"/>
          <w:szCs w:val="22"/>
          <w:lang w:bidi="pl-PL"/>
        </w:rPr>
        <w:t xml:space="preserve"> nie zachodzą podstawy wykluczenia o których mowa w art. 108 i art. 109. </w:t>
      </w:r>
    </w:p>
    <w:p w14:paraId="5D383092" w14:textId="77777777" w:rsidR="00427C98" w:rsidRPr="00221F87" w:rsidRDefault="00427C98" w:rsidP="00427C98">
      <w:pPr>
        <w:pStyle w:val="Akapitzlist"/>
        <w:ind w:left="709"/>
        <w:jc w:val="both"/>
        <w:rPr>
          <w:sz w:val="22"/>
          <w:szCs w:val="22"/>
          <w:lang w:eastAsia="x-none"/>
        </w:rPr>
      </w:pPr>
    </w:p>
    <w:p w14:paraId="3855C3CB" w14:textId="77777777" w:rsidR="00221F87" w:rsidRPr="00427C98" w:rsidRDefault="00221F87" w:rsidP="00427C98">
      <w:pPr>
        <w:ind w:left="426"/>
        <w:jc w:val="both"/>
        <w:rPr>
          <w:sz w:val="22"/>
          <w:szCs w:val="22"/>
          <w:lang w:eastAsia="x-none"/>
        </w:rPr>
      </w:pPr>
    </w:p>
    <w:p w14:paraId="21B49263" w14:textId="42B240D3" w:rsidR="00153D92" w:rsidRPr="00BD5C4F" w:rsidRDefault="009A33C3" w:rsidP="009A33C3">
      <w:pPr>
        <w:widowControl w:val="0"/>
        <w:autoSpaceDE w:val="0"/>
        <w:autoSpaceDN w:val="0"/>
        <w:adjustRightInd w:val="0"/>
        <w:ind w:right="-2"/>
        <w:jc w:val="both"/>
        <w:rPr>
          <w:b/>
          <w:sz w:val="22"/>
          <w:szCs w:val="22"/>
        </w:rPr>
      </w:pPr>
      <w:r w:rsidRPr="00BD5C4F">
        <w:rPr>
          <w:b/>
          <w:sz w:val="22"/>
          <w:szCs w:val="22"/>
        </w:rPr>
        <w:lastRenderedPageBreak/>
        <w:t>V</w:t>
      </w:r>
      <w:r w:rsidR="00221F87" w:rsidRPr="00BD5C4F">
        <w:rPr>
          <w:b/>
          <w:sz w:val="22"/>
          <w:szCs w:val="22"/>
        </w:rPr>
        <w:t>I</w:t>
      </w:r>
      <w:r w:rsidRPr="00BD5C4F">
        <w:rPr>
          <w:b/>
          <w:sz w:val="22"/>
          <w:szCs w:val="22"/>
        </w:rPr>
        <w:t>. Podstawy wykluczenia</w:t>
      </w:r>
    </w:p>
    <w:p w14:paraId="04A20631" w14:textId="77777777" w:rsidR="00153D92" w:rsidRPr="001558DD" w:rsidRDefault="00153D92" w:rsidP="00153D92">
      <w:pPr>
        <w:numPr>
          <w:ilvl w:val="0"/>
          <w:numId w:val="22"/>
        </w:numPr>
        <w:tabs>
          <w:tab w:val="left" w:pos="284"/>
        </w:tabs>
        <w:autoSpaceDE w:val="0"/>
        <w:autoSpaceDN w:val="0"/>
        <w:adjustRightInd w:val="0"/>
        <w:ind w:left="142" w:hanging="142"/>
        <w:jc w:val="both"/>
        <w:rPr>
          <w:bCs/>
          <w:iCs/>
          <w:sz w:val="22"/>
          <w:szCs w:val="22"/>
          <w:lang w:bidi="pl-PL"/>
        </w:rPr>
      </w:pPr>
      <w:r w:rsidRPr="00BD5C4F">
        <w:rPr>
          <w:bCs/>
          <w:iCs/>
          <w:sz w:val="22"/>
          <w:szCs w:val="22"/>
          <w:lang w:bidi="pl-PL"/>
        </w:rPr>
        <w:t xml:space="preserve">Na potwierdzenie niepodlegania wykluczeniu Wykonawca składa oświadczenie </w:t>
      </w:r>
      <w:r w:rsidRPr="00BD5C4F">
        <w:rPr>
          <w:b/>
          <w:i/>
          <w:sz w:val="22"/>
          <w:szCs w:val="22"/>
          <w:lang w:bidi="pl-PL"/>
        </w:rPr>
        <w:t>Załącznik Nr 2 do SWZ</w:t>
      </w:r>
      <w:r w:rsidRPr="00BD5C4F">
        <w:rPr>
          <w:bCs/>
          <w:iCs/>
          <w:sz w:val="22"/>
          <w:szCs w:val="22"/>
          <w:lang w:bidi="pl-PL"/>
        </w:rPr>
        <w:t xml:space="preserve"> wraz z ofertą, Zamawiający nie wymaga przedstawienia podmiotowych środków dowodowych na potwierdzenie braku podstaw wykluczenia.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56D42A97" w14:textId="77777777" w:rsidR="00153D92" w:rsidRPr="001558DD" w:rsidRDefault="00153D92" w:rsidP="00153D92">
      <w:pPr>
        <w:numPr>
          <w:ilvl w:val="1"/>
          <w:numId w:val="22"/>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2472C3D1"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61CEDE0C"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58296A3E"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47DDBE57"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DBE613"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2F1631E8"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Pr>
          <w:bCs/>
          <w:iCs/>
          <w:sz w:val="22"/>
          <w:szCs w:val="22"/>
          <w:lang w:bidi="pl-PL"/>
        </w:rPr>
        <w:t>powierzenia wykonywania pracy małoletniemu cudzoziemcowi</w:t>
      </w:r>
      <w:r w:rsidRPr="009A33C3">
        <w:rPr>
          <w:bCs/>
          <w:iCs/>
          <w:sz w:val="22"/>
          <w:szCs w:val="22"/>
          <w:lang w:bidi="pl-PL"/>
        </w:rPr>
        <w:t>, o którym mowa w art. 9 ust. 2 ustawy z dnia 15 czerwca 2012 r. o skutkach powierzania wykonywania pracy cudzoziemcom przebywającym wbrew przepisom na terytorium Rzeczypospolitej Polskiej (Dz. U. poz. 769</w:t>
      </w:r>
      <w:r>
        <w:rPr>
          <w:bCs/>
          <w:iCs/>
          <w:sz w:val="22"/>
          <w:szCs w:val="22"/>
          <w:lang w:bidi="pl-PL"/>
        </w:rPr>
        <w:t xml:space="preserve"> oraz z 2020 r. poz.2023</w:t>
      </w:r>
      <w:r w:rsidRPr="009A33C3">
        <w:rPr>
          <w:bCs/>
          <w:iCs/>
          <w:sz w:val="22"/>
          <w:szCs w:val="22"/>
          <w:lang w:bidi="pl-PL"/>
        </w:rPr>
        <w:t>),</w:t>
      </w:r>
    </w:p>
    <w:p w14:paraId="0185644E"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565C1B3" w14:textId="77777777" w:rsidR="00153D92" w:rsidRPr="009A33C3" w:rsidRDefault="00153D92" w:rsidP="00153D92">
      <w:pPr>
        <w:numPr>
          <w:ilvl w:val="0"/>
          <w:numId w:val="23"/>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5BC4E72A" w14:textId="77777777" w:rsidR="00153D92" w:rsidRPr="009A33C3" w:rsidRDefault="00153D92" w:rsidP="00153D92">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E5144B" w14:textId="77777777" w:rsidR="00153D92" w:rsidRDefault="00153D92" w:rsidP="00153D92">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w:t>
      </w:r>
    </w:p>
    <w:p w14:paraId="0E485984" w14:textId="77777777" w:rsidR="00153D92" w:rsidRPr="009A33C3" w:rsidRDefault="00153D92" w:rsidP="00153D92">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9ECF62" w14:textId="77777777" w:rsidR="00153D92" w:rsidRPr="009A33C3" w:rsidRDefault="00153D92" w:rsidP="00153D92">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wobec którego</w:t>
      </w:r>
      <w:r>
        <w:rPr>
          <w:bCs/>
          <w:iCs/>
          <w:sz w:val="22"/>
          <w:szCs w:val="22"/>
          <w:lang w:bidi="pl-PL"/>
        </w:rPr>
        <w:t xml:space="preserve"> prawomocnie</w:t>
      </w:r>
      <w:r w:rsidRPr="009A33C3">
        <w:rPr>
          <w:bCs/>
          <w:iCs/>
          <w:sz w:val="22"/>
          <w:szCs w:val="22"/>
          <w:lang w:bidi="pl-PL"/>
        </w:rPr>
        <w:t xml:space="preserve"> orzeczono zakaz ubiegania sią o zamówienia publiczne;</w:t>
      </w:r>
    </w:p>
    <w:p w14:paraId="4F869F71" w14:textId="77777777" w:rsidR="00153D92" w:rsidRPr="009A33C3" w:rsidRDefault="00153D92" w:rsidP="00153D92">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9F9EC5" w14:textId="77777777" w:rsidR="00153D92" w:rsidRPr="001B2529" w:rsidRDefault="00153D92" w:rsidP="00153D92">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589ADAE9" w14:textId="266D2F59" w:rsidR="00153D92" w:rsidRDefault="00153D92" w:rsidP="008C1052">
      <w:pPr>
        <w:pStyle w:val="Akapitzlist"/>
        <w:numPr>
          <w:ilvl w:val="0"/>
          <w:numId w:val="55"/>
        </w:numPr>
        <w:ind w:left="284" w:hanging="284"/>
        <w:jc w:val="both"/>
        <w:rPr>
          <w:sz w:val="22"/>
          <w:szCs w:val="22"/>
        </w:rPr>
      </w:pPr>
      <w:r w:rsidRPr="001B2529">
        <w:rPr>
          <w:sz w:val="22"/>
          <w:szCs w:val="22"/>
        </w:rPr>
        <w:lastRenderedPageBreak/>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1" w:name="bookmark122"/>
      <w:bookmarkStart w:id="2" w:name="bookmark123"/>
      <w:bookmarkEnd w:id="1"/>
      <w:bookmarkEnd w:id="2"/>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5BE3190" w14:textId="2BE7F78A" w:rsidR="00720BF2" w:rsidRDefault="00720BF2" w:rsidP="008C1052">
      <w:pPr>
        <w:pStyle w:val="Akapitzlist"/>
        <w:numPr>
          <w:ilvl w:val="0"/>
          <w:numId w:val="55"/>
        </w:numPr>
        <w:ind w:left="284" w:hanging="284"/>
        <w:jc w:val="both"/>
        <w:rPr>
          <w:sz w:val="22"/>
          <w:szCs w:val="22"/>
        </w:rPr>
      </w:pPr>
      <w:r>
        <w:rPr>
          <w:sz w:val="22"/>
          <w:szCs w:val="22"/>
          <w:lang w:val="pl-PL"/>
        </w:rPr>
        <w:t>Wykluczenie Wykonawcy</w:t>
      </w:r>
      <w:r w:rsidR="00BD5C4F">
        <w:rPr>
          <w:sz w:val="22"/>
          <w:szCs w:val="22"/>
          <w:lang w:val="pl-PL"/>
        </w:rPr>
        <w:t xml:space="preserve"> </w:t>
      </w:r>
      <w:r w:rsidRPr="00720BF2">
        <w:rPr>
          <w:sz w:val="22"/>
          <w:szCs w:val="22"/>
          <w:lang w:val="pl-PL"/>
        </w:rPr>
        <w:t xml:space="preserve">w przypadkach, o których mowa w art. 108 ust. 1 pkt 5, art. 109 ust. 1 pkt 4,  </w:t>
      </w:r>
      <w:r w:rsidR="00BD5C4F">
        <w:rPr>
          <w:sz w:val="22"/>
          <w:szCs w:val="22"/>
          <w:lang w:val="pl-PL"/>
        </w:rPr>
        <w:t xml:space="preserve">liczony jest </w:t>
      </w:r>
      <w:r w:rsidRPr="00720BF2">
        <w:rPr>
          <w:sz w:val="22"/>
          <w:szCs w:val="22"/>
          <w:lang w:val="pl-PL"/>
        </w:rPr>
        <w:t>na okres 3 lat od zaistnienia zdarzenia będącego podstawą wykluczenia;</w:t>
      </w:r>
    </w:p>
    <w:p w14:paraId="7CE43E57" w14:textId="37C4A63D" w:rsidR="0042674F" w:rsidRPr="00A030C2" w:rsidRDefault="00153D92" w:rsidP="00A559F7">
      <w:pPr>
        <w:pStyle w:val="Akapitzlist"/>
        <w:numPr>
          <w:ilvl w:val="0"/>
          <w:numId w:val="5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5B389401" w14:textId="77777777" w:rsidR="0042674F" w:rsidRPr="00AF3135" w:rsidRDefault="0042674F" w:rsidP="00A559F7">
      <w:pPr>
        <w:jc w:val="both"/>
        <w:rPr>
          <w:sz w:val="22"/>
          <w:szCs w:val="22"/>
        </w:rPr>
      </w:pPr>
    </w:p>
    <w:p w14:paraId="437333F5" w14:textId="54D1C171" w:rsidR="0048109A" w:rsidRPr="00AF3135" w:rsidRDefault="0048109A" w:rsidP="00510C57">
      <w:pPr>
        <w:tabs>
          <w:tab w:val="left" w:pos="426"/>
        </w:tabs>
        <w:ind w:left="425" w:hanging="425"/>
        <w:jc w:val="both"/>
        <w:rPr>
          <w:b/>
          <w:sz w:val="22"/>
          <w:szCs w:val="22"/>
        </w:rPr>
      </w:pPr>
      <w:r w:rsidRPr="00AF3135">
        <w:rPr>
          <w:b/>
          <w:sz w:val="22"/>
          <w:szCs w:val="22"/>
        </w:rPr>
        <w:t>V</w:t>
      </w:r>
      <w:r w:rsidR="00323BCC">
        <w:rPr>
          <w:b/>
          <w:sz w:val="22"/>
          <w:szCs w:val="22"/>
        </w:rPr>
        <w:t>I</w:t>
      </w:r>
      <w:r w:rsidRPr="00AF3135">
        <w:rPr>
          <w:b/>
          <w:sz w:val="22"/>
          <w:szCs w:val="22"/>
        </w:rPr>
        <w:t xml:space="preserve">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r w:rsidR="004D1B3C">
        <w:rPr>
          <w:b/>
          <w:sz w:val="22"/>
          <w:szCs w:val="22"/>
        </w:rPr>
        <w:t xml:space="preserve"> oraz sposób przygotowania dokumentów</w:t>
      </w:r>
      <w:r w:rsidRPr="00AF3135">
        <w:rPr>
          <w:b/>
          <w:sz w:val="22"/>
          <w:szCs w:val="22"/>
        </w:rPr>
        <w:t>.</w:t>
      </w:r>
    </w:p>
    <w:p w14:paraId="5953A646" w14:textId="063E6F77" w:rsidR="00BC36E1" w:rsidRPr="00BC36E1" w:rsidRDefault="00BC36E1" w:rsidP="00EE6A96">
      <w:pPr>
        <w:pStyle w:val="pkt"/>
        <w:numPr>
          <w:ilvl w:val="0"/>
          <w:numId w:val="25"/>
        </w:numPr>
        <w:spacing w:before="0" w:after="0"/>
        <w:ind w:left="425" w:hanging="426"/>
        <w:rPr>
          <w:sz w:val="22"/>
          <w:szCs w:val="22"/>
          <w:lang w:bidi="pl-PL"/>
        </w:rPr>
      </w:pPr>
      <w:r w:rsidRPr="00BC36E1">
        <w:rPr>
          <w:sz w:val="22"/>
          <w:szCs w:val="22"/>
          <w:lang w:bidi="pl-PL"/>
        </w:rPr>
        <w:t>Oferta musi być sporządzona w języku polskim, w postaci elektronicznej w formacie danych: .pdf, .</w:t>
      </w:r>
      <w:proofErr w:type="spellStart"/>
      <w:r w:rsidRPr="00BC36E1">
        <w:rPr>
          <w:sz w:val="22"/>
          <w:szCs w:val="22"/>
          <w:lang w:bidi="pl-PL"/>
        </w:rPr>
        <w:t>doc</w:t>
      </w:r>
      <w:proofErr w:type="spellEnd"/>
      <w:r w:rsidRPr="00BC36E1">
        <w:rPr>
          <w:sz w:val="22"/>
          <w:szCs w:val="22"/>
          <w:lang w:bidi="pl-PL"/>
        </w:rPr>
        <w:t>, .</w:t>
      </w:r>
      <w:proofErr w:type="spellStart"/>
      <w:r w:rsidRPr="00BC36E1">
        <w:rPr>
          <w:sz w:val="22"/>
          <w:szCs w:val="22"/>
          <w:lang w:bidi="pl-PL"/>
        </w:rPr>
        <w:t>docx</w:t>
      </w:r>
      <w:proofErr w:type="spellEnd"/>
      <w:r w:rsidRPr="00BC36E1">
        <w:rPr>
          <w:sz w:val="22"/>
          <w:szCs w:val="22"/>
          <w:lang w:bidi="pl-PL"/>
        </w:rPr>
        <w:t>, .rtf, .</w:t>
      </w:r>
      <w:proofErr w:type="spellStart"/>
      <w:r w:rsidRPr="00BC36E1">
        <w:rPr>
          <w:sz w:val="22"/>
          <w:szCs w:val="22"/>
          <w:lang w:bidi="pl-PL"/>
        </w:rPr>
        <w:t>xps</w:t>
      </w:r>
      <w:proofErr w:type="spellEnd"/>
      <w:r w:rsidRPr="00BC36E1">
        <w:rPr>
          <w:sz w:val="22"/>
          <w:szCs w:val="22"/>
          <w:lang w:bidi="pl-PL"/>
        </w:rPr>
        <w:t>, .</w:t>
      </w:r>
      <w:proofErr w:type="spellStart"/>
      <w:r w:rsidRPr="00BC36E1">
        <w:rPr>
          <w:sz w:val="22"/>
          <w:szCs w:val="22"/>
          <w:lang w:bidi="pl-PL"/>
        </w:rPr>
        <w:t>odt</w:t>
      </w:r>
      <w:proofErr w:type="spellEnd"/>
      <w:r w:rsidRPr="00BC36E1">
        <w:rPr>
          <w:sz w:val="22"/>
          <w:szCs w:val="22"/>
          <w:lang w:bidi="pl-PL"/>
        </w:rPr>
        <w:t xml:space="preserve"> i opatrzona kwalifikowanym podpisem elektronicznym, podpisem zaufanym lub podpisem osobistym</w:t>
      </w:r>
      <w:r w:rsidR="00967D53">
        <w:rPr>
          <w:sz w:val="22"/>
          <w:szCs w:val="22"/>
          <w:lang w:val="pl-PL" w:bidi="pl-PL"/>
        </w:rPr>
        <w:t xml:space="preserve"> na formularzu ofertowym stanowiącym załącznik nr 1 do SWZ</w:t>
      </w:r>
      <w:r w:rsidRPr="00BC36E1">
        <w:rPr>
          <w:sz w:val="22"/>
          <w:szCs w:val="22"/>
          <w:lang w:bidi="pl-PL"/>
        </w:rPr>
        <w:t>.</w:t>
      </w:r>
    </w:p>
    <w:p w14:paraId="2C5A4454" w14:textId="77777777" w:rsidR="00BC36E1" w:rsidRPr="00BC36E1" w:rsidRDefault="00BC36E1" w:rsidP="00EE6A96">
      <w:pPr>
        <w:pStyle w:val="pkt"/>
        <w:numPr>
          <w:ilvl w:val="0"/>
          <w:numId w:val="25"/>
        </w:numPr>
        <w:spacing w:before="0" w:after="0"/>
        <w:ind w:left="425" w:hanging="426"/>
        <w:rPr>
          <w:sz w:val="22"/>
          <w:szCs w:val="22"/>
          <w:lang w:bidi="pl-PL"/>
        </w:rPr>
      </w:pPr>
      <w:r w:rsidRPr="00BC36E1">
        <w:rPr>
          <w:sz w:val="22"/>
          <w:szCs w:val="22"/>
          <w:lang w:bidi="pl-PL"/>
        </w:rPr>
        <w:t xml:space="preserve">Sposób zaszyfrowania oferty opisany został w Instrukcji użytkownika dostępnej na </w:t>
      </w:r>
      <w:proofErr w:type="spellStart"/>
      <w:r w:rsidRPr="00BC36E1">
        <w:rPr>
          <w:sz w:val="22"/>
          <w:szCs w:val="22"/>
          <w:lang w:bidi="pl-PL"/>
        </w:rPr>
        <w:t>miniPortalu</w:t>
      </w:r>
      <w:proofErr w:type="spellEnd"/>
      <w:r w:rsidRPr="00BC36E1">
        <w:rPr>
          <w:sz w:val="22"/>
          <w:szCs w:val="22"/>
          <w:lang w:bidi="pl-PL"/>
        </w:rPr>
        <w:t xml:space="preserve"> (odbywa się automatycznie).</w:t>
      </w:r>
    </w:p>
    <w:p w14:paraId="1DFC15F9" w14:textId="77777777" w:rsidR="00BC36E1" w:rsidRPr="00BC36E1" w:rsidRDefault="00BC36E1" w:rsidP="00EE6A96">
      <w:pPr>
        <w:pStyle w:val="pkt"/>
        <w:numPr>
          <w:ilvl w:val="0"/>
          <w:numId w:val="25"/>
        </w:numPr>
        <w:spacing w:before="0" w:after="0"/>
        <w:ind w:left="425" w:hanging="426"/>
        <w:rPr>
          <w:sz w:val="22"/>
          <w:szCs w:val="22"/>
          <w:lang w:bidi="pl-PL"/>
        </w:rPr>
      </w:pPr>
      <w:r w:rsidRPr="00BC36E1">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BC36E1" w:rsidRDefault="00BC36E1" w:rsidP="00EE6A96">
      <w:pPr>
        <w:pStyle w:val="pkt"/>
        <w:numPr>
          <w:ilvl w:val="0"/>
          <w:numId w:val="25"/>
        </w:numPr>
        <w:spacing w:before="0" w:after="0"/>
        <w:ind w:left="425" w:hanging="426"/>
        <w:rPr>
          <w:sz w:val="22"/>
          <w:szCs w:val="22"/>
          <w:lang w:bidi="pl-PL"/>
        </w:rPr>
      </w:pPr>
      <w:r w:rsidRPr="00BC36E1">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BC36E1">
        <w:rPr>
          <w:sz w:val="22"/>
          <w:szCs w:val="22"/>
          <w:lang w:bidi="pl-PL"/>
        </w:rPr>
        <w:t>miniPortalu</w:t>
      </w:r>
      <w:proofErr w:type="spellEnd"/>
      <w:r w:rsidRPr="00BC36E1">
        <w:rPr>
          <w:sz w:val="22"/>
          <w:szCs w:val="22"/>
          <w:lang w:bidi="pl-PL"/>
        </w:rPr>
        <w:t xml:space="preserve"> Wykonawca zaszyfruje folder zawierający dokumenty składające się na ofertę.</w:t>
      </w:r>
    </w:p>
    <w:p w14:paraId="39B9DC51" w14:textId="1ED5923C" w:rsidR="00BC36E1" w:rsidRPr="000E3B9A" w:rsidRDefault="00BC36E1" w:rsidP="00EE6A96">
      <w:pPr>
        <w:pStyle w:val="pkt"/>
        <w:numPr>
          <w:ilvl w:val="0"/>
          <w:numId w:val="25"/>
        </w:numPr>
        <w:spacing w:before="0" w:after="0"/>
        <w:ind w:left="425" w:hanging="426"/>
        <w:rPr>
          <w:sz w:val="22"/>
          <w:szCs w:val="22"/>
          <w:lang w:bidi="pl-PL"/>
        </w:rPr>
      </w:pPr>
      <w:r w:rsidRPr="00BC36E1">
        <w:rPr>
          <w:sz w:val="22"/>
          <w:szCs w:val="22"/>
          <w:lang w:bidi="pl-PL"/>
        </w:rPr>
        <w:t xml:space="preserve">Wszelkie informacje stanowiące tajemnicę przedsiębiorstwa w rozumieniu ustawy z dnia 16 kwietnia 1993 r. o zwalczaniu nieuczciwej konkurencji (Dz. U. z </w:t>
      </w:r>
      <w:r w:rsidR="007E0077" w:rsidRPr="00BC36E1">
        <w:rPr>
          <w:sz w:val="22"/>
          <w:szCs w:val="22"/>
          <w:lang w:bidi="pl-PL"/>
        </w:rPr>
        <w:t>20</w:t>
      </w:r>
      <w:r w:rsidR="007E0077">
        <w:rPr>
          <w:sz w:val="22"/>
          <w:szCs w:val="22"/>
          <w:lang w:val="pl-PL" w:bidi="pl-PL"/>
        </w:rPr>
        <w:t>20</w:t>
      </w:r>
      <w:r w:rsidR="007E0077" w:rsidRPr="00BC36E1">
        <w:rPr>
          <w:sz w:val="22"/>
          <w:szCs w:val="22"/>
          <w:lang w:bidi="pl-PL"/>
        </w:rPr>
        <w:t xml:space="preserve"> </w:t>
      </w:r>
      <w:r w:rsidRPr="00BC36E1">
        <w:rPr>
          <w:sz w:val="22"/>
          <w:szCs w:val="22"/>
          <w:lang w:bidi="pl-PL"/>
        </w:rPr>
        <w:t xml:space="preserve">r. poz. </w:t>
      </w:r>
      <w:r w:rsidR="007E0077" w:rsidRPr="00BC36E1">
        <w:rPr>
          <w:sz w:val="22"/>
          <w:szCs w:val="22"/>
          <w:lang w:bidi="pl-PL"/>
        </w:rPr>
        <w:t>1</w:t>
      </w:r>
      <w:r w:rsidR="007E0077">
        <w:rPr>
          <w:sz w:val="22"/>
          <w:szCs w:val="22"/>
          <w:lang w:val="pl-PL" w:bidi="pl-PL"/>
        </w:rPr>
        <w:t>913 zez m.</w:t>
      </w:r>
      <w:r w:rsidRPr="00BC36E1">
        <w:rPr>
          <w:sz w:val="22"/>
          <w:szCs w:val="22"/>
          <w:lang w:bidi="pl-PL"/>
        </w:rPr>
        <w:t xml:space="preserve">), które Wykonawca zastrzeże jako tajemnicę przedsiębiorstwa, powinny zostać złożone w osobnym pliku wraz z jednoczesnym zaznaczeniem polecenia „Załącznik stanowiący tajemnicę przedsiębiorstwa” </w:t>
      </w:r>
      <w:r w:rsidR="001645B2">
        <w:rPr>
          <w:sz w:val="22"/>
          <w:szCs w:val="22"/>
          <w:lang w:val="pl-PL" w:bidi="pl-PL"/>
        </w:rPr>
        <w:t xml:space="preserve">               </w:t>
      </w:r>
      <w:r w:rsidRPr="00BC36E1">
        <w:rPr>
          <w:sz w:val="22"/>
          <w:szCs w:val="22"/>
          <w:lang w:bidi="pl-P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0E3B9A">
        <w:rPr>
          <w:sz w:val="22"/>
          <w:szCs w:val="22"/>
          <w:lang w:bidi="pl-PL"/>
        </w:rPr>
        <w:t xml:space="preserve">informacji zgodnie z postanowieniami art. 18 ust. 3 ustawy </w:t>
      </w:r>
      <w:proofErr w:type="spellStart"/>
      <w:r w:rsidRPr="000E3B9A">
        <w:rPr>
          <w:sz w:val="22"/>
          <w:szCs w:val="22"/>
          <w:lang w:bidi="pl-PL"/>
        </w:rPr>
        <w:t>Pzp</w:t>
      </w:r>
      <w:proofErr w:type="spellEnd"/>
      <w:r w:rsidRPr="000E3B9A">
        <w:rPr>
          <w:sz w:val="22"/>
          <w:szCs w:val="22"/>
          <w:lang w:bidi="pl-PL"/>
        </w:rPr>
        <w:t>.</w:t>
      </w:r>
    </w:p>
    <w:p w14:paraId="2A45E286" w14:textId="77777777" w:rsidR="00BC36E1" w:rsidRPr="000E3B9A" w:rsidRDefault="00BC36E1" w:rsidP="00EE6A96">
      <w:pPr>
        <w:pStyle w:val="pkt"/>
        <w:numPr>
          <w:ilvl w:val="0"/>
          <w:numId w:val="25"/>
        </w:numPr>
        <w:spacing w:before="0" w:after="0"/>
        <w:ind w:left="425" w:hanging="426"/>
        <w:rPr>
          <w:sz w:val="22"/>
          <w:szCs w:val="22"/>
          <w:lang w:bidi="pl-PL"/>
        </w:rPr>
      </w:pPr>
      <w:r w:rsidRPr="000E3B9A">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77777777" w:rsidR="00BC36E1" w:rsidRPr="00BC36E1" w:rsidRDefault="00BC36E1" w:rsidP="00EE6A96">
      <w:pPr>
        <w:pStyle w:val="pkt"/>
        <w:numPr>
          <w:ilvl w:val="0"/>
          <w:numId w:val="25"/>
        </w:numPr>
        <w:spacing w:before="0" w:after="0"/>
        <w:ind w:left="425" w:hanging="426"/>
        <w:rPr>
          <w:sz w:val="22"/>
          <w:szCs w:val="22"/>
          <w:lang w:bidi="pl-PL"/>
        </w:rPr>
      </w:pPr>
      <w:r w:rsidRPr="00BC36E1">
        <w:rPr>
          <w:sz w:val="22"/>
          <w:szCs w:val="22"/>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CEAAD1B" w14:textId="3F166653" w:rsidR="00BC36E1" w:rsidRPr="00FA0B40" w:rsidRDefault="00BC36E1" w:rsidP="00EE6A96">
      <w:pPr>
        <w:pStyle w:val="pkt"/>
        <w:numPr>
          <w:ilvl w:val="0"/>
          <w:numId w:val="25"/>
        </w:numPr>
        <w:spacing w:before="0" w:after="0"/>
        <w:ind w:left="425" w:hanging="426"/>
        <w:rPr>
          <w:b/>
          <w:sz w:val="22"/>
          <w:szCs w:val="22"/>
          <w:lang w:bidi="pl-PL"/>
        </w:rPr>
      </w:pPr>
      <w:r w:rsidRPr="00FA0B40">
        <w:rPr>
          <w:b/>
          <w:sz w:val="22"/>
          <w:szCs w:val="22"/>
          <w:lang w:bidi="pl-PL"/>
        </w:rPr>
        <w:t>Ofertę należy złożyć z wymaganymi załącznikami:</w:t>
      </w:r>
    </w:p>
    <w:p w14:paraId="59605751" w14:textId="01A554EA" w:rsidR="00BC36E1" w:rsidRDefault="00323BCC" w:rsidP="00EE6A96">
      <w:pPr>
        <w:pStyle w:val="pkt"/>
        <w:numPr>
          <w:ilvl w:val="1"/>
          <w:numId w:val="25"/>
        </w:numPr>
        <w:spacing w:before="0" w:after="0"/>
        <w:ind w:left="425" w:firstLine="0"/>
        <w:rPr>
          <w:iCs/>
          <w:sz w:val="22"/>
          <w:szCs w:val="22"/>
          <w:lang w:val="pl-PL" w:bidi="pl-PL"/>
        </w:rPr>
      </w:pPr>
      <w:r>
        <w:rPr>
          <w:sz w:val="22"/>
          <w:szCs w:val="22"/>
          <w:lang w:bidi="pl-PL"/>
        </w:rPr>
        <w:t>Ofert</w:t>
      </w:r>
      <w:r>
        <w:rPr>
          <w:sz w:val="22"/>
          <w:szCs w:val="22"/>
          <w:lang w:val="pl-PL" w:bidi="pl-PL"/>
        </w:rPr>
        <w:t>ę</w:t>
      </w:r>
      <w:r>
        <w:rPr>
          <w:sz w:val="22"/>
          <w:szCs w:val="22"/>
          <w:lang w:bidi="pl-PL"/>
        </w:rPr>
        <w:t xml:space="preserve"> cenow</w:t>
      </w:r>
      <w:r>
        <w:rPr>
          <w:sz w:val="22"/>
          <w:szCs w:val="22"/>
          <w:lang w:val="pl-PL" w:bidi="pl-PL"/>
        </w:rPr>
        <w:t>ą</w:t>
      </w:r>
      <w:r>
        <w:rPr>
          <w:sz w:val="22"/>
          <w:szCs w:val="22"/>
          <w:lang w:bidi="pl-PL"/>
        </w:rPr>
        <w:t xml:space="preserve"> zgodn</w:t>
      </w:r>
      <w:r>
        <w:rPr>
          <w:sz w:val="22"/>
          <w:szCs w:val="22"/>
          <w:lang w:val="pl-PL" w:bidi="pl-PL"/>
        </w:rPr>
        <w:t>ie</w:t>
      </w:r>
      <w:r w:rsidR="00BC36E1" w:rsidRPr="00FA0B40">
        <w:rPr>
          <w:sz w:val="22"/>
          <w:szCs w:val="22"/>
          <w:lang w:bidi="pl-PL"/>
        </w:rPr>
        <w:t xml:space="preserve"> z załączonym drukiem „formularza oferty” – załącznik </w:t>
      </w:r>
      <w:r w:rsidR="001A044A">
        <w:rPr>
          <w:sz w:val="22"/>
          <w:szCs w:val="22"/>
          <w:lang w:val="pl-PL" w:bidi="pl-PL"/>
        </w:rPr>
        <w:t xml:space="preserve">nr 1 </w:t>
      </w:r>
      <w:r w:rsidR="00BC36E1" w:rsidRPr="00FA0B40">
        <w:rPr>
          <w:sz w:val="22"/>
          <w:szCs w:val="22"/>
          <w:lang w:bidi="pl-PL"/>
        </w:rPr>
        <w:t xml:space="preserve">do SWZ, która zawiera cenę </w:t>
      </w:r>
      <w:r w:rsidR="00BC36E1" w:rsidRPr="00FA0B40">
        <w:rPr>
          <w:iCs/>
          <w:sz w:val="22"/>
          <w:szCs w:val="22"/>
          <w:lang w:bidi="pl-PL"/>
        </w:rPr>
        <w:t xml:space="preserve">wyliczoną w sposób opisany w rozdziale </w:t>
      </w:r>
      <w:r>
        <w:rPr>
          <w:iCs/>
          <w:sz w:val="22"/>
          <w:szCs w:val="22"/>
          <w:lang w:val="pl-PL" w:bidi="pl-PL"/>
        </w:rPr>
        <w:t>XV</w:t>
      </w:r>
      <w:r w:rsidR="00BC36E1" w:rsidRPr="00FA0B40">
        <w:rPr>
          <w:iCs/>
          <w:sz w:val="22"/>
          <w:szCs w:val="22"/>
          <w:lang w:bidi="pl-PL"/>
        </w:rPr>
        <w:t xml:space="preserve"> SWZ.</w:t>
      </w:r>
    </w:p>
    <w:p w14:paraId="33C38391" w14:textId="0384CA41" w:rsidR="00524F01" w:rsidRPr="00BA1454" w:rsidRDefault="00283510" w:rsidP="00EE6A96">
      <w:pPr>
        <w:pStyle w:val="pkt"/>
        <w:numPr>
          <w:ilvl w:val="1"/>
          <w:numId w:val="25"/>
        </w:numPr>
        <w:spacing w:before="0" w:after="0"/>
        <w:ind w:left="425" w:firstLine="0"/>
        <w:rPr>
          <w:iCs/>
          <w:sz w:val="22"/>
          <w:szCs w:val="22"/>
          <w:lang w:val="pl-PL" w:bidi="pl-PL"/>
        </w:rPr>
      </w:pPr>
      <w:r>
        <w:rPr>
          <w:iCs/>
          <w:sz w:val="22"/>
          <w:szCs w:val="22"/>
          <w:lang w:val="pl-PL" w:bidi="pl-PL"/>
        </w:rPr>
        <w:t>Formularz cenowy</w:t>
      </w:r>
      <w:r w:rsidR="00524F01">
        <w:rPr>
          <w:iCs/>
          <w:sz w:val="22"/>
          <w:szCs w:val="22"/>
          <w:lang w:val="pl-PL" w:bidi="pl-PL"/>
        </w:rPr>
        <w:t xml:space="preserve"> st</w:t>
      </w:r>
      <w:r w:rsidR="00BA1454">
        <w:rPr>
          <w:iCs/>
          <w:sz w:val="22"/>
          <w:szCs w:val="22"/>
          <w:lang w:val="pl-PL" w:bidi="pl-PL"/>
        </w:rPr>
        <w:t>anowiący</w:t>
      </w:r>
      <w:r>
        <w:rPr>
          <w:iCs/>
          <w:sz w:val="22"/>
          <w:szCs w:val="22"/>
          <w:lang w:val="pl-PL" w:bidi="pl-PL"/>
        </w:rPr>
        <w:t xml:space="preserve"> załączniki nr</w:t>
      </w:r>
      <w:r w:rsidRPr="00945763">
        <w:rPr>
          <w:iCs/>
          <w:sz w:val="22"/>
          <w:szCs w:val="22"/>
          <w:lang w:val="pl-PL" w:bidi="pl-PL"/>
        </w:rPr>
        <w:t xml:space="preserve"> </w:t>
      </w:r>
      <w:r w:rsidR="00BA1454" w:rsidRPr="00945763">
        <w:rPr>
          <w:iCs/>
          <w:sz w:val="22"/>
          <w:szCs w:val="22"/>
          <w:lang w:val="pl-PL" w:bidi="pl-PL"/>
        </w:rPr>
        <w:t>2</w:t>
      </w:r>
      <w:r w:rsidR="00945763">
        <w:rPr>
          <w:iCs/>
          <w:sz w:val="22"/>
          <w:szCs w:val="22"/>
          <w:lang w:val="pl-PL" w:bidi="pl-PL"/>
        </w:rPr>
        <w:t>.1</w:t>
      </w:r>
      <w:r w:rsidR="00BA1454" w:rsidRPr="00945763">
        <w:rPr>
          <w:iCs/>
          <w:sz w:val="22"/>
          <w:szCs w:val="22"/>
          <w:lang w:val="pl-PL" w:bidi="pl-PL"/>
        </w:rPr>
        <w:t xml:space="preserve"> </w:t>
      </w:r>
      <w:r w:rsidR="00BA1454" w:rsidRPr="00BA1454">
        <w:rPr>
          <w:iCs/>
          <w:sz w:val="22"/>
          <w:szCs w:val="22"/>
          <w:lang w:val="pl-PL" w:bidi="pl-PL"/>
        </w:rPr>
        <w:t>do SWZ.</w:t>
      </w:r>
    </w:p>
    <w:p w14:paraId="105EF497" w14:textId="2B085B7E" w:rsidR="00BC36E1" w:rsidRDefault="00323BCC" w:rsidP="00EE6A96">
      <w:pPr>
        <w:pStyle w:val="pkt"/>
        <w:numPr>
          <w:ilvl w:val="1"/>
          <w:numId w:val="25"/>
        </w:numPr>
        <w:spacing w:before="0" w:after="0"/>
        <w:ind w:left="425" w:firstLine="0"/>
        <w:rPr>
          <w:sz w:val="22"/>
          <w:szCs w:val="22"/>
          <w:lang w:val="pl-PL" w:bidi="pl-PL"/>
        </w:rPr>
      </w:pPr>
      <w:r>
        <w:rPr>
          <w:sz w:val="22"/>
          <w:szCs w:val="22"/>
          <w:lang w:bidi="pl-PL"/>
        </w:rPr>
        <w:lastRenderedPageBreak/>
        <w:t>Oświadczeni</w:t>
      </w:r>
      <w:r>
        <w:rPr>
          <w:sz w:val="22"/>
          <w:szCs w:val="22"/>
          <w:lang w:val="pl-PL" w:bidi="pl-PL"/>
        </w:rPr>
        <w:t>e</w:t>
      </w:r>
      <w:r>
        <w:rPr>
          <w:sz w:val="22"/>
          <w:szCs w:val="22"/>
          <w:lang w:bidi="pl-PL"/>
        </w:rPr>
        <w:t>, o który</w:t>
      </w:r>
      <w:r>
        <w:rPr>
          <w:sz w:val="22"/>
          <w:szCs w:val="22"/>
          <w:lang w:val="pl-PL" w:bidi="pl-PL"/>
        </w:rPr>
        <w:t>m</w:t>
      </w:r>
      <w:r w:rsidR="00FA0B40" w:rsidRPr="00FA0B40">
        <w:rPr>
          <w:sz w:val="22"/>
          <w:szCs w:val="22"/>
          <w:lang w:bidi="pl-PL"/>
        </w:rPr>
        <w:t xml:space="preserve"> mowa w rozdziale V ust. 2 SWZ (załącznik </w:t>
      </w:r>
      <w:r>
        <w:rPr>
          <w:sz w:val="22"/>
          <w:szCs w:val="22"/>
          <w:lang w:val="pl-PL" w:bidi="pl-PL"/>
        </w:rPr>
        <w:t xml:space="preserve">nr 2 </w:t>
      </w:r>
      <w:r w:rsidR="00FA0B40" w:rsidRPr="00FA0B40">
        <w:rPr>
          <w:sz w:val="22"/>
          <w:szCs w:val="22"/>
          <w:lang w:bidi="pl-PL"/>
        </w:rPr>
        <w:t>do SWZ)</w:t>
      </w:r>
      <w:r w:rsidR="001A044A">
        <w:rPr>
          <w:sz w:val="22"/>
          <w:szCs w:val="22"/>
          <w:lang w:val="pl-PL" w:bidi="pl-PL"/>
        </w:rPr>
        <w:t xml:space="preserve">. </w:t>
      </w:r>
      <w:r w:rsidR="001A044A" w:rsidRPr="001A044A">
        <w:rPr>
          <w:sz w:val="22"/>
          <w:szCs w:val="22"/>
          <w:lang w:val="pl-PL" w:bidi="pl-PL"/>
        </w:rPr>
        <w:t>W przypadku wspólnego ubiegania się o zamówienie przez Wykonawców, oświadczenie</w:t>
      </w:r>
      <w:r>
        <w:rPr>
          <w:sz w:val="22"/>
          <w:szCs w:val="22"/>
          <w:lang w:val="pl-PL" w:bidi="pl-PL"/>
        </w:rPr>
        <w:t xml:space="preserve"> </w:t>
      </w:r>
      <w:r w:rsidR="001A044A" w:rsidRPr="001A044A">
        <w:rPr>
          <w:sz w:val="22"/>
          <w:szCs w:val="22"/>
          <w:lang w:val="pl-PL" w:bidi="pl-PL"/>
        </w:rPr>
        <w:t>o niepoleganiu wykluczeniu składa każdy z Wykonawców.</w:t>
      </w:r>
      <w:r w:rsidR="009D71EC">
        <w:rPr>
          <w:sz w:val="22"/>
          <w:szCs w:val="22"/>
          <w:lang w:val="pl-PL" w:bidi="pl-PL"/>
        </w:rPr>
        <w:t xml:space="preserve"> </w:t>
      </w:r>
    </w:p>
    <w:p w14:paraId="23FA8894" w14:textId="511A60F9" w:rsidR="007F7295" w:rsidRDefault="00690543" w:rsidP="00EE6A96">
      <w:pPr>
        <w:pStyle w:val="pkt"/>
        <w:numPr>
          <w:ilvl w:val="1"/>
          <w:numId w:val="25"/>
        </w:numPr>
        <w:spacing w:before="0" w:after="0"/>
        <w:ind w:left="425" w:firstLine="0"/>
        <w:rPr>
          <w:sz w:val="22"/>
          <w:szCs w:val="22"/>
          <w:lang w:val="pl-PL" w:bidi="pl-PL"/>
        </w:rPr>
      </w:pPr>
      <w:r>
        <w:rPr>
          <w:sz w:val="22"/>
          <w:szCs w:val="22"/>
          <w:lang w:val="pl-PL" w:bidi="pl-PL"/>
        </w:rPr>
        <w:t>Podmiot udostępniający zostałoby zobowiązany jest do złożenia Oświadczenie</w:t>
      </w:r>
      <w:r>
        <w:rPr>
          <w:sz w:val="22"/>
          <w:szCs w:val="22"/>
          <w:lang w:bidi="pl-PL"/>
        </w:rPr>
        <w:t xml:space="preserve"> o który</w:t>
      </w:r>
      <w:r>
        <w:rPr>
          <w:sz w:val="22"/>
          <w:szCs w:val="22"/>
          <w:lang w:val="pl-PL" w:bidi="pl-PL"/>
        </w:rPr>
        <w:t xml:space="preserve">m </w:t>
      </w:r>
      <w:r w:rsidR="007F7295" w:rsidRPr="00FA0B40">
        <w:rPr>
          <w:sz w:val="22"/>
          <w:szCs w:val="22"/>
          <w:lang w:bidi="pl-PL"/>
        </w:rPr>
        <w:t xml:space="preserve">mowa w rozdziale V ust. 2 SWZ (załącznik </w:t>
      </w:r>
      <w:r>
        <w:rPr>
          <w:sz w:val="22"/>
          <w:szCs w:val="22"/>
          <w:lang w:val="pl-PL" w:bidi="pl-PL"/>
        </w:rPr>
        <w:t xml:space="preserve"> nr 2 </w:t>
      </w:r>
      <w:r w:rsidR="007F7295" w:rsidRPr="00FA0B40">
        <w:rPr>
          <w:sz w:val="22"/>
          <w:szCs w:val="22"/>
          <w:lang w:bidi="pl-PL"/>
        </w:rPr>
        <w:t>do SWZ)</w:t>
      </w:r>
      <w:r>
        <w:rPr>
          <w:sz w:val="22"/>
          <w:szCs w:val="22"/>
          <w:lang w:val="pl-PL" w:bidi="pl-PL"/>
        </w:rPr>
        <w:t>.</w:t>
      </w:r>
    </w:p>
    <w:p w14:paraId="6C82FFE8" w14:textId="7D9C0004" w:rsidR="004937D0" w:rsidRDefault="004937D0" w:rsidP="00EE6A96">
      <w:pPr>
        <w:pStyle w:val="pkt"/>
        <w:numPr>
          <w:ilvl w:val="1"/>
          <w:numId w:val="25"/>
        </w:numPr>
        <w:spacing w:before="0" w:after="0"/>
        <w:ind w:left="425" w:firstLine="0"/>
        <w:rPr>
          <w:sz w:val="22"/>
          <w:szCs w:val="22"/>
          <w:lang w:val="pl-PL" w:bidi="pl-PL"/>
        </w:rPr>
      </w:pPr>
      <w:r w:rsidRPr="00043644">
        <w:rPr>
          <w:sz w:val="22"/>
          <w:szCs w:val="22"/>
        </w:rPr>
        <w:t>Wykonawca składając ofertę na produkty równoważne musi dołączyć stosowne certyfikaty/dokumenty potwierdz</w:t>
      </w:r>
      <w:r>
        <w:rPr>
          <w:sz w:val="22"/>
          <w:szCs w:val="22"/>
        </w:rPr>
        <w:t>ające</w:t>
      </w:r>
      <w:r>
        <w:rPr>
          <w:sz w:val="22"/>
          <w:szCs w:val="22"/>
        </w:rPr>
        <w:tab/>
        <w:t>równoważność</w:t>
      </w:r>
      <w:r>
        <w:rPr>
          <w:sz w:val="22"/>
          <w:szCs w:val="22"/>
        </w:rPr>
        <w:tab/>
        <w:t>oferowanych</w:t>
      </w:r>
      <w:r>
        <w:rPr>
          <w:sz w:val="22"/>
          <w:szCs w:val="22"/>
          <w:lang w:val="pl-PL"/>
        </w:rPr>
        <w:t xml:space="preserve"> </w:t>
      </w:r>
      <w:r w:rsidRPr="00043644">
        <w:rPr>
          <w:sz w:val="22"/>
          <w:szCs w:val="22"/>
        </w:rPr>
        <w:t>materiałów eksploatacyjnych potwierdzenie zgodności parametrów technicznych (raport z testów wydajności), w tym wydajności określonych na podstawie norm ISO/IEC19752 dla tonerów monochromatycznych, ISO/IEC 24711 dla wkładów atramentowych, ISO/IEC 19798 dla kaset do kolorowych drukarek laserowych lub norm równoważnych). Raport z testów ISO/IEC spełniający wymagania Zamawiającego musi być wystawiony przez niezależny podmiot uprawniony do kontroli jakości posiadający stosowną akredytację w zakresie badania jakości produktów objętych przedmiotem zamówienia.</w:t>
      </w:r>
    </w:p>
    <w:p w14:paraId="44435851" w14:textId="1C9E6F96" w:rsidR="007551E5" w:rsidRDefault="007551E5" w:rsidP="00EE6A96">
      <w:pPr>
        <w:pStyle w:val="pkt"/>
        <w:numPr>
          <w:ilvl w:val="1"/>
          <w:numId w:val="25"/>
        </w:numPr>
        <w:spacing w:before="0" w:after="0"/>
        <w:ind w:left="425" w:firstLine="0"/>
        <w:rPr>
          <w:sz w:val="22"/>
          <w:szCs w:val="22"/>
          <w:lang w:val="pl-PL" w:bidi="pl-PL"/>
        </w:rPr>
      </w:pPr>
      <w:r w:rsidRPr="00427C98">
        <w:rPr>
          <w:sz w:val="22"/>
          <w:szCs w:val="22"/>
        </w:rPr>
        <w:t>Zamawiający żąda złożenia Oświadczenia, iż zastosowanie proponowanych materiałów eksploatacyjnych równoważnych nie spowoduje utraty gwarancji na urządzenia, do których przeznaczone są oferowane materiały oraz zobowiązanie do zwrotu kosztów naprawy urządzenia,</w:t>
      </w:r>
      <w:r>
        <w:rPr>
          <w:sz w:val="22"/>
          <w:szCs w:val="22"/>
          <w:lang w:val="pl-PL"/>
        </w:rPr>
        <w:t xml:space="preserve">          </w:t>
      </w:r>
      <w:r w:rsidRPr="00427C98">
        <w:rPr>
          <w:sz w:val="22"/>
          <w:szCs w:val="22"/>
        </w:rPr>
        <w:t xml:space="preserve">a w przypadku takiej konieczności - zleconej przez Zamawiającego ekspertyzy rzeczoznawcy, zgodnie z </w:t>
      </w:r>
      <w:r>
        <w:rPr>
          <w:i/>
          <w:sz w:val="22"/>
          <w:szCs w:val="22"/>
        </w:rPr>
        <w:t xml:space="preserve">Załącznikiem Nr </w:t>
      </w:r>
      <w:r>
        <w:rPr>
          <w:i/>
          <w:sz w:val="22"/>
          <w:szCs w:val="22"/>
          <w:lang w:val="pl-PL"/>
        </w:rPr>
        <w:t>5</w:t>
      </w:r>
      <w:r w:rsidRPr="00427C98">
        <w:rPr>
          <w:i/>
          <w:sz w:val="22"/>
          <w:szCs w:val="22"/>
        </w:rPr>
        <w:t>.</w:t>
      </w:r>
      <w:r>
        <w:rPr>
          <w:i/>
          <w:sz w:val="22"/>
          <w:szCs w:val="22"/>
          <w:lang w:val="pl-PL"/>
        </w:rPr>
        <w:t xml:space="preserve">(JEŚLI DOTYCZY)  </w:t>
      </w:r>
    </w:p>
    <w:p w14:paraId="184EF33A" w14:textId="61080423" w:rsidR="00FA0B40" w:rsidRPr="00D1123D" w:rsidRDefault="007551E5" w:rsidP="00FA0B40">
      <w:pPr>
        <w:pStyle w:val="pkt"/>
        <w:spacing w:before="0" w:after="0"/>
        <w:ind w:left="425" w:firstLine="0"/>
        <w:rPr>
          <w:sz w:val="22"/>
          <w:szCs w:val="22"/>
          <w:lang w:val="pl-PL" w:bidi="pl-PL"/>
        </w:rPr>
      </w:pPr>
      <w:r>
        <w:rPr>
          <w:sz w:val="22"/>
          <w:szCs w:val="22"/>
          <w:lang w:val="pl-PL" w:bidi="pl-PL"/>
        </w:rPr>
        <w:t>7</w:t>
      </w:r>
      <w:r w:rsidR="00CB7B85">
        <w:rPr>
          <w:sz w:val="22"/>
          <w:szCs w:val="22"/>
          <w:lang w:val="pl-PL" w:bidi="pl-PL"/>
        </w:rPr>
        <w:t xml:space="preserve">) </w:t>
      </w:r>
      <w:r w:rsidR="00FA0B40" w:rsidRPr="00FA0B40">
        <w:rPr>
          <w:sz w:val="22"/>
          <w:szCs w:val="22"/>
          <w:lang w:bidi="pl-PL"/>
        </w:rPr>
        <w:t>Pełnomocnictwo - Jeżeli oferta wraz z oświadczeniami składana jest przez pełnomocnika należy do oferty załączyć pełnomocnictwo upoważniające pełnomocnika do tej czynności.</w:t>
      </w:r>
      <w:r w:rsidR="00D1123D">
        <w:rPr>
          <w:sz w:val="22"/>
          <w:szCs w:val="22"/>
          <w:lang w:val="pl-PL" w:bidi="pl-PL"/>
        </w:rPr>
        <w:t xml:space="preserve"> </w:t>
      </w:r>
    </w:p>
    <w:p w14:paraId="0259888A" w14:textId="3A132C43" w:rsidR="004937D0" w:rsidRDefault="007551E5" w:rsidP="004937D0">
      <w:pPr>
        <w:pStyle w:val="pkt"/>
        <w:spacing w:before="0" w:after="0"/>
        <w:ind w:left="425" w:firstLine="0"/>
        <w:rPr>
          <w:sz w:val="22"/>
          <w:szCs w:val="22"/>
          <w:lang w:val="pl-PL" w:bidi="pl-PL"/>
        </w:rPr>
      </w:pPr>
      <w:r>
        <w:rPr>
          <w:sz w:val="22"/>
          <w:szCs w:val="22"/>
          <w:lang w:val="pl-PL" w:bidi="pl-PL"/>
        </w:rPr>
        <w:t>8</w:t>
      </w:r>
      <w:r w:rsidR="00CB7B85">
        <w:rPr>
          <w:sz w:val="22"/>
          <w:szCs w:val="22"/>
          <w:lang w:val="pl-PL" w:bidi="pl-PL"/>
        </w:rPr>
        <w:t>)</w:t>
      </w:r>
      <w:r w:rsidR="00FA0B40" w:rsidRPr="00FA0B40">
        <w:rPr>
          <w:sz w:val="22"/>
          <w:szCs w:val="22"/>
          <w:lang w:val="pl-PL" w:bidi="pl-PL"/>
        </w:rPr>
        <w:t xml:space="preserve"> </w:t>
      </w:r>
      <w:r w:rsidR="00FA0B40" w:rsidRPr="00FA0B40">
        <w:rPr>
          <w:sz w:val="22"/>
          <w:szCs w:val="22"/>
          <w:lang w:bidi="pl-PL"/>
        </w:rPr>
        <w:t>Wykonawca, który polega na zasobach innych podmiotów składa wraz z ofertą oświadczenie podmiotu o udostępnieniu zasobów</w:t>
      </w:r>
      <w:r w:rsidR="00323BCC">
        <w:rPr>
          <w:sz w:val="22"/>
          <w:szCs w:val="22"/>
          <w:lang w:val="pl-PL" w:bidi="pl-PL"/>
        </w:rPr>
        <w:t xml:space="preserve">, o którym mowa </w:t>
      </w:r>
      <w:r w:rsidR="00FA0B40" w:rsidRPr="00FA0B40">
        <w:rPr>
          <w:sz w:val="22"/>
          <w:szCs w:val="22"/>
          <w:lang w:bidi="pl-PL"/>
        </w:rPr>
        <w:t xml:space="preserve"> wskazujące na okoliczności opisane w rozdziale V ust. </w:t>
      </w:r>
      <w:r w:rsidR="00AE2C06">
        <w:rPr>
          <w:sz w:val="22"/>
          <w:szCs w:val="22"/>
          <w:lang w:val="pl-PL" w:bidi="pl-PL"/>
        </w:rPr>
        <w:t>4</w:t>
      </w:r>
      <w:r w:rsidR="00323BCC">
        <w:rPr>
          <w:sz w:val="22"/>
          <w:szCs w:val="22"/>
          <w:lang w:bidi="pl-PL"/>
        </w:rPr>
        <w:t xml:space="preserve"> </w:t>
      </w:r>
      <w:r w:rsidR="00323BCC">
        <w:rPr>
          <w:sz w:val="22"/>
          <w:szCs w:val="22"/>
          <w:lang w:val="pl-PL" w:bidi="pl-PL"/>
        </w:rPr>
        <w:t>pkt 3</w:t>
      </w:r>
      <w:r w:rsidR="00AE2C06">
        <w:rPr>
          <w:sz w:val="22"/>
          <w:szCs w:val="22"/>
          <w:lang w:val="pl-PL" w:bidi="pl-PL"/>
        </w:rPr>
        <w:t xml:space="preserve"> </w:t>
      </w:r>
      <w:r w:rsidR="00AE2C06">
        <w:rPr>
          <w:sz w:val="22"/>
          <w:szCs w:val="22"/>
          <w:lang w:bidi="pl-PL"/>
        </w:rPr>
        <w:t>SWZ</w:t>
      </w:r>
      <w:r w:rsidR="00323BCC">
        <w:rPr>
          <w:sz w:val="22"/>
          <w:szCs w:val="22"/>
          <w:lang w:val="pl-PL" w:bidi="pl-PL"/>
        </w:rPr>
        <w:t xml:space="preserve">. </w:t>
      </w:r>
    </w:p>
    <w:p w14:paraId="793DC271" w14:textId="4B0526B3" w:rsidR="005C04A4" w:rsidRDefault="000E3E4E" w:rsidP="005C04A4">
      <w:pPr>
        <w:pStyle w:val="pkt"/>
        <w:spacing w:before="0" w:after="0"/>
        <w:ind w:left="284" w:hanging="284"/>
        <w:rPr>
          <w:sz w:val="22"/>
          <w:szCs w:val="22"/>
          <w:lang w:val="pl-PL" w:bidi="pl-PL"/>
        </w:rPr>
      </w:pPr>
      <w:r>
        <w:rPr>
          <w:sz w:val="22"/>
          <w:szCs w:val="22"/>
          <w:lang w:val="pl-PL" w:bidi="pl-PL"/>
        </w:rPr>
        <w:t xml:space="preserve">9. </w:t>
      </w:r>
      <w:r w:rsidR="00D1123D" w:rsidRPr="00D1123D">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3F199990" w14:textId="5CB64544" w:rsidR="005C04A4" w:rsidRPr="005C04A4" w:rsidRDefault="00102854" w:rsidP="008C1052">
      <w:pPr>
        <w:pStyle w:val="pkt"/>
        <w:numPr>
          <w:ilvl w:val="0"/>
          <w:numId w:val="37"/>
        </w:numPr>
        <w:spacing w:before="0" w:after="0"/>
        <w:ind w:left="284" w:hanging="284"/>
        <w:rPr>
          <w:sz w:val="22"/>
          <w:szCs w:val="22"/>
          <w:lang w:bidi="pl-PL"/>
        </w:rPr>
      </w:pPr>
      <w:r w:rsidRPr="00102854">
        <w:rPr>
          <w:sz w:val="22"/>
          <w:szCs w:val="22"/>
          <w:lang w:bidi="pl-PL"/>
        </w:rPr>
        <w:t>Pełnomocnictwo do złożenia oferty musi być złożone w oryginale w takiej samej formie, jak składana oferta (</w:t>
      </w:r>
      <w:proofErr w:type="spellStart"/>
      <w:r w:rsidRPr="00102854">
        <w:rPr>
          <w:sz w:val="22"/>
          <w:szCs w:val="22"/>
          <w:lang w:bidi="pl-PL"/>
        </w:rPr>
        <w:t>t.j</w:t>
      </w:r>
      <w:proofErr w:type="spellEnd"/>
      <w:r w:rsidRPr="00102854">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5C04A4">
        <w:rPr>
          <w:sz w:val="22"/>
          <w:szCs w:val="22"/>
          <w:lang w:bidi="pl-PL"/>
        </w:rPr>
        <w:t>telniona przez upełnomocnionego</w:t>
      </w:r>
    </w:p>
    <w:p w14:paraId="5424F1C4" w14:textId="3839D071" w:rsidR="005C04A4" w:rsidRPr="001558DD" w:rsidRDefault="005C04A4" w:rsidP="008C1052">
      <w:pPr>
        <w:pStyle w:val="pkt"/>
        <w:numPr>
          <w:ilvl w:val="0"/>
          <w:numId w:val="37"/>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5C04A4" w:rsidRDefault="002719B1" w:rsidP="00024636">
      <w:pPr>
        <w:tabs>
          <w:tab w:val="left" w:pos="0"/>
        </w:tabs>
        <w:jc w:val="both"/>
        <w:rPr>
          <w:b/>
          <w:spacing w:val="1"/>
          <w:sz w:val="22"/>
          <w:szCs w:val="22"/>
          <w:u w:val="single"/>
          <w:lang w:val="x-none"/>
        </w:rPr>
      </w:pPr>
    </w:p>
    <w:p w14:paraId="27651960" w14:textId="0DF6E093" w:rsidR="0029520A" w:rsidRDefault="0029520A" w:rsidP="00024636">
      <w:pPr>
        <w:tabs>
          <w:tab w:val="left" w:pos="0"/>
        </w:tabs>
        <w:jc w:val="both"/>
        <w:rPr>
          <w:b/>
          <w:spacing w:val="1"/>
          <w:sz w:val="22"/>
          <w:szCs w:val="22"/>
        </w:rPr>
      </w:pPr>
      <w:r w:rsidRPr="0029520A">
        <w:rPr>
          <w:b/>
          <w:spacing w:val="1"/>
          <w:sz w:val="22"/>
          <w:szCs w:val="22"/>
        </w:rPr>
        <w:t>VI</w:t>
      </w:r>
      <w:r w:rsidR="00323BCC">
        <w:rPr>
          <w:b/>
          <w:spacing w:val="1"/>
          <w:sz w:val="22"/>
          <w:szCs w:val="22"/>
        </w:rPr>
        <w:t>I</w:t>
      </w:r>
      <w:r w:rsidRPr="0029520A">
        <w:rPr>
          <w:b/>
          <w:spacing w:val="1"/>
          <w:sz w:val="22"/>
          <w:szCs w:val="22"/>
        </w:rPr>
        <w:t>I</w:t>
      </w:r>
      <w:r>
        <w:rPr>
          <w:b/>
          <w:spacing w:val="1"/>
          <w:sz w:val="22"/>
          <w:szCs w:val="22"/>
        </w:rPr>
        <w:t>. Informacje doda</w:t>
      </w:r>
      <w:r w:rsidR="00570E5D">
        <w:rPr>
          <w:b/>
          <w:spacing w:val="1"/>
          <w:sz w:val="22"/>
          <w:szCs w:val="22"/>
        </w:rPr>
        <w:t>tkowe dotyczące składania ofert</w:t>
      </w:r>
    </w:p>
    <w:p w14:paraId="1F6A6EAC" w14:textId="77777777" w:rsidR="0029520A" w:rsidRDefault="0029520A" w:rsidP="00024636">
      <w:pPr>
        <w:tabs>
          <w:tab w:val="left" w:pos="0"/>
        </w:tabs>
        <w:jc w:val="both"/>
        <w:rPr>
          <w:b/>
          <w:spacing w:val="1"/>
          <w:sz w:val="22"/>
          <w:szCs w:val="22"/>
        </w:rPr>
      </w:pPr>
    </w:p>
    <w:p w14:paraId="0BAF885F" w14:textId="77777777" w:rsidR="0029520A" w:rsidRPr="0029520A" w:rsidRDefault="0029520A" w:rsidP="00EE6A96">
      <w:pPr>
        <w:widowControl w:val="0"/>
        <w:numPr>
          <w:ilvl w:val="0"/>
          <w:numId w:val="27"/>
        </w:numPr>
        <w:ind w:left="426" w:right="40" w:hanging="426"/>
        <w:jc w:val="both"/>
        <w:rPr>
          <w:rFonts w:eastAsia="Trebuchet MS"/>
          <w:sz w:val="22"/>
          <w:szCs w:val="22"/>
          <w:lang w:bidi="pl-PL"/>
        </w:rPr>
      </w:pPr>
      <w:r w:rsidRPr="0029520A">
        <w:rPr>
          <w:rFonts w:eastAsia="Trebuchet MS"/>
          <w:sz w:val="22"/>
          <w:szCs w:val="22"/>
          <w:lang w:bidi="pl-PL"/>
        </w:rPr>
        <w:t>Niniejsza SWZ oraz wszystkie dokumenty do niej dołączone mogą być użyte jedynie w celu sporządzenia oferty.</w:t>
      </w:r>
    </w:p>
    <w:p w14:paraId="680F4FBE" w14:textId="77777777" w:rsidR="0029520A" w:rsidRPr="0029520A" w:rsidRDefault="0029520A" w:rsidP="00EE6A96">
      <w:pPr>
        <w:widowControl w:val="0"/>
        <w:numPr>
          <w:ilvl w:val="0"/>
          <w:numId w:val="27"/>
        </w:numPr>
        <w:ind w:left="426" w:right="40" w:hanging="426"/>
        <w:jc w:val="both"/>
        <w:rPr>
          <w:rFonts w:eastAsia="Trebuchet MS"/>
          <w:sz w:val="22"/>
          <w:szCs w:val="22"/>
          <w:lang w:bidi="pl-PL"/>
        </w:rPr>
      </w:pPr>
      <w:r w:rsidRPr="0029520A">
        <w:rPr>
          <w:rFonts w:eastAsia="Trebuchet MS"/>
          <w:sz w:val="22"/>
          <w:szCs w:val="22"/>
          <w:lang w:bidi="pl-PL"/>
        </w:rPr>
        <w:t xml:space="preserve">Wykonawca przedstawia ofertę zgodnie z wymaganiami określonymi w niniejszej SWZ. </w:t>
      </w:r>
    </w:p>
    <w:p w14:paraId="2E7324CF" w14:textId="69F120F6" w:rsidR="0029520A" w:rsidRPr="0029520A" w:rsidRDefault="0029520A" w:rsidP="00EE6A96">
      <w:pPr>
        <w:widowControl w:val="0"/>
        <w:numPr>
          <w:ilvl w:val="0"/>
          <w:numId w:val="27"/>
        </w:numPr>
        <w:ind w:left="426" w:right="40" w:hanging="426"/>
        <w:jc w:val="both"/>
        <w:rPr>
          <w:rFonts w:eastAsia="Trebuchet MS"/>
          <w:sz w:val="22"/>
          <w:szCs w:val="22"/>
          <w:lang w:bidi="pl-PL"/>
        </w:rPr>
      </w:pPr>
      <w:r w:rsidRPr="0029520A">
        <w:rPr>
          <w:rFonts w:eastAsia="Trebuchet MS"/>
          <w:sz w:val="22"/>
          <w:szCs w:val="22"/>
          <w:lang w:bidi="pl-PL"/>
        </w:rPr>
        <w:t>Wykonawca ponosi wszystkie koszty związane z przygotowaniem i złożeniem oferty</w:t>
      </w:r>
      <w:r>
        <w:rPr>
          <w:rFonts w:eastAsia="Trebuchet MS"/>
          <w:sz w:val="22"/>
          <w:szCs w:val="22"/>
          <w:lang w:bidi="pl-PL"/>
        </w:rPr>
        <w:t xml:space="preserve">. </w:t>
      </w:r>
      <w:r w:rsidRPr="0029520A">
        <w:rPr>
          <w:rFonts w:eastAsia="Trebuchet MS"/>
          <w:sz w:val="22"/>
          <w:szCs w:val="22"/>
          <w:lang w:bidi="pl-PL"/>
        </w:rPr>
        <w:t>Zamawiający nie przewiduje zwrotu kosztów udziału w postępowaniu.</w:t>
      </w:r>
    </w:p>
    <w:p w14:paraId="1257EB8C" w14:textId="650FA933" w:rsidR="0029520A" w:rsidRPr="0029520A" w:rsidRDefault="0029520A" w:rsidP="00EE6A96">
      <w:pPr>
        <w:widowControl w:val="0"/>
        <w:numPr>
          <w:ilvl w:val="0"/>
          <w:numId w:val="27"/>
        </w:numPr>
        <w:ind w:left="426" w:right="40" w:hanging="426"/>
        <w:jc w:val="both"/>
        <w:rPr>
          <w:rFonts w:eastAsia="Trebuchet MS"/>
          <w:sz w:val="22"/>
          <w:szCs w:val="22"/>
          <w:lang w:bidi="pl-PL"/>
        </w:rPr>
      </w:pPr>
      <w:r w:rsidRPr="0029520A">
        <w:rPr>
          <w:rFonts w:eastAsia="Trebuchet MS"/>
          <w:sz w:val="22"/>
          <w:szCs w:val="22"/>
          <w:lang w:bidi="pl-PL"/>
        </w:rPr>
        <w:t>Zamawiający nie przewiduje składania ofert wariantowych.</w:t>
      </w:r>
    </w:p>
    <w:p w14:paraId="51F4253D" w14:textId="7EB12593" w:rsidR="0029520A" w:rsidRPr="0029520A" w:rsidRDefault="0029520A" w:rsidP="00EE6A96">
      <w:pPr>
        <w:widowControl w:val="0"/>
        <w:numPr>
          <w:ilvl w:val="0"/>
          <w:numId w:val="27"/>
        </w:numPr>
        <w:ind w:left="426" w:right="40" w:hanging="426"/>
        <w:jc w:val="both"/>
        <w:rPr>
          <w:rFonts w:eastAsia="Trebuchet MS"/>
          <w:sz w:val="22"/>
          <w:szCs w:val="22"/>
          <w:lang w:bidi="pl-PL"/>
        </w:rPr>
      </w:pPr>
      <w:r w:rsidRPr="0029520A">
        <w:rPr>
          <w:rFonts w:eastAsia="Trebuchet MS"/>
          <w:sz w:val="22"/>
          <w:szCs w:val="22"/>
          <w:lang w:bidi="pl-PL"/>
        </w:rPr>
        <w:t>Zamawiający nie przewiduje aukcji elektronicznej</w:t>
      </w:r>
    </w:p>
    <w:p w14:paraId="1E4564A9" w14:textId="22937B62" w:rsidR="0029520A" w:rsidRPr="00570E5D" w:rsidRDefault="00323BCC" w:rsidP="00EE6A96">
      <w:pPr>
        <w:widowControl w:val="0"/>
        <w:numPr>
          <w:ilvl w:val="0"/>
          <w:numId w:val="27"/>
        </w:numPr>
        <w:ind w:left="426" w:right="40" w:hanging="426"/>
        <w:jc w:val="both"/>
        <w:rPr>
          <w:rFonts w:eastAsia="Trebuchet MS"/>
          <w:sz w:val="22"/>
          <w:szCs w:val="22"/>
          <w:lang w:bidi="pl-PL"/>
        </w:rPr>
      </w:pPr>
      <w:r>
        <w:rPr>
          <w:bCs/>
          <w:sz w:val="22"/>
          <w:szCs w:val="22"/>
          <w:lang w:val="x-none" w:eastAsia="x-none"/>
        </w:rPr>
        <w:t xml:space="preserve">Zamawiający </w:t>
      </w:r>
      <w:r w:rsidR="0029520A">
        <w:rPr>
          <w:bCs/>
          <w:sz w:val="22"/>
          <w:szCs w:val="22"/>
          <w:lang w:eastAsia="x-none"/>
        </w:rPr>
        <w:t>nie przewiduje</w:t>
      </w:r>
      <w:r w:rsidR="0029520A" w:rsidRPr="0029520A">
        <w:rPr>
          <w:bCs/>
          <w:sz w:val="22"/>
          <w:szCs w:val="22"/>
          <w:lang w:val="x-none" w:eastAsia="x-none"/>
        </w:rPr>
        <w:t xml:space="preserve"> udziel</w:t>
      </w:r>
      <w:r w:rsidR="0029520A" w:rsidRPr="0029520A">
        <w:rPr>
          <w:bCs/>
          <w:sz w:val="22"/>
          <w:szCs w:val="22"/>
          <w:lang w:eastAsia="x-none"/>
        </w:rPr>
        <w:t xml:space="preserve">enie </w:t>
      </w:r>
      <w:r w:rsidR="0029520A" w:rsidRPr="0029520A">
        <w:rPr>
          <w:bCs/>
          <w:sz w:val="22"/>
          <w:szCs w:val="22"/>
          <w:lang w:val="x-none" w:eastAsia="x-none"/>
        </w:rPr>
        <w:t xml:space="preserve">zamówień </w:t>
      </w:r>
      <w:r w:rsidR="0029520A" w:rsidRPr="0029520A">
        <w:rPr>
          <w:bCs/>
          <w:sz w:val="22"/>
          <w:szCs w:val="22"/>
          <w:lang w:eastAsia="x-none"/>
        </w:rPr>
        <w:t>powtarzających.</w:t>
      </w:r>
    </w:p>
    <w:p w14:paraId="286F51AD" w14:textId="77777777" w:rsidR="00570E5D" w:rsidRPr="00570E5D" w:rsidRDefault="00570E5D" w:rsidP="00570E5D">
      <w:pPr>
        <w:widowControl w:val="0"/>
        <w:ind w:right="40"/>
        <w:jc w:val="both"/>
        <w:rPr>
          <w:bCs/>
          <w:sz w:val="22"/>
          <w:szCs w:val="22"/>
          <w:lang w:eastAsia="x-none"/>
        </w:rPr>
      </w:pPr>
    </w:p>
    <w:p w14:paraId="215E4430" w14:textId="6A3F6AD8" w:rsidR="00570E5D" w:rsidRPr="00323BCC" w:rsidRDefault="00570E5D" w:rsidP="008C1052">
      <w:pPr>
        <w:pStyle w:val="Akapitzlist"/>
        <w:keepNext/>
        <w:keepLines/>
        <w:widowControl w:val="0"/>
        <w:numPr>
          <w:ilvl w:val="0"/>
          <w:numId w:val="36"/>
        </w:numPr>
        <w:tabs>
          <w:tab w:val="left" w:pos="142"/>
        </w:tabs>
        <w:ind w:left="426" w:hanging="426"/>
        <w:jc w:val="both"/>
        <w:outlineLvl w:val="0"/>
        <w:rPr>
          <w:rFonts w:eastAsia="Arial"/>
          <w:b/>
          <w:bCs/>
          <w:color w:val="000000"/>
          <w:sz w:val="22"/>
          <w:szCs w:val="22"/>
          <w:lang w:bidi="pl-PL"/>
        </w:rPr>
      </w:pPr>
      <w:bookmarkStart w:id="3" w:name="bookmark24"/>
      <w:bookmarkStart w:id="4" w:name="bookmark25"/>
      <w:bookmarkStart w:id="5" w:name="bookmark27"/>
      <w:r w:rsidRPr="00323BCC">
        <w:rPr>
          <w:rFonts w:eastAsia="Arial"/>
          <w:b/>
          <w:bCs/>
          <w:color w:val="000000"/>
          <w:sz w:val="22"/>
          <w:szCs w:val="22"/>
          <w:lang w:bidi="pl-PL"/>
        </w:rPr>
        <w:lastRenderedPageBreak/>
        <w:t xml:space="preserve">Sposób komunikowania się Zamawiającego z Wykonawcami (nie dotyczy składania ofert </w:t>
      </w:r>
      <w:r w:rsidR="00FE1B55">
        <w:rPr>
          <w:rFonts w:eastAsia="Arial"/>
          <w:b/>
          <w:bCs/>
          <w:color w:val="000000"/>
          <w:sz w:val="22"/>
          <w:szCs w:val="22"/>
          <w:lang w:val="pl-PL" w:bidi="pl-PL"/>
        </w:rPr>
        <w:t xml:space="preserve">          </w:t>
      </w:r>
      <w:r w:rsidR="00656325" w:rsidRPr="00323BCC">
        <w:rPr>
          <w:rFonts w:eastAsia="Arial"/>
          <w:b/>
          <w:bCs/>
          <w:color w:val="000000"/>
          <w:sz w:val="22"/>
          <w:szCs w:val="22"/>
          <w:lang w:val="pl-PL" w:bidi="pl-PL"/>
        </w:rPr>
        <w:t xml:space="preserve"> </w:t>
      </w:r>
      <w:r w:rsidRPr="00323BCC">
        <w:rPr>
          <w:rFonts w:eastAsia="Arial"/>
          <w:b/>
          <w:bCs/>
          <w:color w:val="000000"/>
          <w:sz w:val="22"/>
          <w:szCs w:val="22"/>
          <w:lang w:bidi="pl-PL"/>
        </w:rPr>
        <w:t>i wniosków)</w:t>
      </w:r>
      <w:bookmarkEnd w:id="3"/>
      <w:bookmarkEnd w:id="4"/>
      <w:bookmarkEnd w:id="5"/>
    </w:p>
    <w:p w14:paraId="386AA115" w14:textId="1DF2CA6B" w:rsidR="00570E5D" w:rsidRPr="00570E5D" w:rsidRDefault="00570E5D" w:rsidP="00EE6A96">
      <w:pPr>
        <w:pStyle w:val="Akapitzlist"/>
        <w:widowControl w:val="0"/>
        <w:numPr>
          <w:ilvl w:val="0"/>
          <w:numId w:val="33"/>
        </w:numPr>
        <w:tabs>
          <w:tab w:val="left" w:pos="426"/>
        </w:tabs>
        <w:ind w:left="426" w:hanging="426"/>
        <w:jc w:val="both"/>
        <w:rPr>
          <w:rFonts w:eastAsia="Arial"/>
          <w:color w:val="000000"/>
          <w:sz w:val="22"/>
          <w:szCs w:val="22"/>
          <w:lang w:bidi="pl-PL"/>
        </w:rPr>
      </w:pPr>
      <w:bookmarkStart w:id="6" w:name="bookmark28"/>
      <w:bookmarkEnd w:id="6"/>
      <w:r w:rsidRPr="00570E5D">
        <w:rPr>
          <w:rFonts w:eastAsia="Arial"/>
          <w:color w:val="000000"/>
          <w:sz w:val="22"/>
          <w:szCs w:val="22"/>
          <w:lang w:bidi="pl-PL"/>
        </w:rPr>
        <w:t xml:space="preserve">W postępowaniu o udzielenie zamówienia komunikacja pomiędzy </w:t>
      </w:r>
      <w:r w:rsidRPr="00E6066A">
        <w:rPr>
          <w:rFonts w:eastAsia="Arial"/>
          <w:sz w:val="22"/>
          <w:szCs w:val="22"/>
          <w:lang w:bidi="pl-PL"/>
        </w:rPr>
        <w:t>Zamawiającym a Wykonawcami w szczególności składanie oświadczeń, wniosków</w:t>
      </w:r>
      <w:r w:rsidR="00E6066A" w:rsidRPr="00E6066A">
        <w:rPr>
          <w:rFonts w:eastAsia="Arial"/>
          <w:sz w:val="22"/>
          <w:szCs w:val="22"/>
          <w:lang w:bidi="pl-PL"/>
        </w:rPr>
        <w:t xml:space="preserve"> (innych niż wskazanych w</w:t>
      </w:r>
      <w:r w:rsidR="00E6066A" w:rsidRPr="00E6066A">
        <w:rPr>
          <w:rFonts w:eastAsia="Arial"/>
          <w:sz w:val="22"/>
          <w:szCs w:val="22"/>
          <w:lang w:val="pl-PL" w:bidi="pl-PL"/>
        </w:rPr>
        <w:t xml:space="preserve"> Rozdziale VII pkt 8</w:t>
      </w:r>
      <w:r w:rsidRPr="00E6066A">
        <w:rPr>
          <w:rFonts w:eastAsia="Arial"/>
          <w:sz w:val="22"/>
          <w:szCs w:val="22"/>
          <w:lang w:bidi="pl-PL"/>
        </w:rPr>
        <w:t xml:space="preserve">), </w:t>
      </w:r>
      <w:r w:rsidRPr="00570E5D">
        <w:rPr>
          <w:rFonts w:eastAsia="Arial"/>
          <w:color w:val="000000"/>
          <w:sz w:val="22"/>
          <w:szCs w:val="22"/>
          <w:lang w:bidi="pl-PL"/>
        </w:rPr>
        <w:t xml:space="preserve">zawiadomień oraz przekazywanie informacji odbywa się elektronicznie za pośrednictwem </w:t>
      </w:r>
      <w:r w:rsidRPr="00570E5D">
        <w:rPr>
          <w:rFonts w:eastAsia="Arial"/>
          <w:b/>
          <w:bCs/>
          <w:i/>
          <w:iCs/>
          <w:color w:val="000000"/>
          <w:sz w:val="22"/>
          <w:szCs w:val="22"/>
          <w:lang w:bidi="pl-PL"/>
        </w:rPr>
        <w:t>dedykowanego formularza: „Formularz do komunikacji”</w:t>
      </w:r>
      <w:r w:rsidRPr="00570E5D">
        <w:rPr>
          <w:rFonts w:eastAsia="Arial"/>
          <w:color w:val="000000"/>
          <w:sz w:val="22"/>
          <w:szCs w:val="22"/>
          <w:lang w:bidi="pl-PL"/>
        </w:rPr>
        <w:t xml:space="preserve"> dostępnego na </w:t>
      </w:r>
      <w:proofErr w:type="spellStart"/>
      <w:r w:rsidRPr="00570E5D">
        <w:rPr>
          <w:rFonts w:eastAsia="Arial"/>
          <w:color w:val="000000"/>
          <w:sz w:val="22"/>
          <w:szCs w:val="22"/>
          <w:lang w:bidi="pl-PL"/>
        </w:rPr>
        <w:t>ePUAP</w:t>
      </w:r>
      <w:proofErr w:type="spellEnd"/>
      <w:r w:rsidRPr="00570E5D">
        <w:rPr>
          <w:rFonts w:eastAsia="Arial"/>
          <w:color w:val="000000"/>
          <w:sz w:val="22"/>
          <w:szCs w:val="22"/>
          <w:lang w:bidi="pl-PL"/>
        </w:rPr>
        <w:t xml:space="preserve"> oraz udostępnionego przez </w:t>
      </w:r>
      <w:proofErr w:type="spellStart"/>
      <w:r w:rsidRPr="00570E5D">
        <w:rPr>
          <w:rFonts w:eastAsia="Arial"/>
          <w:color w:val="000000"/>
          <w:sz w:val="22"/>
          <w:szCs w:val="22"/>
          <w:lang w:bidi="pl-PL"/>
        </w:rPr>
        <w:t>miniPortal</w:t>
      </w:r>
      <w:proofErr w:type="spellEnd"/>
      <w:r w:rsidRPr="00570E5D">
        <w:rPr>
          <w:rFonts w:eastAsia="Arial"/>
          <w:color w:val="000000"/>
          <w:sz w:val="22"/>
          <w:szCs w:val="22"/>
          <w:lang w:bidi="pl-PL"/>
        </w:rPr>
        <w:t>. We wszelkiej korespondencji związanej z niniejszym postępowaniem Zamawiający i Wykonawcy posługuj</w:t>
      </w:r>
      <w:r>
        <w:rPr>
          <w:rFonts w:eastAsia="Arial"/>
          <w:color w:val="000000"/>
          <w:sz w:val="22"/>
          <w:szCs w:val="22"/>
          <w:lang w:bidi="pl-PL"/>
        </w:rPr>
        <w:t>ą się numerem ogłoszenia (BZP,</w:t>
      </w:r>
      <w:r w:rsidR="00FE1B55">
        <w:rPr>
          <w:rFonts w:eastAsia="Arial"/>
          <w:color w:val="000000"/>
          <w:sz w:val="22"/>
          <w:szCs w:val="22"/>
          <w:lang w:val="pl-PL" w:bidi="pl-PL"/>
        </w:rPr>
        <w:t xml:space="preserve"> </w:t>
      </w:r>
      <w:r w:rsidRPr="00570E5D">
        <w:rPr>
          <w:rFonts w:eastAsia="Arial"/>
          <w:color w:val="000000"/>
          <w:sz w:val="22"/>
          <w:szCs w:val="22"/>
          <w:lang w:bidi="pl-PL"/>
        </w:rPr>
        <w:t>lub ID postępowania).</w:t>
      </w:r>
    </w:p>
    <w:p w14:paraId="6763A762" w14:textId="3DF6DD37" w:rsidR="00570E5D" w:rsidRPr="00DA50B2" w:rsidRDefault="00DA50B2" w:rsidP="00EE6A96">
      <w:pPr>
        <w:widowControl w:val="0"/>
        <w:numPr>
          <w:ilvl w:val="0"/>
          <w:numId w:val="33"/>
        </w:numPr>
        <w:tabs>
          <w:tab w:val="left" w:pos="426"/>
        </w:tabs>
        <w:ind w:left="426" w:hanging="426"/>
        <w:jc w:val="both"/>
        <w:rPr>
          <w:rFonts w:eastAsia="Arial"/>
          <w:color w:val="000000"/>
          <w:sz w:val="22"/>
          <w:szCs w:val="22"/>
          <w:lang w:bidi="pl-PL"/>
        </w:rPr>
      </w:pPr>
      <w:bookmarkStart w:id="7" w:name="bookmark29"/>
      <w:bookmarkEnd w:id="7"/>
      <w:r>
        <w:rPr>
          <w:rFonts w:eastAsia="Arial"/>
          <w:color w:val="000000"/>
          <w:sz w:val="22"/>
          <w:szCs w:val="22"/>
          <w:lang w:bidi="pl-PL"/>
        </w:rPr>
        <w:t>Wykonawca</w:t>
      </w:r>
      <w:r w:rsidR="00570E5D" w:rsidRPr="00570E5D">
        <w:rPr>
          <w:rFonts w:eastAsia="Arial"/>
          <w:color w:val="000000"/>
          <w:sz w:val="22"/>
          <w:szCs w:val="22"/>
          <w:lang w:bidi="pl-PL"/>
        </w:rPr>
        <w:t xml:space="preserve"> </w:t>
      </w:r>
      <w:r>
        <w:rPr>
          <w:rFonts w:eastAsia="Arial"/>
          <w:color w:val="000000"/>
          <w:sz w:val="22"/>
          <w:szCs w:val="22"/>
          <w:lang w:bidi="pl-PL"/>
        </w:rPr>
        <w:t xml:space="preserve">może również komunikować się z Zamawiającym </w:t>
      </w:r>
      <w:r w:rsidR="00570E5D" w:rsidRPr="00570E5D">
        <w:rPr>
          <w:rFonts w:eastAsia="Arial"/>
          <w:color w:val="000000"/>
          <w:sz w:val="22"/>
          <w:szCs w:val="22"/>
          <w:lang w:bidi="pl-PL"/>
        </w:rPr>
        <w:t>za pomocą poczty</w:t>
      </w:r>
      <w:r>
        <w:rPr>
          <w:rFonts w:eastAsia="Arial"/>
          <w:color w:val="000000"/>
          <w:sz w:val="22"/>
          <w:szCs w:val="22"/>
          <w:lang w:bidi="pl-PL"/>
        </w:rPr>
        <w:t xml:space="preserve"> </w:t>
      </w:r>
      <w:r w:rsidR="00570E5D" w:rsidRPr="00DA50B2">
        <w:rPr>
          <w:rFonts w:eastAsia="Arial"/>
          <w:color w:val="000000"/>
          <w:sz w:val="22"/>
          <w:szCs w:val="22"/>
          <w:lang w:bidi="pl-PL"/>
        </w:rPr>
        <w:t xml:space="preserve">elektronicznej, email: </w:t>
      </w:r>
      <w:hyperlink r:id="rId15" w:history="1">
        <w:r w:rsidRPr="00DA50B2">
          <w:rPr>
            <w:rStyle w:val="Hipercze"/>
            <w:rFonts w:eastAsia="Arial"/>
            <w:sz w:val="22"/>
            <w:szCs w:val="22"/>
            <w:lang w:bidi="pl-PL"/>
          </w:rPr>
          <w:t>m.kocot@igbmazovia.pl</w:t>
        </w:r>
      </w:hyperlink>
      <w:r w:rsidR="00570E5D" w:rsidRPr="00DA50B2">
        <w:rPr>
          <w:rFonts w:eastAsia="Arial"/>
          <w:color w:val="000000"/>
          <w:sz w:val="22"/>
          <w:szCs w:val="22"/>
          <w:lang w:bidi="pl-PL"/>
        </w:rPr>
        <w:t xml:space="preserve"> </w:t>
      </w:r>
      <w:r w:rsidR="00570E5D" w:rsidRPr="00570E5D">
        <w:rPr>
          <w:rFonts w:eastAsia="Arial"/>
          <w:color w:val="000000"/>
          <w:sz w:val="22"/>
          <w:szCs w:val="22"/>
          <w:vertAlign w:val="superscript"/>
          <w:lang w:bidi="pl-PL"/>
        </w:rPr>
        <w:footnoteReference w:id="1"/>
      </w:r>
      <w:bookmarkStart w:id="8" w:name="bookmark30"/>
      <w:bookmarkEnd w:id="8"/>
    </w:p>
    <w:p w14:paraId="06E9B3FD" w14:textId="78D55224" w:rsidR="0029520A" w:rsidRPr="00ED4170" w:rsidRDefault="00570E5D" w:rsidP="00EE6A96">
      <w:pPr>
        <w:pStyle w:val="Akapitzlist"/>
        <w:widowControl w:val="0"/>
        <w:numPr>
          <w:ilvl w:val="0"/>
          <w:numId w:val="33"/>
        </w:numPr>
        <w:tabs>
          <w:tab w:val="left" w:pos="426"/>
          <w:tab w:val="left" w:leader="dot" w:pos="3749"/>
        </w:tabs>
        <w:ind w:left="426" w:hanging="426"/>
        <w:jc w:val="both"/>
        <w:rPr>
          <w:rFonts w:eastAsia="Arial"/>
          <w:color w:val="000000"/>
          <w:sz w:val="22"/>
          <w:szCs w:val="22"/>
          <w:lang w:bidi="pl-PL"/>
        </w:rPr>
      </w:pPr>
      <w:r w:rsidRPr="00570E5D">
        <w:rPr>
          <w:rFonts w:eastAsia="Arial"/>
          <w:color w:val="000000"/>
          <w:sz w:val="22"/>
          <w:szCs w:val="22"/>
          <w:lang w:bidi="pl-PL"/>
        </w:rPr>
        <w:t xml:space="preserve">Dokumenty elektroniczne, składane są przez Wykonawcę za pośrednictwem </w:t>
      </w:r>
      <w:r w:rsidRPr="00570E5D">
        <w:rPr>
          <w:rFonts w:eastAsia="Arial"/>
          <w:b/>
          <w:bCs/>
          <w:i/>
          <w:iCs/>
          <w:color w:val="000000"/>
          <w:sz w:val="22"/>
          <w:szCs w:val="22"/>
          <w:lang w:bidi="pl-PL"/>
        </w:rPr>
        <w:t>„Formularza do komunikacji”</w:t>
      </w:r>
      <w:r w:rsidRPr="00570E5D">
        <w:rPr>
          <w:rFonts w:eastAsia="Arial"/>
          <w:color w:val="000000"/>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Pr>
          <w:rFonts w:eastAsia="Arial"/>
          <w:color w:val="000000"/>
          <w:sz w:val="22"/>
          <w:szCs w:val="22"/>
          <w:lang w:val="pl-PL" w:bidi="pl-PL"/>
        </w:rPr>
        <w:t>.</w:t>
      </w:r>
    </w:p>
    <w:p w14:paraId="0CA03F5E" w14:textId="77777777" w:rsidR="00336BAD" w:rsidRPr="00336BAD" w:rsidRDefault="00ED4170" w:rsidP="00EE6A96">
      <w:pPr>
        <w:pStyle w:val="Akapitzlist"/>
        <w:widowControl w:val="0"/>
        <w:numPr>
          <w:ilvl w:val="0"/>
          <w:numId w:val="33"/>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Wykonawca może zwrócić się do Zamawiającego z wnioskiem o wyjaśnienie treści SWZ.</w:t>
      </w:r>
    </w:p>
    <w:p w14:paraId="7D1113BB" w14:textId="1308A456" w:rsidR="00ED4170" w:rsidRPr="00570E5D" w:rsidRDefault="00336BAD" w:rsidP="00EE6A96">
      <w:pPr>
        <w:pStyle w:val="Akapitzlist"/>
        <w:widowControl w:val="0"/>
        <w:numPr>
          <w:ilvl w:val="0"/>
          <w:numId w:val="33"/>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 xml:space="preserve">Zamawiający dopuszcza kierowanie wniosku za pośrednictwem poczty elektronicznej, na adresy </w:t>
      </w:r>
      <w:r w:rsidR="00F47BED">
        <w:rPr>
          <w:rFonts w:eastAsia="Arial"/>
          <w:color w:val="000000"/>
          <w:sz w:val="22"/>
          <w:szCs w:val="22"/>
          <w:lang w:val="pl-PL" w:bidi="pl-PL"/>
        </w:rPr>
        <w:t xml:space="preserve">       </w:t>
      </w:r>
      <w:r>
        <w:rPr>
          <w:rFonts w:eastAsia="Arial"/>
          <w:color w:val="000000"/>
          <w:sz w:val="22"/>
          <w:szCs w:val="22"/>
          <w:lang w:val="pl-PL" w:bidi="pl-PL"/>
        </w:rPr>
        <w:t xml:space="preserve"> e </w:t>
      </w:r>
      <w:proofErr w:type="spellStart"/>
      <w:r>
        <w:rPr>
          <w:rFonts w:eastAsia="Arial"/>
          <w:color w:val="000000"/>
          <w:sz w:val="22"/>
          <w:szCs w:val="22"/>
          <w:lang w:val="pl-PL" w:bidi="pl-PL"/>
        </w:rPr>
        <w:t>mialowe</w:t>
      </w:r>
      <w:proofErr w:type="spellEnd"/>
      <w:r>
        <w:rPr>
          <w:rFonts w:eastAsia="Arial"/>
          <w:color w:val="000000"/>
          <w:sz w:val="22"/>
          <w:szCs w:val="22"/>
          <w:lang w:val="pl-PL" w:bidi="pl-PL"/>
        </w:rPr>
        <w:t xml:space="preserve"> wskazane w Rozdziale XI</w:t>
      </w:r>
      <w:r w:rsidR="00323BCC">
        <w:rPr>
          <w:rFonts w:eastAsia="Arial"/>
          <w:color w:val="000000"/>
          <w:sz w:val="22"/>
          <w:szCs w:val="22"/>
          <w:lang w:val="pl-PL" w:bidi="pl-PL"/>
        </w:rPr>
        <w:t>I</w:t>
      </w:r>
      <w:r>
        <w:rPr>
          <w:rFonts w:eastAsia="Arial"/>
          <w:color w:val="000000"/>
          <w:sz w:val="22"/>
          <w:szCs w:val="22"/>
          <w:lang w:val="pl-PL" w:bidi="pl-PL"/>
        </w:rPr>
        <w:t xml:space="preserve"> SWZ. </w:t>
      </w:r>
    </w:p>
    <w:p w14:paraId="606231DA" w14:textId="64266BDC" w:rsidR="00570E5D" w:rsidRDefault="00ED4170" w:rsidP="00EE6A96">
      <w:pPr>
        <w:numPr>
          <w:ilvl w:val="0"/>
          <w:numId w:val="33"/>
        </w:numPr>
        <w:ind w:left="426" w:hanging="426"/>
        <w:jc w:val="both"/>
        <w:rPr>
          <w:sz w:val="22"/>
          <w:szCs w:val="22"/>
        </w:rPr>
      </w:pPr>
      <w:r w:rsidRPr="00F331A3">
        <w:rPr>
          <w:sz w:val="22"/>
          <w:szCs w:val="22"/>
        </w:rPr>
        <w:t>Zamawiający</w:t>
      </w:r>
      <w:r>
        <w:rPr>
          <w:sz w:val="22"/>
          <w:szCs w:val="22"/>
        </w:rPr>
        <w:t xml:space="preserve"> jest</w:t>
      </w:r>
      <w:r w:rsidR="00292046">
        <w:rPr>
          <w:sz w:val="22"/>
          <w:szCs w:val="22"/>
        </w:rPr>
        <w:t xml:space="preserve"> obowiązany udzielić wyjaśnień niezwłocznie, jednak nie później niż na dwa dni przed </w:t>
      </w:r>
      <w:r>
        <w:rPr>
          <w:sz w:val="22"/>
          <w:szCs w:val="22"/>
        </w:rPr>
        <w:t>upływem</w:t>
      </w:r>
      <w:r w:rsidR="00292046">
        <w:rPr>
          <w:sz w:val="22"/>
          <w:szCs w:val="22"/>
        </w:rPr>
        <w:t xml:space="preserve"> terminu składania ofert, pod warunkiem, że wniosek o wyjaśnienie treści SWZ</w:t>
      </w:r>
      <w:r>
        <w:rPr>
          <w:sz w:val="22"/>
          <w:szCs w:val="22"/>
        </w:rPr>
        <w:t xml:space="preserve"> wpłynął do Zamawiającego nie później niż na 4 dni przed upływem terminu składnia ofert. </w:t>
      </w:r>
    </w:p>
    <w:p w14:paraId="070EC3A5" w14:textId="5B172393" w:rsidR="00ED4170" w:rsidRDefault="00ED4170" w:rsidP="00EE6A96">
      <w:pPr>
        <w:numPr>
          <w:ilvl w:val="0"/>
          <w:numId w:val="33"/>
        </w:numPr>
        <w:ind w:left="426" w:hanging="426"/>
        <w:jc w:val="both"/>
        <w:rPr>
          <w:sz w:val="22"/>
          <w:szCs w:val="22"/>
        </w:rPr>
      </w:pPr>
      <w:r>
        <w:rPr>
          <w:sz w:val="22"/>
          <w:szCs w:val="22"/>
        </w:rPr>
        <w:t>Jeżeli Zamawiający nie udzieli wyjaśnień w</w:t>
      </w:r>
      <w:r w:rsidR="00EF6FB6">
        <w:rPr>
          <w:sz w:val="22"/>
          <w:szCs w:val="22"/>
        </w:rPr>
        <w:t xml:space="preserve"> terminie o którym mowa  w pkt 6</w:t>
      </w:r>
      <w:r>
        <w:rPr>
          <w:sz w:val="22"/>
          <w:szCs w:val="22"/>
        </w:rPr>
        <w:t xml:space="preserve">, przedłuża termin składnia ofert o czas niezbędny do zapoznania się wszystkich zainteresowanych wykonawców z wyjaśnieniami niezbędnymi do należytego przygotowania i złożenia oferty. </w:t>
      </w:r>
    </w:p>
    <w:p w14:paraId="4181EF69" w14:textId="5C2928AF" w:rsidR="00ED4170" w:rsidRDefault="00ED4170" w:rsidP="00EE6A96">
      <w:pPr>
        <w:numPr>
          <w:ilvl w:val="0"/>
          <w:numId w:val="33"/>
        </w:numPr>
        <w:ind w:left="426" w:hanging="426"/>
        <w:jc w:val="both"/>
        <w:rPr>
          <w:sz w:val="22"/>
          <w:szCs w:val="22"/>
        </w:rPr>
      </w:pPr>
      <w:r>
        <w:rPr>
          <w:sz w:val="22"/>
          <w:szCs w:val="22"/>
        </w:rPr>
        <w:t>Przedłużenie terminu składnia ofert, o którym mowa w pkt</w:t>
      </w:r>
      <w:r w:rsidR="00EF6FB6">
        <w:rPr>
          <w:sz w:val="22"/>
          <w:szCs w:val="22"/>
        </w:rPr>
        <w:t xml:space="preserve"> 7</w:t>
      </w:r>
      <w:r>
        <w:rPr>
          <w:sz w:val="22"/>
          <w:szCs w:val="22"/>
        </w:rPr>
        <w:t xml:space="preserve">, nie wpływa na bieg terminu składnia wniosków o wyjaśnienie treści SWZ. </w:t>
      </w:r>
    </w:p>
    <w:p w14:paraId="6AD60E9A" w14:textId="38D76B1F" w:rsidR="00ED4170" w:rsidRPr="00ED4170" w:rsidRDefault="00ED4170" w:rsidP="00EE6A96">
      <w:pPr>
        <w:numPr>
          <w:ilvl w:val="0"/>
          <w:numId w:val="33"/>
        </w:numPr>
        <w:ind w:left="426" w:hanging="426"/>
        <w:jc w:val="both"/>
        <w:rPr>
          <w:sz w:val="22"/>
          <w:szCs w:val="22"/>
        </w:rPr>
      </w:pPr>
      <w:r>
        <w:rPr>
          <w:sz w:val="22"/>
          <w:szCs w:val="22"/>
        </w:rPr>
        <w:t>Treść zapytań wraz z wyjaśnieniami Zamawiający udostępnia, bez ujawniania źródła zapytania, na stronie internetowej prowadzonego postępowania t</w:t>
      </w:r>
      <w:r w:rsidR="00336BAD">
        <w:rPr>
          <w:sz w:val="22"/>
          <w:szCs w:val="22"/>
        </w:rPr>
        <w:t xml:space="preserve">j. </w:t>
      </w:r>
      <w:hyperlink r:id="rId16" w:history="1">
        <w:r w:rsidRPr="008575A5">
          <w:rPr>
            <w:rStyle w:val="Hipercze"/>
            <w:sz w:val="22"/>
            <w:szCs w:val="22"/>
          </w:rPr>
          <w:t>www.igbmazovia.pl</w:t>
        </w:r>
      </w:hyperlink>
      <w:r>
        <w:rPr>
          <w:sz w:val="22"/>
          <w:szCs w:val="22"/>
        </w:rPr>
        <w:t xml:space="preserve">. </w:t>
      </w:r>
    </w:p>
    <w:p w14:paraId="29A1BE33" w14:textId="60787EF7" w:rsidR="00ED4170" w:rsidRPr="00ED4170" w:rsidRDefault="00570E5D" w:rsidP="00EE6A96">
      <w:pPr>
        <w:numPr>
          <w:ilvl w:val="0"/>
          <w:numId w:val="33"/>
        </w:numPr>
        <w:ind w:left="426" w:hanging="426"/>
        <w:jc w:val="both"/>
        <w:rPr>
          <w:sz w:val="22"/>
          <w:szCs w:val="22"/>
        </w:rPr>
      </w:pPr>
      <w:r w:rsidRPr="00ED4170">
        <w:rPr>
          <w:sz w:val="22"/>
          <w:szCs w:val="22"/>
        </w:rPr>
        <w:t xml:space="preserve">W uzasadnionych przypadkach Zamawiający może przed upływem terminu </w:t>
      </w:r>
      <w:r w:rsidR="00ED4170">
        <w:rPr>
          <w:sz w:val="22"/>
          <w:szCs w:val="22"/>
        </w:rPr>
        <w:t>składania ofert zmienić treść S</w:t>
      </w:r>
      <w:r w:rsidRPr="00ED4170">
        <w:rPr>
          <w:sz w:val="22"/>
          <w:szCs w:val="22"/>
        </w:rPr>
        <w:t xml:space="preserve">WZ. </w:t>
      </w:r>
    </w:p>
    <w:p w14:paraId="30FB0955" w14:textId="75B49481" w:rsidR="00ED4170" w:rsidRDefault="00ED4170" w:rsidP="00EE6A96">
      <w:pPr>
        <w:numPr>
          <w:ilvl w:val="0"/>
          <w:numId w:val="33"/>
        </w:numPr>
        <w:ind w:left="426" w:hanging="426"/>
        <w:jc w:val="both"/>
        <w:rPr>
          <w:sz w:val="22"/>
          <w:szCs w:val="22"/>
        </w:rPr>
      </w:pPr>
      <w:r>
        <w:rPr>
          <w:sz w:val="22"/>
          <w:szCs w:val="22"/>
        </w:rPr>
        <w:t xml:space="preserve">W przypadku gdy zmiana treść SWZ jest istotna dla sporządzenia </w:t>
      </w:r>
      <w:r w:rsidR="00336BAD">
        <w:rPr>
          <w:sz w:val="22"/>
          <w:szCs w:val="22"/>
        </w:rPr>
        <w:t xml:space="preserve">oferty lub wymaga od wykonawców </w:t>
      </w:r>
      <w:r>
        <w:rPr>
          <w:sz w:val="22"/>
          <w:szCs w:val="22"/>
        </w:rPr>
        <w:t xml:space="preserve">dodatkowego czasu na zapoznanie się ze zmianą treści SWZ i </w:t>
      </w:r>
      <w:r w:rsidR="00336BAD">
        <w:rPr>
          <w:sz w:val="22"/>
          <w:szCs w:val="22"/>
        </w:rPr>
        <w:t>przygotowanie</w:t>
      </w:r>
      <w:r>
        <w:rPr>
          <w:sz w:val="22"/>
          <w:szCs w:val="22"/>
        </w:rPr>
        <w:t xml:space="preserve"> ofert, </w:t>
      </w:r>
      <w:r w:rsidR="00336BAD">
        <w:rPr>
          <w:sz w:val="22"/>
          <w:szCs w:val="22"/>
        </w:rPr>
        <w:t>Zamawiający</w:t>
      </w:r>
      <w:r>
        <w:rPr>
          <w:sz w:val="22"/>
          <w:szCs w:val="22"/>
        </w:rPr>
        <w:t xml:space="preserve"> przedłuża termin składnia ofert o czas niezbędny na ich przygotowanie. </w:t>
      </w:r>
    </w:p>
    <w:p w14:paraId="2BB2139A" w14:textId="391C32D5" w:rsidR="00336BAD" w:rsidRPr="00ED4170" w:rsidRDefault="00336BAD" w:rsidP="00EE6A96">
      <w:pPr>
        <w:numPr>
          <w:ilvl w:val="0"/>
          <w:numId w:val="33"/>
        </w:numPr>
        <w:ind w:left="426" w:hanging="426"/>
        <w:jc w:val="both"/>
        <w:rPr>
          <w:sz w:val="22"/>
          <w:szCs w:val="22"/>
        </w:rPr>
      </w:pPr>
      <w:r>
        <w:rPr>
          <w:sz w:val="22"/>
          <w:szCs w:val="22"/>
        </w:rPr>
        <w:t xml:space="preserve">Zamawiający informuje Wykonawców o przedłużonym terminie składnia ofert przez zamieszczenie informacji  na stronie </w:t>
      </w:r>
      <w:r w:rsidR="008B58E2">
        <w:rPr>
          <w:sz w:val="22"/>
          <w:szCs w:val="22"/>
        </w:rPr>
        <w:t>internetowej</w:t>
      </w:r>
      <w:r>
        <w:rPr>
          <w:sz w:val="22"/>
          <w:szCs w:val="22"/>
        </w:rPr>
        <w:t xml:space="preserve"> prowadzonego postępowania, na której została udostępniona SWZ, tj. </w:t>
      </w:r>
      <w:hyperlink r:id="rId17" w:history="1">
        <w:r w:rsidRPr="008575A5">
          <w:rPr>
            <w:rStyle w:val="Hipercze"/>
            <w:sz w:val="22"/>
            <w:szCs w:val="22"/>
          </w:rPr>
          <w:t>www.igbmazovia.pl</w:t>
        </w:r>
      </w:hyperlink>
      <w:r>
        <w:rPr>
          <w:sz w:val="22"/>
          <w:szCs w:val="22"/>
        </w:rPr>
        <w:t>.</w:t>
      </w:r>
    </w:p>
    <w:p w14:paraId="2F12083D" w14:textId="3B07E3B0" w:rsidR="00570E5D" w:rsidRPr="00B02279" w:rsidRDefault="00BA7D80" w:rsidP="00EE6A96">
      <w:pPr>
        <w:numPr>
          <w:ilvl w:val="0"/>
          <w:numId w:val="33"/>
        </w:numPr>
        <w:ind w:left="426" w:hanging="426"/>
        <w:jc w:val="both"/>
        <w:rPr>
          <w:sz w:val="22"/>
          <w:szCs w:val="22"/>
        </w:rPr>
      </w:pPr>
      <w:r>
        <w:rPr>
          <w:sz w:val="22"/>
          <w:szCs w:val="22"/>
        </w:rPr>
        <w:t>Jeżeli w wyniku zmiany treści S</w:t>
      </w:r>
      <w:r w:rsidR="00570E5D" w:rsidRPr="00F331A3">
        <w:rPr>
          <w:sz w:val="22"/>
          <w:szCs w:val="22"/>
        </w:rPr>
        <w:t xml:space="preserve">WZ jest niezbędny dodatkowy czas na wprowadzenie zmian </w:t>
      </w:r>
      <w:r w:rsidR="00570E5D" w:rsidRPr="00F331A3">
        <w:rPr>
          <w:sz w:val="22"/>
          <w:szCs w:val="22"/>
        </w:rPr>
        <w:br/>
        <w:t>w ofertach, Zamawiający przedłuży termin składania ofert, o czym poinformuje na stronie</w:t>
      </w:r>
      <w:r w:rsidR="00570E5D" w:rsidRPr="00E677D7">
        <w:rPr>
          <w:color w:val="00B0F0"/>
          <w:sz w:val="22"/>
          <w:szCs w:val="22"/>
        </w:rPr>
        <w:t xml:space="preserve"> </w:t>
      </w:r>
      <w:r w:rsidR="00570E5D" w:rsidRPr="00F32289">
        <w:rPr>
          <w:sz w:val="22"/>
          <w:szCs w:val="22"/>
        </w:rPr>
        <w:t>internetowej</w:t>
      </w:r>
      <w:r w:rsidR="00570E5D">
        <w:rPr>
          <w:sz w:val="22"/>
          <w:szCs w:val="22"/>
        </w:rPr>
        <w:t xml:space="preserve"> </w:t>
      </w:r>
      <w:hyperlink r:id="rId18" w:history="1">
        <w:r w:rsidR="00570E5D" w:rsidRPr="008575A5">
          <w:rPr>
            <w:rStyle w:val="Hipercze"/>
            <w:sz w:val="22"/>
            <w:szCs w:val="22"/>
          </w:rPr>
          <w:t>www.igbmazovia.pl</w:t>
        </w:r>
      </w:hyperlink>
      <w:r w:rsidR="00570E5D">
        <w:rPr>
          <w:sz w:val="22"/>
          <w:szCs w:val="22"/>
        </w:rPr>
        <w:t>.</w:t>
      </w:r>
    </w:p>
    <w:p w14:paraId="61D2C5A1" w14:textId="247730C2" w:rsidR="00570E5D" w:rsidRPr="00F331A3" w:rsidRDefault="00570E5D" w:rsidP="00EE6A96">
      <w:pPr>
        <w:numPr>
          <w:ilvl w:val="0"/>
          <w:numId w:val="33"/>
        </w:numPr>
        <w:ind w:left="426" w:hanging="426"/>
        <w:jc w:val="both"/>
        <w:rPr>
          <w:sz w:val="22"/>
          <w:szCs w:val="22"/>
        </w:rPr>
      </w:pPr>
      <w:r w:rsidRPr="00F331A3">
        <w:rPr>
          <w:sz w:val="22"/>
          <w:szCs w:val="22"/>
        </w:rPr>
        <w:t>Zamawiający nie przewiduje zorgan</w:t>
      </w:r>
      <w:r w:rsidR="00336BAD">
        <w:rPr>
          <w:sz w:val="22"/>
          <w:szCs w:val="22"/>
        </w:rPr>
        <w:t xml:space="preserve">izowania zebrania z Wykonawcami, w celu wyjaśnienia treści SWZ. </w:t>
      </w:r>
    </w:p>
    <w:p w14:paraId="6DF4978A" w14:textId="6E1C7317" w:rsidR="00570E5D" w:rsidRPr="000419E2" w:rsidRDefault="00570E5D" w:rsidP="00EE6A96">
      <w:pPr>
        <w:numPr>
          <w:ilvl w:val="0"/>
          <w:numId w:val="33"/>
        </w:numPr>
        <w:ind w:left="426" w:hanging="426"/>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323BCC">
        <w:rPr>
          <w:sz w:val="22"/>
          <w:szCs w:val="22"/>
        </w:rPr>
        <w:t>5</w:t>
      </w:r>
      <w:r w:rsidR="00336BAD">
        <w:rPr>
          <w:sz w:val="22"/>
          <w:szCs w:val="22"/>
        </w:rPr>
        <w:t xml:space="preserve"> S</w:t>
      </w:r>
      <w:r w:rsidRPr="000419E2">
        <w:rPr>
          <w:sz w:val="22"/>
          <w:szCs w:val="22"/>
        </w:rPr>
        <w:t xml:space="preserve">WZ. </w:t>
      </w:r>
    </w:p>
    <w:p w14:paraId="0248FB69" w14:textId="77777777" w:rsidR="00570E5D" w:rsidRPr="00570E5D" w:rsidRDefault="00570E5D" w:rsidP="00570E5D">
      <w:pPr>
        <w:widowControl w:val="0"/>
        <w:tabs>
          <w:tab w:val="left" w:pos="426"/>
          <w:tab w:val="left" w:leader="dot" w:pos="3749"/>
        </w:tabs>
        <w:jc w:val="both"/>
        <w:rPr>
          <w:rFonts w:eastAsia="Arial"/>
          <w:color w:val="000000"/>
          <w:sz w:val="22"/>
          <w:szCs w:val="22"/>
          <w:lang w:bidi="pl-PL"/>
        </w:rPr>
      </w:pPr>
    </w:p>
    <w:p w14:paraId="141895D5" w14:textId="5650BC50" w:rsidR="007178AB" w:rsidRPr="000C54ED" w:rsidRDefault="00570E5D" w:rsidP="00AB7251">
      <w:pPr>
        <w:jc w:val="both"/>
        <w:rPr>
          <w:b/>
          <w:sz w:val="22"/>
          <w:szCs w:val="22"/>
        </w:rPr>
      </w:pPr>
      <w:r>
        <w:rPr>
          <w:b/>
          <w:sz w:val="22"/>
          <w:szCs w:val="22"/>
        </w:rPr>
        <w:t>X.</w:t>
      </w:r>
      <w:r w:rsidR="0048109A" w:rsidRPr="00AF3135">
        <w:rPr>
          <w:b/>
          <w:sz w:val="22"/>
          <w:szCs w:val="22"/>
        </w:rPr>
        <w:t xml:space="preserve"> </w:t>
      </w:r>
      <w:r w:rsidR="004E1B2A">
        <w:rPr>
          <w:b/>
          <w:sz w:val="22"/>
          <w:szCs w:val="22"/>
        </w:rPr>
        <w:t>Wadium</w:t>
      </w:r>
      <w:r w:rsidR="008B58E2">
        <w:rPr>
          <w:sz w:val="22"/>
          <w:szCs w:val="22"/>
        </w:rPr>
        <w:t xml:space="preserve">  </w:t>
      </w:r>
    </w:p>
    <w:p w14:paraId="796977F6" w14:textId="1F3916AD" w:rsidR="00283510" w:rsidRPr="00283510" w:rsidRDefault="00283510" w:rsidP="008C1052">
      <w:pPr>
        <w:widowControl w:val="0"/>
        <w:numPr>
          <w:ilvl w:val="0"/>
          <w:numId w:val="56"/>
        </w:numPr>
        <w:tabs>
          <w:tab w:val="left" w:pos="284"/>
        </w:tabs>
        <w:ind w:left="284" w:hanging="284"/>
        <w:jc w:val="both"/>
        <w:rPr>
          <w:rFonts w:eastAsia="Tahoma"/>
          <w:sz w:val="22"/>
          <w:szCs w:val="22"/>
          <w:lang w:bidi="pl-PL"/>
        </w:rPr>
      </w:pPr>
      <w:r w:rsidRPr="00B64271">
        <w:rPr>
          <w:rFonts w:eastAsia="Tahoma"/>
          <w:sz w:val="22"/>
          <w:szCs w:val="22"/>
          <w:lang w:bidi="pl-PL"/>
        </w:rPr>
        <w:t>Wykonawca przystępujący do postępowania jest zobowiązany w</w:t>
      </w:r>
      <w:r>
        <w:rPr>
          <w:rFonts w:eastAsia="Tahoma"/>
          <w:sz w:val="22"/>
          <w:szCs w:val="22"/>
          <w:lang w:bidi="pl-PL"/>
        </w:rPr>
        <w:t>nieść wadium w kwocie 5 000,00 PLN.</w:t>
      </w:r>
    </w:p>
    <w:p w14:paraId="5E2C023D" w14:textId="77777777" w:rsidR="00283510" w:rsidRPr="00D472F7" w:rsidRDefault="00283510" w:rsidP="008C1052">
      <w:pPr>
        <w:widowControl w:val="0"/>
        <w:numPr>
          <w:ilvl w:val="0"/>
          <w:numId w:val="56"/>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595ED153" w14:textId="77777777" w:rsidR="00283510" w:rsidRDefault="00283510" w:rsidP="008C1052">
      <w:pPr>
        <w:widowControl w:val="0"/>
        <w:numPr>
          <w:ilvl w:val="0"/>
          <w:numId w:val="57"/>
        </w:numPr>
        <w:tabs>
          <w:tab w:val="left" w:pos="284"/>
        </w:tabs>
        <w:ind w:left="284" w:hanging="284"/>
        <w:jc w:val="both"/>
        <w:rPr>
          <w:rFonts w:eastAsia="Tahoma"/>
          <w:sz w:val="22"/>
          <w:szCs w:val="22"/>
          <w:lang w:bidi="pl-PL"/>
        </w:rPr>
      </w:pPr>
      <w:bookmarkStart w:id="9" w:name="bookmark76"/>
      <w:bookmarkEnd w:id="9"/>
      <w:r w:rsidRPr="00B64271">
        <w:rPr>
          <w:rFonts w:eastAsia="Tahoma"/>
          <w:sz w:val="22"/>
          <w:szCs w:val="22"/>
          <w:lang w:bidi="pl-PL"/>
        </w:rPr>
        <w:t>pieniądzu na konto bankowe wskazane w ust. 4,</w:t>
      </w:r>
      <w:bookmarkStart w:id="10" w:name="bookmark77"/>
      <w:bookmarkEnd w:id="10"/>
    </w:p>
    <w:p w14:paraId="25913DF6" w14:textId="77777777" w:rsidR="00283510" w:rsidRDefault="00283510" w:rsidP="008C1052">
      <w:pPr>
        <w:widowControl w:val="0"/>
        <w:numPr>
          <w:ilvl w:val="0"/>
          <w:numId w:val="57"/>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11" w:name="bookmark78"/>
      <w:bookmarkEnd w:id="11"/>
    </w:p>
    <w:p w14:paraId="5002D3EB" w14:textId="77777777" w:rsidR="00283510" w:rsidRDefault="00283510" w:rsidP="008C1052">
      <w:pPr>
        <w:widowControl w:val="0"/>
        <w:numPr>
          <w:ilvl w:val="0"/>
          <w:numId w:val="57"/>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12" w:name="bookmark79"/>
      <w:bookmarkEnd w:id="12"/>
    </w:p>
    <w:p w14:paraId="1788B823" w14:textId="77777777" w:rsidR="00283510" w:rsidRPr="00D472F7" w:rsidRDefault="00283510" w:rsidP="008C1052">
      <w:pPr>
        <w:widowControl w:val="0"/>
        <w:numPr>
          <w:ilvl w:val="0"/>
          <w:numId w:val="57"/>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730CE16A" w14:textId="77777777" w:rsidR="00283510" w:rsidRPr="00B64271" w:rsidRDefault="00283510" w:rsidP="008C1052">
      <w:pPr>
        <w:widowControl w:val="0"/>
        <w:numPr>
          <w:ilvl w:val="0"/>
          <w:numId w:val="56"/>
        </w:numPr>
        <w:tabs>
          <w:tab w:val="left" w:pos="284"/>
        </w:tabs>
        <w:ind w:left="284" w:hanging="284"/>
        <w:jc w:val="both"/>
        <w:rPr>
          <w:rFonts w:eastAsia="Tahoma"/>
          <w:sz w:val="22"/>
          <w:szCs w:val="22"/>
          <w:lang w:bidi="pl-PL"/>
        </w:rPr>
      </w:pPr>
      <w:bookmarkStart w:id="13" w:name="bookmark80"/>
      <w:bookmarkEnd w:id="13"/>
      <w:r w:rsidRPr="00B64271">
        <w:rPr>
          <w:rFonts w:eastAsia="Tahoma"/>
          <w:sz w:val="22"/>
          <w:szCs w:val="22"/>
          <w:lang w:bidi="pl-PL"/>
        </w:rPr>
        <w:t>Wadium należy wnieść przed upływem terminu składania ofert.</w:t>
      </w:r>
    </w:p>
    <w:p w14:paraId="5030A362" w14:textId="77777777" w:rsidR="00283510" w:rsidRDefault="00283510" w:rsidP="008C1052">
      <w:pPr>
        <w:widowControl w:val="0"/>
        <w:numPr>
          <w:ilvl w:val="0"/>
          <w:numId w:val="56"/>
        </w:numPr>
        <w:tabs>
          <w:tab w:val="left" w:pos="284"/>
        </w:tabs>
        <w:ind w:left="284" w:hanging="284"/>
        <w:jc w:val="both"/>
        <w:rPr>
          <w:rFonts w:eastAsia="Tahoma"/>
          <w:sz w:val="22"/>
          <w:szCs w:val="22"/>
          <w:lang w:bidi="pl-PL"/>
        </w:rPr>
      </w:pPr>
      <w:bookmarkStart w:id="14" w:name="bookmark81"/>
      <w:bookmarkEnd w:id="14"/>
      <w:r w:rsidRPr="00B64271">
        <w:rPr>
          <w:rFonts w:eastAsia="Tahoma"/>
          <w:sz w:val="22"/>
          <w:szCs w:val="22"/>
          <w:lang w:bidi="pl-PL"/>
        </w:rPr>
        <w:t xml:space="preserve">W przypadku wnoszenia wadium w pieniądzu, ustaloną kwotę należy wnieść przelewem na rachunek bankowy </w:t>
      </w:r>
      <w:r w:rsidRPr="0054343B">
        <w:rPr>
          <w:sz w:val="22"/>
          <w:szCs w:val="22"/>
        </w:rPr>
        <w:t xml:space="preserve">Zamawiającego Bank Gospodarstwa Krajowego </w:t>
      </w:r>
      <w:r w:rsidRPr="0054343B">
        <w:rPr>
          <w:b/>
          <w:sz w:val="22"/>
          <w:szCs w:val="22"/>
        </w:rPr>
        <w:t>Nr rachunku: 20 1130 1017 0020 1458 9320 0002.</w:t>
      </w:r>
      <w:r>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Pr>
          <w:rFonts w:eastAsia="Tahoma"/>
          <w:sz w:val="22"/>
          <w:szCs w:val="22"/>
          <w:lang w:bidi="pl-PL"/>
        </w:rPr>
        <w:t xml:space="preserve">Mazowieckiej Instytucji Gospodarki Budżetowej Mazovia. </w:t>
      </w:r>
      <w:bookmarkStart w:id="15" w:name="bookmark82"/>
      <w:bookmarkEnd w:id="15"/>
    </w:p>
    <w:p w14:paraId="74F8B473" w14:textId="77777777" w:rsidR="00283510" w:rsidRDefault="00283510" w:rsidP="008C1052">
      <w:pPr>
        <w:widowControl w:val="0"/>
        <w:numPr>
          <w:ilvl w:val="0"/>
          <w:numId w:val="56"/>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Pr>
          <w:rFonts w:eastAsia="Tahoma"/>
          <w:sz w:val="22"/>
          <w:szCs w:val="22"/>
          <w:lang w:bidi="pl-PL"/>
        </w:rPr>
        <w:t xml:space="preserve"> Mazowieckiej Instytucji Gospodarki Budżetowej Mazovia</w:t>
      </w:r>
      <w:r w:rsidRPr="00D472F7">
        <w:rPr>
          <w:rFonts w:eastAsia="Tahoma"/>
          <w:sz w:val="22"/>
          <w:szCs w:val="22"/>
          <w:lang w:bidi="pl-PL"/>
        </w:rPr>
        <w:t>.</w:t>
      </w:r>
      <w:bookmarkStart w:id="16" w:name="bookmark83"/>
      <w:bookmarkEnd w:id="16"/>
    </w:p>
    <w:p w14:paraId="042F956B" w14:textId="3ABECFDD" w:rsidR="00283510" w:rsidRDefault="00283510" w:rsidP="008C1052">
      <w:pPr>
        <w:widowControl w:val="0"/>
        <w:numPr>
          <w:ilvl w:val="0"/>
          <w:numId w:val="56"/>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Pr>
          <w:rFonts w:eastAsia="Tahoma"/>
          <w:b/>
          <w:bCs/>
          <w:sz w:val="22"/>
          <w:szCs w:val="22"/>
          <w:lang w:bidi="pl-PL"/>
        </w:rPr>
        <w:t>–</w:t>
      </w:r>
      <w:r w:rsidRPr="00D472F7">
        <w:rPr>
          <w:rFonts w:eastAsia="Tahoma"/>
          <w:b/>
          <w:bCs/>
          <w:sz w:val="22"/>
          <w:szCs w:val="22"/>
          <w:lang w:bidi="pl-PL"/>
        </w:rPr>
        <w:t xml:space="preserve"> </w:t>
      </w:r>
      <w:r>
        <w:rPr>
          <w:rFonts w:eastAsia="Tahoma"/>
          <w:b/>
          <w:bCs/>
          <w:sz w:val="22"/>
          <w:szCs w:val="22"/>
          <w:lang w:bidi="pl-PL"/>
        </w:rPr>
        <w:t xml:space="preserve">Nr Postępowania </w:t>
      </w:r>
      <w:r w:rsidR="002A05C1">
        <w:rPr>
          <w:rFonts w:eastAsia="Tahoma"/>
          <w:b/>
          <w:bCs/>
          <w:sz w:val="22"/>
          <w:szCs w:val="22"/>
          <w:lang w:bidi="pl-PL"/>
        </w:rPr>
        <w:t xml:space="preserve">3/02/2022/D </w:t>
      </w:r>
      <w:r>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17" w:name="bookmark84"/>
      <w:bookmarkEnd w:id="17"/>
    </w:p>
    <w:p w14:paraId="3083E417" w14:textId="77777777" w:rsidR="00283510" w:rsidRPr="00CC0D13" w:rsidRDefault="00283510" w:rsidP="008C1052">
      <w:pPr>
        <w:widowControl w:val="0"/>
        <w:numPr>
          <w:ilvl w:val="0"/>
          <w:numId w:val="56"/>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Pr>
          <w:rFonts w:eastAsia="Tahoma"/>
          <w:sz w:val="22"/>
          <w:szCs w:val="22"/>
          <w:lang w:bidi="pl-PL"/>
        </w:rPr>
        <w:t>rzez sąd właściwy dla siedziby Zamawiającego</w:t>
      </w:r>
      <w:r w:rsidRPr="00D472F7">
        <w:rPr>
          <w:rFonts w:eastAsia="Tahoma"/>
          <w:sz w:val="22"/>
          <w:szCs w:val="22"/>
          <w:lang w:bidi="pl-PL"/>
        </w:rPr>
        <w:t>.</w:t>
      </w:r>
    </w:p>
    <w:p w14:paraId="0AC33EF6" w14:textId="0F70B03B" w:rsidR="00570E5D" w:rsidRDefault="008B58E2" w:rsidP="00AB7251">
      <w:pPr>
        <w:jc w:val="both"/>
        <w:rPr>
          <w:b/>
          <w:sz w:val="22"/>
          <w:szCs w:val="22"/>
        </w:rPr>
      </w:pPr>
      <w:r>
        <w:rPr>
          <w:b/>
          <w:sz w:val="22"/>
          <w:szCs w:val="22"/>
        </w:rPr>
        <w:t xml:space="preserve">           </w:t>
      </w:r>
    </w:p>
    <w:p w14:paraId="293BD758" w14:textId="572A53FF" w:rsidR="004E1B2A" w:rsidRPr="00AB7251" w:rsidRDefault="006F0601" w:rsidP="00AB7251">
      <w:pPr>
        <w:jc w:val="both"/>
        <w:rPr>
          <w:b/>
          <w:sz w:val="22"/>
          <w:szCs w:val="22"/>
        </w:rPr>
      </w:pPr>
      <w:r>
        <w:rPr>
          <w:b/>
          <w:sz w:val="22"/>
          <w:szCs w:val="22"/>
        </w:rPr>
        <w:t>XI</w:t>
      </w:r>
      <w:r w:rsidR="007178AB" w:rsidRPr="007178AB">
        <w:rPr>
          <w:b/>
          <w:sz w:val="22"/>
          <w:szCs w:val="22"/>
        </w:rPr>
        <w:t xml:space="preserve">. </w:t>
      </w:r>
      <w:r w:rsidR="007178AB">
        <w:rPr>
          <w:b/>
          <w:sz w:val="22"/>
          <w:szCs w:val="22"/>
        </w:rPr>
        <w:t>Zabezpieczenie należytego wykonania umowy</w:t>
      </w:r>
    </w:p>
    <w:p w14:paraId="73459DD4" w14:textId="3139BF67" w:rsidR="00002778" w:rsidRDefault="008B58E2" w:rsidP="00894742">
      <w:pPr>
        <w:tabs>
          <w:tab w:val="num" w:pos="540"/>
        </w:tabs>
        <w:jc w:val="both"/>
        <w:rPr>
          <w:rFonts w:eastAsia="Calibri"/>
          <w:sz w:val="22"/>
          <w:szCs w:val="22"/>
          <w:lang w:eastAsia="en-US"/>
        </w:rPr>
      </w:pPr>
      <w:r>
        <w:rPr>
          <w:rFonts w:eastAsia="Calibri"/>
          <w:sz w:val="22"/>
          <w:szCs w:val="22"/>
          <w:lang w:eastAsia="en-US"/>
        </w:rPr>
        <w:t xml:space="preserve">        </w:t>
      </w:r>
      <w:r w:rsidR="00002778">
        <w:rPr>
          <w:rFonts w:eastAsia="Calibri"/>
          <w:sz w:val="22"/>
          <w:szCs w:val="22"/>
          <w:lang w:eastAsia="en-US"/>
        </w:rPr>
        <w:t xml:space="preserve"> Zamawiający nie wymaga zabezpieczenia należytego wykonania umowy. </w:t>
      </w:r>
    </w:p>
    <w:p w14:paraId="65267F19" w14:textId="50C4B185" w:rsidR="00573106" w:rsidRPr="00AF3135" w:rsidRDefault="00002778" w:rsidP="00894742">
      <w:pPr>
        <w:tabs>
          <w:tab w:val="num" w:pos="540"/>
        </w:tabs>
        <w:jc w:val="both"/>
        <w:rPr>
          <w:b/>
          <w:sz w:val="22"/>
          <w:szCs w:val="22"/>
        </w:rPr>
      </w:pPr>
      <w:r>
        <w:rPr>
          <w:rFonts w:eastAsia="Calibri"/>
          <w:sz w:val="22"/>
          <w:szCs w:val="22"/>
          <w:lang w:eastAsia="en-US"/>
        </w:rPr>
        <w:t xml:space="preserve"> </w:t>
      </w:r>
    </w:p>
    <w:p w14:paraId="4CD91509" w14:textId="0DE54E8F" w:rsidR="0048109A" w:rsidRPr="00D05598" w:rsidRDefault="0029520A" w:rsidP="0048109A">
      <w:pPr>
        <w:jc w:val="both"/>
        <w:rPr>
          <w:b/>
          <w:sz w:val="22"/>
          <w:szCs w:val="22"/>
        </w:rPr>
      </w:pPr>
      <w:r>
        <w:rPr>
          <w:b/>
          <w:sz w:val="22"/>
          <w:szCs w:val="22"/>
        </w:rPr>
        <w:t>X</w:t>
      </w:r>
      <w:r w:rsidR="00570E5D">
        <w:rPr>
          <w:b/>
          <w:sz w:val="22"/>
          <w:szCs w:val="22"/>
        </w:rPr>
        <w:t>I</w:t>
      </w:r>
      <w:r w:rsidR="006F0601">
        <w:rPr>
          <w:b/>
          <w:sz w:val="22"/>
          <w:szCs w:val="22"/>
        </w:rPr>
        <w:t>I</w:t>
      </w:r>
      <w:r w:rsidR="0048109A" w:rsidRPr="00D05598">
        <w:rPr>
          <w:b/>
          <w:sz w:val="22"/>
          <w:szCs w:val="22"/>
        </w:rPr>
        <w:t>. Osoby uprawnione do porozumiewania się z Wykonawcami</w:t>
      </w:r>
    </w:p>
    <w:p w14:paraId="3F08DC80" w14:textId="77777777" w:rsidR="0048109A" w:rsidRPr="00D05598" w:rsidRDefault="0048109A" w:rsidP="00CA1ECA">
      <w:pPr>
        <w:ind w:left="284" w:hanging="284"/>
        <w:jc w:val="both"/>
        <w:rPr>
          <w:sz w:val="22"/>
          <w:szCs w:val="22"/>
        </w:rPr>
      </w:pPr>
      <w:r w:rsidRPr="00D05598">
        <w:rPr>
          <w:sz w:val="22"/>
          <w:szCs w:val="22"/>
        </w:rPr>
        <w:t>Osoby uprawnione ze strony Zamawiającego do kontaktowania się z Wykonawcami:</w:t>
      </w:r>
    </w:p>
    <w:p w14:paraId="7369A27C" w14:textId="1CD16DA6" w:rsidR="00FC200C" w:rsidRPr="00002778" w:rsidRDefault="00002778" w:rsidP="00002778">
      <w:pPr>
        <w:numPr>
          <w:ilvl w:val="0"/>
          <w:numId w:val="4"/>
        </w:numPr>
        <w:ind w:left="284" w:firstLine="0"/>
        <w:jc w:val="both"/>
        <w:rPr>
          <w:sz w:val="22"/>
          <w:szCs w:val="22"/>
        </w:rPr>
      </w:pPr>
      <w:r w:rsidRPr="00002778">
        <w:rPr>
          <w:sz w:val="22"/>
          <w:szCs w:val="22"/>
        </w:rPr>
        <w:t xml:space="preserve">Marta Kocot, e mail: </w:t>
      </w:r>
      <w:hyperlink r:id="rId19" w:history="1">
        <w:r w:rsidR="00DA50B2" w:rsidRPr="0030297D">
          <w:rPr>
            <w:rStyle w:val="Hipercze"/>
            <w:sz w:val="22"/>
            <w:szCs w:val="22"/>
          </w:rPr>
          <w:t>m.kocot@igbmazovia.pl</w:t>
        </w:r>
      </w:hyperlink>
      <w:r w:rsidR="00DA50B2">
        <w:rPr>
          <w:sz w:val="22"/>
          <w:szCs w:val="22"/>
        </w:rPr>
        <w:t xml:space="preserve"> </w:t>
      </w:r>
      <w:r w:rsidR="00656325">
        <w:rPr>
          <w:sz w:val="22"/>
          <w:szCs w:val="22"/>
        </w:rPr>
        <w:t xml:space="preserve"> – dotyczy </w:t>
      </w:r>
      <w:r w:rsidRPr="00002778">
        <w:rPr>
          <w:sz w:val="22"/>
          <w:szCs w:val="22"/>
        </w:rPr>
        <w:t xml:space="preserve"> procedury </w:t>
      </w:r>
      <w:r w:rsidR="00D574F5">
        <w:rPr>
          <w:sz w:val="22"/>
          <w:szCs w:val="22"/>
        </w:rPr>
        <w:t>przetargowej</w:t>
      </w:r>
    </w:p>
    <w:p w14:paraId="0B8656DC" w14:textId="6BE35B5E" w:rsidR="00894742" w:rsidRPr="00AF3135" w:rsidRDefault="00283510" w:rsidP="00283510">
      <w:pPr>
        <w:numPr>
          <w:ilvl w:val="0"/>
          <w:numId w:val="4"/>
        </w:numPr>
        <w:ind w:left="709" w:hanging="425"/>
        <w:jc w:val="both"/>
        <w:rPr>
          <w:b/>
          <w:sz w:val="22"/>
          <w:szCs w:val="22"/>
        </w:rPr>
      </w:pPr>
      <w:r>
        <w:rPr>
          <w:sz w:val="22"/>
          <w:szCs w:val="22"/>
        </w:rPr>
        <w:t>Michał Gruszka</w:t>
      </w:r>
      <w:r w:rsidR="00002778" w:rsidRPr="00002778">
        <w:rPr>
          <w:sz w:val="22"/>
          <w:szCs w:val="22"/>
        </w:rPr>
        <w:t xml:space="preserve">, e mail: </w:t>
      </w:r>
      <w:hyperlink r:id="rId20" w:history="1">
        <w:r w:rsidRPr="00EE28F3">
          <w:rPr>
            <w:rStyle w:val="Hipercze"/>
            <w:sz w:val="22"/>
            <w:szCs w:val="22"/>
          </w:rPr>
          <w:t>m.gruszka@igbmazovia.pl</w:t>
        </w:r>
      </w:hyperlink>
      <w:r w:rsidR="00656325">
        <w:rPr>
          <w:sz w:val="22"/>
          <w:szCs w:val="22"/>
        </w:rPr>
        <w:t xml:space="preserve"> </w:t>
      </w:r>
      <w:r w:rsidR="0051473D">
        <w:rPr>
          <w:sz w:val="22"/>
          <w:szCs w:val="22"/>
        </w:rPr>
        <w:t xml:space="preserve">- </w:t>
      </w:r>
      <w:r w:rsidR="00656325">
        <w:rPr>
          <w:sz w:val="22"/>
          <w:szCs w:val="22"/>
        </w:rPr>
        <w:t xml:space="preserve">dotyczy </w:t>
      </w:r>
      <w:r w:rsidR="00002778" w:rsidRPr="00002778">
        <w:rPr>
          <w:sz w:val="22"/>
          <w:szCs w:val="22"/>
        </w:rPr>
        <w:t xml:space="preserve">opisu przedmiotu </w:t>
      </w:r>
      <w:r w:rsidR="00656325">
        <w:rPr>
          <w:sz w:val="22"/>
          <w:szCs w:val="22"/>
        </w:rPr>
        <w:t xml:space="preserve"> </w:t>
      </w:r>
      <w:r w:rsidR="00002778" w:rsidRPr="00002778">
        <w:rPr>
          <w:sz w:val="22"/>
          <w:szCs w:val="22"/>
        </w:rPr>
        <w:t xml:space="preserve">zamówienia </w:t>
      </w:r>
    </w:p>
    <w:p w14:paraId="18CA780A" w14:textId="31036D29" w:rsidR="00C43922" w:rsidRDefault="00F44F8B" w:rsidP="00BA00B4">
      <w:pPr>
        <w:jc w:val="both"/>
        <w:rPr>
          <w:b/>
          <w:sz w:val="22"/>
          <w:szCs w:val="22"/>
        </w:rPr>
      </w:pPr>
      <w:r>
        <w:rPr>
          <w:b/>
          <w:sz w:val="22"/>
          <w:szCs w:val="22"/>
        </w:rPr>
        <w:t>X</w:t>
      </w:r>
      <w:r w:rsidR="0029520A">
        <w:rPr>
          <w:b/>
          <w:sz w:val="22"/>
          <w:szCs w:val="22"/>
        </w:rPr>
        <w:t>I</w:t>
      </w:r>
      <w:r w:rsidR="006F0601">
        <w:rPr>
          <w:b/>
          <w:sz w:val="22"/>
          <w:szCs w:val="22"/>
        </w:rPr>
        <w:t>I</w:t>
      </w:r>
      <w:r w:rsidR="00570E5D">
        <w:rPr>
          <w:b/>
          <w:sz w:val="22"/>
          <w:szCs w:val="22"/>
        </w:rPr>
        <w:t>I</w:t>
      </w:r>
      <w:r w:rsidR="0048109A" w:rsidRPr="00AF3135">
        <w:rPr>
          <w:b/>
          <w:sz w:val="22"/>
          <w:szCs w:val="22"/>
        </w:rPr>
        <w:t xml:space="preserve">. </w:t>
      </w:r>
      <w:r>
        <w:rPr>
          <w:b/>
          <w:sz w:val="22"/>
          <w:szCs w:val="22"/>
        </w:rPr>
        <w:t>Termin związania ofertą</w:t>
      </w:r>
    </w:p>
    <w:p w14:paraId="680AEFC8" w14:textId="0F41553F" w:rsidR="00F44F8B" w:rsidRPr="0094204F" w:rsidRDefault="00F44F8B" w:rsidP="00F44F8B">
      <w:pPr>
        <w:ind w:left="426" w:hanging="426"/>
        <w:jc w:val="both"/>
        <w:rPr>
          <w:spacing w:val="-5"/>
          <w:sz w:val="22"/>
          <w:szCs w:val="22"/>
        </w:rPr>
      </w:pPr>
      <w:r>
        <w:rPr>
          <w:spacing w:val="-5"/>
          <w:sz w:val="22"/>
          <w:szCs w:val="22"/>
        </w:rPr>
        <w:t>1.</w:t>
      </w:r>
      <w:r>
        <w:rPr>
          <w:spacing w:val="-5"/>
          <w:sz w:val="22"/>
          <w:szCs w:val="22"/>
        </w:rPr>
        <w:tab/>
      </w:r>
      <w:r w:rsidRPr="00F44F8B">
        <w:rPr>
          <w:spacing w:val="-5"/>
          <w:sz w:val="22"/>
          <w:szCs w:val="22"/>
        </w:rPr>
        <w:t xml:space="preserve">Wykonawca jest związany ofertą od dnia upływu terminu składania ofert przez okres 30 dni tj. do dnia </w:t>
      </w:r>
      <w:r w:rsidR="00BD5C4F">
        <w:rPr>
          <w:spacing w:val="-5"/>
          <w:sz w:val="22"/>
          <w:szCs w:val="22"/>
        </w:rPr>
        <w:t>23</w:t>
      </w:r>
      <w:r w:rsidR="00603E17" w:rsidRPr="00603E17">
        <w:rPr>
          <w:spacing w:val="-5"/>
          <w:sz w:val="22"/>
          <w:szCs w:val="22"/>
        </w:rPr>
        <w:t xml:space="preserve">.04.2022 r. </w:t>
      </w:r>
    </w:p>
    <w:p w14:paraId="069DA92C" w14:textId="77777777" w:rsidR="00F44F8B" w:rsidRPr="00F44F8B" w:rsidRDefault="00F44F8B" w:rsidP="00F44F8B">
      <w:pPr>
        <w:ind w:left="426" w:hanging="426"/>
        <w:jc w:val="both"/>
        <w:rPr>
          <w:spacing w:val="-5"/>
          <w:sz w:val="22"/>
          <w:szCs w:val="22"/>
        </w:rPr>
      </w:pPr>
      <w:r w:rsidRPr="00F44F8B">
        <w:rPr>
          <w:spacing w:val="-5"/>
          <w:sz w:val="22"/>
          <w:szCs w:val="22"/>
        </w:rPr>
        <w:t>2.</w:t>
      </w:r>
      <w:r w:rsidRPr="00F44F8B">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F44F8B" w:rsidRDefault="00F44F8B" w:rsidP="00F44F8B">
      <w:pPr>
        <w:ind w:left="426" w:hanging="426"/>
        <w:jc w:val="both"/>
        <w:rPr>
          <w:spacing w:val="-5"/>
          <w:sz w:val="22"/>
          <w:szCs w:val="22"/>
        </w:rPr>
      </w:pPr>
      <w:r w:rsidRPr="00F44F8B">
        <w:rPr>
          <w:spacing w:val="-5"/>
          <w:sz w:val="22"/>
          <w:szCs w:val="22"/>
        </w:rPr>
        <w:t>3.</w:t>
      </w:r>
      <w:r w:rsidRPr="00F44F8B">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Default="000C7C2C" w:rsidP="00F44F8B">
      <w:pPr>
        <w:pStyle w:val="Nagwek2"/>
        <w:rPr>
          <w:sz w:val="22"/>
          <w:szCs w:val="22"/>
          <w:lang w:val="pl-PL"/>
        </w:rPr>
      </w:pPr>
    </w:p>
    <w:p w14:paraId="4AC38013" w14:textId="77777777" w:rsidR="000C54ED" w:rsidRPr="00283510" w:rsidRDefault="000C54ED" w:rsidP="00283510"/>
    <w:p w14:paraId="7582FD2E" w14:textId="59426822" w:rsidR="0048109A" w:rsidRDefault="0048109A" w:rsidP="0048109A">
      <w:pPr>
        <w:ind w:left="567" w:hanging="567"/>
        <w:jc w:val="both"/>
        <w:rPr>
          <w:b/>
          <w:sz w:val="22"/>
          <w:szCs w:val="22"/>
        </w:rPr>
      </w:pPr>
      <w:r w:rsidRPr="00AF3135">
        <w:rPr>
          <w:b/>
          <w:sz w:val="22"/>
          <w:szCs w:val="22"/>
        </w:rPr>
        <w:t>X</w:t>
      </w:r>
      <w:r w:rsidR="006F0601">
        <w:rPr>
          <w:b/>
          <w:sz w:val="22"/>
          <w:szCs w:val="22"/>
        </w:rPr>
        <w:t>IV</w:t>
      </w:r>
      <w:r w:rsidRPr="00AF3135">
        <w:rPr>
          <w:b/>
          <w:sz w:val="22"/>
          <w:szCs w:val="22"/>
        </w:rPr>
        <w:t xml:space="preserve">. </w:t>
      </w:r>
      <w:r w:rsidRPr="00AF3135">
        <w:rPr>
          <w:b/>
          <w:sz w:val="22"/>
          <w:szCs w:val="22"/>
        </w:rPr>
        <w:tab/>
      </w:r>
      <w:r w:rsidR="00F44F8B">
        <w:rPr>
          <w:b/>
          <w:sz w:val="22"/>
          <w:szCs w:val="22"/>
        </w:rPr>
        <w:t>Sposób</w:t>
      </w:r>
      <w:r w:rsidRPr="00AF3135">
        <w:rPr>
          <w:b/>
          <w:sz w:val="22"/>
          <w:szCs w:val="22"/>
        </w:rPr>
        <w:t xml:space="preserve"> oraz termin składania i otwarcia ofert</w:t>
      </w:r>
    </w:p>
    <w:p w14:paraId="37C21775" w14:textId="77777777" w:rsidR="00F44F8B" w:rsidRPr="00AF3135" w:rsidRDefault="00F44F8B" w:rsidP="0048109A">
      <w:pPr>
        <w:ind w:left="567" w:hanging="567"/>
        <w:jc w:val="both"/>
        <w:rPr>
          <w:b/>
          <w:sz w:val="22"/>
          <w:szCs w:val="22"/>
        </w:rPr>
      </w:pPr>
    </w:p>
    <w:p w14:paraId="3D37C2B6" w14:textId="78BB933E" w:rsidR="0048109A" w:rsidRPr="00F44F8B" w:rsidRDefault="00F44F8B" w:rsidP="00033299">
      <w:pPr>
        <w:pStyle w:val="Akapitzlist"/>
        <w:numPr>
          <w:ilvl w:val="3"/>
          <w:numId w:val="6"/>
        </w:numPr>
        <w:ind w:left="284" w:hanging="328"/>
        <w:jc w:val="both"/>
        <w:rPr>
          <w:sz w:val="22"/>
          <w:szCs w:val="22"/>
          <w:lang w:val="pl-PL"/>
        </w:rPr>
      </w:pPr>
      <w:r w:rsidRPr="00F44F8B">
        <w:rPr>
          <w:sz w:val="22"/>
          <w:szCs w:val="22"/>
          <w:lang w:val="pl-PL"/>
        </w:rPr>
        <w:t xml:space="preserve">Wykonawca składa ofertę za pośrednictwem Formularza do złożenia lub wycofania oferty dostępnego na </w:t>
      </w:r>
      <w:proofErr w:type="spellStart"/>
      <w:r w:rsidRPr="00F44F8B">
        <w:rPr>
          <w:sz w:val="22"/>
          <w:szCs w:val="22"/>
          <w:lang w:val="pl-PL"/>
        </w:rPr>
        <w:t>ePUAP</w:t>
      </w:r>
      <w:proofErr w:type="spellEnd"/>
      <w:r w:rsidRPr="00F44F8B">
        <w:rPr>
          <w:sz w:val="22"/>
          <w:szCs w:val="22"/>
          <w:lang w:val="pl-PL"/>
        </w:rPr>
        <w:t xml:space="preserve"> i udostępnionego również na </w:t>
      </w:r>
      <w:proofErr w:type="spellStart"/>
      <w:r w:rsidRPr="00F44F8B">
        <w:rPr>
          <w:sz w:val="22"/>
          <w:szCs w:val="22"/>
          <w:lang w:val="pl-PL"/>
        </w:rPr>
        <w:t>miniPortalu</w:t>
      </w:r>
      <w:proofErr w:type="spellEnd"/>
      <w:r w:rsidRPr="00F44F8B">
        <w:rPr>
          <w:sz w:val="22"/>
          <w:szCs w:val="22"/>
          <w:lang w:val="pl-PL"/>
        </w:rPr>
        <w:t xml:space="preserve">. Sposób złożenia oferty opisany został w Instrukcji użytkownika dostępnej na </w:t>
      </w:r>
      <w:proofErr w:type="spellStart"/>
      <w:r w:rsidRPr="00F44F8B">
        <w:rPr>
          <w:sz w:val="22"/>
          <w:szCs w:val="22"/>
          <w:lang w:val="pl-PL"/>
        </w:rPr>
        <w:t>miniPortalu</w:t>
      </w:r>
      <w:proofErr w:type="spellEnd"/>
      <w:r w:rsidRPr="00F44F8B">
        <w:rPr>
          <w:sz w:val="22"/>
          <w:szCs w:val="22"/>
          <w:lang w:val="pl-PL"/>
        </w:rPr>
        <w:t>.</w:t>
      </w:r>
    </w:p>
    <w:p w14:paraId="63B3FC74" w14:textId="66DE22AF" w:rsidR="0048109A" w:rsidRPr="00F44F8B" w:rsidRDefault="001641D7" w:rsidP="00BD1C42">
      <w:pPr>
        <w:tabs>
          <w:tab w:val="left" w:pos="1080"/>
          <w:tab w:val="left" w:pos="2160"/>
        </w:tabs>
        <w:ind w:left="284" w:hanging="284"/>
        <w:jc w:val="both"/>
        <w:rPr>
          <w:b/>
          <w:color w:val="FF0000"/>
          <w:sz w:val="22"/>
          <w:szCs w:val="22"/>
        </w:rPr>
      </w:pPr>
      <w:r w:rsidRPr="00F44F8B">
        <w:rPr>
          <w:sz w:val="22"/>
          <w:szCs w:val="22"/>
        </w:rPr>
        <w:lastRenderedPageBreak/>
        <w:t xml:space="preserve">2.  </w:t>
      </w:r>
      <w:r w:rsidR="0048109A" w:rsidRPr="00F44F8B">
        <w:rPr>
          <w:sz w:val="22"/>
          <w:szCs w:val="22"/>
        </w:rPr>
        <w:t xml:space="preserve">Termin składania ofert upływa w </w:t>
      </w:r>
      <w:r w:rsidR="001645B2">
        <w:rPr>
          <w:b/>
          <w:sz w:val="22"/>
          <w:szCs w:val="22"/>
        </w:rPr>
        <w:t xml:space="preserve">dniu </w:t>
      </w:r>
      <w:r w:rsidR="00BD5C4F">
        <w:rPr>
          <w:b/>
          <w:sz w:val="22"/>
          <w:szCs w:val="22"/>
        </w:rPr>
        <w:t xml:space="preserve"> 25</w:t>
      </w:r>
      <w:r w:rsidR="00603E17">
        <w:rPr>
          <w:b/>
          <w:sz w:val="22"/>
          <w:szCs w:val="22"/>
        </w:rPr>
        <w:t xml:space="preserve">.03.2022 </w:t>
      </w:r>
      <w:r w:rsidR="0094204F">
        <w:rPr>
          <w:b/>
          <w:sz w:val="22"/>
          <w:szCs w:val="22"/>
        </w:rPr>
        <w:t xml:space="preserve">r. </w:t>
      </w:r>
      <w:r w:rsidR="00EF6FB6">
        <w:rPr>
          <w:b/>
          <w:sz w:val="22"/>
          <w:szCs w:val="22"/>
        </w:rPr>
        <w:t>o</w:t>
      </w:r>
      <w:r w:rsidR="0048109A" w:rsidRPr="00F44F8B">
        <w:rPr>
          <w:sz w:val="22"/>
          <w:szCs w:val="22"/>
        </w:rPr>
        <w:t xml:space="preserve"> </w:t>
      </w:r>
      <w:r w:rsidR="0048109A" w:rsidRPr="00F44F8B">
        <w:rPr>
          <w:b/>
          <w:sz w:val="22"/>
          <w:szCs w:val="22"/>
        </w:rPr>
        <w:t>godz.</w:t>
      </w:r>
      <w:r w:rsidR="0048109A" w:rsidRPr="00F44F8B">
        <w:rPr>
          <w:sz w:val="22"/>
          <w:szCs w:val="22"/>
        </w:rPr>
        <w:t xml:space="preserve"> </w:t>
      </w:r>
      <w:r w:rsidR="0048109A" w:rsidRPr="00F44F8B">
        <w:rPr>
          <w:b/>
          <w:sz w:val="22"/>
          <w:szCs w:val="22"/>
        </w:rPr>
        <w:t>10.00</w:t>
      </w:r>
      <w:r w:rsidR="0048109A" w:rsidRPr="00F44F8B">
        <w:rPr>
          <w:sz w:val="22"/>
          <w:szCs w:val="22"/>
        </w:rPr>
        <w:t xml:space="preserve"> </w:t>
      </w:r>
      <w:r w:rsidR="00AE4AAA" w:rsidRPr="00F44F8B">
        <w:rPr>
          <w:color w:val="000000"/>
          <w:sz w:val="22"/>
          <w:szCs w:val="22"/>
        </w:rPr>
        <w:t xml:space="preserve">Oferty złożone na platformie </w:t>
      </w:r>
      <w:r w:rsidR="00CB71ED">
        <w:rPr>
          <w:color w:val="000000"/>
          <w:sz w:val="22"/>
          <w:szCs w:val="22"/>
        </w:rPr>
        <w:t xml:space="preserve">  </w:t>
      </w:r>
      <w:r w:rsidR="002D6348">
        <w:rPr>
          <w:color w:val="000000"/>
          <w:sz w:val="22"/>
          <w:szCs w:val="22"/>
        </w:rPr>
        <w:t xml:space="preserve">     </w:t>
      </w:r>
      <w:r w:rsidR="00CB71ED">
        <w:rPr>
          <w:color w:val="000000"/>
          <w:sz w:val="22"/>
          <w:szCs w:val="22"/>
        </w:rPr>
        <w:t xml:space="preserve"> </w:t>
      </w:r>
      <w:r w:rsidR="00C50E00">
        <w:rPr>
          <w:color w:val="000000"/>
          <w:sz w:val="22"/>
          <w:szCs w:val="22"/>
        </w:rPr>
        <w:t xml:space="preserve">  </w:t>
      </w:r>
      <w:r w:rsidR="00AE4AAA" w:rsidRPr="00F44F8B">
        <w:rPr>
          <w:color w:val="000000"/>
          <w:sz w:val="22"/>
          <w:szCs w:val="22"/>
        </w:rPr>
        <w:t>e-</w:t>
      </w:r>
      <w:proofErr w:type="spellStart"/>
      <w:r w:rsidR="00AE4AAA" w:rsidRPr="00F44F8B">
        <w:rPr>
          <w:color w:val="000000"/>
          <w:sz w:val="22"/>
          <w:szCs w:val="22"/>
        </w:rPr>
        <w:t>Puap</w:t>
      </w:r>
      <w:proofErr w:type="spellEnd"/>
      <w:r w:rsidR="00AE4AAA" w:rsidRPr="00F44F8B">
        <w:rPr>
          <w:color w:val="000000"/>
          <w:sz w:val="22"/>
          <w:szCs w:val="22"/>
        </w:rPr>
        <w:t xml:space="preserve"> po tym terminie lub przesłane z pominięciem wytycznych wynikających z Instrukcji użytkownika dostępnej na </w:t>
      </w:r>
      <w:proofErr w:type="spellStart"/>
      <w:r w:rsidR="00AE4AAA" w:rsidRPr="00F44F8B">
        <w:rPr>
          <w:color w:val="000000"/>
          <w:sz w:val="22"/>
          <w:szCs w:val="22"/>
        </w:rPr>
        <w:t>miniPortalu</w:t>
      </w:r>
      <w:proofErr w:type="spellEnd"/>
      <w:r w:rsidR="00AE4AAA" w:rsidRPr="00F44F8B">
        <w:rPr>
          <w:color w:val="000000"/>
          <w:sz w:val="22"/>
          <w:szCs w:val="22"/>
        </w:rPr>
        <w:t xml:space="preserve"> nie będą analizowane przez Zamawiającego </w:t>
      </w:r>
      <w:r w:rsidR="00F44F8B" w:rsidRPr="00F44F8B">
        <w:rPr>
          <w:sz w:val="22"/>
          <w:szCs w:val="22"/>
          <w:lang w:bidi="pl-PL"/>
        </w:rPr>
        <w:t xml:space="preserve">Wykonawca po przesłaniu oferty za pomocą Formularza do złożenia lub wycofania oferty na „ekranie sukcesu” otrzyma numer oferty generowany przez </w:t>
      </w:r>
      <w:proofErr w:type="spellStart"/>
      <w:r w:rsidR="00F44F8B" w:rsidRPr="00F44F8B">
        <w:rPr>
          <w:sz w:val="22"/>
          <w:szCs w:val="22"/>
          <w:lang w:bidi="pl-PL"/>
        </w:rPr>
        <w:t>ePUAP</w:t>
      </w:r>
      <w:proofErr w:type="spellEnd"/>
      <w:r w:rsidR="00F44F8B" w:rsidRPr="00F44F8B">
        <w:rPr>
          <w:sz w:val="22"/>
          <w:szCs w:val="22"/>
          <w:lang w:bidi="pl-PL"/>
        </w:rPr>
        <w:t>. Ten numer należy zapisać i zachować. Będzie on potrzebny w razie ewentualnego wycofania oferty</w:t>
      </w:r>
      <w:r w:rsidR="0048109A" w:rsidRPr="00F44F8B">
        <w:rPr>
          <w:sz w:val="22"/>
          <w:szCs w:val="22"/>
        </w:rPr>
        <w:t xml:space="preserve"> </w:t>
      </w:r>
    </w:p>
    <w:p w14:paraId="0AE8DD43" w14:textId="77777777" w:rsidR="00693430" w:rsidRPr="00F44F8B" w:rsidRDefault="00693430" w:rsidP="00C443AA">
      <w:pPr>
        <w:numPr>
          <w:ilvl w:val="0"/>
          <w:numId w:val="12"/>
        </w:numPr>
        <w:tabs>
          <w:tab w:val="left" w:pos="284"/>
          <w:tab w:val="left" w:pos="2160"/>
        </w:tabs>
        <w:ind w:left="284" w:hanging="284"/>
        <w:jc w:val="both"/>
        <w:rPr>
          <w:sz w:val="22"/>
          <w:szCs w:val="22"/>
        </w:rPr>
      </w:pPr>
      <w:r w:rsidRPr="00F44F8B">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F44F8B">
        <w:rPr>
          <w:sz w:val="22"/>
          <w:szCs w:val="22"/>
        </w:rPr>
        <w:t>ePUAP</w:t>
      </w:r>
      <w:proofErr w:type="spellEnd"/>
      <w:r w:rsidRPr="00F44F8B">
        <w:rPr>
          <w:sz w:val="22"/>
          <w:szCs w:val="22"/>
        </w:rPr>
        <w:t xml:space="preserve"> i udostępnionych również na </w:t>
      </w:r>
      <w:proofErr w:type="spellStart"/>
      <w:r w:rsidRPr="00F44F8B">
        <w:rPr>
          <w:sz w:val="22"/>
          <w:szCs w:val="22"/>
        </w:rPr>
        <w:t>miniPortalu</w:t>
      </w:r>
      <w:proofErr w:type="spellEnd"/>
      <w:r w:rsidRPr="00F44F8B">
        <w:rPr>
          <w:sz w:val="22"/>
          <w:szCs w:val="22"/>
        </w:rPr>
        <w:t xml:space="preserve">. Sposób zmiany i wycofania oferty został opisany w Instrukcji użytkownika dostępnej na </w:t>
      </w:r>
      <w:proofErr w:type="spellStart"/>
      <w:r w:rsidRPr="00F44F8B">
        <w:rPr>
          <w:sz w:val="22"/>
          <w:szCs w:val="22"/>
        </w:rPr>
        <w:t>miniPortalu</w:t>
      </w:r>
      <w:proofErr w:type="spellEnd"/>
    </w:p>
    <w:p w14:paraId="227D1521" w14:textId="350DE458" w:rsidR="00693430" w:rsidRDefault="00693430" w:rsidP="00C443AA">
      <w:pPr>
        <w:numPr>
          <w:ilvl w:val="0"/>
          <w:numId w:val="12"/>
        </w:numPr>
        <w:tabs>
          <w:tab w:val="left" w:pos="284"/>
        </w:tabs>
        <w:ind w:left="284" w:hanging="284"/>
        <w:jc w:val="both"/>
        <w:rPr>
          <w:sz w:val="22"/>
          <w:szCs w:val="22"/>
        </w:rPr>
      </w:pPr>
      <w:r w:rsidRPr="00F44F8B">
        <w:rPr>
          <w:sz w:val="22"/>
          <w:szCs w:val="22"/>
        </w:rPr>
        <w:t>Wykonawca po upływie terminu do składania ofert nie może skutecznie dokonać zmiany ani wycofać złożonej oferty</w:t>
      </w:r>
      <w:r w:rsidR="00A23186" w:rsidRPr="00F44F8B">
        <w:rPr>
          <w:sz w:val="22"/>
          <w:szCs w:val="22"/>
        </w:rPr>
        <w:t>.</w:t>
      </w:r>
    </w:p>
    <w:p w14:paraId="70FDE4A0" w14:textId="6495AF5D" w:rsidR="00F44F8B" w:rsidRDefault="00F44F8B" w:rsidP="00C443AA">
      <w:pPr>
        <w:numPr>
          <w:ilvl w:val="0"/>
          <w:numId w:val="12"/>
        </w:numPr>
        <w:tabs>
          <w:tab w:val="left" w:pos="284"/>
        </w:tabs>
        <w:ind w:left="284" w:hanging="284"/>
        <w:jc w:val="both"/>
        <w:rPr>
          <w:sz w:val="22"/>
          <w:szCs w:val="22"/>
        </w:rPr>
      </w:pPr>
      <w:r>
        <w:rPr>
          <w:sz w:val="22"/>
          <w:szCs w:val="22"/>
        </w:rPr>
        <w:t xml:space="preserve"> Otwarcie ofert nastąpi w dniu </w:t>
      </w:r>
      <w:r w:rsidR="0094204F">
        <w:rPr>
          <w:sz w:val="22"/>
          <w:szCs w:val="22"/>
        </w:rPr>
        <w:t xml:space="preserve"> </w:t>
      </w:r>
      <w:r w:rsidR="00283510">
        <w:rPr>
          <w:b/>
          <w:sz w:val="22"/>
          <w:szCs w:val="22"/>
        </w:rPr>
        <w:t xml:space="preserve"> </w:t>
      </w:r>
      <w:r w:rsidR="00BD5C4F">
        <w:rPr>
          <w:b/>
          <w:sz w:val="22"/>
          <w:szCs w:val="22"/>
        </w:rPr>
        <w:t>25</w:t>
      </w:r>
      <w:r w:rsidR="00603E17">
        <w:rPr>
          <w:b/>
          <w:sz w:val="22"/>
          <w:szCs w:val="22"/>
        </w:rPr>
        <w:t xml:space="preserve">.03.2022 </w:t>
      </w:r>
      <w:r w:rsidR="009F0D4D">
        <w:rPr>
          <w:b/>
          <w:sz w:val="22"/>
          <w:szCs w:val="22"/>
        </w:rPr>
        <w:t xml:space="preserve">r. </w:t>
      </w:r>
      <w:r w:rsidR="0094204F" w:rsidRPr="0094204F">
        <w:rPr>
          <w:b/>
          <w:sz w:val="22"/>
          <w:szCs w:val="22"/>
        </w:rPr>
        <w:t>o godzinie 10:30</w:t>
      </w:r>
      <w:r w:rsidR="0094204F">
        <w:rPr>
          <w:b/>
          <w:sz w:val="22"/>
          <w:szCs w:val="22"/>
        </w:rPr>
        <w:t>.</w:t>
      </w:r>
    </w:p>
    <w:p w14:paraId="0A53C21B" w14:textId="07348454" w:rsidR="00F44F8B" w:rsidRDefault="00283510" w:rsidP="00C443AA">
      <w:pPr>
        <w:numPr>
          <w:ilvl w:val="0"/>
          <w:numId w:val="12"/>
        </w:numPr>
        <w:tabs>
          <w:tab w:val="left" w:pos="284"/>
        </w:tabs>
        <w:ind w:left="284" w:hanging="284"/>
        <w:jc w:val="both"/>
        <w:rPr>
          <w:sz w:val="22"/>
          <w:szCs w:val="22"/>
        </w:rPr>
      </w:pPr>
      <w:r>
        <w:rPr>
          <w:sz w:val="22"/>
          <w:szCs w:val="22"/>
        </w:rPr>
        <w:t>Otwarcie ofert nie jest publiczne.</w:t>
      </w:r>
    </w:p>
    <w:p w14:paraId="7E9F3709" w14:textId="2076317B" w:rsidR="00F44F8B" w:rsidRDefault="00F44F8B" w:rsidP="00C443AA">
      <w:pPr>
        <w:numPr>
          <w:ilvl w:val="0"/>
          <w:numId w:val="12"/>
        </w:numPr>
        <w:tabs>
          <w:tab w:val="left" w:pos="284"/>
        </w:tabs>
        <w:ind w:left="284" w:hanging="284"/>
        <w:jc w:val="both"/>
        <w:rPr>
          <w:sz w:val="22"/>
          <w:szCs w:val="22"/>
        </w:rPr>
      </w:pPr>
      <w:r>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F44F8B" w:rsidRDefault="00F44F8B" w:rsidP="00C443AA">
      <w:pPr>
        <w:pStyle w:val="pkt"/>
        <w:numPr>
          <w:ilvl w:val="0"/>
          <w:numId w:val="12"/>
        </w:numPr>
        <w:spacing w:before="0" w:after="0"/>
        <w:ind w:left="284" w:hanging="284"/>
        <w:rPr>
          <w:sz w:val="22"/>
          <w:szCs w:val="22"/>
          <w:lang w:bidi="pl-PL"/>
        </w:rPr>
      </w:pPr>
      <w:r w:rsidRPr="00F44F8B">
        <w:rPr>
          <w:sz w:val="22"/>
          <w:szCs w:val="22"/>
          <w:lang w:bidi="pl-PL"/>
        </w:rPr>
        <w:t>Zamawiający, niezwłocznie po otwarciu ofert, udostępnia na stronie internetowej prowadzonego postępowania informacje o:</w:t>
      </w:r>
    </w:p>
    <w:p w14:paraId="0C6DD22F" w14:textId="77777777" w:rsidR="00F44F8B" w:rsidRPr="00F44F8B" w:rsidRDefault="00F44F8B" w:rsidP="00C443AA">
      <w:pPr>
        <w:pStyle w:val="pkt"/>
        <w:numPr>
          <w:ilvl w:val="1"/>
          <w:numId w:val="12"/>
        </w:numPr>
        <w:spacing w:before="0" w:after="0"/>
        <w:ind w:left="851" w:hanging="284"/>
        <w:rPr>
          <w:sz w:val="22"/>
          <w:szCs w:val="22"/>
          <w:lang w:bidi="pl-PL"/>
        </w:rPr>
      </w:pPr>
      <w:r w:rsidRPr="00F44F8B">
        <w:rPr>
          <w:sz w:val="22"/>
          <w:szCs w:val="22"/>
          <w:lang w:bidi="pl-PL"/>
        </w:rPr>
        <w:t xml:space="preserve"> nazwach albo imionach i nazwiskach oraz siedzibach lub miejscach prowadzonej działalności gospodarczej albo miejscach zamieszkania wykonawców, których oferty zostały otwarte;</w:t>
      </w:r>
    </w:p>
    <w:p w14:paraId="6C250507" w14:textId="77777777" w:rsidR="00F44F8B" w:rsidRPr="00F44F8B" w:rsidRDefault="00F44F8B" w:rsidP="00C443AA">
      <w:pPr>
        <w:pStyle w:val="pkt"/>
        <w:numPr>
          <w:ilvl w:val="1"/>
          <w:numId w:val="12"/>
        </w:numPr>
        <w:spacing w:before="0" w:after="0"/>
        <w:ind w:left="851" w:hanging="284"/>
        <w:rPr>
          <w:sz w:val="22"/>
          <w:szCs w:val="22"/>
          <w:lang w:bidi="pl-PL"/>
        </w:rPr>
      </w:pPr>
      <w:r w:rsidRPr="00F44F8B">
        <w:rPr>
          <w:sz w:val="22"/>
          <w:szCs w:val="22"/>
          <w:lang w:bidi="pl-PL"/>
        </w:rPr>
        <w:t xml:space="preserve"> cenach lub kosztach zawartych w ofertach.</w:t>
      </w:r>
    </w:p>
    <w:p w14:paraId="633EC0F9" w14:textId="77777777" w:rsidR="00F44F8B" w:rsidRPr="00F44F8B" w:rsidRDefault="00F44F8B" w:rsidP="00C443AA">
      <w:pPr>
        <w:pStyle w:val="pkt"/>
        <w:numPr>
          <w:ilvl w:val="0"/>
          <w:numId w:val="12"/>
        </w:numPr>
        <w:spacing w:before="0" w:after="0"/>
        <w:ind w:left="284" w:hanging="284"/>
        <w:rPr>
          <w:sz w:val="22"/>
          <w:szCs w:val="22"/>
          <w:lang w:bidi="pl-PL"/>
        </w:rPr>
      </w:pPr>
      <w:r w:rsidRPr="00F44F8B">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7154F587" w14:textId="629E8A42" w:rsidR="00F44F8B" w:rsidRPr="00600A7B" w:rsidRDefault="00F44F8B" w:rsidP="00C443AA">
      <w:pPr>
        <w:pStyle w:val="pkt"/>
        <w:numPr>
          <w:ilvl w:val="0"/>
          <w:numId w:val="12"/>
        </w:numPr>
        <w:spacing w:before="0" w:after="0"/>
        <w:ind w:left="284" w:hanging="284"/>
        <w:rPr>
          <w:sz w:val="22"/>
          <w:szCs w:val="22"/>
          <w:lang w:bidi="pl-PL"/>
        </w:rPr>
      </w:pPr>
      <w:r w:rsidRPr="00F44F8B">
        <w:rPr>
          <w:sz w:val="22"/>
          <w:szCs w:val="22"/>
          <w:lang w:bidi="pl-PL"/>
        </w:rPr>
        <w:t>Zamawiający poinformuje o zmianie terminu otwarcia ofert na stronie internetowej prowadzonego postępowania.</w:t>
      </w:r>
    </w:p>
    <w:p w14:paraId="33A058E6" w14:textId="77777777" w:rsidR="0048109A" w:rsidRPr="00AF3135" w:rsidRDefault="0048109A" w:rsidP="001641D7">
      <w:pPr>
        <w:jc w:val="both"/>
        <w:rPr>
          <w:b/>
          <w:sz w:val="22"/>
          <w:szCs w:val="22"/>
        </w:rPr>
      </w:pPr>
    </w:p>
    <w:p w14:paraId="297F3517" w14:textId="63A1C2BB" w:rsidR="0048109A" w:rsidRPr="00AF3135" w:rsidRDefault="0048109A" w:rsidP="0048109A">
      <w:pPr>
        <w:jc w:val="both"/>
        <w:rPr>
          <w:b/>
          <w:sz w:val="22"/>
          <w:szCs w:val="22"/>
        </w:rPr>
      </w:pPr>
      <w:r w:rsidRPr="00AF3135">
        <w:rPr>
          <w:b/>
          <w:sz w:val="22"/>
          <w:szCs w:val="22"/>
        </w:rPr>
        <w:t>X</w:t>
      </w:r>
      <w:r w:rsidR="00570E5D">
        <w:rPr>
          <w:b/>
          <w:sz w:val="22"/>
          <w:szCs w:val="22"/>
        </w:rPr>
        <w:t>V</w:t>
      </w:r>
      <w:r w:rsidRPr="00AF3135">
        <w:rPr>
          <w:b/>
          <w:sz w:val="22"/>
          <w:szCs w:val="22"/>
        </w:rPr>
        <w:t>. Opis sposobu obliczenia ceny</w:t>
      </w:r>
    </w:p>
    <w:p w14:paraId="17E874F1" w14:textId="750EBBD8" w:rsidR="008004D1" w:rsidRDefault="0048109A" w:rsidP="00C443AA">
      <w:pPr>
        <w:numPr>
          <w:ilvl w:val="3"/>
          <w:numId w:val="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00283510">
        <w:rPr>
          <w:rFonts w:eastAsia="Calibri"/>
          <w:b/>
          <w:sz w:val="22"/>
          <w:szCs w:val="22"/>
        </w:rPr>
        <w:t>za cały przedmiot zamówienia</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C443AA">
      <w:pPr>
        <w:numPr>
          <w:ilvl w:val="3"/>
          <w:numId w:val="7"/>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B13B2FC" w14:textId="4231DBA5" w:rsidR="006B7478" w:rsidRDefault="00894742" w:rsidP="007809A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AF3135">
        <w:rPr>
          <w:rFonts w:eastAsia="Calibri"/>
          <w:sz w:val="22"/>
          <w:szCs w:val="22"/>
          <w:lang w:eastAsia="en-US"/>
        </w:rPr>
        <w:lastRenderedPageBreak/>
        <w:t xml:space="preserve">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FD5B63" w14:textId="77777777" w:rsidR="00C50E00" w:rsidRPr="00AF3135" w:rsidRDefault="00C50E00" w:rsidP="003E5140">
      <w:pPr>
        <w:tabs>
          <w:tab w:val="left" w:pos="284"/>
        </w:tabs>
        <w:jc w:val="both"/>
        <w:rPr>
          <w:rFonts w:eastAsia="Calibri"/>
          <w:sz w:val="22"/>
          <w:szCs w:val="22"/>
        </w:rPr>
      </w:pPr>
    </w:p>
    <w:p w14:paraId="233CD215" w14:textId="4FB86CBB" w:rsidR="0048109A" w:rsidRPr="00AF3135" w:rsidRDefault="0048109A" w:rsidP="0048109A">
      <w:pPr>
        <w:ind w:left="567" w:hanging="567"/>
        <w:jc w:val="both"/>
        <w:rPr>
          <w:b/>
          <w:sz w:val="22"/>
          <w:szCs w:val="22"/>
        </w:rPr>
      </w:pPr>
      <w:r w:rsidRPr="00AF3135">
        <w:rPr>
          <w:b/>
          <w:sz w:val="22"/>
          <w:szCs w:val="22"/>
        </w:rPr>
        <w:t>X</w:t>
      </w:r>
      <w:r w:rsidR="0029520A">
        <w:rPr>
          <w:b/>
          <w:sz w:val="22"/>
          <w:szCs w:val="22"/>
        </w:rPr>
        <w:t>V</w:t>
      </w:r>
      <w:r w:rsidR="006F0601">
        <w:rPr>
          <w:b/>
          <w:sz w:val="22"/>
          <w:szCs w:val="22"/>
        </w:rPr>
        <w:t>I</w:t>
      </w:r>
      <w:r w:rsidRPr="00AF3135">
        <w:rPr>
          <w:b/>
          <w:sz w:val="22"/>
          <w:szCs w:val="22"/>
        </w:rPr>
        <w:t>.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34AF32" w14:textId="77777777" w:rsidR="00253014" w:rsidRDefault="005009F8" w:rsidP="00253014">
      <w:pPr>
        <w:numPr>
          <w:ilvl w:val="6"/>
          <w:numId w:val="9"/>
        </w:numPr>
        <w:ind w:left="284" w:hanging="284"/>
        <w:jc w:val="both"/>
        <w:rPr>
          <w:sz w:val="22"/>
          <w:szCs w:val="22"/>
        </w:rPr>
      </w:pPr>
      <w:r w:rsidRPr="00AF3135">
        <w:rPr>
          <w:sz w:val="22"/>
          <w:szCs w:val="22"/>
        </w:rPr>
        <w:t xml:space="preserve">Cenę oferty należy obliczyć uwzględniając zakres zamówienia określony w SWZ oraz ewentualne ryzyko wynikające z okoliczności, których nie można było przewidzieć w chwili zawierania umowy. </w:t>
      </w:r>
    </w:p>
    <w:p w14:paraId="71FC98C6" w14:textId="77777777" w:rsidR="00253014" w:rsidRDefault="008758EB" w:rsidP="00253014">
      <w:pPr>
        <w:numPr>
          <w:ilvl w:val="6"/>
          <w:numId w:val="9"/>
        </w:numPr>
        <w:ind w:left="284" w:hanging="284"/>
        <w:jc w:val="both"/>
        <w:rPr>
          <w:sz w:val="22"/>
          <w:szCs w:val="22"/>
        </w:rPr>
      </w:pPr>
      <w:r w:rsidRPr="00253014">
        <w:rPr>
          <w:rFonts w:eastAsia="Batang"/>
          <w:sz w:val="22"/>
          <w:szCs w:val="22"/>
          <w:lang w:val="x-none" w:eastAsia="x-none" w:bidi="pl-PL"/>
        </w:rPr>
        <w:t>Ocenie będą podlegać wyłącznie oferty nie podlegające odrzuceniu.</w:t>
      </w:r>
    </w:p>
    <w:p w14:paraId="32CDFC4A" w14:textId="61C62750" w:rsidR="00253014" w:rsidRPr="00253014" w:rsidRDefault="008758EB" w:rsidP="00253014">
      <w:pPr>
        <w:numPr>
          <w:ilvl w:val="6"/>
          <w:numId w:val="9"/>
        </w:numPr>
        <w:ind w:left="284" w:hanging="284"/>
        <w:jc w:val="both"/>
        <w:rPr>
          <w:sz w:val="22"/>
          <w:szCs w:val="22"/>
        </w:rPr>
      </w:pPr>
      <w:r w:rsidRPr="00253014">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253014">
        <w:rPr>
          <w:rFonts w:eastAsia="Batang"/>
          <w:sz w:val="22"/>
          <w:szCs w:val="22"/>
          <w:lang w:eastAsia="x-none" w:bidi="pl-PL"/>
        </w:rPr>
        <w:t>ilości przyznanych punktów</w:t>
      </w:r>
      <w:r w:rsidRPr="00253014">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6FE9201" w14:textId="769D5A00" w:rsidR="007809A2" w:rsidRDefault="005009F8" w:rsidP="007809A2">
      <w:pPr>
        <w:numPr>
          <w:ilvl w:val="6"/>
          <w:numId w:val="9"/>
        </w:numPr>
        <w:ind w:left="284" w:hanging="284"/>
        <w:jc w:val="both"/>
        <w:rPr>
          <w:sz w:val="22"/>
          <w:szCs w:val="22"/>
        </w:rPr>
      </w:pPr>
      <w:r w:rsidRPr="00283510">
        <w:rPr>
          <w:sz w:val="22"/>
          <w:szCs w:val="22"/>
        </w:rPr>
        <w:t>Ocena ofert zostanie przeprowadzona w oparciu o przedstawione kryteria</w:t>
      </w:r>
      <w:r w:rsidR="00283510">
        <w:rPr>
          <w:sz w:val="22"/>
          <w:szCs w:val="22"/>
        </w:rPr>
        <w:t xml:space="preserve">: </w:t>
      </w:r>
    </w:p>
    <w:p w14:paraId="71AC35EB" w14:textId="77777777" w:rsidR="00283510" w:rsidRPr="00283510" w:rsidRDefault="00283510" w:rsidP="00283510">
      <w:pPr>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3969"/>
      </w:tblGrid>
      <w:tr w:rsidR="005009F8" w:rsidRPr="00AF3135" w14:paraId="5C539338" w14:textId="77777777" w:rsidTr="00253014">
        <w:tc>
          <w:tcPr>
            <w:tcW w:w="3119"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984"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3969"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253014">
        <w:trPr>
          <w:trHeight w:val="414"/>
        </w:trPr>
        <w:tc>
          <w:tcPr>
            <w:tcW w:w="3119" w:type="dxa"/>
            <w:tcBorders>
              <w:top w:val="single" w:sz="4" w:space="0" w:color="auto"/>
              <w:left w:val="single" w:sz="4" w:space="0" w:color="auto"/>
              <w:bottom w:val="single" w:sz="4" w:space="0" w:color="auto"/>
              <w:right w:val="single" w:sz="4" w:space="0" w:color="auto"/>
            </w:tcBorders>
            <w:hideMark/>
          </w:tcPr>
          <w:p w14:paraId="0D43A509" w14:textId="4E409CE8"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7809A2">
              <w:rPr>
                <w:sz w:val="22"/>
                <w:szCs w:val="22"/>
                <w:lang w:eastAsia="en-US"/>
              </w:rPr>
              <w:t>(C)</w:t>
            </w:r>
          </w:p>
        </w:tc>
        <w:tc>
          <w:tcPr>
            <w:tcW w:w="1984"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14:paraId="7D691DFE" w14:textId="49B6B0CB" w:rsidR="005009F8" w:rsidRPr="00AF3135" w:rsidRDefault="005009F8" w:rsidP="00844927">
            <w:pPr>
              <w:spacing w:line="276" w:lineRule="auto"/>
              <w:rPr>
                <w:sz w:val="22"/>
                <w:szCs w:val="22"/>
                <w:lang w:eastAsia="en-US"/>
              </w:rPr>
            </w:pPr>
            <w:r w:rsidRPr="00AF3135">
              <w:rPr>
                <w:sz w:val="22"/>
                <w:szCs w:val="22"/>
                <w:lang w:eastAsia="en-US"/>
              </w:rPr>
              <w:t>wg. wzoru matematycznego</w:t>
            </w:r>
            <w:r w:rsidR="00472E09">
              <w:rPr>
                <w:sz w:val="22"/>
                <w:szCs w:val="22"/>
                <w:lang w:eastAsia="en-US"/>
              </w:rPr>
              <w:t xml:space="preserve"> określonego w pkt 1 lit a) </w:t>
            </w:r>
          </w:p>
        </w:tc>
      </w:tr>
      <w:tr w:rsidR="00830230" w:rsidRPr="00AF3135" w14:paraId="62C408FC" w14:textId="77777777" w:rsidTr="00253014">
        <w:trPr>
          <w:trHeight w:val="548"/>
        </w:trPr>
        <w:tc>
          <w:tcPr>
            <w:tcW w:w="3119" w:type="dxa"/>
            <w:tcBorders>
              <w:top w:val="single" w:sz="4" w:space="0" w:color="auto"/>
              <w:left w:val="single" w:sz="4" w:space="0" w:color="auto"/>
              <w:bottom w:val="single" w:sz="4" w:space="0" w:color="auto"/>
              <w:right w:val="single" w:sz="4" w:space="0" w:color="auto"/>
            </w:tcBorders>
          </w:tcPr>
          <w:p w14:paraId="44254447" w14:textId="46D0639A" w:rsidR="00830230" w:rsidRPr="007E0077" w:rsidRDefault="00253014" w:rsidP="00844927">
            <w:pPr>
              <w:spacing w:line="276" w:lineRule="auto"/>
              <w:rPr>
                <w:color w:val="000000"/>
                <w:sz w:val="22"/>
                <w:szCs w:val="22"/>
                <w:lang w:eastAsia="en-US"/>
              </w:rPr>
            </w:pPr>
            <w:r w:rsidRPr="00E27819">
              <w:rPr>
                <w:color w:val="000000" w:themeColor="text1"/>
                <w:sz w:val="22"/>
                <w:szCs w:val="22"/>
              </w:rPr>
              <w:t>Termin dostawy</w:t>
            </w:r>
            <w:r w:rsidRPr="00E27819">
              <w:rPr>
                <w:sz w:val="22"/>
                <w:szCs w:val="22"/>
              </w:rPr>
              <w:t xml:space="preserve"> (T)</w:t>
            </w:r>
          </w:p>
        </w:tc>
        <w:tc>
          <w:tcPr>
            <w:tcW w:w="1984" w:type="dxa"/>
            <w:tcBorders>
              <w:top w:val="single" w:sz="4" w:space="0" w:color="auto"/>
              <w:left w:val="single" w:sz="4" w:space="0" w:color="auto"/>
              <w:bottom w:val="single" w:sz="4" w:space="0" w:color="auto"/>
              <w:right w:val="single" w:sz="4" w:space="0" w:color="auto"/>
            </w:tcBorders>
          </w:tcPr>
          <w:p w14:paraId="64B92977" w14:textId="7CA56CD1" w:rsidR="00830230" w:rsidRPr="007E0077" w:rsidRDefault="00283510" w:rsidP="00844927">
            <w:pPr>
              <w:spacing w:line="276" w:lineRule="auto"/>
              <w:jc w:val="center"/>
              <w:rPr>
                <w:sz w:val="22"/>
                <w:szCs w:val="22"/>
                <w:lang w:eastAsia="en-US"/>
              </w:rPr>
            </w:pPr>
            <w:r>
              <w:rPr>
                <w:sz w:val="22"/>
                <w:szCs w:val="22"/>
                <w:lang w:eastAsia="en-US"/>
              </w:rPr>
              <w:t>30</w:t>
            </w:r>
          </w:p>
        </w:tc>
        <w:tc>
          <w:tcPr>
            <w:tcW w:w="3969" w:type="dxa"/>
            <w:tcBorders>
              <w:top w:val="single" w:sz="4" w:space="0" w:color="auto"/>
              <w:left w:val="single" w:sz="4" w:space="0" w:color="auto"/>
              <w:bottom w:val="single" w:sz="4" w:space="0" w:color="auto"/>
              <w:right w:val="single" w:sz="4" w:space="0" w:color="auto"/>
            </w:tcBorders>
          </w:tcPr>
          <w:p w14:paraId="2E78939F" w14:textId="01816E87" w:rsidR="00830230" w:rsidRPr="007E0077" w:rsidRDefault="00253014" w:rsidP="00844927">
            <w:pPr>
              <w:spacing w:line="276" w:lineRule="auto"/>
              <w:rPr>
                <w:sz w:val="22"/>
                <w:szCs w:val="22"/>
                <w:lang w:eastAsia="en-US"/>
              </w:rPr>
            </w:pPr>
            <w:r w:rsidRPr="00E27819">
              <w:rPr>
                <w:sz w:val="22"/>
                <w:szCs w:val="22"/>
              </w:rPr>
              <w:t>wg</w:t>
            </w:r>
            <w:r w:rsidR="000C54ED">
              <w:rPr>
                <w:sz w:val="22"/>
                <w:szCs w:val="22"/>
              </w:rPr>
              <w:t xml:space="preserve">. punktacji określonej w pkt 1 lit b) </w:t>
            </w:r>
          </w:p>
        </w:tc>
      </w:tr>
      <w:tr w:rsidR="00283510" w:rsidRPr="00AF3135" w14:paraId="5846063E" w14:textId="77777777" w:rsidTr="00253014">
        <w:trPr>
          <w:trHeight w:val="548"/>
        </w:trPr>
        <w:tc>
          <w:tcPr>
            <w:tcW w:w="3119" w:type="dxa"/>
            <w:tcBorders>
              <w:top w:val="single" w:sz="4" w:space="0" w:color="auto"/>
              <w:left w:val="single" w:sz="4" w:space="0" w:color="auto"/>
              <w:bottom w:val="single" w:sz="4" w:space="0" w:color="auto"/>
              <w:right w:val="single" w:sz="4" w:space="0" w:color="auto"/>
            </w:tcBorders>
          </w:tcPr>
          <w:p w14:paraId="16011567" w14:textId="10619562" w:rsidR="00283510" w:rsidRPr="00E27819" w:rsidRDefault="00283510" w:rsidP="00844927">
            <w:pPr>
              <w:spacing w:line="276" w:lineRule="auto"/>
              <w:rPr>
                <w:color w:val="000000" w:themeColor="text1"/>
                <w:sz w:val="22"/>
                <w:szCs w:val="22"/>
              </w:rPr>
            </w:pPr>
            <w:r w:rsidRPr="00AF7D02">
              <w:rPr>
                <w:sz w:val="22"/>
                <w:szCs w:val="22"/>
                <w:lang w:eastAsia="en-US"/>
              </w:rPr>
              <w:t>Czas wymiany wadliwego materiału eksploatacyjnego na wolny od wad</w:t>
            </w:r>
            <w:r>
              <w:rPr>
                <w:sz w:val="22"/>
                <w:szCs w:val="22"/>
                <w:lang w:eastAsia="en-US"/>
              </w:rPr>
              <w:t xml:space="preserve"> (W)</w:t>
            </w:r>
          </w:p>
        </w:tc>
        <w:tc>
          <w:tcPr>
            <w:tcW w:w="1984" w:type="dxa"/>
            <w:tcBorders>
              <w:top w:val="single" w:sz="4" w:space="0" w:color="auto"/>
              <w:left w:val="single" w:sz="4" w:space="0" w:color="auto"/>
              <w:bottom w:val="single" w:sz="4" w:space="0" w:color="auto"/>
              <w:right w:val="single" w:sz="4" w:space="0" w:color="auto"/>
            </w:tcBorders>
          </w:tcPr>
          <w:p w14:paraId="429ECDC9" w14:textId="714C91B9" w:rsidR="00283510" w:rsidRPr="007E0077" w:rsidRDefault="00283510" w:rsidP="00844927">
            <w:pPr>
              <w:spacing w:line="276" w:lineRule="auto"/>
              <w:jc w:val="center"/>
              <w:rPr>
                <w:sz w:val="22"/>
                <w:szCs w:val="22"/>
                <w:lang w:eastAsia="en-US"/>
              </w:rPr>
            </w:pPr>
            <w:r>
              <w:rPr>
                <w:sz w:val="22"/>
                <w:szCs w:val="22"/>
                <w:lang w:eastAsia="en-US"/>
              </w:rPr>
              <w:t>10</w:t>
            </w:r>
          </w:p>
        </w:tc>
        <w:tc>
          <w:tcPr>
            <w:tcW w:w="3969" w:type="dxa"/>
            <w:tcBorders>
              <w:top w:val="single" w:sz="4" w:space="0" w:color="auto"/>
              <w:left w:val="single" w:sz="4" w:space="0" w:color="auto"/>
              <w:bottom w:val="single" w:sz="4" w:space="0" w:color="auto"/>
              <w:right w:val="single" w:sz="4" w:space="0" w:color="auto"/>
            </w:tcBorders>
          </w:tcPr>
          <w:p w14:paraId="614968CA" w14:textId="13FC0322" w:rsidR="00283510" w:rsidRPr="00E27819" w:rsidRDefault="00283510" w:rsidP="000C54ED">
            <w:pPr>
              <w:spacing w:line="276" w:lineRule="auto"/>
              <w:rPr>
                <w:sz w:val="22"/>
                <w:szCs w:val="22"/>
              </w:rPr>
            </w:pPr>
            <w:r w:rsidRPr="00E27819">
              <w:rPr>
                <w:sz w:val="22"/>
                <w:szCs w:val="22"/>
              </w:rPr>
              <w:t>w</w:t>
            </w:r>
            <w:r w:rsidR="000C54ED">
              <w:rPr>
                <w:sz w:val="22"/>
                <w:szCs w:val="22"/>
              </w:rPr>
              <w:t xml:space="preserve">g. punktacji określonej w pkt 1 lit c) </w:t>
            </w:r>
          </w:p>
        </w:tc>
      </w:tr>
    </w:tbl>
    <w:p w14:paraId="0D92A5EB" w14:textId="77777777" w:rsidR="00283510" w:rsidRDefault="00283510" w:rsidP="00283510">
      <w:pPr>
        <w:tabs>
          <w:tab w:val="left" w:pos="426"/>
        </w:tabs>
        <w:ind w:left="284" w:hanging="284"/>
        <w:jc w:val="both"/>
        <w:rPr>
          <w:sz w:val="22"/>
          <w:szCs w:val="22"/>
        </w:rPr>
      </w:pPr>
    </w:p>
    <w:p w14:paraId="5202DF90" w14:textId="1F45E582" w:rsidR="00283510" w:rsidRDefault="00283510" w:rsidP="00283510">
      <w:pPr>
        <w:tabs>
          <w:tab w:val="left" w:pos="426"/>
        </w:tabs>
        <w:ind w:left="284" w:hanging="426"/>
        <w:jc w:val="both"/>
        <w:rPr>
          <w:sz w:val="22"/>
          <w:szCs w:val="22"/>
        </w:rPr>
      </w:pPr>
      <w:r>
        <w:rPr>
          <w:sz w:val="22"/>
          <w:szCs w:val="22"/>
        </w:rPr>
        <w:t>1)  Ocena punktowa ofert zostanie przeprowadzona na podstawie przedstawionych w tabeli kryteriów w następujący sposób:</w:t>
      </w:r>
    </w:p>
    <w:p w14:paraId="10672BD0" w14:textId="77777777" w:rsidR="00283510" w:rsidRDefault="00283510" w:rsidP="00283510">
      <w:pPr>
        <w:tabs>
          <w:tab w:val="left" w:pos="426"/>
        </w:tabs>
        <w:ind w:left="284" w:hanging="284"/>
        <w:jc w:val="both"/>
        <w:rPr>
          <w:sz w:val="22"/>
          <w:szCs w:val="22"/>
        </w:rPr>
      </w:pPr>
    </w:p>
    <w:p w14:paraId="5347684F" w14:textId="0228F5B3" w:rsidR="00283510" w:rsidRDefault="00283510" w:rsidP="00283510">
      <w:pPr>
        <w:jc w:val="both"/>
        <w:rPr>
          <w:sz w:val="22"/>
          <w:szCs w:val="22"/>
          <w:u w:val="single"/>
        </w:rPr>
      </w:pPr>
      <w:r>
        <w:rPr>
          <w:sz w:val="22"/>
          <w:szCs w:val="22"/>
          <w:u w:val="single"/>
        </w:rPr>
        <w:t>a) Punkty za kryterium CENA (C) Zamawiający będzie brał pod uwagę cenę brutto za realizację  przedmiotu zamówienia.</w:t>
      </w:r>
    </w:p>
    <w:p w14:paraId="75798619" w14:textId="77777777" w:rsidR="00283510" w:rsidRDefault="00283510" w:rsidP="00283510">
      <w:pPr>
        <w:ind w:left="1080" w:hanging="360"/>
        <w:jc w:val="both"/>
        <w:rPr>
          <w:sz w:val="22"/>
          <w:szCs w:val="22"/>
          <w:u w:val="single"/>
        </w:rPr>
      </w:pPr>
    </w:p>
    <w:p w14:paraId="521A6065" w14:textId="77777777" w:rsidR="00283510" w:rsidRDefault="00283510" w:rsidP="00283510">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58F0F182" w14:textId="77777777" w:rsidR="00283510" w:rsidRDefault="00283510" w:rsidP="00283510">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2E6DFADE" w14:textId="77777777" w:rsidR="00283510" w:rsidRDefault="00283510" w:rsidP="00283510">
      <w:pPr>
        <w:keepNext/>
        <w:keepLines/>
        <w:outlineLvl w:val="4"/>
        <w:rPr>
          <w:b/>
          <w:sz w:val="22"/>
          <w:szCs w:val="22"/>
          <w:lang w:val="en-US"/>
        </w:rPr>
      </w:pPr>
      <w:r>
        <w:rPr>
          <w:b/>
          <w:sz w:val="22"/>
          <w:szCs w:val="22"/>
          <w:lang w:val="en-US"/>
        </w:rPr>
        <w:t xml:space="preserve">             C =  ------------  x 60                               </w:t>
      </w:r>
    </w:p>
    <w:p w14:paraId="4C3DED0A" w14:textId="77777777" w:rsidR="00283510" w:rsidRPr="00890513" w:rsidRDefault="00283510" w:rsidP="00283510">
      <w:pPr>
        <w:ind w:left="284" w:hanging="284"/>
        <w:jc w:val="both"/>
        <w:rPr>
          <w:b/>
          <w:bCs/>
          <w:sz w:val="22"/>
          <w:szCs w:val="22"/>
          <w:lang w:val="en-US"/>
        </w:rPr>
      </w:pPr>
      <w:r w:rsidRPr="00890513">
        <w:rPr>
          <w:b/>
          <w:bCs/>
          <w:sz w:val="22"/>
          <w:szCs w:val="22"/>
          <w:lang w:val="en-US"/>
        </w:rPr>
        <w:t xml:space="preserve">                         C</w:t>
      </w:r>
      <w:r w:rsidRPr="00890513">
        <w:rPr>
          <w:b/>
          <w:bCs/>
          <w:sz w:val="22"/>
          <w:szCs w:val="22"/>
          <w:vertAlign w:val="subscript"/>
          <w:lang w:val="en-US"/>
        </w:rPr>
        <w:t xml:space="preserve"> bad.</w:t>
      </w:r>
    </w:p>
    <w:p w14:paraId="7EBB8307" w14:textId="77777777" w:rsidR="00283510" w:rsidRDefault="00283510" w:rsidP="00283510">
      <w:pPr>
        <w:spacing w:line="360" w:lineRule="auto"/>
        <w:ind w:left="720" w:firstLine="180"/>
        <w:jc w:val="both"/>
        <w:rPr>
          <w:bCs/>
          <w:sz w:val="22"/>
          <w:szCs w:val="22"/>
        </w:rPr>
      </w:pPr>
      <w:r>
        <w:rPr>
          <w:bCs/>
          <w:sz w:val="22"/>
          <w:szCs w:val="22"/>
        </w:rPr>
        <w:t>gdzie:</w:t>
      </w:r>
    </w:p>
    <w:p w14:paraId="7A9EA10B" w14:textId="77777777" w:rsidR="00283510" w:rsidRDefault="00283510" w:rsidP="00283510">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2952CCA" w14:textId="77777777" w:rsidR="00283510" w:rsidRDefault="00283510" w:rsidP="00283510">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1FE41CB9" w14:textId="77777777" w:rsidR="00283510" w:rsidRDefault="00283510" w:rsidP="00283510">
      <w:pPr>
        <w:ind w:left="720" w:hanging="11"/>
        <w:jc w:val="both"/>
        <w:rPr>
          <w:bCs/>
          <w:sz w:val="22"/>
          <w:szCs w:val="22"/>
        </w:rPr>
      </w:pPr>
    </w:p>
    <w:p w14:paraId="0D2EA8CC" w14:textId="77777777" w:rsidR="00283510" w:rsidRDefault="00283510" w:rsidP="00283510">
      <w:pPr>
        <w:ind w:left="720" w:hanging="11"/>
        <w:jc w:val="both"/>
        <w:rPr>
          <w:bCs/>
          <w:sz w:val="22"/>
          <w:szCs w:val="22"/>
        </w:rPr>
      </w:pPr>
    </w:p>
    <w:p w14:paraId="520E4771" w14:textId="60A2C0F5" w:rsidR="00283510" w:rsidRPr="009A736B" w:rsidRDefault="00283510" w:rsidP="000C54ED">
      <w:pPr>
        <w:pStyle w:val="Akapitzlist"/>
        <w:ind w:left="426" w:hanging="426"/>
        <w:jc w:val="both"/>
        <w:rPr>
          <w:rFonts w:eastAsia="Calibri"/>
          <w:sz w:val="22"/>
          <w:szCs w:val="22"/>
          <w:lang w:eastAsia="en-US"/>
        </w:rPr>
      </w:pPr>
      <w:r>
        <w:rPr>
          <w:sz w:val="22"/>
          <w:szCs w:val="22"/>
          <w:u w:val="single"/>
          <w:lang w:val="pl-PL"/>
        </w:rPr>
        <w:t>b)</w:t>
      </w:r>
      <w:r w:rsidR="000C54ED">
        <w:rPr>
          <w:sz w:val="22"/>
          <w:szCs w:val="22"/>
          <w:u w:val="single"/>
          <w:lang w:val="pl-PL"/>
        </w:rPr>
        <w:t xml:space="preserve"> </w:t>
      </w:r>
      <w:r>
        <w:rPr>
          <w:sz w:val="22"/>
          <w:szCs w:val="22"/>
          <w:u w:val="single"/>
          <w:lang w:val="pl-PL"/>
        </w:rPr>
        <w:t xml:space="preserve"> </w:t>
      </w:r>
      <w:r>
        <w:rPr>
          <w:sz w:val="22"/>
          <w:szCs w:val="22"/>
          <w:u w:val="single"/>
        </w:rPr>
        <w:t>Punkty za kryterium Termin dostawy (T) zostaną przyznane na podstawie złożonej przez Wykonawcę w Formularzu Ofertowym deklaracji o terminie dostawy zamawianego materiału eksploatacyjnego</w:t>
      </w:r>
      <w:r w:rsidRPr="009A736B">
        <w:rPr>
          <w:sz w:val="22"/>
          <w:szCs w:val="22"/>
          <w:u w:val="single"/>
        </w:rPr>
        <w:t>:.</w:t>
      </w:r>
    </w:p>
    <w:p w14:paraId="173B07CF" w14:textId="77777777" w:rsidR="00890513" w:rsidRDefault="00283510" w:rsidP="00890513">
      <w:pPr>
        <w:jc w:val="both"/>
        <w:rPr>
          <w:b/>
          <w:sz w:val="22"/>
          <w:szCs w:val="22"/>
        </w:rPr>
      </w:pPr>
      <w:r>
        <w:rPr>
          <w:b/>
          <w:sz w:val="22"/>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890513" w:rsidRPr="0012350F" w14:paraId="6E874968" w14:textId="77777777" w:rsidTr="00890513">
        <w:tc>
          <w:tcPr>
            <w:tcW w:w="541" w:type="dxa"/>
            <w:shd w:val="clear" w:color="auto" w:fill="auto"/>
          </w:tcPr>
          <w:p w14:paraId="4EA74A45" w14:textId="77777777" w:rsidR="00890513" w:rsidRPr="0012350F" w:rsidRDefault="00890513" w:rsidP="00890513">
            <w:pPr>
              <w:spacing w:before="120" w:after="120"/>
              <w:jc w:val="both"/>
              <w:rPr>
                <w:sz w:val="22"/>
                <w:szCs w:val="22"/>
              </w:rPr>
            </w:pPr>
            <w:r w:rsidRPr="0012350F">
              <w:rPr>
                <w:sz w:val="22"/>
                <w:szCs w:val="22"/>
              </w:rPr>
              <w:t>Lp.</w:t>
            </w:r>
          </w:p>
        </w:tc>
        <w:tc>
          <w:tcPr>
            <w:tcW w:w="2658" w:type="dxa"/>
            <w:shd w:val="clear" w:color="auto" w:fill="auto"/>
          </w:tcPr>
          <w:p w14:paraId="02D90A25" w14:textId="77777777" w:rsidR="00890513" w:rsidRPr="0012350F" w:rsidRDefault="00890513" w:rsidP="00890513">
            <w:pPr>
              <w:spacing w:before="120" w:after="120"/>
              <w:jc w:val="center"/>
              <w:rPr>
                <w:sz w:val="22"/>
                <w:szCs w:val="22"/>
              </w:rPr>
            </w:pPr>
            <w:r w:rsidRPr="0012350F">
              <w:rPr>
                <w:sz w:val="22"/>
                <w:szCs w:val="22"/>
              </w:rPr>
              <w:t>Termin dostawy</w:t>
            </w:r>
          </w:p>
        </w:tc>
        <w:tc>
          <w:tcPr>
            <w:tcW w:w="2268" w:type="dxa"/>
            <w:shd w:val="clear" w:color="auto" w:fill="auto"/>
          </w:tcPr>
          <w:p w14:paraId="5B66CF15" w14:textId="77777777" w:rsidR="00890513" w:rsidRPr="0012350F" w:rsidRDefault="00890513" w:rsidP="00890513">
            <w:pPr>
              <w:spacing w:before="120" w:after="120"/>
              <w:jc w:val="center"/>
              <w:rPr>
                <w:sz w:val="22"/>
                <w:szCs w:val="22"/>
              </w:rPr>
            </w:pPr>
            <w:r w:rsidRPr="0012350F">
              <w:rPr>
                <w:sz w:val="22"/>
                <w:szCs w:val="22"/>
              </w:rPr>
              <w:t>Ilość dni roboczych</w:t>
            </w:r>
          </w:p>
        </w:tc>
        <w:tc>
          <w:tcPr>
            <w:tcW w:w="1842" w:type="dxa"/>
            <w:shd w:val="clear" w:color="auto" w:fill="auto"/>
          </w:tcPr>
          <w:p w14:paraId="122347D4" w14:textId="77777777" w:rsidR="00890513" w:rsidRPr="0012350F" w:rsidRDefault="00890513" w:rsidP="00890513">
            <w:pPr>
              <w:spacing w:before="120" w:after="120"/>
              <w:jc w:val="center"/>
              <w:rPr>
                <w:sz w:val="22"/>
                <w:szCs w:val="22"/>
              </w:rPr>
            </w:pPr>
            <w:r w:rsidRPr="0012350F">
              <w:rPr>
                <w:sz w:val="22"/>
                <w:szCs w:val="22"/>
              </w:rPr>
              <w:t>Punkty</w:t>
            </w:r>
          </w:p>
        </w:tc>
      </w:tr>
      <w:tr w:rsidR="00890513" w:rsidRPr="0012350F" w14:paraId="3EA4EE77" w14:textId="77777777" w:rsidTr="00890513">
        <w:tc>
          <w:tcPr>
            <w:tcW w:w="541" w:type="dxa"/>
            <w:shd w:val="clear" w:color="auto" w:fill="auto"/>
          </w:tcPr>
          <w:p w14:paraId="5718203A" w14:textId="77777777" w:rsidR="00890513" w:rsidRPr="0012350F" w:rsidRDefault="00890513" w:rsidP="008C1052">
            <w:pPr>
              <w:numPr>
                <w:ilvl w:val="0"/>
                <w:numId w:val="58"/>
              </w:numPr>
              <w:ind w:left="417"/>
              <w:contextualSpacing/>
              <w:jc w:val="both"/>
              <w:rPr>
                <w:sz w:val="22"/>
                <w:szCs w:val="22"/>
              </w:rPr>
            </w:pPr>
          </w:p>
        </w:tc>
        <w:tc>
          <w:tcPr>
            <w:tcW w:w="2658" w:type="dxa"/>
            <w:shd w:val="clear" w:color="auto" w:fill="auto"/>
          </w:tcPr>
          <w:p w14:paraId="53993E3D" w14:textId="77777777" w:rsidR="00890513" w:rsidRPr="0012350F" w:rsidRDefault="00890513" w:rsidP="00890513">
            <w:pPr>
              <w:jc w:val="center"/>
              <w:rPr>
                <w:sz w:val="22"/>
                <w:szCs w:val="22"/>
              </w:rPr>
            </w:pPr>
            <w:r w:rsidRPr="0012350F">
              <w:rPr>
                <w:sz w:val="22"/>
                <w:szCs w:val="22"/>
              </w:rPr>
              <w:t>Termin dostawy</w:t>
            </w:r>
          </w:p>
        </w:tc>
        <w:tc>
          <w:tcPr>
            <w:tcW w:w="2268" w:type="dxa"/>
            <w:shd w:val="clear" w:color="auto" w:fill="auto"/>
          </w:tcPr>
          <w:p w14:paraId="38F59CF3" w14:textId="77777777" w:rsidR="00890513" w:rsidRPr="0012350F" w:rsidRDefault="00890513" w:rsidP="00890513">
            <w:pPr>
              <w:jc w:val="center"/>
              <w:rPr>
                <w:sz w:val="22"/>
                <w:szCs w:val="22"/>
              </w:rPr>
            </w:pPr>
            <w:r w:rsidRPr="0012350F">
              <w:rPr>
                <w:sz w:val="22"/>
                <w:szCs w:val="22"/>
              </w:rPr>
              <w:t>od  1 do 3  dni</w:t>
            </w:r>
          </w:p>
        </w:tc>
        <w:tc>
          <w:tcPr>
            <w:tcW w:w="1842" w:type="dxa"/>
            <w:shd w:val="clear" w:color="auto" w:fill="auto"/>
          </w:tcPr>
          <w:p w14:paraId="4192FA9B" w14:textId="77777777" w:rsidR="00890513" w:rsidRPr="0012350F" w:rsidRDefault="00890513" w:rsidP="00890513">
            <w:pPr>
              <w:jc w:val="center"/>
              <w:rPr>
                <w:sz w:val="22"/>
                <w:szCs w:val="22"/>
              </w:rPr>
            </w:pPr>
            <w:r w:rsidRPr="0012350F">
              <w:rPr>
                <w:sz w:val="22"/>
                <w:szCs w:val="22"/>
              </w:rPr>
              <w:t>30,00 pkt.</w:t>
            </w:r>
          </w:p>
        </w:tc>
      </w:tr>
      <w:tr w:rsidR="00890513" w:rsidRPr="0012350F" w14:paraId="6D33F0CC" w14:textId="77777777" w:rsidTr="00890513">
        <w:tc>
          <w:tcPr>
            <w:tcW w:w="541" w:type="dxa"/>
            <w:shd w:val="clear" w:color="auto" w:fill="auto"/>
          </w:tcPr>
          <w:p w14:paraId="585D231F" w14:textId="77777777" w:rsidR="00890513" w:rsidRPr="0012350F" w:rsidRDefault="00890513" w:rsidP="008C1052">
            <w:pPr>
              <w:numPr>
                <w:ilvl w:val="0"/>
                <w:numId w:val="58"/>
              </w:numPr>
              <w:ind w:left="417"/>
              <w:contextualSpacing/>
              <w:jc w:val="both"/>
              <w:rPr>
                <w:sz w:val="22"/>
                <w:szCs w:val="22"/>
              </w:rPr>
            </w:pPr>
          </w:p>
        </w:tc>
        <w:tc>
          <w:tcPr>
            <w:tcW w:w="2658" w:type="dxa"/>
            <w:shd w:val="clear" w:color="auto" w:fill="auto"/>
          </w:tcPr>
          <w:p w14:paraId="08193894" w14:textId="77777777" w:rsidR="00890513" w:rsidRPr="0012350F" w:rsidRDefault="00890513" w:rsidP="00890513">
            <w:pPr>
              <w:jc w:val="center"/>
              <w:rPr>
                <w:sz w:val="22"/>
                <w:szCs w:val="22"/>
              </w:rPr>
            </w:pPr>
            <w:r w:rsidRPr="0012350F">
              <w:rPr>
                <w:sz w:val="22"/>
                <w:szCs w:val="22"/>
              </w:rPr>
              <w:t>Termin dostawy</w:t>
            </w:r>
          </w:p>
        </w:tc>
        <w:tc>
          <w:tcPr>
            <w:tcW w:w="2268" w:type="dxa"/>
            <w:shd w:val="clear" w:color="auto" w:fill="auto"/>
          </w:tcPr>
          <w:p w14:paraId="4A9C30D9" w14:textId="77777777" w:rsidR="00890513" w:rsidRPr="0012350F" w:rsidRDefault="00890513" w:rsidP="00890513">
            <w:pPr>
              <w:jc w:val="center"/>
              <w:rPr>
                <w:sz w:val="22"/>
                <w:szCs w:val="22"/>
              </w:rPr>
            </w:pPr>
            <w:r w:rsidRPr="0012350F">
              <w:rPr>
                <w:sz w:val="22"/>
                <w:szCs w:val="22"/>
              </w:rPr>
              <w:t xml:space="preserve">od  4 do 6 dni </w:t>
            </w:r>
          </w:p>
        </w:tc>
        <w:tc>
          <w:tcPr>
            <w:tcW w:w="1842" w:type="dxa"/>
            <w:shd w:val="clear" w:color="auto" w:fill="auto"/>
          </w:tcPr>
          <w:p w14:paraId="650ADFAE" w14:textId="77777777" w:rsidR="00890513" w:rsidRPr="0012350F" w:rsidRDefault="00890513" w:rsidP="00890513">
            <w:pPr>
              <w:jc w:val="center"/>
              <w:rPr>
                <w:sz w:val="22"/>
                <w:szCs w:val="22"/>
              </w:rPr>
            </w:pPr>
            <w:r w:rsidRPr="0012350F">
              <w:rPr>
                <w:sz w:val="22"/>
                <w:szCs w:val="22"/>
              </w:rPr>
              <w:t>0,00 pkt.</w:t>
            </w:r>
          </w:p>
        </w:tc>
      </w:tr>
    </w:tbl>
    <w:p w14:paraId="4D7403E7" w14:textId="403DA04A" w:rsidR="00283510" w:rsidRDefault="00283510" w:rsidP="00890513">
      <w:pPr>
        <w:jc w:val="both"/>
        <w:rPr>
          <w:b/>
          <w:sz w:val="22"/>
          <w:szCs w:val="22"/>
        </w:rPr>
      </w:pPr>
    </w:p>
    <w:p w14:paraId="179C0359" w14:textId="77777777" w:rsidR="00890513" w:rsidRDefault="00890513" w:rsidP="00890513">
      <w:pPr>
        <w:jc w:val="both"/>
        <w:rPr>
          <w:sz w:val="22"/>
          <w:szCs w:val="22"/>
        </w:rPr>
      </w:pPr>
    </w:p>
    <w:p w14:paraId="640799B0" w14:textId="77777777" w:rsidR="000C54ED" w:rsidRDefault="000C54ED" w:rsidP="000C54ED">
      <w:pPr>
        <w:rPr>
          <w:color w:val="000000" w:themeColor="text1"/>
          <w:sz w:val="22"/>
          <w:szCs w:val="22"/>
          <w:u w:val="single"/>
        </w:rPr>
      </w:pPr>
      <w:r w:rsidRPr="00323BCC">
        <w:rPr>
          <w:color w:val="000000" w:themeColor="text1"/>
          <w:sz w:val="22"/>
          <w:szCs w:val="22"/>
          <w:u w:val="single"/>
        </w:rPr>
        <w:t>Uwaga:</w:t>
      </w:r>
    </w:p>
    <w:p w14:paraId="66C40D5B" w14:textId="77777777" w:rsidR="00890513" w:rsidRPr="00890513" w:rsidRDefault="00890513" w:rsidP="008C1052">
      <w:pPr>
        <w:pStyle w:val="Akapitzlist"/>
        <w:numPr>
          <w:ilvl w:val="6"/>
          <w:numId w:val="34"/>
        </w:numPr>
        <w:ind w:left="284" w:hanging="284"/>
        <w:contextualSpacing w:val="0"/>
        <w:jc w:val="both"/>
        <w:rPr>
          <w:i/>
          <w:sz w:val="22"/>
          <w:szCs w:val="22"/>
        </w:rPr>
      </w:pPr>
      <w:r w:rsidRPr="0012350F">
        <w:rPr>
          <w:i/>
          <w:sz w:val="22"/>
          <w:szCs w:val="22"/>
        </w:rPr>
        <w:t>Wykonawca powinien podać termin w postaci konkretnej liczby dni tj. np.: 2 dni, 3 dni. Jeżeli Wykonawca poda w ofercie termin dostawy w postaci przedziału (</w:t>
      </w:r>
      <w:r w:rsidRPr="0012350F">
        <w:rPr>
          <w:b/>
          <w:i/>
          <w:sz w:val="22"/>
          <w:szCs w:val="22"/>
        </w:rPr>
        <w:t>np.: 3-5 dni</w:t>
      </w:r>
      <w:r w:rsidRPr="0012350F">
        <w:rPr>
          <w:i/>
          <w:sz w:val="22"/>
          <w:szCs w:val="22"/>
        </w:rPr>
        <w:t xml:space="preserve">) Zamawiający przyjmie do celów punktacji najwyższą wartość z tego przedziału, w podanym przykładzie będzie to </w:t>
      </w:r>
      <w:r w:rsidRPr="0012350F">
        <w:rPr>
          <w:b/>
          <w:i/>
          <w:sz w:val="22"/>
          <w:szCs w:val="22"/>
        </w:rPr>
        <w:t>5 dni i odpowiednio przyzna punkty</w:t>
      </w:r>
      <w:r w:rsidRPr="0012350F">
        <w:rPr>
          <w:i/>
          <w:sz w:val="22"/>
          <w:szCs w:val="22"/>
        </w:rPr>
        <w:t>;</w:t>
      </w:r>
    </w:p>
    <w:p w14:paraId="129FE63B" w14:textId="0A414569" w:rsidR="000C54ED" w:rsidRPr="00890513" w:rsidRDefault="000C54ED" w:rsidP="008C1052">
      <w:pPr>
        <w:pStyle w:val="Akapitzlist"/>
        <w:numPr>
          <w:ilvl w:val="6"/>
          <w:numId w:val="34"/>
        </w:numPr>
        <w:ind w:left="284" w:hanging="284"/>
        <w:contextualSpacing w:val="0"/>
        <w:jc w:val="both"/>
        <w:rPr>
          <w:i/>
          <w:sz w:val="22"/>
          <w:szCs w:val="22"/>
        </w:rPr>
      </w:pPr>
      <w:r w:rsidRPr="00890513">
        <w:rPr>
          <w:i/>
          <w:color w:val="000000" w:themeColor="text1"/>
          <w:sz w:val="22"/>
          <w:szCs w:val="22"/>
        </w:rPr>
        <w:t>Podanie przez Wykonawcę dłuższego terminu dostawy niż 6 dni roboczych skutkować będzie odrzuceniem oferty. W przypadku braku podania w ofercie jakiegokolwiek proponowanego terminu dostawy, Zamawiający uzna, że Wykonawca oferuje maksymalny termin dopuszczony przez Zamawiającego.</w:t>
      </w:r>
    </w:p>
    <w:p w14:paraId="76C6828A" w14:textId="77777777" w:rsidR="00283510" w:rsidRDefault="00283510" w:rsidP="000C54ED">
      <w:pPr>
        <w:jc w:val="both"/>
        <w:rPr>
          <w:sz w:val="22"/>
          <w:szCs w:val="22"/>
        </w:rPr>
      </w:pPr>
    </w:p>
    <w:p w14:paraId="388AEF3B" w14:textId="77777777" w:rsidR="00283510" w:rsidRPr="00AF7D02" w:rsidRDefault="00283510" w:rsidP="000C54ED">
      <w:pPr>
        <w:pStyle w:val="Akapitzlist"/>
        <w:numPr>
          <w:ilvl w:val="0"/>
          <w:numId w:val="13"/>
        </w:numPr>
        <w:ind w:left="426" w:hanging="426"/>
        <w:jc w:val="both"/>
        <w:rPr>
          <w:rFonts w:eastAsia="Calibri"/>
          <w:sz w:val="22"/>
          <w:szCs w:val="22"/>
          <w:u w:val="single"/>
          <w:lang w:eastAsia="en-US"/>
        </w:rPr>
      </w:pPr>
      <w:r w:rsidRPr="00AF7D02">
        <w:rPr>
          <w:sz w:val="22"/>
          <w:szCs w:val="22"/>
          <w:u w:val="single"/>
        </w:rPr>
        <w:t xml:space="preserve">Punkty za kryterium </w:t>
      </w:r>
      <w:r w:rsidRPr="00AF7D02">
        <w:rPr>
          <w:sz w:val="22"/>
          <w:szCs w:val="22"/>
          <w:u w:val="single"/>
          <w:lang w:eastAsia="en-US"/>
        </w:rPr>
        <w:t>Czas wymiany wadliwego materiału eksploatacyjnego na wolny od wad (W)</w:t>
      </w:r>
      <w:r w:rsidRPr="00AF7D02">
        <w:rPr>
          <w:sz w:val="22"/>
          <w:szCs w:val="22"/>
          <w:u w:val="single"/>
        </w:rPr>
        <w:t xml:space="preserve"> zostaną przyznane na podstawie złożonej przez Wykonawcę w Formularzu Ofertowym deklaracji o</w:t>
      </w:r>
      <w:r>
        <w:rPr>
          <w:sz w:val="22"/>
          <w:szCs w:val="22"/>
          <w:u w:val="single"/>
        </w:rPr>
        <w:t> czasie wymiany wadliwego materiału eksploatacyjnego na wolny od wad</w:t>
      </w:r>
      <w:r w:rsidRPr="00AF7D02">
        <w:rPr>
          <w:sz w:val="22"/>
          <w:szCs w:val="22"/>
          <w:u w:val="single"/>
        </w:rPr>
        <w:t>.</w:t>
      </w:r>
    </w:p>
    <w:p w14:paraId="45087117" w14:textId="77777777" w:rsidR="00283510" w:rsidRDefault="00283510" w:rsidP="00283510">
      <w:pPr>
        <w:jc w:val="both"/>
        <w:rPr>
          <w:bCs/>
          <w:sz w:val="22"/>
          <w:szCs w:val="22"/>
        </w:rPr>
      </w:pPr>
      <w:r>
        <w:rPr>
          <w:b/>
          <w:sz w:val="22"/>
          <w:szCs w:val="22"/>
        </w:rPr>
        <w:tab/>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2409"/>
        <w:gridCol w:w="2410"/>
      </w:tblGrid>
      <w:tr w:rsidR="00890513" w:rsidRPr="0012350F" w14:paraId="449BEA70" w14:textId="77777777" w:rsidTr="00890513">
        <w:tc>
          <w:tcPr>
            <w:tcW w:w="567" w:type="dxa"/>
            <w:shd w:val="clear" w:color="auto" w:fill="auto"/>
          </w:tcPr>
          <w:p w14:paraId="517FBBE6" w14:textId="77777777" w:rsidR="00890513" w:rsidRPr="0012350F" w:rsidRDefault="00890513" w:rsidP="00890513">
            <w:pPr>
              <w:spacing w:before="120" w:after="120"/>
              <w:jc w:val="both"/>
              <w:rPr>
                <w:sz w:val="22"/>
                <w:szCs w:val="22"/>
              </w:rPr>
            </w:pPr>
            <w:r w:rsidRPr="0012350F">
              <w:rPr>
                <w:sz w:val="22"/>
                <w:szCs w:val="22"/>
              </w:rPr>
              <w:t>Lp.</w:t>
            </w:r>
          </w:p>
        </w:tc>
        <w:tc>
          <w:tcPr>
            <w:tcW w:w="3544" w:type="dxa"/>
            <w:shd w:val="clear" w:color="auto" w:fill="auto"/>
          </w:tcPr>
          <w:p w14:paraId="2C584232" w14:textId="77777777" w:rsidR="00890513" w:rsidRPr="0012350F" w:rsidRDefault="00890513" w:rsidP="00890513">
            <w:pPr>
              <w:spacing w:before="120" w:after="120"/>
              <w:jc w:val="center"/>
              <w:rPr>
                <w:sz w:val="22"/>
                <w:szCs w:val="22"/>
              </w:rPr>
            </w:pPr>
            <w:r>
              <w:rPr>
                <w:sz w:val="22"/>
                <w:szCs w:val="22"/>
              </w:rPr>
              <w:t xml:space="preserve">Czas wymiany wadliwego materiału  </w:t>
            </w:r>
          </w:p>
        </w:tc>
        <w:tc>
          <w:tcPr>
            <w:tcW w:w="2409" w:type="dxa"/>
            <w:shd w:val="clear" w:color="auto" w:fill="auto"/>
          </w:tcPr>
          <w:p w14:paraId="50F03142" w14:textId="77777777" w:rsidR="00890513" w:rsidRPr="0012350F" w:rsidRDefault="00890513" w:rsidP="00890513">
            <w:pPr>
              <w:spacing w:before="120" w:after="120"/>
              <w:jc w:val="center"/>
              <w:rPr>
                <w:sz w:val="22"/>
                <w:szCs w:val="22"/>
              </w:rPr>
            </w:pPr>
            <w:r w:rsidRPr="0012350F">
              <w:rPr>
                <w:sz w:val="22"/>
                <w:szCs w:val="22"/>
              </w:rPr>
              <w:t>Ilość dni roboczych</w:t>
            </w:r>
          </w:p>
        </w:tc>
        <w:tc>
          <w:tcPr>
            <w:tcW w:w="2410" w:type="dxa"/>
            <w:shd w:val="clear" w:color="auto" w:fill="auto"/>
          </w:tcPr>
          <w:p w14:paraId="299E9A8D" w14:textId="77777777" w:rsidR="00890513" w:rsidRPr="0012350F" w:rsidRDefault="00890513" w:rsidP="00890513">
            <w:pPr>
              <w:spacing w:before="120" w:after="120"/>
              <w:jc w:val="center"/>
              <w:rPr>
                <w:sz w:val="22"/>
                <w:szCs w:val="22"/>
              </w:rPr>
            </w:pPr>
            <w:r w:rsidRPr="0012350F">
              <w:rPr>
                <w:sz w:val="22"/>
                <w:szCs w:val="22"/>
              </w:rPr>
              <w:t>Punkty</w:t>
            </w:r>
          </w:p>
        </w:tc>
      </w:tr>
      <w:tr w:rsidR="00890513" w:rsidRPr="0012350F" w14:paraId="2EB5E6F7" w14:textId="77777777" w:rsidTr="00890513">
        <w:tc>
          <w:tcPr>
            <w:tcW w:w="567" w:type="dxa"/>
            <w:shd w:val="clear" w:color="auto" w:fill="auto"/>
          </w:tcPr>
          <w:p w14:paraId="2C7DB503" w14:textId="77777777" w:rsidR="00890513" w:rsidRPr="0012350F" w:rsidRDefault="00890513" w:rsidP="008C1052">
            <w:pPr>
              <w:numPr>
                <w:ilvl w:val="0"/>
                <w:numId w:val="59"/>
              </w:numPr>
              <w:contextualSpacing/>
              <w:jc w:val="both"/>
              <w:rPr>
                <w:sz w:val="22"/>
                <w:szCs w:val="22"/>
              </w:rPr>
            </w:pPr>
          </w:p>
        </w:tc>
        <w:tc>
          <w:tcPr>
            <w:tcW w:w="3544" w:type="dxa"/>
            <w:shd w:val="clear" w:color="auto" w:fill="auto"/>
          </w:tcPr>
          <w:p w14:paraId="6D960443" w14:textId="77777777" w:rsidR="00890513" w:rsidRPr="0012350F" w:rsidRDefault="00890513" w:rsidP="00890513">
            <w:pPr>
              <w:jc w:val="center"/>
              <w:rPr>
                <w:sz w:val="22"/>
                <w:szCs w:val="22"/>
              </w:rPr>
            </w:pPr>
            <w:r>
              <w:rPr>
                <w:sz w:val="22"/>
                <w:szCs w:val="22"/>
              </w:rPr>
              <w:t xml:space="preserve">Czas wymiany wadliwego materiału  </w:t>
            </w:r>
          </w:p>
        </w:tc>
        <w:tc>
          <w:tcPr>
            <w:tcW w:w="2409" w:type="dxa"/>
            <w:shd w:val="clear" w:color="auto" w:fill="auto"/>
          </w:tcPr>
          <w:p w14:paraId="2F2E65D1" w14:textId="77777777" w:rsidR="00890513" w:rsidRPr="0012350F" w:rsidRDefault="00890513" w:rsidP="00890513">
            <w:pPr>
              <w:jc w:val="center"/>
              <w:rPr>
                <w:sz w:val="22"/>
                <w:szCs w:val="22"/>
              </w:rPr>
            </w:pPr>
            <w:r w:rsidRPr="0012350F">
              <w:rPr>
                <w:sz w:val="22"/>
                <w:szCs w:val="22"/>
              </w:rPr>
              <w:t xml:space="preserve">od  1 do </w:t>
            </w:r>
            <w:r>
              <w:rPr>
                <w:sz w:val="22"/>
                <w:szCs w:val="22"/>
              </w:rPr>
              <w:t>3</w:t>
            </w:r>
            <w:r w:rsidRPr="0012350F">
              <w:rPr>
                <w:sz w:val="22"/>
                <w:szCs w:val="22"/>
              </w:rPr>
              <w:t xml:space="preserve"> dni</w:t>
            </w:r>
          </w:p>
        </w:tc>
        <w:tc>
          <w:tcPr>
            <w:tcW w:w="2410" w:type="dxa"/>
            <w:shd w:val="clear" w:color="auto" w:fill="auto"/>
          </w:tcPr>
          <w:p w14:paraId="2204D6EC" w14:textId="008147AB" w:rsidR="00890513" w:rsidRPr="0012350F" w:rsidRDefault="00890513" w:rsidP="00890513">
            <w:pPr>
              <w:jc w:val="center"/>
              <w:rPr>
                <w:sz w:val="22"/>
                <w:szCs w:val="22"/>
              </w:rPr>
            </w:pPr>
            <w:r>
              <w:rPr>
                <w:sz w:val="22"/>
                <w:szCs w:val="22"/>
              </w:rPr>
              <w:t>1</w:t>
            </w:r>
            <w:r w:rsidRPr="0012350F">
              <w:rPr>
                <w:sz w:val="22"/>
                <w:szCs w:val="22"/>
              </w:rPr>
              <w:t>0,00 pkt.</w:t>
            </w:r>
          </w:p>
        </w:tc>
      </w:tr>
      <w:tr w:rsidR="00890513" w:rsidRPr="0012350F" w14:paraId="53302B35" w14:textId="77777777" w:rsidTr="00890513">
        <w:tc>
          <w:tcPr>
            <w:tcW w:w="567" w:type="dxa"/>
            <w:shd w:val="clear" w:color="auto" w:fill="auto"/>
          </w:tcPr>
          <w:p w14:paraId="136A534C" w14:textId="77777777" w:rsidR="00890513" w:rsidRPr="0012350F" w:rsidRDefault="00890513" w:rsidP="008C1052">
            <w:pPr>
              <w:numPr>
                <w:ilvl w:val="0"/>
                <w:numId w:val="59"/>
              </w:numPr>
              <w:ind w:left="417"/>
              <w:contextualSpacing/>
              <w:jc w:val="both"/>
              <w:rPr>
                <w:sz w:val="22"/>
                <w:szCs w:val="22"/>
              </w:rPr>
            </w:pPr>
          </w:p>
        </w:tc>
        <w:tc>
          <w:tcPr>
            <w:tcW w:w="3544" w:type="dxa"/>
            <w:shd w:val="clear" w:color="auto" w:fill="auto"/>
          </w:tcPr>
          <w:p w14:paraId="710A3B9C" w14:textId="77777777" w:rsidR="00890513" w:rsidRPr="0012350F" w:rsidRDefault="00890513" w:rsidP="00890513">
            <w:pPr>
              <w:jc w:val="center"/>
              <w:rPr>
                <w:sz w:val="22"/>
                <w:szCs w:val="22"/>
              </w:rPr>
            </w:pPr>
            <w:r>
              <w:rPr>
                <w:sz w:val="22"/>
                <w:szCs w:val="22"/>
              </w:rPr>
              <w:t xml:space="preserve">Czas wymiany wadliwego materiału  </w:t>
            </w:r>
          </w:p>
        </w:tc>
        <w:tc>
          <w:tcPr>
            <w:tcW w:w="2409" w:type="dxa"/>
            <w:shd w:val="clear" w:color="auto" w:fill="auto"/>
          </w:tcPr>
          <w:p w14:paraId="309DC7EF" w14:textId="77777777" w:rsidR="00890513" w:rsidRPr="0012350F" w:rsidRDefault="00890513" w:rsidP="00890513">
            <w:pPr>
              <w:jc w:val="center"/>
              <w:rPr>
                <w:sz w:val="22"/>
                <w:szCs w:val="22"/>
              </w:rPr>
            </w:pPr>
            <w:r w:rsidRPr="0012350F">
              <w:rPr>
                <w:sz w:val="22"/>
                <w:szCs w:val="22"/>
              </w:rPr>
              <w:t xml:space="preserve">od  4 do 6 dni </w:t>
            </w:r>
          </w:p>
        </w:tc>
        <w:tc>
          <w:tcPr>
            <w:tcW w:w="2410" w:type="dxa"/>
            <w:shd w:val="clear" w:color="auto" w:fill="auto"/>
          </w:tcPr>
          <w:p w14:paraId="300BE3D5" w14:textId="77777777" w:rsidR="00890513" w:rsidRPr="0012350F" w:rsidRDefault="00890513" w:rsidP="00890513">
            <w:pPr>
              <w:jc w:val="center"/>
              <w:rPr>
                <w:sz w:val="22"/>
                <w:szCs w:val="22"/>
              </w:rPr>
            </w:pPr>
            <w:r w:rsidRPr="0012350F">
              <w:rPr>
                <w:sz w:val="22"/>
                <w:szCs w:val="22"/>
              </w:rPr>
              <w:t>0,00 pkt.</w:t>
            </w:r>
          </w:p>
        </w:tc>
      </w:tr>
    </w:tbl>
    <w:p w14:paraId="7CA9B319" w14:textId="77777777" w:rsidR="00890513" w:rsidRDefault="00890513" w:rsidP="004937D0">
      <w:pPr>
        <w:jc w:val="both"/>
        <w:rPr>
          <w:sz w:val="22"/>
          <w:szCs w:val="22"/>
        </w:rPr>
      </w:pPr>
    </w:p>
    <w:p w14:paraId="4A9CF917" w14:textId="77777777" w:rsidR="00253014" w:rsidRDefault="00253014" w:rsidP="00253014">
      <w:pPr>
        <w:rPr>
          <w:color w:val="000000" w:themeColor="text1"/>
          <w:sz w:val="22"/>
          <w:szCs w:val="22"/>
          <w:u w:val="single"/>
        </w:rPr>
      </w:pPr>
      <w:r w:rsidRPr="00323BCC">
        <w:rPr>
          <w:color w:val="000000" w:themeColor="text1"/>
          <w:sz w:val="22"/>
          <w:szCs w:val="22"/>
          <w:u w:val="single"/>
        </w:rPr>
        <w:t>Uwaga:</w:t>
      </w:r>
    </w:p>
    <w:p w14:paraId="0EEC8386" w14:textId="77777777" w:rsidR="00890513" w:rsidRPr="00890513" w:rsidRDefault="00890513" w:rsidP="008C1052">
      <w:pPr>
        <w:pStyle w:val="Akapitzlist"/>
        <w:numPr>
          <w:ilvl w:val="6"/>
          <w:numId w:val="60"/>
        </w:numPr>
        <w:ind w:left="142" w:hanging="142"/>
        <w:contextualSpacing w:val="0"/>
        <w:jc w:val="both"/>
        <w:rPr>
          <w:i/>
          <w:sz w:val="22"/>
          <w:szCs w:val="22"/>
        </w:rPr>
      </w:pPr>
      <w:r w:rsidRPr="00890513">
        <w:rPr>
          <w:i/>
          <w:sz w:val="22"/>
          <w:szCs w:val="22"/>
        </w:rPr>
        <w:t>Wykonawca powinien podać termin w postaci konkretnej liczby dni tj. np.: 3 dni, 5 dni. Jeżeli Wykonawca poda w ofercie termin wymiany w postaci przedziału (</w:t>
      </w:r>
      <w:r w:rsidRPr="00890513">
        <w:rPr>
          <w:b/>
          <w:i/>
          <w:sz w:val="22"/>
          <w:szCs w:val="22"/>
        </w:rPr>
        <w:t>np.: 3-5 dni</w:t>
      </w:r>
      <w:r w:rsidRPr="00890513">
        <w:rPr>
          <w:i/>
          <w:sz w:val="22"/>
          <w:szCs w:val="22"/>
        </w:rPr>
        <w:t xml:space="preserve">) Zamawiający przyjmie do celów punktacji najwyższą wartość z tego przedziału, w podanym przykładzie będzie to </w:t>
      </w:r>
      <w:r w:rsidRPr="00890513">
        <w:rPr>
          <w:b/>
          <w:i/>
          <w:sz w:val="22"/>
          <w:szCs w:val="22"/>
        </w:rPr>
        <w:t>5 dni i odpowiednio przyzna punkty</w:t>
      </w:r>
      <w:r w:rsidRPr="00890513">
        <w:rPr>
          <w:i/>
          <w:sz w:val="22"/>
          <w:szCs w:val="22"/>
        </w:rPr>
        <w:t>;</w:t>
      </w:r>
    </w:p>
    <w:p w14:paraId="030CC9E4" w14:textId="227E73B0" w:rsidR="00253014" w:rsidRPr="00890513" w:rsidRDefault="00253014" w:rsidP="008C1052">
      <w:pPr>
        <w:pStyle w:val="Akapitzlist"/>
        <w:numPr>
          <w:ilvl w:val="6"/>
          <w:numId w:val="60"/>
        </w:numPr>
        <w:ind w:left="142" w:hanging="142"/>
        <w:contextualSpacing w:val="0"/>
        <w:jc w:val="both"/>
        <w:rPr>
          <w:i/>
          <w:sz w:val="22"/>
          <w:szCs w:val="22"/>
        </w:rPr>
      </w:pPr>
      <w:r w:rsidRPr="00890513">
        <w:rPr>
          <w:i/>
          <w:color w:val="000000" w:themeColor="text1"/>
          <w:sz w:val="22"/>
          <w:szCs w:val="22"/>
        </w:rPr>
        <w:t xml:space="preserve">Podanie przez Wykonawcę dłuższego </w:t>
      </w:r>
      <w:r w:rsidR="000C54ED" w:rsidRPr="00890513">
        <w:rPr>
          <w:i/>
          <w:color w:val="000000" w:themeColor="text1"/>
          <w:sz w:val="22"/>
          <w:szCs w:val="22"/>
        </w:rPr>
        <w:t>czasu wymiany wadliwego materiału niż 6</w:t>
      </w:r>
      <w:r w:rsidRPr="00890513">
        <w:rPr>
          <w:i/>
          <w:color w:val="000000" w:themeColor="text1"/>
          <w:sz w:val="22"/>
          <w:szCs w:val="22"/>
        </w:rPr>
        <w:t xml:space="preserve"> dni roboczych skutkować będzie odrzuceniem oferty. W przypadku braku podania w ofercie jakiegokolwiek proponowanego terminu dostawy, Zamawiający uzna, że Wykonawca oferuje maksymalny termin dopuszczony przez Zamawiającego.</w:t>
      </w:r>
    </w:p>
    <w:p w14:paraId="1CA9DDD6" w14:textId="77777777" w:rsidR="00253014" w:rsidRPr="000C54ED" w:rsidRDefault="00253014" w:rsidP="00253014">
      <w:pPr>
        <w:rPr>
          <w:sz w:val="22"/>
          <w:szCs w:val="22"/>
          <w:lang w:val="x-none"/>
        </w:rPr>
      </w:pPr>
    </w:p>
    <w:p w14:paraId="3BB02274" w14:textId="4027310E" w:rsidR="00253014" w:rsidRPr="00FE1B55" w:rsidRDefault="00253014" w:rsidP="00890513">
      <w:pPr>
        <w:pStyle w:val="Akapitzlist"/>
        <w:numPr>
          <w:ilvl w:val="6"/>
          <w:numId w:val="9"/>
        </w:numPr>
        <w:ind w:left="284" w:hanging="284"/>
        <w:jc w:val="both"/>
        <w:rPr>
          <w:b/>
          <w:sz w:val="22"/>
          <w:szCs w:val="22"/>
          <w:u w:val="single"/>
        </w:rPr>
      </w:pPr>
      <w:r w:rsidRPr="0047217F">
        <w:rPr>
          <w:sz w:val="22"/>
          <w:szCs w:val="22"/>
        </w:rPr>
        <w:t>Zamawiający udzieli zamówienia Wykonawcy, którego oferta odpowiada wszystkim wymag</w:t>
      </w:r>
      <w:r w:rsidR="007D73CC">
        <w:rPr>
          <w:sz w:val="22"/>
          <w:szCs w:val="22"/>
        </w:rPr>
        <w:t>aniom określonym w niniejszej S</w:t>
      </w:r>
      <w:r w:rsidRPr="0047217F">
        <w:rPr>
          <w:sz w:val="22"/>
          <w:szCs w:val="22"/>
        </w:rPr>
        <w:t xml:space="preserve">WZ i została oceniona jako najkorzystniejsza </w:t>
      </w:r>
      <w:r w:rsidR="008F7211">
        <w:rPr>
          <w:sz w:val="22"/>
          <w:szCs w:val="22"/>
          <w:lang w:val="pl-PL"/>
        </w:rPr>
        <w:t xml:space="preserve">w </w:t>
      </w:r>
      <w:r w:rsidRPr="0047217F">
        <w:rPr>
          <w:sz w:val="22"/>
          <w:szCs w:val="22"/>
        </w:rPr>
        <w:t xml:space="preserve">oparciu o podane kryteria oceny ofert. </w:t>
      </w:r>
    </w:p>
    <w:p w14:paraId="569913C1" w14:textId="77777777" w:rsidR="00283510" w:rsidRDefault="00283510" w:rsidP="00283510">
      <w:pPr>
        <w:pStyle w:val="Tekstpodstawowy"/>
        <w:spacing w:after="0"/>
        <w:ind w:left="360"/>
        <w:jc w:val="both"/>
        <w:rPr>
          <w:b/>
          <w:sz w:val="22"/>
          <w:szCs w:val="22"/>
          <w:lang w:val="pl-PL"/>
        </w:rPr>
      </w:pPr>
      <w:r>
        <w:rPr>
          <w:b/>
          <w:sz w:val="22"/>
          <w:szCs w:val="22"/>
        </w:rPr>
        <w:t xml:space="preserve">Ocena oferty (O) stanowi sumę ww. kryteriów: </w:t>
      </w:r>
    </w:p>
    <w:p w14:paraId="42AAB5A1" w14:textId="77777777" w:rsidR="00890513" w:rsidRPr="00890513" w:rsidRDefault="00890513" w:rsidP="00283510">
      <w:pPr>
        <w:pStyle w:val="Tekstpodstawowy"/>
        <w:spacing w:after="0"/>
        <w:ind w:left="360"/>
        <w:jc w:val="both"/>
        <w:rPr>
          <w:b/>
          <w:sz w:val="22"/>
          <w:szCs w:val="22"/>
          <w:lang w:val="pl-PL"/>
        </w:rPr>
      </w:pPr>
    </w:p>
    <w:p w14:paraId="45EFC64B" w14:textId="387155C1" w:rsidR="00253014" w:rsidRDefault="00890513" w:rsidP="00890513">
      <w:pPr>
        <w:pStyle w:val="Tekstpodstawowy"/>
        <w:spacing w:after="0"/>
        <w:ind w:left="4248"/>
        <w:jc w:val="both"/>
        <w:rPr>
          <w:b/>
          <w:sz w:val="22"/>
          <w:szCs w:val="22"/>
          <w:lang w:val="pl-PL"/>
        </w:rPr>
      </w:pPr>
      <w:r>
        <w:rPr>
          <w:b/>
          <w:sz w:val="22"/>
          <w:szCs w:val="22"/>
        </w:rPr>
        <w:t xml:space="preserve">O = C + </w:t>
      </w:r>
      <w:r>
        <w:rPr>
          <w:b/>
          <w:sz w:val="22"/>
          <w:szCs w:val="22"/>
          <w:lang w:val="pl-PL"/>
        </w:rPr>
        <w:t>T</w:t>
      </w:r>
      <w:r w:rsidR="00A43C0B">
        <w:rPr>
          <w:b/>
          <w:sz w:val="22"/>
          <w:szCs w:val="22"/>
          <w:lang w:val="pl-PL"/>
        </w:rPr>
        <w:t xml:space="preserve"> </w:t>
      </w:r>
      <w:r w:rsidR="00283510">
        <w:rPr>
          <w:b/>
          <w:sz w:val="22"/>
          <w:szCs w:val="22"/>
        </w:rPr>
        <w:t>+ W</w:t>
      </w:r>
    </w:p>
    <w:p w14:paraId="5AC65E08" w14:textId="77777777" w:rsidR="00890513" w:rsidRPr="00890513" w:rsidRDefault="00890513" w:rsidP="00890513">
      <w:pPr>
        <w:pStyle w:val="Tekstpodstawowy"/>
        <w:spacing w:after="0"/>
        <w:ind w:left="360"/>
        <w:jc w:val="both"/>
        <w:rPr>
          <w:b/>
          <w:sz w:val="22"/>
          <w:szCs w:val="22"/>
          <w:lang w:val="pl-PL"/>
        </w:rPr>
      </w:pPr>
    </w:p>
    <w:p w14:paraId="4C704CE4" w14:textId="06CCE999" w:rsidR="0047217F" w:rsidRPr="0047217F" w:rsidRDefault="00253014" w:rsidP="00890513">
      <w:pPr>
        <w:pStyle w:val="Akapitzlist"/>
        <w:numPr>
          <w:ilvl w:val="6"/>
          <w:numId w:val="9"/>
        </w:numPr>
        <w:ind w:left="284" w:hanging="284"/>
        <w:jc w:val="both"/>
        <w:rPr>
          <w:sz w:val="22"/>
          <w:szCs w:val="22"/>
        </w:rPr>
      </w:pPr>
      <w:r w:rsidRPr="0047217F">
        <w:rPr>
          <w:sz w:val="22"/>
          <w:szCs w:val="22"/>
        </w:rPr>
        <w:t>Za ofertę najkorzystniejszą uznana zostanie oferta, która uzyska najwyższą liczbę punktów wyliczoną jako sumę punktów uzyskanych w ww. kryteriach.</w:t>
      </w:r>
      <w:r w:rsidR="0047217F" w:rsidRPr="0047217F">
        <w:rPr>
          <w:sz w:val="22"/>
          <w:szCs w:val="22"/>
          <w:lang w:val="pl-PL"/>
        </w:rPr>
        <w:t xml:space="preserve"> </w:t>
      </w:r>
      <w:r w:rsidRPr="0047217F">
        <w:rPr>
          <w:sz w:val="22"/>
          <w:szCs w:val="22"/>
        </w:rPr>
        <w:t>Oceniane będą tylko te oferty, któr</w:t>
      </w:r>
      <w:r w:rsidR="0047217F" w:rsidRPr="0047217F">
        <w:rPr>
          <w:sz w:val="22"/>
          <w:szCs w:val="22"/>
        </w:rPr>
        <w:t>e spełniają warunki zawarte w S</w:t>
      </w:r>
      <w:r w:rsidRPr="0047217F">
        <w:rPr>
          <w:sz w:val="22"/>
          <w:szCs w:val="22"/>
        </w:rPr>
        <w:t>WZ.</w:t>
      </w:r>
      <w:r w:rsidR="0047217F" w:rsidRPr="0047217F">
        <w:rPr>
          <w:rFonts w:eastAsia="Calibri"/>
          <w:sz w:val="22"/>
          <w:szCs w:val="22"/>
          <w:lang w:eastAsia="ar-SA"/>
        </w:rPr>
        <w:t xml:space="preserve"> Ocena punktowa oferty będzie zaokrąglona do dwóch miejsc po przecinku </w:t>
      </w:r>
      <w:r w:rsidR="0047217F" w:rsidRPr="0047217F">
        <w:rPr>
          <w:rFonts w:eastAsia="Calibri"/>
          <w:sz w:val="22"/>
          <w:szCs w:val="22"/>
          <w:lang w:val="pl-PL" w:eastAsia="ar-SA"/>
        </w:rPr>
        <w:t xml:space="preserve"> </w:t>
      </w:r>
      <w:r w:rsidR="0047217F" w:rsidRPr="0047217F">
        <w:rPr>
          <w:rFonts w:eastAsia="Calibri"/>
          <w:sz w:val="22"/>
          <w:szCs w:val="22"/>
          <w:lang w:eastAsia="ar-SA"/>
        </w:rPr>
        <w:t xml:space="preserve"> liczbą.</w:t>
      </w:r>
    </w:p>
    <w:p w14:paraId="12DD398B" w14:textId="34CBF645" w:rsidR="000C54ED" w:rsidRPr="00890513" w:rsidRDefault="0047217F" w:rsidP="00890513">
      <w:pPr>
        <w:pStyle w:val="Akapitzlist"/>
        <w:numPr>
          <w:ilvl w:val="6"/>
          <w:numId w:val="9"/>
        </w:numPr>
        <w:ind w:left="284" w:hanging="284"/>
        <w:jc w:val="both"/>
        <w:rPr>
          <w:sz w:val="22"/>
          <w:szCs w:val="22"/>
        </w:rPr>
      </w:pPr>
      <w:r w:rsidRPr="0047217F">
        <w:rPr>
          <w:rFonts w:eastAsia="Calibri"/>
          <w:sz w:val="22"/>
          <w:szCs w:val="22"/>
        </w:rPr>
        <w:t>Jeżeli nie można wybrać najkorzystniejszej oferty z uwagi na to, że dwie lub więcej ofert przedstawia  taki sam bilans ceny lub kosztu i innych kryteriów oceny ofert, Zamawiający spośród tych ofert</w:t>
      </w:r>
      <w:r w:rsidRPr="0047217F">
        <w:rPr>
          <w:rFonts w:eastAsia="Calibri"/>
          <w:sz w:val="22"/>
          <w:szCs w:val="22"/>
          <w:lang w:val="pl-PL"/>
        </w:rPr>
        <w:t xml:space="preserve"> </w:t>
      </w:r>
      <w:r w:rsidRPr="0047217F">
        <w:rPr>
          <w:rFonts w:eastAsia="Calibri"/>
          <w:sz w:val="22"/>
          <w:szCs w:val="22"/>
        </w:rPr>
        <w:t>wybiera ofertę z najniższą ceną lub najniższym kosztem, a jeżeli zostały złożone oferty o takiej samej cenie lub koszcie, Zamawiający wzywa Wykonawców, którzy złożyli te oferty, do złożenia w</w:t>
      </w:r>
      <w:r w:rsidRPr="0047217F">
        <w:rPr>
          <w:rFonts w:eastAsia="Calibri"/>
          <w:sz w:val="22"/>
          <w:szCs w:val="22"/>
          <w:lang w:val="pl-PL"/>
        </w:rPr>
        <w:t xml:space="preserve"> </w:t>
      </w:r>
      <w:r w:rsidRPr="0047217F">
        <w:rPr>
          <w:rFonts w:eastAsia="Calibri"/>
          <w:sz w:val="22"/>
          <w:szCs w:val="22"/>
        </w:rPr>
        <w:t>terminie określonym przez Zamawiającego ofert dodatkowych. Wykonawcy składając oferty</w:t>
      </w:r>
      <w:r w:rsidRPr="0047217F">
        <w:rPr>
          <w:rFonts w:eastAsia="Calibri"/>
          <w:sz w:val="22"/>
          <w:szCs w:val="22"/>
          <w:lang w:val="pl-PL"/>
        </w:rPr>
        <w:t xml:space="preserve"> </w:t>
      </w:r>
      <w:r w:rsidRPr="0047217F">
        <w:rPr>
          <w:rFonts w:eastAsia="Calibri"/>
          <w:sz w:val="22"/>
          <w:szCs w:val="22"/>
        </w:rPr>
        <w:t>dodatkowe, nie mogą oferować cen lub kosztów wyższych niż zaoferowane w uprzednio złożonych</w:t>
      </w:r>
      <w:r w:rsidRPr="0047217F">
        <w:rPr>
          <w:rFonts w:eastAsia="Calibri"/>
          <w:sz w:val="22"/>
          <w:szCs w:val="22"/>
          <w:lang w:val="pl-PL"/>
        </w:rPr>
        <w:t xml:space="preserve"> </w:t>
      </w:r>
      <w:r w:rsidRPr="0047217F">
        <w:rPr>
          <w:rFonts w:eastAsia="Calibri"/>
          <w:sz w:val="22"/>
          <w:szCs w:val="22"/>
        </w:rPr>
        <w:t xml:space="preserve">przez nich ofertach. </w:t>
      </w:r>
    </w:p>
    <w:p w14:paraId="18CF5E0A" w14:textId="77777777" w:rsidR="000C54ED" w:rsidRDefault="000C54ED" w:rsidP="00894742">
      <w:pPr>
        <w:rPr>
          <w:sz w:val="22"/>
          <w:szCs w:val="22"/>
        </w:rPr>
      </w:pPr>
    </w:p>
    <w:p w14:paraId="5D756E3B" w14:textId="77777777" w:rsidR="00BD5C4F" w:rsidRDefault="00BD5C4F" w:rsidP="00894742">
      <w:pPr>
        <w:rPr>
          <w:sz w:val="22"/>
          <w:szCs w:val="22"/>
        </w:rPr>
      </w:pPr>
    </w:p>
    <w:p w14:paraId="7D12B967" w14:textId="77777777" w:rsidR="00BD5C4F" w:rsidRPr="00AF3135" w:rsidRDefault="00BD5C4F" w:rsidP="00894742">
      <w:pPr>
        <w:rPr>
          <w:sz w:val="22"/>
          <w:szCs w:val="22"/>
        </w:rPr>
      </w:pPr>
    </w:p>
    <w:p w14:paraId="580BBFE2" w14:textId="5164B0EB" w:rsidR="00A14DE8" w:rsidRDefault="0048109A" w:rsidP="0048109A">
      <w:pPr>
        <w:ind w:left="567" w:hanging="567"/>
        <w:jc w:val="both"/>
        <w:rPr>
          <w:b/>
          <w:sz w:val="22"/>
          <w:szCs w:val="22"/>
        </w:rPr>
      </w:pPr>
      <w:r w:rsidRPr="00AF3135">
        <w:rPr>
          <w:b/>
          <w:sz w:val="22"/>
          <w:szCs w:val="22"/>
        </w:rPr>
        <w:t>X</w:t>
      </w:r>
      <w:r w:rsidR="0029520A">
        <w:rPr>
          <w:b/>
          <w:sz w:val="22"/>
          <w:szCs w:val="22"/>
        </w:rPr>
        <w:t>V</w:t>
      </w:r>
      <w:r w:rsidR="00570E5D">
        <w:rPr>
          <w:b/>
          <w:sz w:val="22"/>
          <w:szCs w:val="22"/>
        </w:rPr>
        <w:t>I</w:t>
      </w:r>
      <w:r w:rsidR="006F0601">
        <w:rPr>
          <w:b/>
          <w:sz w:val="22"/>
          <w:szCs w:val="22"/>
        </w:rPr>
        <w:t>I</w:t>
      </w:r>
      <w:r w:rsidRPr="00AF3135">
        <w:rPr>
          <w:b/>
          <w:sz w:val="22"/>
          <w:szCs w:val="22"/>
        </w:rPr>
        <w:t xml:space="preserve">. </w:t>
      </w:r>
      <w:r w:rsidR="00A14DE8">
        <w:rPr>
          <w:b/>
          <w:sz w:val="22"/>
          <w:szCs w:val="22"/>
        </w:rPr>
        <w:t>Wykaz podmiotowych</w:t>
      </w:r>
      <w:r w:rsidR="005D714F">
        <w:rPr>
          <w:b/>
          <w:sz w:val="22"/>
          <w:szCs w:val="22"/>
        </w:rPr>
        <w:t>/przedmiot</w:t>
      </w:r>
      <w:r w:rsidR="00A14DE8">
        <w:rPr>
          <w:b/>
          <w:sz w:val="22"/>
          <w:szCs w:val="22"/>
        </w:rPr>
        <w:t xml:space="preserve"> środków dowodowych składanych na wezwanie.</w:t>
      </w:r>
    </w:p>
    <w:p w14:paraId="16174BBE" w14:textId="1EF27D8A" w:rsidR="00A14DE8" w:rsidRDefault="00A14DE8" w:rsidP="00A833B5">
      <w:pPr>
        <w:ind w:left="142"/>
        <w:jc w:val="both"/>
        <w:rPr>
          <w:sz w:val="22"/>
          <w:szCs w:val="22"/>
        </w:rPr>
      </w:pPr>
      <w:r w:rsidRPr="00A14DE8">
        <w:rPr>
          <w:sz w:val="22"/>
          <w:szCs w:val="22"/>
        </w:rPr>
        <w:t xml:space="preserve">Wykonawca którego oferta zostanie uznana za najkorzystniejszą na wezwanie Zamawiającego </w:t>
      </w:r>
      <w:r w:rsidR="00182A41">
        <w:rPr>
          <w:sz w:val="22"/>
          <w:szCs w:val="22"/>
        </w:rPr>
        <w:t xml:space="preserve">         </w:t>
      </w:r>
      <w:r w:rsidR="00E27819">
        <w:rPr>
          <w:sz w:val="22"/>
          <w:szCs w:val="22"/>
        </w:rPr>
        <w:t xml:space="preserve">       </w:t>
      </w:r>
      <w:r w:rsidR="00182A41">
        <w:rPr>
          <w:sz w:val="22"/>
          <w:szCs w:val="22"/>
        </w:rPr>
        <w:t xml:space="preserve"> </w:t>
      </w:r>
      <w:r w:rsidRPr="00A14DE8">
        <w:rPr>
          <w:sz w:val="22"/>
          <w:szCs w:val="22"/>
        </w:rPr>
        <w:t>w termin</w:t>
      </w:r>
      <w:r w:rsidR="000D40B7">
        <w:rPr>
          <w:sz w:val="22"/>
          <w:szCs w:val="22"/>
        </w:rPr>
        <w:t>ie nie krótszym niż</w:t>
      </w:r>
      <w:r w:rsidRPr="00A14DE8">
        <w:rPr>
          <w:sz w:val="22"/>
          <w:szCs w:val="22"/>
        </w:rPr>
        <w:t xml:space="preserve"> 5 dni składa podmiotowe środki dowodowe na potwierdzenie spełniania warunków udziału w postępowaniu i braku podstaw wykluczenia:</w:t>
      </w:r>
    </w:p>
    <w:p w14:paraId="00BD10F0" w14:textId="6A6EA129" w:rsidR="0013309D" w:rsidRPr="00D96F59" w:rsidRDefault="0013309D" w:rsidP="00D96F59">
      <w:pPr>
        <w:pStyle w:val="Akapitzlist"/>
        <w:numPr>
          <w:ilvl w:val="3"/>
          <w:numId w:val="5"/>
        </w:numPr>
        <w:tabs>
          <w:tab w:val="left" w:pos="284"/>
        </w:tabs>
        <w:ind w:left="284" w:hanging="284"/>
        <w:jc w:val="both"/>
        <w:rPr>
          <w:color w:val="000000" w:themeColor="text1"/>
          <w:sz w:val="22"/>
          <w:szCs w:val="22"/>
        </w:rPr>
      </w:pPr>
      <w:r w:rsidRPr="00D96F59">
        <w:rPr>
          <w:color w:val="000000" w:themeColor="text1"/>
          <w:sz w:val="22"/>
          <w:szCs w:val="22"/>
        </w:rPr>
        <w:t xml:space="preserve">odpis z właściwego rejestru lub z centralnej ewidencji i informacji o działalności gospodarczej, jeżeli odrębne przepisy wymagają wpisu do rejestru lub ewidencji, w celu potwierdzenia braku podstaw </w:t>
      </w:r>
      <w:r w:rsidR="00323BCC">
        <w:rPr>
          <w:color w:val="000000" w:themeColor="text1"/>
          <w:sz w:val="22"/>
          <w:szCs w:val="22"/>
        </w:rPr>
        <w:t xml:space="preserve">wykluczenia na podstawie art. </w:t>
      </w:r>
      <w:r w:rsidR="00323BCC">
        <w:rPr>
          <w:color w:val="000000" w:themeColor="text1"/>
          <w:sz w:val="22"/>
          <w:szCs w:val="22"/>
          <w:lang w:val="pl-PL"/>
        </w:rPr>
        <w:t>109</w:t>
      </w:r>
      <w:r w:rsidR="00323BCC">
        <w:rPr>
          <w:color w:val="000000" w:themeColor="text1"/>
          <w:sz w:val="22"/>
          <w:szCs w:val="22"/>
        </w:rPr>
        <w:t xml:space="preserve"> ust. </w:t>
      </w:r>
      <w:r w:rsidR="00323BCC">
        <w:rPr>
          <w:color w:val="000000" w:themeColor="text1"/>
          <w:sz w:val="22"/>
          <w:szCs w:val="22"/>
          <w:lang w:val="pl-PL"/>
        </w:rPr>
        <w:t>1</w:t>
      </w:r>
      <w:r w:rsidR="00323BCC">
        <w:rPr>
          <w:color w:val="000000" w:themeColor="text1"/>
          <w:sz w:val="22"/>
          <w:szCs w:val="22"/>
        </w:rPr>
        <w:t xml:space="preserve"> pkt </w:t>
      </w:r>
      <w:r w:rsidR="00323BCC">
        <w:rPr>
          <w:color w:val="000000" w:themeColor="text1"/>
          <w:sz w:val="22"/>
          <w:szCs w:val="22"/>
          <w:lang w:val="pl-PL"/>
        </w:rPr>
        <w:t>4</w:t>
      </w:r>
      <w:r w:rsidR="00AE2C06">
        <w:rPr>
          <w:color w:val="000000" w:themeColor="text1"/>
          <w:sz w:val="22"/>
          <w:szCs w:val="22"/>
          <w:lang w:val="pl-PL"/>
        </w:rPr>
        <w:t>)</w:t>
      </w:r>
      <w:r w:rsidRPr="00D96F59">
        <w:rPr>
          <w:color w:val="000000" w:themeColor="text1"/>
          <w:sz w:val="22"/>
          <w:szCs w:val="22"/>
        </w:rPr>
        <w:t xml:space="preserve"> ustawy, </w:t>
      </w:r>
      <w:r w:rsidR="00F57A86">
        <w:rPr>
          <w:color w:val="000000" w:themeColor="text1"/>
          <w:sz w:val="22"/>
          <w:szCs w:val="22"/>
          <w:lang w:val="pl-PL"/>
        </w:rPr>
        <w:t xml:space="preserve">sporządzone </w:t>
      </w:r>
      <w:r w:rsidRPr="00D96F59">
        <w:rPr>
          <w:color w:val="000000" w:themeColor="text1"/>
          <w:sz w:val="22"/>
          <w:szCs w:val="22"/>
        </w:rPr>
        <w:t xml:space="preserve">niż 3 miesięcy przed </w:t>
      </w:r>
      <w:r w:rsidR="00182A41" w:rsidRPr="00D96F59">
        <w:rPr>
          <w:color w:val="000000" w:themeColor="text1"/>
          <w:sz w:val="22"/>
          <w:szCs w:val="22"/>
        </w:rPr>
        <w:t>upływem terminu składa</w:t>
      </w:r>
      <w:r w:rsidR="00F57A86">
        <w:rPr>
          <w:color w:val="000000" w:themeColor="text1"/>
          <w:sz w:val="22"/>
          <w:szCs w:val="22"/>
        </w:rPr>
        <w:t xml:space="preserve">nia ofert. </w:t>
      </w:r>
      <w:r w:rsidR="00F57A86">
        <w:rPr>
          <w:color w:val="000000" w:themeColor="text1"/>
          <w:sz w:val="22"/>
          <w:szCs w:val="22"/>
          <w:lang w:val="pl-PL"/>
        </w:rPr>
        <w:t xml:space="preserve">Zamawiający </w:t>
      </w:r>
      <w:r w:rsidR="00182A41" w:rsidRPr="00D96F59">
        <w:rPr>
          <w:color w:val="000000" w:themeColor="text1"/>
          <w:sz w:val="22"/>
          <w:szCs w:val="22"/>
        </w:rPr>
        <w:t xml:space="preserve">nie wzywa </w:t>
      </w:r>
      <w:r w:rsidR="00F57A86">
        <w:rPr>
          <w:color w:val="000000" w:themeColor="text1"/>
          <w:sz w:val="22"/>
          <w:szCs w:val="22"/>
          <w:lang w:val="pl-PL"/>
        </w:rPr>
        <w:t xml:space="preserve">Wykonawcy </w:t>
      </w:r>
      <w:r w:rsidR="00182A41" w:rsidRPr="00D96F59">
        <w:rPr>
          <w:color w:val="000000" w:themeColor="text1"/>
          <w:sz w:val="22"/>
          <w:szCs w:val="22"/>
        </w:rPr>
        <w:t xml:space="preserve">do złożenia </w:t>
      </w:r>
      <w:proofErr w:type="spellStart"/>
      <w:r w:rsidR="00F57A86">
        <w:rPr>
          <w:color w:val="000000" w:themeColor="text1"/>
          <w:sz w:val="22"/>
          <w:szCs w:val="22"/>
          <w:lang w:val="pl-PL"/>
        </w:rPr>
        <w:t>ww</w:t>
      </w:r>
      <w:proofErr w:type="spellEnd"/>
      <w:r w:rsidR="00F57A86">
        <w:rPr>
          <w:color w:val="000000" w:themeColor="text1"/>
          <w:sz w:val="22"/>
          <w:szCs w:val="22"/>
          <w:lang w:val="pl-PL"/>
        </w:rPr>
        <w:t xml:space="preserve"> wymienionego </w:t>
      </w:r>
      <w:r w:rsidR="00182A41" w:rsidRPr="00D96F59">
        <w:rPr>
          <w:color w:val="000000" w:themeColor="text1"/>
          <w:sz w:val="22"/>
          <w:szCs w:val="22"/>
        </w:rPr>
        <w:t xml:space="preserve">dokumentu, kiedy może go uzyskać za  pomocą  bezpłatnych i ogólnodostępnych   baz danych, w szczególności rejestrów publicznych w rozumieniu ustawy </w:t>
      </w:r>
      <w:r w:rsidR="007E0077" w:rsidRPr="00D96F59">
        <w:rPr>
          <w:color w:val="000000" w:themeColor="text1"/>
          <w:sz w:val="22"/>
          <w:szCs w:val="22"/>
        </w:rPr>
        <w:t xml:space="preserve">o informatyzacji działalności podmiotów realizujących zadania publiczne </w:t>
      </w:r>
      <w:r w:rsidR="00182A41" w:rsidRPr="00D96F59">
        <w:rPr>
          <w:color w:val="000000" w:themeColor="text1"/>
          <w:sz w:val="22"/>
          <w:szCs w:val="22"/>
        </w:rPr>
        <w:t>z 17</w:t>
      </w:r>
      <w:r w:rsidR="00AE2C06">
        <w:rPr>
          <w:color w:val="000000" w:themeColor="text1"/>
          <w:sz w:val="22"/>
          <w:szCs w:val="22"/>
          <w:lang w:val="pl-PL"/>
        </w:rPr>
        <w:t xml:space="preserve"> lutego </w:t>
      </w:r>
      <w:r w:rsidR="00182A41" w:rsidRPr="00D96F59">
        <w:rPr>
          <w:color w:val="000000" w:themeColor="text1"/>
          <w:sz w:val="22"/>
          <w:szCs w:val="22"/>
        </w:rPr>
        <w:t>2005 r</w:t>
      </w:r>
      <w:r w:rsidR="00AE2C06" w:rsidRPr="00D96F59">
        <w:rPr>
          <w:color w:val="000000" w:themeColor="text1"/>
          <w:sz w:val="22"/>
          <w:szCs w:val="22"/>
        </w:rPr>
        <w:t>.</w:t>
      </w:r>
      <w:r w:rsidR="00AE2C06">
        <w:rPr>
          <w:color w:val="000000" w:themeColor="text1"/>
          <w:sz w:val="22"/>
          <w:szCs w:val="22"/>
          <w:lang w:val="pl-PL"/>
        </w:rPr>
        <w:t>(Dz. U. z 2021, poz. 670 ze zm.)</w:t>
      </w:r>
      <w:r w:rsidR="00182A41" w:rsidRPr="00D96F59">
        <w:rPr>
          <w:color w:val="000000" w:themeColor="text1"/>
          <w:sz w:val="22"/>
          <w:szCs w:val="22"/>
        </w:rPr>
        <w:t>, o ile Wykonawca wskazał w formularzu oferty dane oraz adres strony internetowej umożliwiające dostęp do tych środków.</w:t>
      </w:r>
    </w:p>
    <w:p w14:paraId="21CD00A5" w14:textId="18934DD9" w:rsidR="00A833B5" w:rsidRPr="00890513" w:rsidRDefault="00D96F59" w:rsidP="000D40B7">
      <w:pPr>
        <w:pStyle w:val="Akapitzlist"/>
        <w:numPr>
          <w:ilvl w:val="0"/>
          <w:numId w:val="5"/>
        </w:numPr>
        <w:jc w:val="both"/>
        <w:rPr>
          <w:sz w:val="22"/>
          <w:szCs w:val="22"/>
        </w:rPr>
      </w:pPr>
      <w:r w:rsidRPr="00D96F59">
        <w:rPr>
          <w:sz w:val="22"/>
          <w:szCs w:val="22"/>
        </w:rPr>
        <w:t>Oświadczenie wykonawcy, w zakresie art. 108 ust. 1 pkt 5</w:t>
      </w:r>
      <w:r w:rsidR="00AE2C06">
        <w:rPr>
          <w:sz w:val="22"/>
          <w:szCs w:val="22"/>
          <w:lang w:val="pl-PL"/>
        </w:rPr>
        <w:t>)</w:t>
      </w:r>
      <w:r w:rsidRPr="00D96F59">
        <w:rPr>
          <w:sz w:val="22"/>
          <w:szCs w:val="22"/>
        </w:rPr>
        <w:t xml:space="preserve"> ustawy, o braku przynależności do</w:t>
      </w:r>
      <w:r w:rsidRPr="00D96F59">
        <w:rPr>
          <w:sz w:val="22"/>
          <w:szCs w:val="22"/>
          <w:lang w:val="pl-PL"/>
        </w:rPr>
        <w:t xml:space="preserve"> </w:t>
      </w:r>
      <w:r w:rsidRPr="00D96F59">
        <w:rPr>
          <w:sz w:val="22"/>
          <w:szCs w:val="22"/>
        </w:rPr>
        <w:t>tej samej grupy kapitałowej</w:t>
      </w:r>
      <w:r w:rsidRPr="00D96F59">
        <w:rPr>
          <w:sz w:val="22"/>
          <w:szCs w:val="22"/>
          <w:lang w:val="pl-PL"/>
        </w:rPr>
        <w:t xml:space="preserve"> (załącznik nr 3)</w:t>
      </w:r>
      <w:r w:rsidR="00DA50B2">
        <w:rPr>
          <w:sz w:val="22"/>
          <w:szCs w:val="22"/>
          <w:lang w:val="pl-PL"/>
        </w:rPr>
        <w:t>.</w:t>
      </w:r>
    </w:p>
    <w:p w14:paraId="37C461FB" w14:textId="4A34F994" w:rsidR="00F3058E" w:rsidRPr="007551E5" w:rsidRDefault="00890513" w:rsidP="007551E5">
      <w:pPr>
        <w:pStyle w:val="Akapitzlist"/>
        <w:numPr>
          <w:ilvl w:val="0"/>
          <w:numId w:val="5"/>
        </w:numPr>
        <w:jc w:val="both"/>
        <w:rPr>
          <w:color w:val="00B0F0"/>
          <w:sz w:val="22"/>
          <w:szCs w:val="22"/>
        </w:rPr>
      </w:pPr>
      <w:r>
        <w:rPr>
          <w:color w:val="000000"/>
          <w:sz w:val="22"/>
          <w:szCs w:val="22"/>
          <w:lang w:val="pl-PL"/>
        </w:rPr>
        <w:t xml:space="preserve">Dokument </w:t>
      </w:r>
      <w:r w:rsidR="00A629F1">
        <w:rPr>
          <w:color w:val="000000"/>
          <w:sz w:val="22"/>
          <w:szCs w:val="22"/>
          <w:lang w:val="pl-PL"/>
        </w:rPr>
        <w:t>(opłacony)</w:t>
      </w:r>
      <w:r>
        <w:rPr>
          <w:color w:val="000000"/>
          <w:sz w:val="22"/>
          <w:szCs w:val="22"/>
          <w:lang w:val="pl-PL"/>
        </w:rPr>
        <w:t xml:space="preserve">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w:t>
      </w:r>
      <w:r>
        <w:rPr>
          <w:sz w:val="22"/>
          <w:szCs w:val="22"/>
        </w:rPr>
        <w:t>zialności cywilnej na kwotę min</w:t>
      </w:r>
      <w:r>
        <w:rPr>
          <w:sz w:val="22"/>
          <w:szCs w:val="22"/>
          <w:lang w:val="pl-PL"/>
        </w:rPr>
        <w:t xml:space="preserve"> 200 000,00 </w:t>
      </w:r>
      <w:r w:rsidRPr="00890513">
        <w:rPr>
          <w:sz w:val="22"/>
          <w:szCs w:val="22"/>
        </w:rPr>
        <w:t>PLN</w:t>
      </w:r>
      <w:r w:rsidR="00A629F1">
        <w:rPr>
          <w:sz w:val="22"/>
          <w:szCs w:val="22"/>
          <w:lang w:val="pl-PL"/>
        </w:rPr>
        <w:t xml:space="preserve">. </w:t>
      </w:r>
    </w:p>
    <w:p w14:paraId="7525A98B" w14:textId="34CB8A21" w:rsidR="007551E5" w:rsidRPr="007551E5" w:rsidRDefault="007551E5" w:rsidP="007551E5">
      <w:pPr>
        <w:pStyle w:val="Akapitzlist"/>
        <w:numPr>
          <w:ilvl w:val="0"/>
          <w:numId w:val="5"/>
        </w:numPr>
        <w:autoSpaceDE w:val="0"/>
        <w:autoSpaceDN w:val="0"/>
        <w:adjustRightInd w:val="0"/>
        <w:jc w:val="both"/>
        <w:rPr>
          <w:sz w:val="22"/>
          <w:szCs w:val="22"/>
        </w:rPr>
      </w:pPr>
      <w:r w:rsidRPr="007551E5">
        <w:rPr>
          <w:sz w:val="22"/>
          <w:szCs w:val="22"/>
        </w:rPr>
        <w:t>Oświadczenie Wykonawcy, w którym zobowiązuje się do odbioru zużytych  materiałów eksploatacyjnych (kaset po zużytych tonerach) w wyniku realizacji przedmiotu zamówienia</w:t>
      </w:r>
      <w:r>
        <w:rPr>
          <w:sz w:val="22"/>
          <w:szCs w:val="22"/>
          <w:lang w:val="pl-PL"/>
        </w:rPr>
        <w:t xml:space="preserve"> </w:t>
      </w:r>
      <w:r w:rsidRPr="007551E5">
        <w:rPr>
          <w:sz w:val="22"/>
          <w:szCs w:val="22"/>
        </w:rPr>
        <w:t xml:space="preserve">- </w:t>
      </w:r>
      <w:r w:rsidRPr="007551E5">
        <w:rPr>
          <w:sz w:val="22"/>
          <w:szCs w:val="22"/>
          <w:lang w:val="pl-PL"/>
        </w:rPr>
        <w:t xml:space="preserve"> </w:t>
      </w:r>
      <w:r w:rsidRPr="007551E5">
        <w:rPr>
          <w:sz w:val="22"/>
          <w:szCs w:val="22"/>
        </w:rPr>
        <w:t xml:space="preserve">Załącznik Nr 6                  </w:t>
      </w:r>
    </w:p>
    <w:p w14:paraId="0902D36E" w14:textId="597D3E4A" w:rsidR="007551E5" w:rsidRPr="007551E5" w:rsidRDefault="007551E5" w:rsidP="007551E5">
      <w:pPr>
        <w:pStyle w:val="Akapitzlist"/>
        <w:numPr>
          <w:ilvl w:val="0"/>
          <w:numId w:val="5"/>
        </w:numPr>
        <w:autoSpaceDE w:val="0"/>
        <w:autoSpaceDN w:val="0"/>
        <w:adjustRightInd w:val="0"/>
        <w:jc w:val="both"/>
        <w:rPr>
          <w:sz w:val="22"/>
          <w:szCs w:val="22"/>
        </w:rPr>
      </w:pPr>
      <w:r>
        <w:rPr>
          <w:sz w:val="22"/>
          <w:szCs w:val="22"/>
          <w:lang w:val="pl-PL"/>
        </w:rPr>
        <w:t>O</w:t>
      </w:r>
      <w:r w:rsidRPr="007551E5">
        <w:rPr>
          <w:sz w:val="22"/>
          <w:szCs w:val="22"/>
        </w:rPr>
        <w:t xml:space="preserve">świadczenie Wykonawcy o posiadaniu </w:t>
      </w:r>
      <w:r w:rsidRPr="007551E5">
        <w:rPr>
          <w:rFonts w:eastAsiaTheme="minorHAnsi"/>
          <w:sz w:val="22"/>
          <w:szCs w:val="22"/>
          <w:lang w:eastAsia="en-US"/>
        </w:rPr>
        <w:t>zezwolenia właściwego organu lub umowy z podmiotem uprawnionym do utylizacji odpadów</w:t>
      </w:r>
      <w:r w:rsidRPr="007551E5">
        <w:rPr>
          <w:sz w:val="22"/>
          <w:szCs w:val="22"/>
        </w:rPr>
        <w:t xml:space="preserve"> - Załącznik Nr 7                    </w:t>
      </w:r>
    </w:p>
    <w:p w14:paraId="26871398" w14:textId="2CA91BC5" w:rsidR="009F1F30" w:rsidRPr="008D4881" w:rsidRDefault="009F1F30" w:rsidP="009F1F30">
      <w:pPr>
        <w:pStyle w:val="Akapitzlist"/>
        <w:numPr>
          <w:ilvl w:val="0"/>
          <w:numId w:val="5"/>
        </w:numPr>
        <w:ind w:right="-235"/>
        <w:jc w:val="both"/>
        <w:rPr>
          <w:color w:val="FF0000"/>
          <w:sz w:val="22"/>
          <w:szCs w:val="22"/>
          <w:u w:val="single"/>
          <w:lang w:val="pl-PL"/>
        </w:rPr>
      </w:pPr>
      <w:r w:rsidRPr="008D4881">
        <w:rPr>
          <w:color w:val="FF0000"/>
          <w:sz w:val="22"/>
          <w:szCs w:val="22"/>
          <w:u w:val="single"/>
          <w:lang w:val="pl-PL"/>
        </w:rPr>
        <w:t xml:space="preserve">Przedmiotowe środku dowodowe </w:t>
      </w:r>
      <w:r w:rsidR="008D4881" w:rsidRPr="008D4881">
        <w:rPr>
          <w:color w:val="FF0000"/>
          <w:sz w:val="22"/>
          <w:szCs w:val="22"/>
          <w:u w:val="single"/>
          <w:lang w:val="pl-PL"/>
        </w:rPr>
        <w:t>UWAGA!!!NELEŻY ZŁOŻYĆ WRAZ Z OFERTĄ!</w:t>
      </w:r>
    </w:p>
    <w:p w14:paraId="7E7E7FFD" w14:textId="0FF6DF80" w:rsidR="009F1F30" w:rsidRPr="009F1F30" w:rsidRDefault="009F1F30" w:rsidP="009F1F30">
      <w:pPr>
        <w:pStyle w:val="Akapitzlist"/>
        <w:ind w:left="0" w:right="-235"/>
        <w:jc w:val="both"/>
        <w:rPr>
          <w:sz w:val="22"/>
          <w:szCs w:val="22"/>
        </w:rPr>
      </w:pPr>
      <w:r w:rsidRPr="009F1F30">
        <w:rPr>
          <w:sz w:val="22"/>
          <w:szCs w:val="22"/>
        </w:rPr>
        <w:t>W celu potwierdzenia, że oferowane materiały, spełniają określon</w:t>
      </w:r>
      <w:r w:rsidR="00292344">
        <w:rPr>
          <w:sz w:val="22"/>
          <w:szCs w:val="22"/>
        </w:rPr>
        <w:t>e przez Zamawiającego wymagania</w:t>
      </w:r>
      <w:r w:rsidR="00292344">
        <w:rPr>
          <w:sz w:val="22"/>
          <w:szCs w:val="22"/>
          <w:lang w:val="pl-PL"/>
        </w:rPr>
        <w:t xml:space="preserve"> </w:t>
      </w:r>
      <w:r w:rsidRPr="009F1F30">
        <w:rPr>
          <w:sz w:val="22"/>
          <w:szCs w:val="22"/>
        </w:rPr>
        <w:t xml:space="preserve">oraz </w:t>
      </w:r>
      <w:r w:rsidR="00292344">
        <w:rPr>
          <w:sz w:val="22"/>
          <w:szCs w:val="22"/>
          <w:lang w:val="pl-PL"/>
        </w:rPr>
        <w:t xml:space="preserve">  </w:t>
      </w:r>
      <w:r w:rsidRPr="009F1F30">
        <w:rPr>
          <w:sz w:val="22"/>
          <w:szCs w:val="22"/>
        </w:rPr>
        <w:t>w celu umożliwienia Zamawiającemu stwierdzenia, czy z</w:t>
      </w:r>
      <w:r>
        <w:rPr>
          <w:sz w:val="22"/>
          <w:szCs w:val="22"/>
        </w:rPr>
        <w:t>aproponowany produkt równoważny</w:t>
      </w:r>
      <w:r>
        <w:rPr>
          <w:sz w:val="22"/>
          <w:szCs w:val="22"/>
          <w:lang w:val="pl-PL"/>
        </w:rPr>
        <w:t xml:space="preserve"> </w:t>
      </w:r>
      <w:r w:rsidRPr="009F1F30">
        <w:rPr>
          <w:sz w:val="22"/>
          <w:szCs w:val="22"/>
        </w:rPr>
        <w:t xml:space="preserve">posiada parametry tożsame lub nie gorsze niż produkt zamawiany, Zamawiający wymaga, </w:t>
      </w:r>
      <w:r w:rsidRPr="00BA1454">
        <w:rPr>
          <w:b/>
          <w:sz w:val="22"/>
          <w:szCs w:val="22"/>
        </w:rPr>
        <w:t>złożenia</w:t>
      </w:r>
      <w:r w:rsidRPr="00BA1454">
        <w:rPr>
          <w:b/>
          <w:sz w:val="22"/>
          <w:szCs w:val="22"/>
          <w:lang w:val="pl-PL"/>
        </w:rPr>
        <w:t xml:space="preserve"> </w:t>
      </w:r>
      <w:r w:rsidRPr="00BA1454">
        <w:rPr>
          <w:b/>
          <w:sz w:val="22"/>
          <w:szCs w:val="22"/>
        </w:rPr>
        <w:t>wraz z ofertą,</w:t>
      </w:r>
      <w:r w:rsidRPr="009F1F30">
        <w:rPr>
          <w:sz w:val="22"/>
          <w:szCs w:val="22"/>
        </w:rPr>
        <w:t xml:space="preserve"> następujących przedmiotowych środków dowodowych:</w:t>
      </w:r>
    </w:p>
    <w:p w14:paraId="429CF59B" w14:textId="51897743" w:rsidR="009F1F30" w:rsidRPr="00292344" w:rsidRDefault="009F1F30" w:rsidP="009F1F30">
      <w:pPr>
        <w:pStyle w:val="Akapitzlist"/>
        <w:ind w:left="0" w:right="-235"/>
        <w:jc w:val="both"/>
        <w:rPr>
          <w:sz w:val="22"/>
          <w:szCs w:val="22"/>
        </w:rPr>
      </w:pPr>
      <w:r w:rsidRPr="009F1F30">
        <w:rPr>
          <w:sz w:val="22"/>
          <w:szCs w:val="22"/>
        </w:rPr>
        <w:t>1.1. w przypadku zaoferowania materiałów równoważnych dla to</w:t>
      </w:r>
      <w:r w:rsidR="00292344">
        <w:rPr>
          <w:sz w:val="22"/>
          <w:szCs w:val="22"/>
        </w:rPr>
        <w:t>nerów oraz kaset atramentowych,</w:t>
      </w:r>
      <w:r w:rsidR="00292344">
        <w:rPr>
          <w:sz w:val="22"/>
          <w:szCs w:val="22"/>
          <w:lang w:val="pl-PL"/>
        </w:rPr>
        <w:t xml:space="preserve"> </w:t>
      </w:r>
      <w:r w:rsidRPr="009F1F30">
        <w:rPr>
          <w:sz w:val="22"/>
          <w:szCs w:val="22"/>
        </w:rPr>
        <w:t>dla potwierdzenia, że oferowane materiały są materiałami rów</w:t>
      </w:r>
      <w:r w:rsidR="00292344">
        <w:rPr>
          <w:sz w:val="22"/>
          <w:szCs w:val="22"/>
        </w:rPr>
        <w:t>noważnymi, Wykonawca załączy do</w:t>
      </w:r>
      <w:r w:rsidR="00292344">
        <w:rPr>
          <w:sz w:val="22"/>
          <w:szCs w:val="22"/>
          <w:lang w:val="pl-PL"/>
        </w:rPr>
        <w:t xml:space="preserve"> </w:t>
      </w:r>
      <w:r w:rsidRPr="009F1F30">
        <w:rPr>
          <w:sz w:val="22"/>
          <w:szCs w:val="22"/>
        </w:rPr>
        <w:t>oferty:</w:t>
      </w:r>
    </w:p>
    <w:p w14:paraId="4F76D753" w14:textId="77777777" w:rsidR="009F1F30" w:rsidRPr="009F1F30" w:rsidRDefault="009F1F30" w:rsidP="009F1F30">
      <w:pPr>
        <w:pStyle w:val="Akapitzlist"/>
        <w:ind w:left="0" w:right="-235"/>
        <w:jc w:val="both"/>
        <w:rPr>
          <w:sz w:val="22"/>
          <w:szCs w:val="22"/>
        </w:rPr>
      </w:pPr>
      <w:r w:rsidRPr="009F1F30">
        <w:rPr>
          <w:sz w:val="22"/>
          <w:szCs w:val="22"/>
        </w:rPr>
        <w:t>1) „raporty z testów” przeprowadzonych według norm:</w:t>
      </w:r>
    </w:p>
    <w:p w14:paraId="3F226BDC" w14:textId="61DDE9E0" w:rsidR="009F1F30" w:rsidRPr="009F1F30" w:rsidRDefault="009F1F30" w:rsidP="009F1F30">
      <w:pPr>
        <w:pStyle w:val="Akapitzlist"/>
        <w:ind w:left="0" w:right="-235"/>
        <w:jc w:val="both"/>
        <w:rPr>
          <w:sz w:val="22"/>
          <w:szCs w:val="22"/>
        </w:rPr>
      </w:pPr>
      <w:r w:rsidRPr="009F1F30">
        <w:rPr>
          <w:sz w:val="22"/>
          <w:szCs w:val="22"/>
        </w:rPr>
        <w:t>a) ISO/IEC 19752 (lub równoważnej) – norma określająca wyd</w:t>
      </w:r>
      <w:r>
        <w:rPr>
          <w:sz w:val="22"/>
          <w:szCs w:val="22"/>
        </w:rPr>
        <w:t xml:space="preserve">ajność dla wkładów z tonerem </w:t>
      </w:r>
      <w:r>
        <w:rPr>
          <w:sz w:val="22"/>
          <w:szCs w:val="22"/>
          <w:lang w:val="pl-PL"/>
        </w:rPr>
        <w:t xml:space="preserve">                            </w:t>
      </w:r>
      <w:r>
        <w:rPr>
          <w:sz w:val="22"/>
          <w:szCs w:val="22"/>
        </w:rPr>
        <w:t>do</w:t>
      </w:r>
      <w:r>
        <w:rPr>
          <w:sz w:val="22"/>
          <w:szCs w:val="22"/>
          <w:lang w:val="pl-PL"/>
        </w:rPr>
        <w:t xml:space="preserve"> </w:t>
      </w:r>
      <w:r>
        <w:rPr>
          <w:sz w:val="22"/>
          <w:szCs w:val="22"/>
        </w:rPr>
        <w:t xml:space="preserve"> </w:t>
      </w:r>
      <w:r w:rsidRPr="009F1F30">
        <w:rPr>
          <w:sz w:val="22"/>
          <w:szCs w:val="22"/>
        </w:rPr>
        <w:t>monochromatycznych drukarek laserowych,</w:t>
      </w:r>
    </w:p>
    <w:p w14:paraId="159B1461" w14:textId="09C4712F" w:rsidR="009F1F30" w:rsidRPr="009F1F30" w:rsidRDefault="009F1F30" w:rsidP="009F1F30">
      <w:pPr>
        <w:pStyle w:val="Akapitzlist"/>
        <w:ind w:left="0" w:right="-235"/>
        <w:jc w:val="both"/>
        <w:rPr>
          <w:sz w:val="22"/>
          <w:szCs w:val="22"/>
        </w:rPr>
      </w:pPr>
      <w:r w:rsidRPr="009F1F30">
        <w:rPr>
          <w:sz w:val="22"/>
          <w:szCs w:val="22"/>
        </w:rPr>
        <w:t>b) ISO/IEC 24711 (lub równoważnej) – norma określająca wy</w:t>
      </w:r>
      <w:r>
        <w:rPr>
          <w:sz w:val="22"/>
          <w:szCs w:val="22"/>
        </w:rPr>
        <w:t xml:space="preserve">dajność dla kaset z kolorowym </w:t>
      </w:r>
      <w:r>
        <w:rPr>
          <w:sz w:val="22"/>
          <w:szCs w:val="22"/>
          <w:lang w:val="pl-PL"/>
        </w:rPr>
        <w:t xml:space="preserve">                        </w:t>
      </w:r>
      <w:r>
        <w:rPr>
          <w:sz w:val="22"/>
          <w:szCs w:val="22"/>
        </w:rPr>
        <w:t>i</w:t>
      </w:r>
      <w:r>
        <w:rPr>
          <w:sz w:val="22"/>
          <w:szCs w:val="22"/>
          <w:lang w:val="pl-PL"/>
        </w:rPr>
        <w:t xml:space="preserve"> </w:t>
      </w:r>
      <w:r w:rsidRPr="009F1F30">
        <w:rPr>
          <w:sz w:val="22"/>
          <w:szCs w:val="22"/>
        </w:rPr>
        <w:t>monochromatycznym tuszem do drukarek atramentowych,</w:t>
      </w:r>
    </w:p>
    <w:p w14:paraId="62335EDB" w14:textId="5036D032" w:rsidR="009F1F30" w:rsidRPr="009F1F30" w:rsidRDefault="009F1F30" w:rsidP="009F1F30">
      <w:pPr>
        <w:pStyle w:val="Akapitzlist"/>
        <w:ind w:left="0" w:right="-235"/>
        <w:jc w:val="both"/>
        <w:rPr>
          <w:sz w:val="22"/>
          <w:szCs w:val="22"/>
        </w:rPr>
      </w:pPr>
      <w:r w:rsidRPr="009F1F30">
        <w:rPr>
          <w:sz w:val="22"/>
          <w:szCs w:val="22"/>
        </w:rPr>
        <w:t>c) ISO/IEC 19798 (lub równoważnej) – norma określająca wyd</w:t>
      </w:r>
      <w:r>
        <w:rPr>
          <w:sz w:val="22"/>
          <w:szCs w:val="22"/>
        </w:rPr>
        <w:t xml:space="preserve">ajność dla wkładów z tonerem </w:t>
      </w:r>
      <w:r>
        <w:rPr>
          <w:sz w:val="22"/>
          <w:szCs w:val="22"/>
          <w:lang w:val="pl-PL"/>
        </w:rPr>
        <w:t xml:space="preserve">                             </w:t>
      </w:r>
      <w:r>
        <w:rPr>
          <w:sz w:val="22"/>
          <w:szCs w:val="22"/>
        </w:rPr>
        <w:t>do</w:t>
      </w:r>
      <w:r>
        <w:rPr>
          <w:sz w:val="22"/>
          <w:szCs w:val="22"/>
          <w:lang w:val="pl-PL"/>
        </w:rPr>
        <w:t xml:space="preserve"> </w:t>
      </w:r>
      <w:r w:rsidRPr="009F1F30">
        <w:rPr>
          <w:sz w:val="22"/>
          <w:szCs w:val="22"/>
        </w:rPr>
        <w:t>kolorowych drukarek laserowych,</w:t>
      </w:r>
    </w:p>
    <w:p w14:paraId="10AB9C66" w14:textId="2A716050" w:rsidR="009F1F30" w:rsidRPr="009F1F30" w:rsidRDefault="009F1F30" w:rsidP="009F1F30">
      <w:pPr>
        <w:pStyle w:val="Akapitzlist"/>
        <w:ind w:left="0" w:right="-235"/>
        <w:jc w:val="both"/>
        <w:rPr>
          <w:sz w:val="22"/>
          <w:szCs w:val="22"/>
        </w:rPr>
      </w:pPr>
      <w:r w:rsidRPr="009F1F30">
        <w:rPr>
          <w:sz w:val="22"/>
          <w:szCs w:val="22"/>
        </w:rPr>
        <w:t>wydane przez niezależny podmiot uprawniony do kontroli jakości</w:t>
      </w:r>
      <w:r>
        <w:rPr>
          <w:sz w:val="22"/>
          <w:szCs w:val="22"/>
        </w:rPr>
        <w:t>, potwierdzające, że</w:t>
      </w:r>
      <w:r>
        <w:rPr>
          <w:sz w:val="22"/>
          <w:szCs w:val="22"/>
          <w:lang w:val="pl-PL"/>
        </w:rPr>
        <w:t xml:space="preserve"> </w:t>
      </w:r>
      <w:r w:rsidRPr="009F1F30">
        <w:rPr>
          <w:sz w:val="22"/>
          <w:szCs w:val="22"/>
        </w:rPr>
        <w:t>oferowane produkty, w zależności od rodzaju, odpowiadają tym normom,</w:t>
      </w:r>
    </w:p>
    <w:p w14:paraId="7C62C698" w14:textId="3015E3FC" w:rsidR="009F1F30" w:rsidRPr="009F1F30" w:rsidRDefault="009F1F30" w:rsidP="009F1F30">
      <w:pPr>
        <w:pStyle w:val="Akapitzlist"/>
        <w:ind w:left="0" w:right="-235"/>
        <w:jc w:val="both"/>
        <w:rPr>
          <w:sz w:val="22"/>
          <w:szCs w:val="22"/>
        </w:rPr>
      </w:pPr>
      <w:r w:rsidRPr="009F1F30">
        <w:rPr>
          <w:sz w:val="22"/>
          <w:szCs w:val="22"/>
        </w:rPr>
        <w:t xml:space="preserve">2. W przypadku, gdy oferowany materiał równoważny </w:t>
      </w:r>
      <w:r>
        <w:rPr>
          <w:sz w:val="22"/>
          <w:szCs w:val="22"/>
        </w:rPr>
        <w:t>okaże się nierównoważny lub gdy</w:t>
      </w:r>
      <w:r>
        <w:rPr>
          <w:sz w:val="22"/>
          <w:szCs w:val="22"/>
          <w:lang w:val="pl-PL"/>
        </w:rPr>
        <w:t xml:space="preserve"> </w:t>
      </w:r>
      <w:r w:rsidRPr="009F1F30">
        <w:rPr>
          <w:sz w:val="22"/>
          <w:szCs w:val="22"/>
        </w:rPr>
        <w:t>oferowany produkt będzie niezgodny z opisem przedstawionym w ofercie – oferta zostanie odrzucona</w:t>
      </w:r>
      <w:r>
        <w:rPr>
          <w:sz w:val="22"/>
          <w:szCs w:val="22"/>
          <w:lang w:val="pl-PL"/>
        </w:rPr>
        <w:t xml:space="preserve"> </w:t>
      </w:r>
      <w:r w:rsidRPr="009F1F30">
        <w:rPr>
          <w:sz w:val="22"/>
          <w:szCs w:val="22"/>
        </w:rPr>
        <w:t xml:space="preserve">na podstawie art. 226 ust. 1 pkt 5 ustawy </w:t>
      </w:r>
      <w:proofErr w:type="spellStart"/>
      <w:r w:rsidRPr="009F1F30">
        <w:rPr>
          <w:sz w:val="22"/>
          <w:szCs w:val="22"/>
        </w:rPr>
        <w:t>Pzp</w:t>
      </w:r>
      <w:proofErr w:type="spellEnd"/>
      <w:r w:rsidRPr="009F1F30">
        <w:rPr>
          <w:sz w:val="22"/>
          <w:szCs w:val="22"/>
        </w:rPr>
        <w:t>.</w:t>
      </w:r>
    </w:p>
    <w:p w14:paraId="19AB40B3" w14:textId="6B3A8DD2" w:rsidR="009F1F30" w:rsidRPr="00292344" w:rsidRDefault="009F1F30" w:rsidP="009F1F30">
      <w:pPr>
        <w:pStyle w:val="Akapitzlist"/>
        <w:ind w:left="0" w:right="-235"/>
        <w:jc w:val="both"/>
        <w:rPr>
          <w:sz w:val="22"/>
          <w:szCs w:val="22"/>
        </w:rPr>
      </w:pPr>
      <w:r w:rsidRPr="009F1F30">
        <w:rPr>
          <w:sz w:val="22"/>
          <w:szCs w:val="22"/>
        </w:rPr>
        <w:t xml:space="preserve">3. Na podstawie art. 107 ust. 2 ustawy </w:t>
      </w:r>
      <w:proofErr w:type="spellStart"/>
      <w:r w:rsidRPr="009F1F30">
        <w:rPr>
          <w:sz w:val="22"/>
          <w:szCs w:val="22"/>
        </w:rPr>
        <w:t>Pzp</w:t>
      </w:r>
      <w:proofErr w:type="spellEnd"/>
      <w:r w:rsidRPr="009F1F30">
        <w:rPr>
          <w:sz w:val="22"/>
          <w:szCs w:val="22"/>
        </w:rPr>
        <w:t>, wezwie Wykonawców, kt</w:t>
      </w:r>
      <w:r w:rsidR="00292344">
        <w:rPr>
          <w:sz w:val="22"/>
          <w:szCs w:val="22"/>
        </w:rPr>
        <w:t>órzy nie złożyli przedmiotowych</w:t>
      </w:r>
      <w:r w:rsidR="00292344">
        <w:rPr>
          <w:sz w:val="22"/>
          <w:szCs w:val="22"/>
          <w:lang w:val="pl-PL"/>
        </w:rPr>
        <w:t xml:space="preserve"> </w:t>
      </w:r>
      <w:r w:rsidRPr="009F1F30">
        <w:rPr>
          <w:sz w:val="22"/>
          <w:szCs w:val="22"/>
        </w:rPr>
        <w:t>środków dowodowych lub złożone przez nich środki będą niekompletne, do ic</w:t>
      </w:r>
      <w:r w:rsidR="00292344">
        <w:rPr>
          <w:sz w:val="22"/>
          <w:szCs w:val="22"/>
        </w:rPr>
        <w:t>h złożenia lub</w:t>
      </w:r>
      <w:r w:rsidR="00292344">
        <w:rPr>
          <w:sz w:val="22"/>
          <w:szCs w:val="22"/>
          <w:lang w:val="pl-PL"/>
        </w:rPr>
        <w:t xml:space="preserve"> </w:t>
      </w:r>
      <w:r w:rsidRPr="009F1F30">
        <w:rPr>
          <w:sz w:val="22"/>
          <w:szCs w:val="22"/>
        </w:rPr>
        <w:t xml:space="preserve">uzupełnienia, </w:t>
      </w:r>
      <w:r w:rsidR="00292344">
        <w:rPr>
          <w:sz w:val="22"/>
          <w:szCs w:val="22"/>
          <w:lang w:val="pl-PL"/>
        </w:rPr>
        <w:t xml:space="preserve">  </w:t>
      </w:r>
      <w:r w:rsidRPr="009F1F30">
        <w:rPr>
          <w:sz w:val="22"/>
          <w:szCs w:val="22"/>
        </w:rPr>
        <w:t>w wyznaczonym te</w:t>
      </w:r>
      <w:r w:rsidRPr="009F1F30">
        <w:rPr>
          <w:sz w:val="22"/>
          <w:szCs w:val="22"/>
          <w:lang w:val="pl-PL"/>
        </w:rPr>
        <w:t xml:space="preserve">rminie. </w:t>
      </w:r>
    </w:p>
    <w:p w14:paraId="37EBD124" w14:textId="77777777" w:rsidR="009F1F30" w:rsidRPr="009F1F30" w:rsidRDefault="009F1F30" w:rsidP="009F1F30">
      <w:pPr>
        <w:jc w:val="both"/>
        <w:rPr>
          <w:sz w:val="22"/>
          <w:szCs w:val="22"/>
        </w:rPr>
      </w:pPr>
    </w:p>
    <w:p w14:paraId="2829FC81" w14:textId="5C2ADDAC" w:rsidR="0048109A" w:rsidRDefault="00A14DE8" w:rsidP="0048109A">
      <w:pPr>
        <w:ind w:left="567" w:hanging="567"/>
        <w:jc w:val="both"/>
        <w:rPr>
          <w:b/>
          <w:sz w:val="22"/>
          <w:szCs w:val="22"/>
        </w:rPr>
      </w:pPr>
      <w:r>
        <w:rPr>
          <w:b/>
          <w:sz w:val="22"/>
          <w:szCs w:val="22"/>
        </w:rPr>
        <w:t>XV</w:t>
      </w:r>
      <w:r w:rsidR="00570E5D">
        <w:rPr>
          <w:b/>
          <w:sz w:val="22"/>
          <w:szCs w:val="22"/>
        </w:rPr>
        <w:t>I</w:t>
      </w:r>
      <w:r w:rsidR="006F0601">
        <w:rPr>
          <w:b/>
          <w:sz w:val="22"/>
          <w:szCs w:val="22"/>
        </w:rPr>
        <w:t>I</w:t>
      </w:r>
      <w:r w:rsidR="0029520A">
        <w:rPr>
          <w:b/>
          <w:sz w:val="22"/>
          <w:szCs w:val="22"/>
        </w:rPr>
        <w:t>I</w:t>
      </w:r>
      <w:r>
        <w:rPr>
          <w:b/>
          <w:sz w:val="22"/>
          <w:szCs w:val="22"/>
        </w:rPr>
        <w:t xml:space="preserve">. </w:t>
      </w:r>
      <w:r w:rsidR="0048109A" w:rsidRPr="00AF3135">
        <w:rPr>
          <w:b/>
          <w:sz w:val="22"/>
          <w:szCs w:val="22"/>
        </w:rPr>
        <w:t xml:space="preserve">Informacje o formalnościach, jakie powinny zostać dopełnione po wyborze oferty </w:t>
      </w:r>
      <w:r w:rsidR="0048109A" w:rsidRPr="00AF3135">
        <w:rPr>
          <w:b/>
          <w:sz w:val="22"/>
          <w:szCs w:val="22"/>
        </w:rPr>
        <w:br/>
        <w:t>w celu zawarcia umowy w sprawie zamówienia publicznego</w:t>
      </w:r>
      <w:r w:rsidR="0029520A">
        <w:rPr>
          <w:b/>
          <w:sz w:val="22"/>
          <w:szCs w:val="22"/>
        </w:rPr>
        <w:t>.</w:t>
      </w:r>
    </w:p>
    <w:p w14:paraId="4276E019" w14:textId="63230DBA" w:rsidR="0029520A" w:rsidRPr="0029520A" w:rsidRDefault="0029520A" w:rsidP="00EE6A96">
      <w:pPr>
        <w:widowControl w:val="0"/>
        <w:numPr>
          <w:ilvl w:val="0"/>
          <w:numId w:val="26"/>
        </w:numPr>
        <w:ind w:left="426" w:right="40" w:hanging="426"/>
        <w:jc w:val="both"/>
        <w:rPr>
          <w:rFonts w:eastAsia="Trebuchet MS"/>
          <w:sz w:val="22"/>
          <w:szCs w:val="22"/>
          <w:lang w:bidi="pl-PL"/>
        </w:rPr>
      </w:pPr>
      <w:r w:rsidRPr="0029520A">
        <w:rPr>
          <w:rFonts w:eastAsia="Trebuchet MS"/>
          <w:sz w:val="22"/>
          <w:szCs w:val="22"/>
          <w:lang w:bidi="pl-PL"/>
        </w:rPr>
        <w:t xml:space="preserve">Zamawiający zawiera umowę w sprawie zamówienia publicznego, z uwzględnieniem art. 577 ustawy </w:t>
      </w:r>
      <w:proofErr w:type="spellStart"/>
      <w:r w:rsidRPr="0029520A">
        <w:rPr>
          <w:rFonts w:eastAsia="Trebuchet MS"/>
          <w:sz w:val="22"/>
          <w:szCs w:val="22"/>
          <w:lang w:bidi="pl-PL"/>
        </w:rPr>
        <w:t>Pzp</w:t>
      </w:r>
      <w:proofErr w:type="spellEnd"/>
      <w:r w:rsidRPr="0029520A">
        <w:rPr>
          <w:rFonts w:eastAsia="Trebuchet MS"/>
          <w:sz w:val="22"/>
          <w:szCs w:val="22"/>
          <w:lang w:bidi="pl-PL"/>
        </w:rPr>
        <w:t xml:space="preserve">, w terminie nie krótszym niż 5 dni od dnia przesłania zawiadomienia o wyborze </w:t>
      </w:r>
      <w:r w:rsidRPr="0029520A">
        <w:rPr>
          <w:rFonts w:eastAsia="Trebuchet MS"/>
          <w:sz w:val="22"/>
          <w:szCs w:val="22"/>
          <w:lang w:bidi="pl-PL"/>
        </w:rPr>
        <w:lastRenderedPageBreak/>
        <w:t>najkorzystniejszej oferty, jeżeli zawiadomienie to zostało przesłane przy użyciu środków komunikacji elektronicznej, albo 10 dni, jeżeli zostało przesłane w inny sposób.</w:t>
      </w:r>
    </w:p>
    <w:p w14:paraId="657FE5AA" w14:textId="77777777" w:rsidR="0029520A" w:rsidRPr="0029520A" w:rsidRDefault="0029520A" w:rsidP="00EE6A96">
      <w:pPr>
        <w:widowControl w:val="0"/>
        <w:numPr>
          <w:ilvl w:val="0"/>
          <w:numId w:val="26"/>
        </w:numPr>
        <w:ind w:left="426" w:right="40" w:hanging="426"/>
        <w:jc w:val="both"/>
        <w:rPr>
          <w:rFonts w:eastAsia="Trebuchet MS"/>
          <w:sz w:val="22"/>
          <w:szCs w:val="22"/>
          <w:lang w:bidi="pl-PL"/>
        </w:rPr>
      </w:pPr>
      <w:r w:rsidRPr="0029520A">
        <w:rPr>
          <w:rFonts w:eastAsia="Trebuchet MS"/>
          <w:sz w:val="22"/>
          <w:szCs w:val="22"/>
          <w:lang w:bidi="pl-PL"/>
        </w:rPr>
        <w:t>Zamawiający może zawrzeć umowę w sprawie zamówienia publicznego przed upływem terminu, o którym mowa w ust. 1, jeżeli w postępowaniu o udzielenie zamówienia złożono tylko jedną ofertą.</w:t>
      </w:r>
    </w:p>
    <w:p w14:paraId="769A88A4" w14:textId="52D27B1A" w:rsidR="0029520A" w:rsidRPr="0029520A" w:rsidRDefault="0029520A" w:rsidP="00EE6A96">
      <w:pPr>
        <w:widowControl w:val="0"/>
        <w:numPr>
          <w:ilvl w:val="0"/>
          <w:numId w:val="26"/>
        </w:numPr>
        <w:ind w:left="426" w:right="40" w:hanging="426"/>
        <w:jc w:val="both"/>
        <w:rPr>
          <w:rFonts w:eastAsia="Trebuchet MS"/>
          <w:sz w:val="22"/>
          <w:szCs w:val="22"/>
          <w:lang w:bidi="pl-PL"/>
        </w:rPr>
      </w:pPr>
      <w:r w:rsidRPr="0029520A">
        <w:rPr>
          <w:rFonts w:eastAsia="Trebuchet MS"/>
          <w:sz w:val="22"/>
          <w:szCs w:val="22"/>
          <w:lang w:bidi="pl-PL"/>
        </w:rPr>
        <w:t>Wykonawca, którego oferta została wybrana jako najkorzystniejsza, zostanie poinformowany przez Zamawiającego o miejscu i terminie podpisania umowy.</w:t>
      </w:r>
    </w:p>
    <w:p w14:paraId="2178EC46" w14:textId="27B28EC5" w:rsidR="0029520A" w:rsidRPr="0029520A" w:rsidRDefault="0029520A" w:rsidP="00EE6A96">
      <w:pPr>
        <w:widowControl w:val="0"/>
        <w:numPr>
          <w:ilvl w:val="0"/>
          <w:numId w:val="26"/>
        </w:numPr>
        <w:ind w:left="426" w:right="40" w:hanging="426"/>
        <w:jc w:val="both"/>
        <w:rPr>
          <w:rFonts w:eastAsia="Trebuchet MS"/>
          <w:sz w:val="22"/>
          <w:szCs w:val="22"/>
          <w:lang w:bidi="pl-PL"/>
        </w:rPr>
      </w:pPr>
      <w:r w:rsidRPr="0029520A">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w:t>
      </w:r>
      <w:r w:rsidR="00323BCC">
        <w:rPr>
          <w:rFonts w:eastAsia="Trebuchet MS"/>
          <w:sz w:val="22"/>
          <w:szCs w:val="22"/>
          <w:lang w:bidi="pl-PL"/>
        </w:rPr>
        <w:t xml:space="preserve">nr 4 </w:t>
      </w:r>
      <w:r w:rsidRPr="0029520A">
        <w:rPr>
          <w:rFonts w:eastAsia="Trebuchet MS"/>
          <w:sz w:val="22"/>
          <w:szCs w:val="22"/>
          <w:lang w:bidi="pl-PL"/>
        </w:rPr>
        <w:t>do SWZ. Umowa zostanie uzupełniona o zapisy wynikające ze złożonej oferty.</w:t>
      </w:r>
    </w:p>
    <w:p w14:paraId="06FD458B" w14:textId="081BE05B" w:rsidR="0029520A" w:rsidRPr="0029520A" w:rsidRDefault="0029520A" w:rsidP="00EE6A96">
      <w:pPr>
        <w:widowControl w:val="0"/>
        <w:numPr>
          <w:ilvl w:val="0"/>
          <w:numId w:val="26"/>
        </w:numPr>
        <w:ind w:left="426" w:right="40" w:hanging="426"/>
        <w:jc w:val="both"/>
        <w:rPr>
          <w:rFonts w:eastAsia="Trebuchet MS"/>
          <w:sz w:val="22"/>
          <w:szCs w:val="22"/>
          <w:lang w:bidi="pl-PL"/>
        </w:rPr>
      </w:pPr>
      <w:r w:rsidRPr="0029520A">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29520A">
        <w:rPr>
          <w:rFonts w:eastAsia="Trebuchet MS"/>
          <w:sz w:val="22"/>
          <w:szCs w:val="22"/>
          <w:lang w:bidi="pl-PL"/>
        </w:rPr>
        <w:softHyphen/>
        <w:t>waniu Wykonawców albo unieważnić postępowanie.</w:t>
      </w:r>
    </w:p>
    <w:p w14:paraId="62592F98" w14:textId="6D90AE3A" w:rsidR="0029520A" w:rsidRPr="00323BCC" w:rsidRDefault="0029520A" w:rsidP="00EE6A96">
      <w:pPr>
        <w:widowControl w:val="0"/>
        <w:numPr>
          <w:ilvl w:val="0"/>
          <w:numId w:val="26"/>
        </w:numPr>
        <w:ind w:left="426" w:right="40" w:hanging="426"/>
        <w:jc w:val="both"/>
        <w:rPr>
          <w:rFonts w:eastAsia="Trebuchet MS"/>
          <w:sz w:val="22"/>
          <w:szCs w:val="22"/>
          <w:lang w:bidi="pl-PL"/>
        </w:rPr>
      </w:pPr>
      <w:r w:rsidRPr="0029520A">
        <w:rPr>
          <w:rFonts w:eastAsia="Trebuchet MS"/>
          <w:sz w:val="22"/>
          <w:szCs w:val="22"/>
          <w:lang w:bidi="pl-PL"/>
        </w:rPr>
        <w:t>Wykonawca przed zawarciem umo</w:t>
      </w:r>
      <w:r w:rsidR="00323BCC">
        <w:rPr>
          <w:rFonts w:eastAsia="Trebuchet MS"/>
          <w:sz w:val="22"/>
          <w:szCs w:val="22"/>
          <w:lang w:bidi="pl-PL"/>
        </w:rPr>
        <w:t>wy zobowiązany jest do złożenia u</w:t>
      </w:r>
      <w:r w:rsidRPr="00323BCC">
        <w:rPr>
          <w:rFonts w:eastAsia="Trebuchet MS"/>
          <w:sz w:val="22"/>
          <w:szCs w:val="22"/>
          <w:lang w:bidi="pl-PL"/>
        </w:rPr>
        <w:t>mowy regulującej współpracę Wykonawców wspólnie ubiegających się o udzielenie zamówienia.</w:t>
      </w:r>
    </w:p>
    <w:p w14:paraId="51869A7F" w14:textId="77777777" w:rsidR="00BA1454" w:rsidRDefault="00BA1454" w:rsidP="0048109A">
      <w:pPr>
        <w:rPr>
          <w:b/>
          <w:sz w:val="22"/>
          <w:szCs w:val="22"/>
        </w:rPr>
      </w:pPr>
    </w:p>
    <w:p w14:paraId="2558B223" w14:textId="605F64CC" w:rsidR="0048109A" w:rsidRPr="00AF3135" w:rsidRDefault="0048109A" w:rsidP="0048109A">
      <w:pPr>
        <w:rPr>
          <w:b/>
          <w:sz w:val="22"/>
          <w:szCs w:val="22"/>
        </w:rPr>
      </w:pPr>
      <w:r w:rsidRPr="00AF3135">
        <w:rPr>
          <w:b/>
          <w:sz w:val="22"/>
          <w:szCs w:val="22"/>
        </w:rPr>
        <w:t>X</w:t>
      </w:r>
      <w:r w:rsidR="006F0601">
        <w:rPr>
          <w:b/>
          <w:sz w:val="22"/>
          <w:szCs w:val="22"/>
        </w:rPr>
        <w:t>IX</w:t>
      </w:r>
      <w:r w:rsidRPr="00AF3135">
        <w:rPr>
          <w:b/>
          <w:sz w:val="22"/>
          <w:szCs w:val="22"/>
        </w:rPr>
        <w:t>. Istotne dla stron postanowienia, które zostaną wprowadzone do treści zawieranej umowy</w:t>
      </w:r>
    </w:p>
    <w:p w14:paraId="56B6B464" w14:textId="2E8475D4" w:rsidR="0048109A" w:rsidRPr="00AF3135" w:rsidRDefault="00DA50B2" w:rsidP="003E5140">
      <w:pPr>
        <w:tabs>
          <w:tab w:val="left" w:pos="2127"/>
        </w:tabs>
        <w:jc w:val="both"/>
        <w:rPr>
          <w:sz w:val="22"/>
          <w:szCs w:val="22"/>
        </w:rPr>
      </w:pPr>
      <w:r>
        <w:rPr>
          <w:sz w:val="22"/>
          <w:szCs w:val="22"/>
        </w:rPr>
        <w:t>Projektowan</w:t>
      </w:r>
      <w:r w:rsidR="00323BCC">
        <w:rPr>
          <w:sz w:val="22"/>
          <w:szCs w:val="22"/>
        </w:rPr>
        <w:t xml:space="preserve">e postanowienia umowy stanowią </w:t>
      </w:r>
      <w:r w:rsidR="00323BCC">
        <w:rPr>
          <w:b/>
          <w:i/>
          <w:sz w:val="22"/>
          <w:szCs w:val="22"/>
        </w:rPr>
        <w:t xml:space="preserve">Załącznik Nr 4 </w:t>
      </w:r>
      <w:r w:rsidR="0048109A" w:rsidRPr="00AF3135">
        <w:rPr>
          <w:sz w:val="22"/>
          <w:szCs w:val="22"/>
        </w:rPr>
        <w:t>specyfikacji warunków zamówienia.</w:t>
      </w:r>
    </w:p>
    <w:p w14:paraId="16FC22DD" w14:textId="77777777" w:rsidR="0024226E" w:rsidRPr="00AF3135" w:rsidRDefault="0024226E" w:rsidP="0048109A">
      <w:pPr>
        <w:jc w:val="both"/>
        <w:rPr>
          <w:sz w:val="22"/>
          <w:szCs w:val="22"/>
        </w:rPr>
      </w:pPr>
    </w:p>
    <w:p w14:paraId="5CEBF707" w14:textId="21C6059A" w:rsidR="0048109A" w:rsidRPr="00AF3135" w:rsidRDefault="006F0601" w:rsidP="0048109A">
      <w:pPr>
        <w:ind w:left="426" w:hanging="426"/>
        <w:jc w:val="both"/>
        <w:rPr>
          <w:b/>
          <w:sz w:val="22"/>
          <w:szCs w:val="22"/>
        </w:rPr>
      </w:pPr>
      <w:r>
        <w:rPr>
          <w:b/>
          <w:sz w:val="22"/>
          <w:szCs w:val="22"/>
        </w:rPr>
        <w:t>X</w:t>
      </w:r>
      <w:r w:rsidR="00570E5D">
        <w:rPr>
          <w:b/>
          <w:sz w:val="22"/>
          <w:szCs w:val="22"/>
        </w:rPr>
        <w:t>X</w:t>
      </w:r>
      <w:r w:rsidR="0048109A" w:rsidRPr="00AF3135">
        <w:rPr>
          <w:b/>
          <w:sz w:val="22"/>
          <w:szCs w:val="22"/>
        </w:rPr>
        <w:t>. Pouczenie o środkach ochrony prawnej przysługujących Wykonawcy w toku postępowania o udzielenie zamówienia</w:t>
      </w:r>
    </w:p>
    <w:p w14:paraId="23A82899" w14:textId="46DB56A2" w:rsidR="00B06B54" w:rsidRPr="008D4881" w:rsidRDefault="00B06B54" w:rsidP="006F0601">
      <w:pPr>
        <w:jc w:val="both"/>
        <w:rPr>
          <w:color w:val="000000" w:themeColor="text1"/>
          <w:sz w:val="24"/>
          <w:szCs w:val="24"/>
        </w:rPr>
      </w:pPr>
      <w:r w:rsidRPr="008D4881">
        <w:rPr>
          <w:color w:val="000000" w:themeColor="text1"/>
          <w:sz w:val="24"/>
          <w:szCs w:val="24"/>
        </w:rPr>
        <w:t>Środki ochrony prawnej przysługują Wykonawcy oraz innemu podmiotowi, jeżeli ma lub miał interes w uzyskaniu danego zamówienia oraz poniósł lub może ponieść szkodę w wyniku naruszenia przez Zamawiającego przepisów ustawy, określone w Dziale IX ustawy z dnia 11 września 2019 roku Prawo za</w:t>
      </w:r>
      <w:r w:rsidR="006F0601" w:rsidRPr="008D4881">
        <w:rPr>
          <w:color w:val="000000" w:themeColor="text1"/>
          <w:sz w:val="24"/>
          <w:szCs w:val="24"/>
        </w:rPr>
        <w:t>mówień publicznych.</w:t>
      </w:r>
    </w:p>
    <w:p w14:paraId="73874AC4" w14:textId="77777777" w:rsidR="008479CB" w:rsidRPr="00B06B54" w:rsidRDefault="008479CB" w:rsidP="0048109A">
      <w:pPr>
        <w:tabs>
          <w:tab w:val="left" w:pos="0"/>
        </w:tabs>
        <w:jc w:val="both"/>
        <w:rPr>
          <w:noProof/>
          <w:sz w:val="22"/>
          <w:szCs w:val="22"/>
        </w:rPr>
      </w:pPr>
    </w:p>
    <w:p w14:paraId="067CD7A5" w14:textId="3D2F3B17" w:rsidR="00342D5C" w:rsidRPr="00C471A2" w:rsidRDefault="0048109A" w:rsidP="006F0601">
      <w:pPr>
        <w:jc w:val="both"/>
        <w:rPr>
          <w:sz w:val="22"/>
          <w:szCs w:val="22"/>
        </w:rPr>
      </w:pPr>
      <w:r w:rsidRPr="00AF3135">
        <w:rPr>
          <w:b/>
          <w:sz w:val="22"/>
          <w:szCs w:val="22"/>
        </w:rPr>
        <w:t>X</w:t>
      </w:r>
      <w:r w:rsidR="0029520A">
        <w:rPr>
          <w:b/>
          <w:sz w:val="22"/>
          <w:szCs w:val="22"/>
        </w:rPr>
        <w:t>X</w:t>
      </w:r>
      <w:r w:rsidR="006F0601">
        <w:rPr>
          <w:b/>
          <w:sz w:val="22"/>
          <w:szCs w:val="22"/>
        </w:rPr>
        <w:t>I</w:t>
      </w:r>
      <w:r w:rsidRPr="00AF3135">
        <w:rPr>
          <w:b/>
          <w:sz w:val="22"/>
          <w:szCs w:val="22"/>
        </w:rPr>
        <w:t>. Załączniki</w:t>
      </w:r>
    </w:p>
    <w:p w14:paraId="6CE8FC51" w14:textId="17112CA1" w:rsidR="00342D5C" w:rsidRDefault="00342D5C" w:rsidP="00342D5C">
      <w:pPr>
        <w:tabs>
          <w:tab w:val="left" w:pos="1560"/>
        </w:tabs>
        <w:ind w:left="1701" w:hanging="1701"/>
        <w:rPr>
          <w:sz w:val="22"/>
          <w:szCs w:val="22"/>
        </w:rPr>
      </w:pPr>
      <w:r>
        <w:rPr>
          <w:sz w:val="22"/>
          <w:szCs w:val="22"/>
        </w:rPr>
        <w:t xml:space="preserve">Załącznik Nr 1  </w:t>
      </w:r>
      <w:r w:rsidR="00033299">
        <w:rPr>
          <w:sz w:val="22"/>
          <w:szCs w:val="22"/>
        </w:rPr>
        <w:t xml:space="preserve">          </w:t>
      </w:r>
      <w:r>
        <w:rPr>
          <w:sz w:val="22"/>
          <w:szCs w:val="22"/>
        </w:rPr>
        <w:t xml:space="preserve"> </w:t>
      </w:r>
      <w:r w:rsidR="00033299">
        <w:rPr>
          <w:sz w:val="22"/>
          <w:szCs w:val="22"/>
        </w:rPr>
        <w:t xml:space="preserve">     </w:t>
      </w:r>
      <w:r>
        <w:rPr>
          <w:sz w:val="22"/>
          <w:szCs w:val="22"/>
        </w:rPr>
        <w:t xml:space="preserve">- </w:t>
      </w:r>
      <w:r w:rsidRPr="00C471A2">
        <w:rPr>
          <w:sz w:val="22"/>
          <w:szCs w:val="22"/>
        </w:rPr>
        <w:t xml:space="preserve"> Formularz ofertowy</w:t>
      </w:r>
      <w:r>
        <w:rPr>
          <w:sz w:val="22"/>
          <w:szCs w:val="22"/>
        </w:rPr>
        <w:t xml:space="preserve"> </w:t>
      </w:r>
    </w:p>
    <w:p w14:paraId="32ABB6A5" w14:textId="0654D939" w:rsidR="00342D5C" w:rsidRDefault="00342D5C" w:rsidP="00033299">
      <w:pPr>
        <w:ind w:left="2552" w:hanging="2552"/>
        <w:rPr>
          <w:color w:val="000000" w:themeColor="text1"/>
          <w:sz w:val="22"/>
          <w:szCs w:val="22"/>
        </w:rPr>
      </w:pPr>
      <w:r w:rsidRPr="00C471A2">
        <w:rPr>
          <w:sz w:val="22"/>
          <w:szCs w:val="22"/>
        </w:rPr>
        <w:t xml:space="preserve">Załącznik Nr </w:t>
      </w:r>
      <w:r>
        <w:rPr>
          <w:sz w:val="22"/>
          <w:szCs w:val="22"/>
        </w:rPr>
        <w:t xml:space="preserve">2  </w:t>
      </w:r>
      <w:r w:rsidR="00033299">
        <w:rPr>
          <w:sz w:val="22"/>
          <w:szCs w:val="22"/>
        </w:rPr>
        <w:t xml:space="preserve">          </w:t>
      </w:r>
      <w:r>
        <w:rPr>
          <w:sz w:val="22"/>
          <w:szCs w:val="22"/>
        </w:rPr>
        <w:t xml:space="preserve"> </w:t>
      </w:r>
      <w:r w:rsidR="00033299">
        <w:rPr>
          <w:sz w:val="22"/>
          <w:szCs w:val="22"/>
        </w:rPr>
        <w:t xml:space="preserve">     -  </w:t>
      </w:r>
      <w:r w:rsidRPr="00C471A2">
        <w:rPr>
          <w:color w:val="000000" w:themeColor="text1"/>
          <w:sz w:val="22"/>
          <w:szCs w:val="22"/>
        </w:rPr>
        <w:t xml:space="preserve">Oświadczenie </w:t>
      </w:r>
      <w:r>
        <w:rPr>
          <w:color w:val="000000" w:themeColor="text1"/>
          <w:sz w:val="22"/>
          <w:szCs w:val="22"/>
        </w:rPr>
        <w:t xml:space="preserve">Wykonawcy </w:t>
      </w:r>
      <w:r w:rsidR="00033299">
        <w:rPr>
          <w:color w:val="000000" w:themeColor="text1"/>
          <w:sz w:val="22"/>
          <w:szCs w:val="22"/>
        </w:rPr>
        <w:t xml:space="preserve">o spełnianiu warunków udziału w  </w:t>
      </w:r>
      <w:r>
        <w:rPr>
          <w:color w:val="000000" w:themeColor="text1"/>
          <w:sz w:val="22"/>
          <w:szCs w:val="22"/>
        </w:rPr>
        <w:t xml:space="preserve">postępowaniu </w:t>
      </w:r>
      <w:r w:rsidR="00DB3B72">
        <w:rPr>
          <w:color w:val="000000" w:themeColor="text1"/>
          <w:sz w:val="22"/>
          <w:szCs w:val="22"/>
        </w:rPr>
        <w:t xml:space="preserve"> </w:t>
      </w:r>
      <w:r>
        <w:rPr>
          <w:color w:val="000000" w:themeColor="text1"/>
          <w:sz w:val="22"/>
          <w:szCs w:val="22"/>
        </w:rPr>
        <w:t xml:space="preserve">oraz barku podstaw do wykluczenia z postępowania </w:t>
      </w:r>
    </w:p>
    <w:p w14:paraId="447892D8" w14:textId="7125E526" w:rsidR="00033299" w:rsidRDefault="00033299" w:rsidP="00342D5C">
      <w:pPr>
        <w:ind w:left="1701" w:hanging="1701"/>
        <w:rPr>
          <w:color w:val="000000" w:themeColor="text1"/>
          <w:sz w:val="22"/>
          <w:szCs w:val="22"/>
        </w:rPr>
      </w:pPr>
      <w:r>
        <w:rPr>
          <w:color w:val="000000" w:themeColor="text1"/>
          <w:sz w:val="22"/>
          <w:szCs w:val="22"/>
        </w:rPr>
        <w:t>Załączn</w:t>
      </w:r>
      <w:r w:rsidR="00890513">
        <w:rPr>
          <w:color w:val="000000" w:themeColor="text1"/>
          <w:sz w:val="22"/>
          <w:szCs w:val="22"/>
        </w:rPr>
        <w:t xml:space="preserve">ik Nr 2. 1 </w:t>
      </w:r>
      <w:r>
        <w:rPr>
          <w:color w:val="000000" w:themeColor="text1"/>
          <w:sz w:val="22"/>
          <w:szCs w:val="22"/>
        </w:rPr>
        <w:t xml:space="preserve">      </w:t>
      </w:r>
      <w:r w:rsidR="008D4881">
        <w:rPr>
          <w:color w:val="000000" w:themeColor="text1"/>
          <w:sz w:val="22"/>
          <w:szCs w:val="22"/>
        </w:rPr>
        <w:t xml:space="preserve">       -  Formularz cenowy</w:t>
      </w:r>
    </w:p>
    <w:p w14:paraId="1CCF72CE" w14:textId="11AA34F2" w:rsidR="008D4881" w:rsidRPr="00C471A2" w:rsidRDefault="008D4881" w:rsidP="00342D5C">
      <w:pPr>
        <w:ind w:left="1701" w:hanging="1701"/>
        <w:rPr>
          <w:sz w:val="22"/>
          <w:szCs w:val="22"/>
        </w:rPr>
      </w:pPr>
      <w:r>
        <w:rPr>
          <w:color w:val="000000" w:themeColor="text1"/>
          <w:sz w:val="22"/>
          <w:szCs w:val="22"/>
        </w:rPr>
        <w:t>Załącznik Nr 2.2               -  Opis przedmiotu zamówienia</w:t>
      </w:r>
      <w:r w:rsidR="00472E09">
        <w:rPr>
          <w:color w:val="000000" w:themeColor="text1"/>
          <w:sz w:val="22"/>
          <w:szCs w:val="22"/>
        </w:rPr>
        <w:t xml:space="preserve">/Wykaz miejsc dostaw </w:t>
      </w:r>
    </w:p>
    <w:p w14:paraId="770D2100" w14:textId="1705EC35" w:rsidR="00342D5C" w:rsidRDefault="00342D5C" w:rsidP="00342D5C">
      <w:pPr>
        <w:tabs>
          <w:tab w:val="left" w:pos="1985"/>
        </w:tabs>
        <w:autoSpaceDE w:val="0"/>
        <w:autoSpaceDN w:val="0"/>
        <w:adjustRightInd w:val="0"/>
        <w:ind w:left="1843" w:hanging="1843"/>
        <w:rPr>
          <w:sz w:val="22"/>
          <w:szCs w:val="22"/>
        </w:rPr>
      </w:pPr>
      <w:r w:rsidRPr="00F248EF">
        <w:rPr>
          <w:sz w:val="22"/>
          <w:szCs w:val="22"/>
        </w:rPr>
        <w:t xml:space="preserve">Załącznik Nr </w:t>
      </w:r>
      <w:r>
        <w:rPr>
          <w:sz w:val="22"/>
          <w:szCs w:val="22"/>
        </w:rPr>
        <w:t xml:space="preserve">3  </w:t>
      </w:r>
      <w:r w:rsidR="00033299">
        <w:rPr>
          <w:sz w:val="22"/>
          <w:szCs w:val="22"/>
        </w:rPr>
        <w:t xml:space="preserve">               </w:t>
      </w:r>
      <w:r>
        <w:rPr>
          <w:sz w:val="22"/>
          <w:szCs w:val="22"/>
        </w:rPr>
        <w:t xml:space="preserve"> -  </w:t>
      </w:r>
      <w:r w:rsidRPr="00C471A2">
        <w:rPr>
          <w:sz w:val="22"/>
          <w:szCs w:val="22"/>
        </w:rPr>
        <w:t>Oświadczenie o przynależności do grupy kapitałowej</w:t>
      </w:r>
    </w:p>
    <w:p w14:paraId="4DB7EAEB" w14:textId="59437DCD" w:rsidR="00342D5C" w:rsidRDefault="00342D5C" w:rsidP="00342D5C">
      <w:pPr>
        <w:ind w:left="1701" w:hanging="1701"/>
        <w:rPr>
          <w:sz w:val="22"/>
          <w:szCs w:val="22"/>
        </w:rPr>
      </w:pPr>
      <w:r>
        <w:rPr>
          <w:color w:val="000000"/>
          <w:sz w:val="22"/>
          <w:szCs w:val="22"/>
        </w:rPr>
        <w:t xml:space="preserve">Załącznik Nr 4 </w:t>
      </w:r>
      <w:r w:rsidR="00033299">
        <w:rPr>
          <w:color w:val="000000"/>
          <w:sz w:val="22"/>
          <w:szCs w:val="22"/>
        </w:rPr>
        <w:t xml:space="preserve">               </w:t>
      </w:r>
      <w:r>
        <w:rPr>
          <w:color w:val="000000"/>
          <w:sz w:val="22"/>
          <w:szCs w:val="22"/>
        </w:rPr>
        <w:t xml:space="preserve">  -  </w:t>
      </w:r>
      <w:r w:rsidR="00323BCC">
        <w:rPr>
          <w:color w:val="000000"/>
          <w:sz w:val="22"/>
          <w:szCs w:val="22"/>
        </w:rPr>
        <w:t xml:space="preserve">Projektowane </w:t>
      </w:r>
      <w:r>
        <w:rPr>
          <w:color w:val="000000"/>
          <w:sz w:val="22"/>
          <w:szCs w:val="22"/>
        </w:rPr>
        <w:t>postanowienia umowy</w:t>
      </w:r>
      <w:r>
        <w:rPr>
          <w:sz w:val="22"/>
          <w:szCs w:val="22"/>
        </w:rPr>
        <w:t xml:space="preserve">    </w:t>
      </w:r>
    </w:p>
    <w:p w14:paraId="0E0298E4" w14:textId="781913BD" w:rsidR="00DB3B72" w:rsidRPr="00DB3B72" w:rsidRDefault="00FF1AA8" w:rsidP="00DB3B72">
      <w:pPr>
        <w:tabs>
          <w:tab w:val="left" w:pos="567"/>
        </w:tabs>
        <w:ind w:left="2552" w:hanging="2552"/>
        <w:rPr>
          <w:b/>
          <w:sz w:val="22"/>
          <w:szCs w:val="22"/>
        </w:rPr>
      </w:pPr>
      <w:r>
        <w:rPr>
          <w:sz w:val="22"/>
          <w:szCs w:val="22"/>
        </w:rPr>
        <w:t>Załącznik Nr 5</w:t>
      </w:r>
      <w:r w:rsidR="00DB3B72" w:rsidRPr="00DB3B72">
        <w:rPr>
          <w:sz w:val="22"/>
          <w:szCs w:val="22"/>
        </w:rPr>
        <w:t xml:space="preserve"> </w:t>
      </w:r>
      <w:r w:rsidR="00DB3B72">
        <w:rPr>
          <w:sz w:val="22"/>
          <w:szCs w:val="22"/>
        </w:rPr>
        <w:t xml:space="preserve">                 </w:t>
      </w:r>
      <w:r w:rsidR="00DB3B72" w:rsidRPr="00DB3B72">
        <w:rPr>
          <w:sz w:val="22"/>
          <w:szCs w:val="22"/>
        </w:rPr>
        <w:t xml:space="preserve">-  Oświadczenie,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  </w:t>
      </w:r>
    </w:p>
    <w:p w14:paraId="14B009F2" w14:textId="6847B600" w:rsidR="00DB3B72" w:rsidRDefault="00FF1AA8" w:rsidP="00DB3B72">
      <w:pPr>
        <w:autoSpaceDE w:val="0"/>
        <w:autoSpaceDN w:val="0"/>
        <w:adjustRightInd w:val="0"/>
        <w:ind w:left="2552" w:hanging="2552"/>
        <w:rPr>
          <w:sz w:val="22"/>
          <w:szCs w:val="22"/>
        </w:rPr>
      </w:pPr>
      <w:r>
        <w:rPr>
          <w:sz w:val="22"/>
          <w:szCs w:val="22"/>
        </w:rPr>
        <w:t>Załącznik Nr 6</w:t>
      </w:r>
      <w:r w:rsidR="00DB3B72" w:rsidRPr="00552404">
        <w:rPr>
          <w:sz w:val="22"/>
          <w:szCs w:val="22"/>
        </w:rPr>
        <w:t xml:space="preserve">  </w:t>
      </w:r>
      <w:r w:rsidR="00DB3B72">
        <w:rPr>
          <w:sz w:val="22"/>
          <w:szCs w:val="22"/>
        </w:rPr>
        <w:t xml:space="preserve">               </w:t>
      </w:r>
      <w:r w:rsidR="000627F6">
        <w:rPr>
          <w:sz w:val="22"/>
          <w:szCs w:val="22"/>
        </w:rPr>
        <w:t xml:space="preserve"> - Oświadczenie</w:t>
      </w:r>
      <w:r w:rsidR="00DB3B72" w:rsidRPr="00552404">
        <w:rPr>
          <w:sz w:val="22"/>
          <w:szCs w:val="22"/>
        </w:rPr>
        <w:t xml:space="preserve"> Wykonawcy, w którym zobowiązuje się do odbioru zużytych  materiałów eksploatacyjnych (kaset po zużytych tonerach) w wyniku realizacji przedmiotu zamówienia.</w:t>
      </w:r>
    </w:p>
    <w:p w14:paraId="64A8EB19" w14:textId="5D0A3236" w:rsidR="000627F6" w:rsidRPr="00552404" w:rsidRDefault="00FF1AA8" w:rsidP="00DB3B72">
      <w:pPr>
        <w:autoSpaceDE w:val="0"/>
        <w:autoSpaceDN w:val="0"/>
        <w:adjustRightInd w:val="0"/>
        <w:ind w:left="2552" w:hanging="2552"/>
        <w:rPr>
          <w:sz w:val="22"/>
          <w:szCs w:val="22"/>
        </w:rPr>
      </w:pPr>
      <w:r>
        <w:rPr>
          <w:sz w:val="22"/>
          <w:szCs w:val="22"/>
        </w:rPr>
        <w:t>Załącznik Nr 7</w:t>
      </w:r>
      <w:r w:rsidR="000627F6">
        <w:rPr>
          <w:sz w:val="22"/>
          <w:szCs w:val="22"/>
        </w:rPr>
        <w:t xml:space="preserve">                    - Oświadczenie Wykonawcy o posiadaniu </w:t>
      </w:r>
      <w:r w:rsidR="000627F6">
        <w:rPr>
          <w:rFonts w:eastAsiaTheme="minorHAnsi"/>
          <w:sz w:val="22"/>
          <w:szCs w:val="22"/>
          <w:lang w:eastAsia="en-US"/>
        </w:rPr>
        <w:t xml:space="preserve">zezwolenia </w:t>
      </w:r>
      <w:r w:rsidR="000627F6" w:rsidRPr="000627F6">
        <w:rPr>
          <w:rFonts w:eastAsiaTheme="minorHAnsi"/>
          <w:sz w:val="22"/>
          <w:szCs w:val="22"/>
          <w:lang w:eastAsia="en-US"/>
        </w:rPr>
        <w:t>właściwego organu lub umowy z podmiotem uprawnionym do utylizacji odpadów</w:t>
      </w:r>
    </w:p>
    <w:p w14:paraId="206F3892" w14:textId="77777777" w:rsidR="008479CB" w:rsidRDefault="008479CB" w:rsidP="0048109A">
      <w:pPr>
        <w:jc w:val="both"/>
        <w:rPr>
          <w:sz w:val="22"/>
          <w:szCs w:val="22"/>
        </w:rPr>
      </w:pPr>
    </w:p>
    <w:p w14:paraId="65DA0F21" w14:textId="77777777" w:rsidR="008479CB" w:rsidRDefault="008479CB" w:rsidP="0048109A">
      <w:pPr>
        <w:jc w:val="both"/>
        <w:rPr>
          <w:sz w:val="22"/>
          <w:szCs w:val="22"/>
        </w:rPr>
      </w:pPr>
    </w:p>
    <w:p w14:paraId="33897308" w14:textId="77777777" w:rsidR="002D6348" w:rsidRDefault="002D6348" w:rsidP="0048109A">
      <w:pPr>
        <w:jc w:val="both"/>
        <w:rPr>
          <w:sz w:val="22"/>
          <w:szCs w:val="22"/>
        </w:rPr>
      </w:pPr>
    </w:p>
    <w:p w14:paraId="3B0ED625" w14:textId="77777777" w:rsidR="002D6348" w:rsidRPr="00AF3135" w:rsidRDefault="002D6348" w:rsidP="0048109A">
      <w:pPr>
        <w:jc w:val="both"/>
        <w:rPr>
          <w:sz w:val="22"/>
          <w:szCs w:val="22"/>
        </w:rPr>
      </w:pPr>
    </w:p>
    <w:p w14:paraId="68A49FFF" w14:textId="482B7C09" w:rsidR="0048109A" w:rsidRPr="00AF3135" w:rsidRDefault="0048109A" w:rsidP="0048109A">
      <w:pPr>
        <w:jc w:val="both"/>
        <w:rPr>
          <w:sz w:val="22"/>
          <w:szCs w:val="22"/>
        </w:rPr>
      </w:pPr>
      <w:r w:rsidRPr="00AF3135">
        <w:rPr>
          <w:sz w:val="22"/>
          <w:szCs w:val="22"/>
        </w:rPr>
        <w:t>Warszawa, dnia</w:t>
      </w:r>
      <w:r w:rsidR="001641D7" w:rsidRPr="00AF3135">
        <w:rPr>
          <w:sz w:val="22"/>
          <w:szCs w:val="22"/>
        </w:rPr>
        <w:t xml:space="preserve"> </w:t>
      </w:r>
      <w:r w:rsidR="0091355F">
        <w:rPr>
          <w:sz w:val="22"/>
          <w:szCs w:val="22"/>
        </w:rPr>
        <w:t xml:space="preserve"> </w:t>
      </w:r>
      <w:r w:rsidR="00BD5C4F">
        <w:rPr>
          <w:sz w:val="22"/>
          <w:szCs w:val="22"/>
        </w:rPr>
        <w:t xml:space="preserve">          15</w:t>
      </w:r>
      <w:r w:rsidR="00603E17">
        <w:rPr>
          <w:sz w:val="22"/>
          <w:szCs w:val="22"/>
        </w:rPr>
        <w:t xml:space="preserve">.03.2022 r. </w:t>
      </w:r>
      <w:r w:rsidR="00516904">
        <w:rPr>
          <w:sz w:val="22"/>
          <w:szCs w:val="22"/>
        </w:rPr>
        <w:tab/>
      </w:r>
      <w:r w:rsidR="00516904">
        <w:rPr>
          <w:sz w:val="22"/>
          <w:szCs w:val="22"/>
        </w:rPr>
        <w:tab/>
      </w:r>
      <w:r w:rsidR="0094204F">
        <w:rPr>
          <w:sz w:val="22"/>
          <w:szCs w:val="22"/>
        </w:rPr>
        <w:t xml:space="preserve">                   </w:t>
      </w:r>
      <w:r w:rsidR="008F7211">
        <w:rPr>
          <w:sz w:val="22"/>
          <w:szCs w:val="22"/>
        </w:rPr>
        <w:t xml:space="preserve">      </w:t>
      </w:r>
      <w:r w:rsidR="0094204F">
        <w:rPr>
          <w:sz w:val="22"/>
          <w:szCs w:val="22"/>
        </w:rPr>
        <w:t xml:space="preserve">  </w:t>
      </w:r>
      <w:r w:rsidR="00516904">
        <w:rPr>
          <w:sz w:val="22"/>
          <w:szCs w:val="22"/>
        </w:rPr>
        <w:t>…..………………..………………..</w:t>
      </w:r>
      <w:r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51386B28"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EF6FB6">
        <w:rPr>
          <w:b/>
          <w:i/>
          <w:sz w:val="22"/>
          <w:szCs w:val="22"/>
        </w:rPr>
        <w:t>Załącznik Nr 1do S</w:t>
      </w:r>
      <w:r>
        <w:rPr>
          <w:b/>
          <w:i/>
          <w:sz w:val="22"/>
          <w:szCs w:val="22"/>
        </w:rPr>
        <w:t xml:space="preserve">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0235A46" w14:textId="77777777" w:rsidR="0048109A" w:rsidRDefault="0048109A">
            <w:pPr>
              <w:spacing w:line="276" w:lineRule="auto"/>
              <w:rPr>
                <w:sz w:val="22"/>
                <w:szCs w:val="22"/>
                <w:lang w:eastAsia="en-US"/>
              </w:rPr>
            </w:pPr>
            <w:r>
              <w:rPr>
                <w:sz w:val="22"/>
                <w:szCs w:val="22"/>
                <w:lang w:eastAsia="en-US"/>
              </w:rPr>
              <w:t>Nr telefonu:</w:t>
            </w:r>
          </w:p>
          <w:p w14:paraId="274AFA96" w14:textId="77777777" w:rsidR="007D73CC" w:rsidRDefault="007D73CC">
            <w:pPr>
              <w:spacing w:line="276" w:lineRule="auto"/>
              <w:rPr>
                <w:sz w:val="22"/>
                <w:szCs w:val="22"/>
                <w:lang w:eastAsia="en-US"/>
              </w:rPr>
            </w:pPr>
          </w:p>
          <w:p w14:paraId="2844DC7E" w14:textId="154CD5A3" w:rsidR="007D73CC" w:rsidRDefault="007D73CC">
            <w:pPr>
              <w:spacing w:line="276" w:lineRule="auto"/>
              <w:rPr>
                <w:sz w:val="22"/>
                <w:szCs w:val="22"/>
                <w:lang w:eastAsia="en-US"/>
              </w:rPr>
            </w:pPr>
            <w:r>
              <w:rPr>
                <w:sz w:val="22"/>
                <w:szCs w:val="22"/>
                <w:lang w:eastAsia="en-US"/>
              </w:rPr>
              <w:t xml:space="preserve">E mail: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0F664AB0" w14:textId="77777777" w:rsidR="00DA1A86" w:rsidRPr="00DA1A86" w:rsidRDefault="00DA1A86" w:rsidP="00DA1A86">
      <w:pPr>
        <w:spacing w:line="276" w:lineRule="auto"/>
        <w:rPr>
          <w:b/>
          <w:sz w:val="22"/>
          <w:szCs w:val="22"/>
          <w:u w:val="single"/>
        </w:rPr>
      </w:pPr>
      <w:r w:rsidRPr="00DA1A86">
        <w:rPr>
          <w:b/>
          <w:sz w:val="22"/>
          <w:szCs w:val="22"/>
          <w:u w:val="single"/>
        </w:rPr>
        <w:t xml:space="preserve">Rodzaj wykonawcy: </w:t>
      </w:r>
      <w:r w:rsidRPr="00DA1A86">
        <w:rPr>
          <w:b/>
          <w:i/>
          <w:sz w:val="22"/>
          <w:szCs w:val="22"/>
          <w:u w:val="single"/>
        </w:rPr>
        <w:t>(wybrać odpowiednie poniżej):*</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bookmarkStart w:id="18" w:name="_GoBack"/>
      <w:bookmarkEnd w:id="18"/>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141ED8C4" w14:textId="1EF83D5E" w:rsidR="0048109A" w:rsidRDefault="00DA1A86" w:rsidP="00D93E4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0E0D6323" w14:textId="6CC54351" w:rsidR="00D93E46" w:rsidRPr="00D93E46" w:rsidRDefault="0048109A" w:rsidP="00197838">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9415BF">
        <w:t>d70d461a-42d9-47fb-899c-3105bbfba282</w:t>
      </w:r>
    </w:p>
    <w:p w14:paraId="2EAAD1FE" w14:textId="3EBDB131" w:rsidR="00D93E46" w:rsidRPr="00D93E46" w:rsidRDefault="00D93E46" w:rsidP="00D93E46">
      <w:pPr>
        <w:pStyle w:val="NormalnyWeb"/>
        <w:spacing w:before="28" w:line="276" w:lineRule="auto"/>
        <w:rPr>
          <w:rFonts w:asciiTheme="minorBidi" w:hAnsiTheme="minorBidi" w:cstheme="minorBidi"/>
          <w:bCs/>
          <w:sz w:val="22"/>
          <w:szCs w:val="22"/>
        </w:rPr>
      </w:pPr>
      <w:r>
        <w:rPr>
          <w:sz w:val="22"/>
          <w:szCs w:val="22"/>
        </w:rPr>
        <w:t>Odpowiadając na zaproszenie do złożenia oferty na</w:t>
      </w:r>
      <w:r>
        <w:rPr>
          <w:b/>
          <w:sz w:val="22"/>
          <w:szCs w:val="22"/>
        </w:rPr>
        <w:t xml:space="preserve"> </w:t>
      </w:r>
      <w:r w:rsidR="00716184">
        <w:rPr>
          <w:b/>
          <w:sz w:val="22"/>
          <w:szCs w:val="22"/>
        </w:rPr>
        <w:t>„Dostawę tonerów</w:t>
      </w:r>
      <w:r w:rsidR="0091355F">
        <w:rPr>
          <w:b/>
          <w:sz w:val="22"/>
          <w:szCs w:val="22"/>
        </w:rPr>
        <w:t xml:space="preserve"> oraz innych materiałów eksploatacyjnych do drukarek komputerowych oraz urządzeń wielofunkcyjnych wraz z odbiorem </w:t>
      </w:r>
      <w:r w:rsidR="0091355F">
        <w:rPr>
          <w:b/>
          <w:sz w:val="22"/>
          <w:szCs w:val="22"/>
        </w:rPr>
        <w:lastRenderedPageBreak/>
        <w:t>zużytych materiałów</w:t>
      </w:r>
      <w:r w:rsidR="00DD2DE9">
        <w:rPr>
          <w:rFonts w:asciiTheme="minorBidi" w:hAnsiTheme="minorBidi" w:cstheme="minorBidi"/>
          <w:b/>
          <w:bCs/>
          <w:sz w:val="22"/>
          <w:szCs w:val="22"/>
        </w:rPr>
        <w:t xml:space="preserve">” </w:t>
      </w:r>
      <w:r>
        <w:rPr>
          <w:sz w:val="22"/>
          <w:szCs w:val="22"/>
        </w:rPr>
        <w:t>oferujemy przedmiot zamówienia, zgodnie z treścią Specyfikac</w:t>
      </w:r>
      <w:r w:rsidR="00D81954">
        <w:rPr>
          <w:sz w:val="22"/>
          <w:szCs w:val="22"/>
        </w:rPr>
        <w:t xml:space="preserve">ji Warunków Zamówienia Nr sprawy </w:t>
      </w:r>
      <w:r w:rsidR="005D714F">
        <w:rPr>
          <w:b/>
          <w:sz w:val="22"/>
          <w:szCs w:val="22"/>
        </w:rPr>
        <w:t>3/02/2022</w:t>
      </w:r>
      <w:r w:rsidR="006967DE">
        <w:rPr>
          <w:b/>
          <w:sz w:val="22"/>
          <w:szCs w:val="22"/>
        </w:rPr>
        <w:t xml:space="preserve">/D </w:t>
      </w:r>
      <w:r>
        <w:rPr>
          <w:sz w:val="22"/>
          <w:szCs w:val="22"/>
        </w:rPr>
        <w:t>zwaną dalej „SWZ”, a w szczególności zgodnie z opisem prz</w:t>
      </w:r>
      <w:r w:rsidR="0091355F">
        <w:rPr>
          <w:sz w:val="22"/>
          <w:szCs w:val="22"/>
        </w:rPr>
        <w:t xml:space="preserve">edmiotu zamówienia określonym w  SWZ, informujemy, że </w:t>
      </w:r>
    </w:p>
    <w:p w14:paraId="1AFC1D3C" w14:textId="77777777" w:rsidR="00D93E46" w:rsidRDefault="00D93E46" w:rsidP="009F453F">
      <w:pPr>
        <w:rPr>
          <w:b/>
          <w:sz w:val="22"/>
          <w:szCs w:val="22"/>
          <w:u w:val="single"/>
        </w:rPr>
      </w:pPr>
    </w:p>
    <w:p w14:paraId="36E5F12E" w14:textId="77777777" w:rsidR="00D93E46" w:rsidRDefault="00D93E46" w:rsidP="008C1052">
      <w:pPr>
        <w:numPr>
          <w:ilvl w:val="6"/>
          <w:numId w:val="35"/>
        </w:numPr>
        <w:ind w:left="284" w:hanging="284"/>
        <w:jc w:val="both"/>
        <w:rPr>
          <w:b/>
          <w:sz w:val="22"/>
          <w:szCs w:val="22"/>
        </w:rPr>
      </w:pPr>
      <w:r>
        <w:rPr>
          <w:sz w:val="22"/>
          <w:szCs w:val="22"/>
        </w:rPr>
        <w:t>Łączna cena netto oferty w wysokości (za 12 miesięcy) ......................................................... złotych</w:t>
      </w:r>
    </w:p>
    <w:p w14:paraId="2E6238D2" w14:textId="77777777" w:rsidR="00D93E46" w:rsidRDefault="00D93E46" w:rsidP="00D93E46">
      <w:pPr>
        <w:ind w:left="284"/>
        <w:jc w:val="both"/>
        <w:rPr>
          <w:b/>
          <w:sz w:val="22"/>
          <w:szCs w:val="22"/>
        </w:rPr>
      </w:pPr>
      <w:r>
        <w:rPr>
          <w:sz w:val="22"/>
          <w:szCs w:val="22"/>
        </w:rPr>
        <w:t>(słownie: …………………………………………………............................……………….złotych).</w:t>
      </w:r>
    </w:p>
    <w:p w14:paraId="092A923B" w14:textId="77777777" w:rsidR="00D93E46" w:rsidRDefault="00D93E46" w:rsidP="008C1052">
      <w:pPr>
        <w:numPr>
          <w:ilvl w:val="6"/>
          <w:numId w:val="35"/>
        </w:numPr>
        <w:ind w:left="284" w:hanging="284"/>
        <w:jc w:val="both"/>
        <w:rPr>
          <w:b/>
          <w:sz w:val="22"/>
          <w:szCs w:val="22"/>
        </w:rPr>
      </w:pPr>
      <w:r>
        <w:rPr>
          <w:sz w:val="22"/>
          <w:szCs w:val="22"/>
        </w:rPr>
        <w:t>Łączna cena brutto oferty w wysokości (za 12 miesięcy)  ...............................................złotych (słownie.................................................................................................................................. złotych).</w:t>
      </w:r>
    </w:p>
    <w:p w14:paraId="41388EEA" w14:textId="72715FF3" w:rsidR="00D93E46" w:rsidRDefault="00D93E46" w:rsidP="008C1052">
      <w:pPr>
        <w:numPr>
          <w:ilvl w:val="6"/>
          <w:numId w:val="35"/>
        </w:numPr>
        <w:ind w:left="284" w:hanging="284"/>
        <w:jc w:val="both"/>
        <w:rPr>
          <w:sz w:val="22"/>
          <w:szCs w:val="22"/>
        </w:rPr>
      </w:pPr>
      <w:r>
        <w:rPr>
          <w:sz w:val="22"/>
          <w:szCs w:val="22"/>
        </w:rPr>
        <w:t>Oświadczamy, że zobowiązujemy się do realizacji dostawy w ciągu………</w:t>
      </w:r>
      <w:r w:rsidR="0091355F">
        <w:rPr>
          <w:sz w:val="22"/>
          <w:szCs w:val="22"/>
        </w:rPr>
        <w:t>….</w:t>
      </w:r>
      <w:r>
        <w:rPr>
          <w:sz w:val="22"/>
          <w:szCs w:val="22"/>
        </w:rPr>
        <w:t xml:space="preserve">…..……dni roboczych. </w:t>
      </w:r>
    </w:p>
    <w:p w14:paraId="71A7C2F5" w14:textId="19A9DFE9" w:rsidR="0091355F" w:rsidRDefault="0091355F" w:rsidP="008C1052">
      <w:pPr>
        <w:numPr>
          <w:ilvl w:val="6"/>
          <w:numId w:val="35"/>
        </w:numPr>
        <w:ind w:left="284" w:hanging="284"/>
        <w:jc w:val="both"/>
        <w:rPr>
          <w:sz w:val="22"/>
          <w:szCs w:val="22"/>
        </w:rPr>
      </w:pPr>
      <w:r>
        <w:rPr>
          <w:sz w:val="22"/>
          <w:szCs w:val="22"/>
        </w:rPr>
        <w:t xml:space="preserve">Oświadczamy, że zobowiązujemy się  do wymiany wadliwego materiału eksploatacyjnego na wolny od wad w ciągu…………….….…..……dni roboczych. </w:t>
      </w:r>
    </w:p>
    <w:p w14:paraId="70D01BED" w14:textId="2B279624" w:rsidR="00D93E46" w:rsidRDefault="00D93E46" w:rsidP="00D93E46">
      <w:pPr>
        <w:jc w:val="both"/>
        <w:rPr>
          <w:sz w:val="22"/>
          <w:szCs w:val="22"/>
        </w:rPr>
      </w:pPr>
    </w:p>
    <w:p w14:paraId="45A8C79B" w14:textId="77777777" w:rsidR="000B07F9" w:rsidRPr="00123C01" w:rsidRDefault="0048109A" w:rsidP="00C443AA">
      <w:pPr>
        <w:numPr>
          <w:ilvl w:val="3"/>
          <w:numId w:val="8"/>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EE6A96">
      <w:pPr>
        <w:pStyle w:val="Akapitzlist"/>
        <w:numPr>
          <w:ilvl w:val="0"/>
          <w:numId w:val="17"/>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8FC1E1D" w14:textId="77777777" w:rsidR="00A559F7" w:rsidRDefault="00B9192B" w:rsidP="00EE6A96">
      <w:pPr>
        <w:numPr>
          <w:ilvl w:val="3"/>
          <w:numId w:val="30"/>
        </w:numPr>
        <w:tabs>
          <w:tab w:val="clear" w:pos="643"/>
        </w:tabs>
        <w:ind w:left="284" w:hanging="284"/>
        <w:jc w:val="both"/>
        <w:rPr>
          <w:sz w:val="22"/>
          <w:szCs w:val="22"/>
        </w:rPr>
      </w:pPr>
      <w:r w:rsidRPr="00B9192B">
        <w:rPr>
          <w:sz w:val="22"/>
          <w:szCs w:val="22"/>
        </w:rPr>
        <w:t>Oświadczamy, że zapoznaliśmy się ze SWZ i uznajemy się za związanych określonymi w niej wymaganiami i zasadami postępowania.</w:t>
      </w:r>
    </w:p>
    <w:p w14:paraId="71C84C59" w14:textId="417B6C74" w:rsidR="00A559F7" w:rsidRPr="00A559F7" w:rsidRDefault="00A559F7" w:rsidP="00EE6A96">
      <w:pPr>
        <w:numPr>
          <w:ilvl w:val="3"/>
          <w:numId w:val="30"/>
        </w:numPr>
        <w:tabs>
          <w:tab w:val="clear" w:pos="643"/>
        </w:tabs>
        <w:ind w:left="284" w:hanging="284"/>
        <w:jc w:val="both"/>
        <w:rPr>
          <w:sz w:val="22"/>
          <w:szCs w:val="22"/>
        </w:rPr>
      </w:pPr>
      <w:r>
        <w:rPr>
          <w:sz w:val="22"/>
          <w:szCs w:val="22"/>
        </w:rPr>
        <w:t>O</w:t>
      </w:r>
      <w:r w:rsidRPr="00A559F7">
        <w:rPr>
          <w:sz w:val="22"/>
          <w:szCs w:val="22"/>
        </w:rPr>
        <w:t>świadcza</w:t>
      </w:r>
      <w:r>
        <w:rPr>
          <w:sz w:val="22"/>
          <w:szCs w:val="22"/>
        </w:rPr>
        <w:t>my</w:t>
      </w:r>
      <w:r w:rsidRPr="00A559F7">
        <w:rPr>
          <w:sz w:val="22"/>
          <w:szCs w:val="22"/>
        </w:rPr>
        <w:t>, że oferowane przez</w:t>
      </w:r>
      <w:r>
        <w:rPr>
          <w:sz w:val="22"/>
          <w:szCs w:val="22"/>
        </w:rPr>
        <w:t xml:space="preserve"> nas</w:t>
      </w:r>
      <w:r w:rsidRPr="00A559F7">
        <w:rPr>
          <w:sz w:val="22"/>
          <w:szCs w:val="22"/>
        </w:rPr>
        <w:t xml:space="preserve"> produkty zostały dopuszczone do stosowania w Polsce</w:t>
      </w:r>
      <w:r>
        <w:rPr>
          <w:sz w:val="22"/>
          <w:szCs w:val="22"/>
        </w:rPr>
        <w:t xml:space="preserve">         </w:t>
      </w:r>
      <w:r w:rsidR="008F7211">
        <w:rPr>
          <w:sz w:val="22"/>
          <w:szCs w:val="22"/>
        </w:rPr>
        <w:t xml:space="preserve">         </w:t>
      </w:r>
      <w:r>
        <w:rPr>
          <w:sz w:val="22"/>
          <w:szCs w:val="22"/>
        </w:rPr>
        <w:t xml:space="preserve"> </w:t>
      </w:r>
      <w:r w:rsidRPr="00A559F7">
        <w:rPr>
          <w:sz w:val="22"/>
          <w:szCs w:val="22"/>
        </w:rPr>
        <w:t xml:space="preserve"> i spełniają wymogi określone przepisami oraz spełniają wymagania stawiane SWZ.</w:t>
      </w:r>
    </w:p>
    <w:p w14:paraId="5D70F338" w14:textId="77777777" w:rsidR="00B9192B" w:rsidRPr="00B9192B" w:rsidRDefault="00B9192B" w:rsidP="00EE6A96">
      <w:pPr>
        <w:numPr>
          <w:ilvl w:val="3"/>
          <w:numId w:val="30"/>
        </w:numPr>
        <w:tabs>
          <w:tab w:val="clear" w:pos="643"/>
          <w:tab w:val="num" w:pos="709"/>
        </w:tabs>
        <w:ind w:left="284" w:hanging="284"/>
        <w:jc w:val="both"/>
        <w:rPr>
          <w:sz w:val="22"/>
          <w:szCs w:val="22"/>
        </w:rPr>
      </w:pPr>
      <w:r w:rsidRPr="00B9192B">
        <w:rPr>
          <w:sz w:val="22"/>
          <w:szCs w:val="22"/>
        </w:rPr>
        <w:t xml:space="preserve">Oświadczamy, że uważamy się za związanych niniejszą ofertą na czas wskazany </w:t>
      </w:r>
      <w:r w:rsidRPr="00B9192B">
        <w:rPr>
          <w:sz w:val="22"/>
          <w:szCs w:val="22"/>
        </w:rPr>
        <w:br/>
        <w:t>w SWZ.</w:t>
      </w:r>
    </w:p>
    <w:p w14:paraId="512F9E82" w14:textId="77777777" w:rsidR="00B9192B" w:rsidRPr="00B9192B" w:rsidRDefault="00B9192B" w:rsidP="00EE6A96">
      <w:pPr>
        <w:numPr>
          <w:ilvl w:val="3"/>
          <w:numId w:val="30"/>
        </w:numPr>
        <w:tabs>
          <w:tab w:val="clear" w:pos="643"/>
          <w:tab w:val="num" w:pos="709"/>
        </w:tabs>
        <w:ind w:left="284" w:hanging="284"/>
        <w:jc w:val="both"/>
        <w:rPr>
          <w:sz w:val="22"/>
          <w:szCs w:val="22"/>
        </w:rPr>
      </w:pPr>
      <w:r w:rsidRPr="00B9192B">
        <w:rPr>
          <w:sz w:val="22"/>
          <w:szCs w:val="22"/>
        </w:rPr>
        <w:t>Prace objęte zamówieniem zamierzamy wykonać:</w:t>
      </w:r>
    </w:p>
    <w:p w14:paraId="2AE0C209" w14:textId="77777777" w:rsidR="00B9192B" w:rsidRPr="00B9192B" w:rsidRDefault="00B9192B" w:rsidP="00EE6A96">
      <w:pPr>
        <w:numPr>
          <w:ilvl w:val="0"/>
          <w:numId w:val="31"/>
        </w:numPr>
        <w:ind w:left="284" w:hanging="284"/>
        <w:contextualSpacing/>
        <w:jc w:val="both"/>
        <w:rPr>
          <w:sz w:val="22"/>
          <w:szCs w:val="22"/>
        </w:rPr>
      </w:pPr>
      <w:r w:rsidRPr="00B9192B">
        <w:rPr>
          <w:sz w:val="22"/>
          <w:szCs w:val="22"/>
        </w:rPr>
        <w:t>sami</w:t>
      </w:r>
    </w:p>
    <w:p w14:paraId="0B80A0D3" w14:textId="77777777" w:rsidR="00B9192B" w:rsidRPr="00B9192B" w:rsidRDefault="00B9192B" w:rsidP="00EE6A96">
      <w:pPr>
        <w:numPr>
          <w:ilvl w:val="0"/>
          <w:numId w:val="31"/>
        </w:numPr>
        <w:ind w:left="284" w:hanging="284"/>
        <w:jc w:val="both"/>
        <w:rPr>
          <w:sz w:val="22"/>
          <w:szCs w:val="22"/>
        </w:rPr>
      </w:pPr>
      <w:r w:rsidRPr="00B9192B">
        <w:rPr>
          <w:sz w:val="22"/>
          <w:szCs w:val="22"/>
        </w:rPr>
        <w:t>siłami podwykonawcy:</w:t>
      </w:r>
    </w:p>
    <w:p w14:paraId="60A6720D" w14:textId="77777777" w:rsidR="00B9192B" w:rsidRPr="00B9192B" w:rsidRDefault="00B9192B" w:rsidP="00EE6A96">
      <w:pPr>
        <w:numPr>
          <w:ilvl w:val="0"/>
          <w:numId w:val="32"/>
        </w:numPr>
        <w:ind w:left="284" w:hanging="284"/>
        <w:contextualSpacing/>
        <w:jc w:val="both"/>
        <w:rPr>
          <w:i/>
          <w:sz w:val="22"/>
          <w:szCs w:val="22"/>
        </w:rPr>
      </w:pPr>
      <w:r w:rsidRPr="00B9192B">
        <w:rPr>
          <w:i/>
          <w:sz w:val="22"/>
          <w:szCs w:val="22"/>
        </w:rPr>
        <w:t>Część zamówienia, którą wykonywać będzie podwykonawca: ……………………</w:t>
      </w:r>
    </w:p>
    <w:p w14:paraId="6C724DC9" w14:textId="77777777" w:rsidR="00B9192B" w:rsidRPr="00B9192B" w:rsidRDefault="00B9192B" w:rsidP="00EE6A96">
      <w:pPr>
        <w:numPr>
          <w:ilvl w:val="0"/>
          <w:numId w:val="32"/>
        </w:numPr>
        <w:ind w:left="284" w:hanging="284"/>
        <w:contextualSpacing/>
        <w:jc w:val="both"/>
        <w:rPr>
          <w:i/>
          <w:sz w:val="22"/>
          <w:szCs w:val="22"/>
        </w:rPr>
      </w:pPr>
      <w:r w:rsidRPr="00B9192B">
        <w:rPr>
          <w:i/>
          <w:sz w:val="22"/>
          <w:szCs w:val="22"/>
        </w:rPr>
        <w:t xml:space="preserve">nazwa podwykonawcy/ ów …………………..………………………. </w:t>
      </w:r>
    </w:p>
    <w:p w14:paraId="6621EB58" w14:textId="5272AAA1" w:rsidR="00B9192B" w:rsidRPr="00B9192B" w:rsidRDefault="002B7E6E" w:rsidP="00EE6A96">
      <w:pPr>
        <w:numPr>
          <w:ilvl w:val="3"/>
          <w:numId w:val="30"/>
        </w:numPr>
        <w:tabs>
          <w:tab w:val="clear" w:pos="643"/>
        </w:tabs>
        <w:ind w:left="284" w:hanging="284"/>
        <w:jc w:val="both"/>
        <w:rPr>
          <w:sz w:val="22"/>
          <w:szCs w:val="22"/>
        </w:rPr>
      </w:pPr>
      <w:r>
        <w:rPr>
          <w:sz w:val="22"/>
          <w:szCs w:val="22"/>
        </w:rPr>
        <w:t>Oświadczamy, że zawarte</w:t>
      </w:r>
      <w:r w:rsidR="00B9192B" w:rsidRPr="00B9192B">
        <w:rPr>
          <w:sz w:val="22"/>
          <w:szCs w:val="22"/>
        </w:rPr>
        <w:t xml:space="preserve"> w SWZ </w:t>
      </w:r>
      <w:r w:rsidR="00DA50B2">
        <w:rPr>
          <w:sz w:val="22"/>
          <w:szCs w:val="22"/>
        </w:rPr>
        <w:t>projektowane</w:t>
      </w:r>
      <w:r>
        <w:rPr>
          <w:sz w:val="22"/>
          <w:szCs w:val="22"/>
        </w:rPr>
        <w:t xml:space="preserve"> postanowienia umowy </w:t>
      </w:r>
      <w:r w:rsidR="00B9192B" w:rsidRPr="00B9192B">
        <w:rPr>
          <w:sz w:val="22"/>
          <w:szCs w:val="22"/>
        </w:rPr>
        <w:t>został</w:t>
      </w:r>
      <w:r>
        <w:rPr>
          <w:sz w:val="22"/>
          <w:szCs w:val="22"/>
        </w:rPr>
        <w:t>y przez nas zaakceptowane</w:t>
      </w:r>
      <w:r w:rsidR="00B9192B" w:rsidRPr="00B9192B">
        <w:rPr>
          <w:sz w:val="22"/>
          <w:szCs w:val="22"/>
        </w:rPr>
        <w:t xml:space="preserve"> i zobowiązujemy się w przypadku wyboru naszej oferty do zawarcia umowy na warunkach </w:t>
      </w:r>
      <w:r>
        <w:rPr>
          <w:sz w:val="22"/>
          <w:szCs w:val="22"/>
        </w:rPr>
        <w:t xml:space="preserve">wymienionych w Załączniku nr 4 do SWZ, </w:t>
      </w:r>
      <w:r w:rsidR="00B9192B" w:rsidRPr="00B9192B">
        <w:rPr>
          <w:sz w:val="22"/>
          <w:szCs w:val="22"/>
        </w:rPr>
        <w:t>w miejscu i terminie wyznaczonym przez zamawiającego.</w:t>
      </w:r>
    </w:p>
    <w:p w14:paraId="3E4E7685" w14:textId="41914056" w:rsidR="00B9192B" w:rsidRPr="00B9192B" w:rsidRDefault="00B9192B" w:rsidP="00EE6A96">
      <w:pPr>
        <w:numPr>
          <w:ilvl w:val="3"/>
          <w:numId w:val="30"/>
        </w:numPr>
        <w:tabs>
          <w:tab w:val="clear" w:pos="643"/>
        </w:tabs>
        <w:ind w:left="284" w:hanging="284"/>
        <w:jc w:val="both"/>
        <w:rPr>
          <w:sz w:val="22"/>
          <w:szCs w:val="22"/>
        </w:rPr>
      </w:pPr>
      <w:r w:rsidRPr="00B9192B">
        <w:rPr>
          <w:sz w:val="22"/>
          <w:szCs w:val="22"/>
        </w:rPr>
        <w:t xml:space="preserve">Oświadczamy, że oferujemy zamawiającemu okres płatności </w:t>
      </w:r>
      <w:r w:rsidRPr="00B9192B">
        <w:rPr>
          <w:b/>
          <w:sz w:val="22"/>
          <w:szCs w:val="22"/>
        </w:rPr>
        <w:t>do 30 dni</w:t>
      </w:r>
      <w:r w:rsidRPr="00B9192B">
        <w:rPr>
          <w:sz w:val="22"/>
          <w:szCs w:val="22"/>
        </w:rPr>
        <w:t xml:space="preserve"> od złożonej faktury wystawionej za zrealizowany przedmiot umowy licząc od dnia dostarczenia prawidłowo wystawionej faktury.</w:t>
      </w:r>
    </w:p>
    <w:p w14:paraId="6325A734" w14:textId="77777777" w:rsidR="00B9192B" w:rsidRPr="00B9192B" w:rsidRDefault="00B9192B" w:rsidP="00EE6A96">
      <w:pPr>
        <w:numPr>
          <w:ilvl w:val="3"/>
          <w:numId w:val="30"/>
        </w:numPr>
        <w:tabs>
          <w:tab w:val="clear" w:pos="643"/>
        </w:tabs>
        <w:ind w:left="284" w:hanging="284"/>
        <w:jc w:val="both"/>
        <w:rPr>
          <w:sz w:val="22"/>
          <w:szCs w:val="22"/>
        </w:rPr>
      </w:pPr>
      <w:r w:rsidRPr="00B9192B">
        <w:rPr>
          <w:sz w:val="22"/>
          <w:szCs w:val="22"/>
        </w:rPr>
        <w:t>Oświadczamy, że oferta zawiera informacje stanowiące tajemnicę przedsiębiorstwa w rozumieniu przepisów o zwalczaniu nieuczciwej konkurencji. Informacje takie zawarte są w następujących dokumentach:...............................................................................</w:t>
      </w:r>
    </w:p>
    <w:p w14:paraId="368C5C65" w14:textId="77777777" w:rsidR="00B9192B" w:rsidRPr="00B9192B" w:rsidRDefault="00B9192B" w:rsidP="00EE6A96">
      <w:pPr>
        <w:numPr>
          <w:ilvl w:val="3"/>
          <w:numId w:val="30"/>
        </w:numPr>
        <w:tabs>
          <w:tab w:val="clear" w:pos="643"/>
        </w:tabs>
        <w:ind w:left="284" w:hanging="284"/>
        <w:jc w:val="both"/>
        <w:rPr>
          <w:sz w:val="22"/>
          <w:szCs w:val="22"/>
        </w:rPr>
      </w:pPr>
      <w:r w:rsidRPr="00B9192B">
        <w:rPr>
          <w:sz w:val="22"/>
          <w:szCs w:val="22"/>
        </w:rPr>
        <w:t xml:space="preserve">Oświadczamy, że wypełniliśmy obowiązki informacyjne przewidziane w art. 13 lub </w:t>
      </w:r>
      <w:r w:rsidRPr="00B9192B">
        <w:rPr>
          <w:sz w:val="22"/>
          <w:szCs w:val="22"/>
        </w:rPr>
        <w:br/>
        <w:t xml:space="preserve">art. 14 RODO wobec osób fizycznych, od których dane osobowe bezpośrednio lub pośrednio pozyskałem w celu ubiegania się o udzielenie zamówienia publicznego </w:t>
      </w:r>
      <w:r w:rsidRPr="00B9192B">
        <w:rPr>
          <w:sz w:val="22"/>
          <w:szCs w:val="22"/>
        </w:rPr>
        <w:br/>
        <w:t xml:space="preserve">w niniejszym postępowaniu. </w:t>
      </w:r>
    </w:p>
    <w:p w14:paraId="41C154C0" w14:textId="77777777" w:rsidR="00B9192B" w:rsidRPr="00B9192B" w:rsidRDefault="00B9192B" w:rsidP="00DA1A86">
      <w:pPr>
        <w:ind w:left="284" w:hanging="284"/>
        <w:jc w:val="both"/>
        <w:rPr>
          <w:sz w:val="22"/>
          <w:szCs w:val="22"/>
        </w:rPr>
      </w:pPr>
      <w:r w:rsidRPr="00B9192B">
        <w:rPr>
          <w:sz w:val="22"/>
          <w:szCs w:val="22"/>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0DD1D39" w14:textId="77777777" w:rsidR="00B9192B" w:rsidRPr="0094204F" w:rsidRDefault="00B9192B" w:rsidP="00DA1A86">
      <w:pPr>
        <w:ind w:left="284" w:hanging="284"/>
        <w:contextualSpacing/>
        <w:jc w:val="both"/>
        <w:rPr>
          <w:b/>
          <w:sz w:val="22"/>
          <w:szCs w:val="22"/>
        </w:rPr>
      </w:pPr>
    </w:p>
    <w:p w14:paraId="5A03D0BA" w14:textId="77777777" w:rsidR="00B9192B" w:rsidRPr="0094204F" w:rsidRDefault="00B9192B" w:rsidP="00EE6A96">
      <w:pPr>
        <w:numPr>
          <w:ilvl w:val="3"/>
          <w:numId w:val="30"/>
        </w:numPr>
        <w:tabs>
          <w:tab w:val="clear" w:pos="643"/>
          <w:tab w:val="num" w:pos="851"/>
        </w:tabs>
        <w:ind w:left="284" w:hanging="284"/>
        <w:contextualSpacing/>
        <w:jc w:val="both"/>
        <w:rPr>
          <w:b/>
          <w:sz w:val="22"/>
          <w:szCs w:val="22"/>
          <w:u w:val="single"/>
        </w:rPr>
      </w:pPr>
      <w:r w:rsidRPr="0094204F">
        <w:rPr>
          <w:b/>
          <w:sz w:val="22"/>
          <w:szCs w:val="22"/>
        </w:rPr>
        <w:lastRenderedPageBreak/>
        <w:t xml:space="preserve">Oświadczenie konsorcjum/ spółki cywilnej w sytuacji, o której mowa w art. 117 ust. 2 i 3 ustawy </w:t>
      </w:r>
      <w:proofErr w:type="spellStart"/>
      <w:r w:rsidRPr="0094204F">
        <w:rPr>
          <w:b/>
          <w:sz w:val="22"/>
          <w:szCs w:val="22"/>
        </w:rPr>
        <w:t>P.z.p</w:t>
      </w:r>
      <w:proofErr w:type="spellEnd"/>
      <w:r w:rsidRPr="0094204F">
        <w:rPr>
          <w:b/>
          <w:sz w:val="22"/>
          <w:szCs w:val="22"/>
        </w:rPr>
        <w:t>. o wykonaniu zamówienia przez wykonawcę</w:t>
      </w:r>
      <w:r w:rsidRPr="0094204F">
        <w:rPr>
          <w:b/>
          <w:i/>
          <w:sz w:val="22"/>
          <w:szCs w:val="22"/>
        </w:rPr>
        <w:t xml:space="preserve"> - </w:t>
      </w:r>
      <w:r w:rsidRPr="0094204F">
        <w:rPr>
          <w:sz w:val="22"/>
          <w:szCs w:val="22"/>
        </w:rPr>
        <w:t>Oświadczam, że wskazane poniżej</w:t>
      </w:r>
      <w:r w:rsidRPr="0094204F">
        <w:rPr>
          <w:i/>
          <w:sz w:val="22"/>
          <w:szCs w:val="22"/>
        </w:rPr>
        <w:t xml:space="preserve"> </w:t>
      </w:r>
      <w:r w:rsidRPr="0094204F">
        <w:rPr>
          <w:b/>
          <w:sz w:val="22"/>
          <w:szCs w:val="22"/>
          <w:u w:val="single"/>
        </w:rPr>
        <w:t xml:space="preserve">usługi </w:t>
      </w:r>
      <w:r w:rsidRPr="0094204F">
        <w:rPr>
          <w:i/>
          <w:sz w:val="22"/>
          <w:szCs w:val="22"/>
        </w:rPr>
        <w:t xml:space="preserve"> </w:t>
      </w:r>
      <w:r w:rsidRPr="0094204F">
        <w:rPr>
          <w:sz w:val="22"/>
          <w:szCs w:val="22"/>
        </w:rPr>
        <w:t>wykonają poszczególni wykonawcy:</w:t>
      </w:r>
    </w:p>
    <w:p w14:paraId="5F6B4450" w14:textId="77777777" w:rsidR="00B9192B" w:rsidRPr="0094204F" w:rsidRDefault="00B9192B" w:rsidP="00EE6A96">
      <w:pPr>
        <w:numPr>
          <w:ilvl w:val="2"/>
          <w:numId w:val="28"/>
        </w:numPr>
        <w:autoSpaceDE w:val="0"/>
        <w:autoSpaceDN w:val="0"/>
        <w:adjustRightInd w:val="0"/>
        <w:spacing w:line="276" w:lineRule="auto"/>
        <w:ind w:left="284" w:hanging="284"/>
        <w:contextualSpacing/>
        <w:rPr>
          <w:i/>
          <w:sz w:val="22"/>
          <w:szCs w:val="22"/>
        </w:rPr>
      </w:pPr>
      <w:r w:rsidRPr="0094204F">
        <w:rPr>
          <w:b/>
          <w:sz w:val="22"/>
          <w:szCs w:val="22"/>
          <w:u w:val="single"/>
        </w:rPr>
        <w:t xml:space="preserve">( Nazwa danego wykonawcy)……………………….. </w:t>
      </w:r>
    </w:p>
    <w:p w14:paraId="31289B9D" w14:textId="77777777" w:rsidR="00B9192B" w:rsidRPr="0094204F" w:rsidRDefault="00B9192B" w:rsidP="00DA1A86">
      <w:pPr>
        <w:spacing w:line="276" w:lineRule="auto"/>
        <w:ind w:left="284" w:hanging="284"/>
        <w:jc w:val="both"/>
        <w:rPr>
          <w:i/>
          <w:sz w:val="22"/>
          <w:szCs w:val="22"/>
        </w:rPr>
      </w:pPr>
      <w:r w:rsidRPr="0094204F">
        <w:rPr>
          <w:i/>
          <w:sz w:val="22"/>
          <w:szCs w:val="22"/>
        </w:rPr>
        <w:t xml:space="preserve">Zakres zamówienia usług,, który będzie wykonywać wskazany wykonawca: </w:t>
      </w:r>
    </w:p>
    <w:p w14:paraId="7DE694BF" w14:textId="77777777" w:rsidR="00B9192B" w:rsidRPr="0094204F" w:rsidRDefault="00B9192B" w:rsidP="00DA1A86">
      <w:pPr>
        <w:spacing w:line="276" w:lineRule="auto"/>
        <w:ind w:left="284" w:hanging="284"/>
        <w:jc w:val="both"/>
        <w:rPr>
          <w:i/>
          <w:sz w:val="22"/>
          <w:szCs w:val="22"/>
        </w:rPr>
      </w:pPr>
      <w:r w:rsidRPr="0094204F">
        <w:rPr>
          <w:i/>
          <w:sz w:val="22"/>
          <w:szCs w:val="22"/>
        </w:rPr>
        <w:t>……………………………………</w:t>
      </w:r>
    </w:p>
    <w:p w14:paraId="11E564DE" w14:textId="77777777" w:rsidR="00B9192B" w:rsidRPr="0094204F" w:rsidRDefault="00B9192B" w:rsidP="00EE6A96">
      <w:pPr>
        <w:numPr>
          <w:ilvl w:val="2"/>
          <w:numId w:val="28"/>
        </w:numPr>
        <w:autoSpaceDE w:val="0"/>
        <w:autoSpaceDN w:val="0"/>
        <w:adjustRightInd w:val="0"/>
        <w:spacing w:line="276" w:lineRule="auto"/>
        <w:ind w:left="284" w:hanging="284"/>
        <w:contextualSpacing/>
        <w:rPr>
          <w:i/>
          <w:sz w:val="22"/>
          <w:szCs w:val="22"/>
        </w:rPr>
      </w:pPr>
      <w:r w:rsidRPr="0094204F">
        <w:rPr>
          <w:b/>
          <w:sz w:val="22"/>
          <w:szCs w:val="22"/>
          <w:u w:val="single"/>
        </w:rPr>
        <w:t>( Nazwa danego wykonawcy)………………………..</w:t>
      </w:r>
    </w:p>
    <w:p w14:paraId="285B4755" w14:textId="77777777" w:rsidR="00B9192B" w:rsidRPr="0094204F" w:rsidRDefault="00B9192B" w:rsidP="00DA1A86">
      <w:pPr>
        <w:spacing w:line="276" w:lineRule="auto"/>
        <w:ind w:left="284" w:hanging="284"/>
        <w:jc w:val="both"/>
        <w:rPr>
          <w:i/>
          <w:sz w:val="22"/>
          <w:szCs w:val="22"/>
        </w:rPr>
      </w:pPr>
      <w:r w:rsidRPr="0094204F">
        <w:rPr>
          <w:i/>
          <w:sz w:val="22"/>
          <w:szCs w:val="22"/>
        </w:rPr>
        <w:t xml:space="preserve">Zakres zamówienia, usług, który będzie wykonywać wskazany wykonawca: </w:t>
      </w:r>
    </w:p>
    <w:p w14:paraId="3A487D35" w14:textId="36FC8638" w:rsidR="00B9192B" w:rsidRPr="008F7211" w:rsidRDefault="008F7211" w:rsidP="008F7211">
      <w:pPr>
        <w:spacing w:line="276" w:lineRule="auto"/>
        <w:ind w:left="284" w:hanging="284"/>
        <w:jc w:val="both"/>
        <w:rPr>
          <w:i/>
          <w:sz w:val="22"/>
          <w:szCs w:val="22"/>
        </w:rPr>
      </w:pPr>
      <w:r>
        <w:rPr>
          <w:i/>
          <w:sz w:val="22"/>
          <w:szCs w:val="22"/>
        </w:rPr>
        <w:t>…………………………………</w:t>
      </w:r>
    </w:p>
    <w:p w14:paraId="09F8349F" w14:textId="6D4B447C" w:rsidR="00B9192B" w:rsidRPr="0094204F" w:rsidRDefault="00B9192B" w:rsidP="00DA1A86">
      <w:pPr>
        <w:ind w:left="284" w:hanging="284"/>
        <w:jc w:val="both"/>
        <w:rPr>
          <w:i/>
          <w:sz w:val="22"/>
          <w:szCs w:val="22"/>
        </w:rPr>
      </w:pPr>
      <w:r w:rsidRPr="0094204F">
        <w:rPr>
          <w:bCs/>
          <w:i/>
          <w:sz w:val="22"/>
          <w:szCs w:val="22"/>
        </w:rPr>
        <w:t xml:space="preserve">*) </w:t>
      </w:r>
      <w:r w:rsidR="002B7E6E" w:rsidRPr="0094204F">
        <w:rPr>
          <w:bCs/>
          <w:i/>
          <w:sz w:val="22"/>
          <w:szCs w:val="22"/>
        </w:rPr>
        <w:t xml:space="preserve">   </w:t>
      </w:r>
      <w:r w:rsidRPr="0094204F">
        <w:rPr>
          <w:i/>
          <w:sz w:val="22"/>
          <w:szCs w:val="22"/>
        </w:rPr>
        <w:t>wybrać właściwe</w:t>
      </w:r>
    </w:p>
    <w:p w14:paraId="420010F4" w14:textId="0FC1CB84" w:rsidR="00B9192B" w:rsidRPr="0094204F" w:rsidRDefault="002B7E6E" w:rsidP="002B7E6E">
      <w:pPr>
        <w:tabs>
          <w:tab w:val="left" w:pos="426"/>
        </w:tabs>
        <w:ind w:left="284" w:hanging="284"/>
        <w:jc w:val="both"/>
        <w:rPr>
          <w:bCs/>
          <w:i/>
          <w:sz w:val="22"/>
          <w:szCs w:val="22"/>
        </w:rPr>
      </w:pPr>
      <w:r w:rsidRPr="0094204F">
        <w:rPr>
          <w:bCs/>
          <w:i/>
          <w:sz w:val="22"/>
          <w:szCs w:val="22"/>
        </w:rPr>
        <w:t xml:space="preserve">**)  wypełnić dla właściwej części, jeśli Wykonawca nie składa oferty na daną część należy wpisać </w:t>
      </w:r>
      <w:r w:rsidR="00847C7F" w:rsidRPr="0094204F">
        <w:rPr>
          <w:bCs/>
          <w:i/>
          <w:sz w:val="22"/>
          <w:szCs w:val="22"/>
        </w:rPr>
        <w:t>„</w:t>
      </w:r>
      <w:r w:rsidRPr="0094204F">
        <w:rPr>
          <w:bCs/>
          <w:i/>
          <w:sz w:val="22"/>
          <w:szCs w:val="22"/>
        </w:rPr>
        <w:t>nie  dotyczy</w:t>
      </w:r>
      <w:r w:rsidR="00847C7F" w:rsidRPr="0094204F">
        <w:rPr>
          <w:bCs/>
          <w:i/>
          <w:sz w:val="22"/>
          <w:szCs w:val="22"/>
        </w:rPr>
        <w:t>”</w:t>
      </w:r>
    </w:p>
    <w:p w14:paraId="78CF0B92" w14:textId="77777777" w:rsidR="002B7E6E" w:rsidRPr="0094204F" w:rsidRDefault="002B7E6E" w:rsidP="00311AF4">
      <w:pPr>
        <w:jc w:val="both"/>
        <w:rPr>
          <w:i/>
          <w:sz w:val="24"/>
          <w:szCs w:val="24"/>
        </w:rPr>
      </w:pPr>
    </w:p>
    <w:p w14:paraId="1797317E" w14:textId="77777777" w:rsidR="00B9192B" w:rsidRPr="0094204F" w:rsidRDefault="00B9192B" w:rsidP="00DA1A86">
      <w:pPr>
        <w:ind w:left="284" w:hanging="284"/>
        <w:jc w:val="both"/>
        <w:rPr>
          <w:i/>
          <w:sz w:val="16"/>
          <w:szCs w:val="16"/>
        </w:rPr>
      </w:pPr>
      <w:r w:rsidRPr="0094204F">
        <w:rPr>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94204F" w:rsidRDefault="00B9192B" w:rsidP="00DA1A86">
      <w:pPr>
        <w:ind w:left="284" w:hanging="284"/>
        <w:jc w:val="both"/>
        <w:rPr>
          <w:i/>
          <w:sz w:val="16"/>
          <w:szCs w:val="16"/>
        </w:rPr>
      </w:pPr>
      <w:r w:rsidRPr="0094204F">
        <w:rPr>
          <w:i/>
          <w:sz w:val="16"/>
          <w:szCs w:val="16"/>
        </w:rPr>
        <w:t>1)</w:t>
      </w:r>
      <w:r w:rsidRPr="0094204F">
        <w:rPr>
          <w:i/>
          <w:sz w:val="16"/>
          <w:szCs w:val="16"/>
        </w:rPr>
        <w:tab/>
      </w:r>
      <w:proofErr w:type="spellStart"/>
      <w:r w:rsidRPr="0094204F">
        <w:rPr>
          <w:i/>
          <w:sz w:val="16"/>
          <w:szCs w:val="16"/>
        </w:rPr>
        <w:t>mikroprzedsiębiorca</w:t>
      </w:r>
      <w:proofErr w:type="spellEnd"/>
      <w:r w:rsidRPr="0094204F">
        <w:rPr>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94204F" w:rsidRDefault="00B9192B" w:rsidP="00DA1A86">
      <w:pPr>
        <w:ind w:left="284" w:hanging="284"/>
        <w:jc w:val="both"/>
        <w:rPr>
          <w:i/>
          <w:sz w:val="16"/>
          <w:szCs w:val="16"/>
        </w:rPr>
      </w:pPr>
      <w:r w:rsidRPr="0094204F">
        <w:rPr>
          <w:i/>
          <w:sz w:val="16"/>
          <w:szCs w:val="16"/>
        </w:rPr>
        <w:t>2)</w:t>
      </w:r>
      <w:r w:rsidRPr="0094204F">
        <w:rPr>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4204F">
        <w:rPr>
          <w:i/>
          <w:sz w:val="16"/>
          <w:szCs w:val="16"/>
        </w:rPr>
        <w:t>mikroprzedsiębiorcą</w:t>
      </w:r>
      <w:proofErr w:type="spellEnd"/>
    </w:p>
    <w:p w14:paraId="5D6CDFAB" w14:textId="77777777" w:rsidR="00B9192B" w:rsidRPr="0094204F" w:rsidRDefault="00B9192B" w:rsidP="00DA1A86">
      <w:pPr>
        <w:ind w:left="284" w:hanging="284"/>
        <w:jc w:val="both"/>
        <w:rPr>
          <w:i/>
          <w:sz w:val="16"/>
          <w:szCs w:val="16"/>
        </w:rPr>
      </w:pPr>
      <w:r w:rsidRPr="0094204F">
        <w:rPr>
          <w:i/>
          <w:sz w:val="16"/>
          <w:szCs w:val="16"/>
        </w:rPr>
        <w:t>3)</w:t>
      </w:r>
      <w:r w:rsidRPr="0094204F">
        <w:rPr>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4204F">
        <w:rPr>
          <w:i/>
          <w:sz w:val="16"/>
          <w:szCs w:val="16"/>
        </w:rPr>
        <w:t>mikroprzedsiębiorcą</w:t>
      </w:r>
      <w:proofErr w:type="spellEnd"/>
      <w:r w:rsidRPr="0094204F">
        <w:rPr>
          <w:i/>
          <w:sz w:val="16"/>
          <w:szCs w:val="16"/>
        </w:rPr>
        <w:t xml:space="preserve"> ani małym przedsiębiorcą.</w:t>
      </w:r>
    </w:p>
    <w:p w14:paraId="34CD95D6" w14:textId="77777777" w:rsidR="00B9192B" w:rsidRPr="0094204F" w:rsidRDefault="00B9192B" w:rsidP="00DA1A86">
      <w:pPr>
        <w:ind w:left="284" w:hanging="284"/>
        <w:jc w:val="both"/>
        <w:rPr>
          <w:i/>
          <w:sz w:val="16"/>
          <w:szCs w:val="16"/>
          <w:shd w:val="clear" w:color="auto" w:fill="FFFFFF"/>
        </w:rPr>
      </w:pPr>
      <w:r w:rsidRPr="0094204F">
        <w:rPr>
          <w:i/>
          <w:sz w:val="16"/>
          <w:szCs w:val="16"/>
        </w:rPr>
        <w:t>4)</w:t>
      </w:r>
      <w:r w:rsidRPr="0094204F">
        <w:rPr>
          <w:b/>
          <w:bCs/>
          <w:i/>
          <w:sz w:val="16"/>
          <w:szCs w:val="16"/>
        </w:rPr>
        <w:t xml:space="preserve"> </w:t>
      </w:r>
      <w:r w:rsidRPr="0094204F">
        <w:rPr>
          <w:bCs/>
          <w:i/>
          <w:sz w:val="16"/>
          <w:szCs w:val="16"/>
        </w:rPr>
        <w:t>jednoosobowa działalność gospodarcza</w:t>
      </w:r>
      <w:r w:rsidRPr="0094204F">
        <w:rPr>
          <w:b/>
          <w:bCs/>
          <w:i/>
          <w:sz w:val="16"/>
          <w:szCs w:val="16"/>
        </w:rPr>
        <w:t xml:space="preserve"> - </w:t>
      </w:r>
      <w:r w:rsidRPr="0094204F">
        <w:rPr>
          <w:i/>
          <w:sz w:val="16"/>
          <w:szCs w:val="16"/>
          <w:shd w:val="clear" w:color="auto" w:fill="FFFFFF"/>
        </w:rPr>
        <w:t>zorganizowana </w:t>
      </w:r>
      <w:r w:rsidRPr="0094204F">
        <w:rPr>
          <w:bCs/>
          <w:i/>
          <w:sz w:val="16"/>
          <w:szCs w:val="16"/>
          <w:shd w:val="clear" w:color="auto" w:fill="FFFFFF"/>
        </w:rPr>
        <w:t>działalność</w:t>
      </w:r>
      <w:r w:rsidRPr="0094204F">
        <w:rPr>
          <w:i/>
          <w:sz w:val="16"/>
          <w:szCs w:val="16"/>
          <w:shd w:val="clear" w:color="auto" w:fill="FFFFFF"/>
        </w:rPr>
        <w:t> zarobkowa, wykonywana we własnym imieniu i w sposób ciągły</w:t>
      </w:r>
    </w:p>
    <w:p w14:paraId="4DFA101A" w14:textId="77777777" w:rsidR="00B9192B" w:rsidRPr="0094204F" w:rsidRDefault="00B9192B" w:rsidP="00DA1A86">
      <w:pPr>
        <w:ind w:left="284" w:hanging="284"/>
        <w:jc w:val="both"/>
        <w:rPr>
          <w:i/>
          <w:sz w:val="16"/>
          <w:szCs w:val="16"/>
        </w:rPr>
      </w:pPr>
      <w:r w:rsidRPr="0094204F">
        <w:rPr>
          <w:i/>
          <w:sz w:val="16"/>
          <w:szCs w:val="16"/>
          <w:shd w:val="clear" w:color="auto" w:fill="FFFFFF"/>
        </w:rPr>
        <w:t>5)</w:t>
      </w:r>
      <w:r w:rsidRPr="0094204F">
        <w:rPr>
          <w:i/>
          <w:sz w:val="16"/>
          <w:szCs w:val="16"/>
        </w:rPr>
        <w:t xml:space="preserve"> osoba fizyczna nieprowadząca działalności gospodarczej- </w:t>
      </w:r>
      <w:r w:rsidRPr="0094204F">
        <w:rPr>
          <w:bCs/>
          <w:i/>
          <w:sz w:val="16"/>
          <w:szCs w:val="16"/>
          <w:shd w:val="clear" w:color="auto" w:fill="FFFFFF"/>
        </w:rPr>
        <w:t>osoba fizyczna</w:t>
      </w:r>
      <w:r w:rsidRPr="0094204F">
        <w:rPr>
          <w:i/>
          <w:sz w:val="16"/>
          <w:szCs w:val="16"/>
          <w:shd w:val="clear" w:color="auto" w:fill="FFFFFF"/>
        </w:rPr>
        <w:t> występująca w obrocie jako konsument, niebędąca przedsiębiorcą</w:t>
      </w:r>
    </w:p>
    <w:p w14:paraId="0D489BBA" w14:textId="77777777" w:rsidR="00B9192B" w:rsidRPr="0094204F" w:rsidRDefault="00B9192B" w:rsidP="00DA1A86">
      <w:pPr>
        <w:ind w:left="284" w:hanging="284"/>
        <w:jc w:val="both"/>
        <w:rPr>
          <w:i/>
          <w:sz w:val="16"/>
          <w:szCs w:val="16"/>
        </w:rPr>
      </w:pPr>
    </w:p>
    <w:p w14:paraId="358ADFB9" w14:textId="77777777" w:rsidR="00B9192B" w:rsidRPr="0094204F" w:rsidRDefault="00B9192B" w:rsidP="00DA1A86">
      <w:pPr>
        <w:ind w:left="284" w:hanging="284"/>
        <w:jc w:val="both"/>
        <w:rPr>
          <w:i/>
          <w:sz w:val="16"/>
          <w:szCs w:val="16"/>
        </w:rPr>
      </w:pPr>
    </w:p>
    <w:p w14:paraId="2BB59C0B" w14:textId="77777777" w:rsidR="00B9192B" w:rsidRPr="0094204F" w:rsidRDefault="00B9192B" w:rsidP="00DA1A86">
      <w:pPr>
        <w:ind w:left="284" w:hanging="284"/>
        <w:jc w:val="both"/>
        <w:rPr>
          <w:i/>
          <w:sz w:val="16"/>
          <w:szCs w:val="16"/>
        </w:rPr>
      </w:pPr>
      <w:r w:rsidRPr="0094204F">
        <w:rPr>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94204F">
        <w:rPr>
          <w:sz w:val="16"/>
          <w:szCs w:val="16"/>
        </w:rPr>
        <w:t>.</w:t>
      </w:r>
    </w:p>
    <w:p w14:paraId="143B3960" w14:textId="77777777" w:rsidR="00395DCF" w:rsidRPr="0094204F" w:rsidRDefault="00395DCF" w:rsidP="00395DCF">
      <w:pPr>
        <w:spacing w:before="240" w:after="240"/>
        <w:ind w:left="284" w:hanging="284"/>
        <w:jc w:val="both"/>
        <w:rPr>
          <w:sz w:val="16"/>
          <w:szCs w:val="16"/>
        </w:rPr>
      </w:pPr>
      <w:r w:rsidRPr="0094204F">
        <w:rPr>
          <w:sz w:val="22"/>
          <w:szCs w:val="22"/>
        </w:rPr>
        <w:t>Załącznikami do niniejszej oferty są:</w:t>
      </w:r>
    </w:p>
    <w:p w14:paraId="3F14DD69" w14:textId="77777777" w:rsidR="00395DCF" w:rsidRPr="0094204F" w:rsidRDefault="00395DCF" w:rsidP="00EE6A96">
      <w:pPr>
        <w:numPr>
          <w:ilvl w:val="1"/>
          <w:numId w:val="29"/>
        </w:numPr>
        <w:suppressAutoHyphens/>
        <w:ind w:left="284" w:hanging="284"/>
        <w:rPr>
          <w:sz w:val="24"/>
          <w:szCs w:val="24"/>
        </w:rPr>
      </w:pPr>
      <w:r w:rsidRPr="0094204F">
        <w:rPr>
          <w:sz w:val="24"/>
          <w:szCs w:val="24"/>
        </w:rPr>
        <w:t>…………………………………………………</w:t>
      </w:r>
    </w:p>
    <w:p w14:paraId="1E7ECE34" w14:textId="77777777" w:rsidR="00395DCF" w:rsidRPr="0094204F" w:rsidRDefault="00395DCF" w:rsidP="00EE6A96">
      <w:pPr>
        <w:numPr>
          <w:ilvl w:val="1"/>
          <w:numId w:val="29"/>
        </w:numPr>
        <w:suppressAutoHyphens/>
        <w:ind w:left="284" w:hanging="284"/>
        <w:rPr>
          <w:sz w:val="24"/>
          <w:szCs w:val="24"/>
        </w:rPr>
      </w:pPr>
      <w:r w:rsidRPr="0094204F">
        <w:rPr>
          <w:sz w:val="24"/>
          <w:szCs w:val="24"/>
        </w:rPr>
        <w:t>…………………………………………………</w:t>
      </w:r>
    </w:p>
    <w:p w14:paraId="21F51B8E" w14:textId="08A9DC9D" w:rsidR="00395DCF" w:rsidRPr="0094204F" w:rsidRDefault="00395DCF" w:rsidP="00EE6A96">
      <w:pPr>
        <w:numPr>
          <w:ilvl w:val="1"/>
          <w:numId w:val="29"/>
        </w:numPr>
        <w:suppressAutoHyphens/>
        <w:ind w:left="284" w:hanging="284"/>
        <w:rPr>
          <w:sz w:val="24"/>
          <w:szCs w:val="24"/>
        </w:rPr>
      </w:pPr>
      <w:r w:rsidRPr="0094204F">
        <w:rPr>
          <w:sz w:val="24"/>
          <w:szCs w:val="24"/>
        </w:rPr>
        <w:t>……………………………………………..</w:t>
      </w:r>
    </w:p>
    <w:p w14:paraId="43CA491B" w14:textId="77777777" w:rsidR="00395DCF" w:rsidRPr="0094204F" w:rsidRDefault="00395DCF" w:rsidP="00395DCF">
      <w:pPr>
        <w:suppressAutoHyphens/>
        <w:ind w:left="284"/>
        <w:rPr>
          <w:b/>
          <w:i/>
          <w:color w:val="FF0000"/>
          <w:sz w:val="18"/>
          <w:szCs w:val="18"/>
        </w:rPr>
      </w:pPr>
    </w:p>
    <w:p w14:paraId="77813605" w14:textId="77777777" w:rsidR="00395DCF" w:rsidRPr="0094204F" w:rsidRDefault="00395DCF" w:rsidP="00395DCF">
      <w:pPr>
        <w:suppressAutoHyphens/>
        <w:ind w:left="284"/>
        <w:jc w:val="right"/>
        <w:rPr>
          <w:b/>
          <w:i/>
          <w:sz w:val="18"/>
          <w:szCs w:val="18"/>
        </w:rPr>
      </w:pPr>
      <w:r w:rsidRPr="0094204F">
        <w:rPr>
          <w:b/>
          <w:i/>
          <w:sz w:val="18"/>
          <w:szCs w:val="18"/>
        </w:rPr>
        <w:t xml:space="preserve">Dokument należy wypełnić i podpisać kwalifikowanym </w:t>
      </w:r>
    </w:p>
    <w:p w14:paraId="43B227E8" w14:textId="3302467E" w:rsidR="00395DCF" w:rsidRPr="0094204F" w:rsidRDefault="00395DCF" w:rsidP="00395DCF">
      <w:pPr>
        <w:suppressAutoHyphens/>
        <w:ind w:left="284"/>
        <w:jc w:val="right"/>
        <w:rPr>
          <w:sz w:val="24"/>
          <w:szCs w:val="24"/>
        </w:rPr>
      </w:pPr>
      <w:r w:rsidRPr="0094204F">
        <w:rPr>
          <w:b/>
          <w:i/>
          <w:sz w:val="18"/>
          <w:szCs w:val="18"/>
        </w:rPr>
        <w:t>podpisem elektronicznym lub podpisem zaufanym lub podpisem osobistym.</w:t>
      </w:r>
    </w:p>
    <w:p w14:paraId="24B1BF3B" w14:textId="77777777" w:rsidR="00395DCF" w:rsidRPr="00847C7F" w:rsidRDefault="00395DCF" w:rsidP="00395DCF">
      <w:pPr>
        <w:suppressAutoHyphens/>
        <w:ind w:left="1364"/>
        <w:jc w:val="right"/>
        <w:rPr>
          <w:rFonts w:ascii="Calibri" w:hAnsi="Calibri" w:cs="Calibri"/>
          <w:sz w:val="24"/>
          <w:szCs w:val="24"/>
        </w:rPr>
      </w:pPr>
    </w:p>
    <w:p w14:paraId="52020D01" w14:textId="77777777" w:rsidR="00395DCF" w:rsidRDefault="00395DCF" w:rsidP="00395DCF">
      <w:pPr>
        <w:suppressAutoHyphens/>
        <w:jc w:val="right"/>
        <w:rPr>
          <w:rFonts w:ascii="Arial" w:hAnsi="Arial" w:cs="Arial"/>
          <w:i/>
          <w:sz w:val="22"/>
          <w:szCs w:val="22"/>
        </w:rPr>
      </w:pPr>
    </w:p>
    <w:p w14:paraId="7E094F90" w14:textId="77777777" w:rsidR="0091355F" w:rsidRDefault="0091355F" w:rsidP="00395DCF">
      <w:pPr>
        <w:suppressAutoHyphens/>
        <w:jc w:val="right"/>
        <w:rPr>
          <w:rFonts w:ascii="Arial" w:hAnsi="Arial" w:cs="Arial"/>
          <w:i/>
          <w:sz w:val="22"/>
          <w:szCs w:val="22"/>
        </w:rPr>
      </w:pPr>
    </w:p>
    <w:p w14:paraId="463E560D" w14:textId="77777777" w:rsidR="0091355F" w:rsidRDefault="0091355F" w:rsidP="00395DCF">
      <w:pPr>
        <w:suppressAutoHyphens/>
        <w:jc w:val="right"/>
        <w:rPr>
          <w:rFonts w:ascii="Arial" w:hAnsi="Arial" w:cs="Arial"/>
          <w:i/>
          <w:sz w:val="22"/>
          <w:szCs w:val="22"/>
        </w:rPr>
      </w:pPr>
    </w:p>
    <w:p w14:paraId="60780B9C" w14:textId="77777777" w:rsidR="0091355F" w:rsidRDefault="0091355F" w:rsidP="00395DCF">
      <w:pPr>
        <w:suppressAutoHyphens/>
        <w:jc w:val="right"/>
        <w:rPr>
          <w:rFonts w:ascii="Arial" w:hAnsi="Arial" w:cs="Arial"/>
          <w:i/>
          <w:sz w:val="22"/>
          <w:szCs w:val="22"/>
        </w:rPr>
      </w:pPr>
    </w:p>
    <w:p w14:paraId="7862462C" w14:textId="77777777" w:rsidR="0091355F" w:rsidRDefault="0091355F" w:rsidP="00395DCF">
      <w:pPr>
        <w:suppressAutoHyphens/>
        <w:jc w:val="right"/>
        <w:rPr>
          <w:rFonts w:ascii="Arial" w:hAnsi="Arial" w:cs="Arial"/>
          <w:i/>
          <w:sz w:val="22"/>
          <w:szCs w:val="22"/>
        </w:rPr>
      </w:pPr>
    </w:p>
    <w:p w14:paraId="6D2AF267" w14:textId="77777777" w:rsidR="0091355F" w:rsidRDefault="0091355F" w:rsidP="00395DCF">
      <w:pPr>
        <w:suppressAutoHyphens/>
        <w:jc w:val="right"/>
        <w:rPr>
          <w:rFonts w:ascii="Arial" w:hAnsi="Arial" w:cs="Arial"/>
          <w:i/>
          <w:sz w:val="22"/>
          <w:szCs w:val="22"/>
        </w:rPr>
      </w:pPr>
    </w:p>
    <w:p w14:paraId="23A25354" w14:textId="77777777" w:rsidR="0091355F" w:rsidRDefault="0091355F" w:rsidP="00395DCF">
      <w:pPr>
        <w:suppressAutoHyphens/>
        <w:jc w:val="right"/>
        <w:rPr>
          <w:rFonts w:ascii="Arial" w:hAnsi="Arial" w:cs="Arial"/>
          <w:i/>
          <w:sz w:val="22"/>
          <w:szCs w:val="22"/>
        </w:rPr>
      </w:pPr>
    </w:p>
    <w:p w14:paraId="25638560" w14:textId="77777777" w:rsidR="0091355F" w:rsidRDefault="0091355F" w:rsidP="00395DCF">
      <w:pPr>
        <w:suppressAutoHyphens/>
        <w:jc w:val="right"/>
        <w:rPr>
          <w:rFonts w:ascii="Arial" w:hAnsi="Arial" w:cs="Arial"/>
          <w:i/>
          <w:sz w:val="22"/>
          <w:szCs w:val="22"/>
        </w:rPr>
      </w:pPr>
    </w:p>
    <w:p w14:paraId="76006EC4" w14:textId="77777777" w:rsidR="0091355F" w:rsidRDefault="0091355F" w:rsidP="00395DCF">
      <w:pPr>
        <w:suppressAutoHyphens/>
        <w:jc w:val="right"/>
        <w:rPr>
          <w:rFonts w:ascii="Arial" w:hAnsi="Arial" w:cs="Arial"/>
          <w:i/>
          <w:sz w:val="22"/>
          <w:szCs w:val="22"/>
        </w:rPr>
      </w:pPr>
    </w:p>
    <w:p w14:paraId="09A64C91" w14:textId="77777777" w:rsidR="0091355F" w:rsidRDefault="0091355F" w:rsidP="00395DCF">
      <w:pPr>
        <w:suppressAutoHyphens/>
        <w:jc w:val="right"/>
        <w:rPr>
          <w:rFonts w:ascii="Arial" w:hAnsi="Arial" w:cs="Arial"/>
          <w:i/>
          <w:sz w:val="22"/>
          <w:szCs w:val="22"/>
        </w:rPr>
      </w:pPr>
    </w:p>
    <w:p w14:paraId="4BD417CA" w14:textId="77777777" w:rsidR="0091355F" w:rsidRDefault="0091355F" w:rsidP="00395DCF">
      <w:pPr>
        <w:suppressAutoHyphens/>
        <w:jc w:val="right"/>
        <w:rPr>
          <w:rFonts w:ascii="Arial" w:hAnsi="Arial" w:cs="Arial"/>
          <w:i/>
          <w:sz w:val="22"/>
          <w:szCs w:val="22"/>
        </w:rPr>
      </w:pPr>
    </w:p>
    <w:p w14:paraId="26F79899" w14:textId="77777777" w:rsidR="0091355F" w:rsidRPr="00395DCF" w:rsidRDefault="0091355F" w:rsidP="00395DCF">
      <w:pPr>
        <w:suppressAutoHyphens/>
        <w:jc w:val="right"/>
        <w:rPr>
          <w:rFonts w:ascii="Arial" w:hAnsi="Arial" w:cs="Arial"/>
          <w:i/>
          <w:sz w:val="22"/>
          <w:szCs w:val="22"/>
        </w:rPr>
      </w:pPr>
    </w:p>
    <w:p w14:paraId="028E3B08" w14:textId="77777777" w:rsidR="00945763" w:rsidRDefault="00945763" w:rsidP="00603E17">
      <w:pPr>
        <w:rPr>
          <w:b/>
          <w:i/>
          <w:sz w:val="22"/>
          <w:szCs w:val="22"/>
        </w:rPr>
      </w:pPr>
    </w:p>
    <w:p w14:paraId="257B5070" w14:textId="77777777" w:rsidR="00945763" w:rsidRDefault="00945763" w:rsidP="00C67F98">
      <w:pPr>
        <w:ind w:left="6372"/>
        <w:rPr>
          <w:b/>
          <w:i/>
          <w:sz w:val="22"/>
          <w:szCs w:val="22"/>
        </w:rPr>
      </w:pPr>
    </w:p>
    <w:p w14:paraId="06C9AAD1" w14:textId="517D7E5E" w:rsidR="00945763" w:rsidRDefault="00945763" w:rsidP="00C67F98">
      <w:pPr>
        <w:ind w:left="6372"/>
        <w:rPr>
          <w:b/>
          <w:i/>
          <w:sz w:val="22"/>
          <w:szCs w:val="22"/>
        </w:rPr>
      </w:pPr>
      <w:r>
        <w:rPr>
          <w:b/>
          <w:i/>
          <w:sz w:val="22"/>
          <w:szCs w:val="22"/>
        </w:rPr>
        <w:t xml:space="preserve">Załącznik nr 2.2 do SWZ </w:t>
      </w:r>
    </w:p>
    <w:p w14:paraId="5557A518" w14:textId="77777777" w:rsidR="00945763" w:rsidRDefault="00945763" w:rsidP="008833F9">
      <w:pPr>
        <w:tabs>
          <w:tab w:val="left" w:pos="0"/>
          <w:tab w:val="left" w:pos="567"/>
          <w:tab w:val="left" w:pos="1134"/>
        </w:tabs>
        <w:ind w:left="6372"/>
        <w:rPr>
          <w:b/>
          <w:i/>
          <w:sz w:val="22"/>
          <w:szCs w:val="22"/>
        </w:rPr>
      </w:pPr>
    </w:p>
    <w:p w14:paraId="1E655ED7" w14:textId="77777777" w:rsidR="00945763" w:rsidRDefault="00945763" w:rsidP="008833F9">
      <w:pPr>
        <w:tabs>
          <w:tab w:val="left" w:pos="0"/>
          <w:tab w:val="left" w:pos="567"/>
          <w:tab w:val="left" w:pos="1134"/>
        </w:tabs>
        <w:ind w:left="6372"/>
        <w:rPr>
          <w:b/>
          <w:i/>
          <w:sz w:val="22"/>
          <w:szCs w:val="22"/>
        </w:rPr>
      </w:pPr>
    </w:p>
    <w:p w14:paraId="1C5DB1DF" w14:textId="30EE4C66" w:rsidR="00945763" w:rsidRDefault="00472E09" w:rsidP="00472E09">
      <w:pPr>
        <w:tabs>
          <w:tab w:val="left" w:pos="0"/>
          <w:tab w:val="left" w:pos="567"/>
          <w:tab w:val="left" w:pos="1134"/>
        </w:tabs>
        <w:rPr>
          <w:b/>
          <w:i/>
          <w:sz w:val="22"/>
          <w:szCs w:val="22"/>
        </w:rPr>
      </w:pPr>
      <w:r>
        <w:rPr>
          <w:b/>
          <w:i/>
          <w:sz w:val="22"/>
          <w:szCs w:val="22"/>
        </w:rPr>
        <w:tab/>
      </w:r>
      <w:r>
        <w:rPr>
          <w:b/>
          <w:i/>
          <w:sz w:val="22"/>
          <w:szCs w:val="22"/>
        </w:rPr>
        <w:tab/>
      </w:r>
      <w:r>
        <w:rPr>
          <w:b/>
          <w:i/>
          <w:sz w:val="22"/>
          <w:szCs w:val="22"/>
        </w:rPr>
        <w:tab/>
      </w:r>
      <w:r>
        <w:rPr>
          <w:b/>
          <w:i/>
          <w:sz w:val="22"/>
          <w:szCs w:val="22"/>
        </w:rPr>
        <w:tab/>
      </w:r>
      <w:r w:rsidR="00945763">
        <w:rPr>
          <w:b/>
          <w:i/>
          <w:sz w:val="22"/>
          <w:szCs w:val="22"/>
        </w:rPr>
        <w:t>Szczegółowy opis przedmiotu zamówienia</w:t>
      </w:r>
      <w:r>
        <w:rPr>
          <w:b/>
          <w:i/>
          <w:sz w:val="22"/>
          <w:szCs w:val="22"/>
        </w:rPr>
        <w:t xml:space="preserve">/Wykaz miejsc dostaw </w:t>
      </w:r>
    </w:p>
    <w:p w14:paraId="37F73CE9" w14:textId="77777777" w:rsidR="00716184" w:rsidRDefault="00716184" w:rsidP="008833F9">
      <w:pPr>
        <w:tabs>
          <w:tab w:val="left" w:pos="0"/>
          <w:tab w:val="left" w:pos="567"/>
          <w:tab w:val="left" w:pos="1134"/>
        </w:tabs>
        <w:ind w:left="6372"/>
        <w:rPr>
          <w:b/>
          <w:i/>
          <w:sz w:val="22"/>
          <w:szCs w:val="22"/>
        </w:rPr>
      </w:pPr>
    </w:p>
    <w:p w14:paraId="0DD6416F" w14:textId="77777777" w:rsidR="00945763" w:rsidRPr="00945763" w:rsidRDefault="00945763" w:rsidP="008833F9">
      <w:pPr>
        <w:tabs>
          <w:tab w:val="left" w:pos="0"/>
          <w:tab w:val="left" w:pos="567"/>
          <w:tab w:val="left" w:pos="1134"/>
        </w:tabs>
        <w:ind w:left="6372"/>
        <w:rPr>
          <w:b/>
          <w:i/>
          <w:sz w:val="22"/>
          <w:szCs w:val="22"/>
        </w:rPr>
      </w:pPr>
    </w:p>
    <w:p w14:paraId="16E094DB" w14:textId="77777777" w:rsidR="00945763" w:rsidRPr="00945763" w:rsidRDefault="00945763" w:rsidP="008833F9">
      <w:pPr>
        <w:tabs>
          <w:tab w:val="left" w:pos="0"/>
          <w:tab w:val="left" w:pos="567"/>
          <w:tab w:val="left" w:pos="1134"/>
        </w:tabs>
        <w:spacing w:line="276" w:lineRule="auto"/>
        <w:jc w:val="both"/>
        <w:rPr>
          <w:sz w:val="22"/>
          <w:szCs w:val="22"/>
        </w:rPr>
      </w:pPr>
      <w:r w:rsidRPr="00945763">
        <w:rPr>
          <w:sz w:val="22"/>
          <w:szCs w:val="22"/>
        </w:rPr>
        <w:t>Wymagania i ilość materiałów eksploatacyjnych:</w:t>
      </w:r>
    </w:p>
    <w:p w14:paraId="40BB4E9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TK-1170 lub równoważny do urządzenia wielofunkcyjnego Kyocera ECOSYS M2040dn – 417 szt.</w:t>
      </w:r>
    </w:p>
    <w:p w14:paraId="6CC2665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Kyocera DK-1150 lub równoważny do urządzenia wielofunkcyjnego Kyocera ECOSYS M2040dn – 30szt.</w:t>
      </w:r>
    </w:p>
    <w:p w14:paraId="78DE25D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Developer Kyocera DV-1150 lub równoważny do urządzenia wielofunkcyjnego Kyocera ECOSYS M2040dn – 30szt.</w:t>
      </w:r>
    </w:p>
    <w:p w14:paraId="7D5EDFD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Zestaw konserwacyjny Kyocera MK-1150 lub równoważny do urządzenia wielofunkcyjnego Kyocera ECOSYS M2040dn – 20szt.</w:t>
      </w:r>
    </w:p>
    <w:p w14:paraId="3BBEAF4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TK-5240K lub równoważny do drukarki Kyocera ECOSYS P5026cdn – 3 szt.</w:t>
      </w:r>
    </w:p>
    <w:p w14:paraId="1D57CF4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TK-5240C lub równoważny do drukarki Kyocera ECOSYS P5026cdn – 2 szt.</w:t>
      </w:r>
    </w:p>
    <w:p w14:paraId="4CB69F8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TK-5240Y lub równoważny do drukarki Kyocera ECOSYS P5026cdn – 2 szt.</w:t>
      </w:r>
    </w:p>
    <w:p w14:paraId="15127FE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TK-5240M lub równoważny do drukarki Kyocera ECOSYS P5026cdn – 2 szt.</w:t>
      </w:r>
    </w:p>
    <w:p w14:paraId="01C2229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TK-5280K lub równoważny do urządzenia wielofunkcyjnego Kyocera ECOSYS M6635cidn – 3 szt.</w:t>
      </w:r>
    </w:p>
    <w:p w14:paraId="0FB64BA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TK-5280M lub równoważny do urządzenia wielofunkcyjnego Kyocera ECOSYS M6635cidn – 3 szt.</w:t>
      </w:r>
    </w:p>
    <w:p w14:paraId="5F8234F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TK-5280Y lub równoważny do urządzenia wielofunkcyjnego Kyocera ECOSYS M6635cidn – 3 szt.</w:t>
      </w:r>
    </w:p>
    <w:p w14:paraId="2136E80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TK-5280C lub równoważny do urządzenia wielofunkcyjnego Kyocera ECOSYS M6635cidn – 3 szt.</w:t>
      </w:r>
    </w:p>
    <w:p w14:paraId="526F6D5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TK-7205 lub równoważny do urządzenia wielofunkcyjnego Kyocera TASK ALFA 3511i – 20 szt.</w:t>
      </w:r>
    </w:p>
    <w:p w14:paraId="17C3846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Pojemnik na zużyty toner Kyocera WT-475 lub równoważny do urządzenia wielofunkcyjnego Kyocera TASK ALFA 3511i – 5 szt.</w:t>
      </w:r>
    </w:p>
    <w:p w14:paraId="42BBCB7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TK-160 lub równoważny do drukarki Kyocera P2035D – 3 szt.</w:t>
      </w:r>
    </w:p>
    <w:p w14:paraId="3979A93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TK-130 lub równoważny do urządzenia wielofunkcyjnego Kyocera FS-1128MFP – 3 szt.</w:t>
      </w:r>
    </w:p>
    <w:p w14:paraId="0B5C742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Toner Kyocera TK-5345K lub równoważny do urządzenia wielofunkcyjnego Kyocera </w:t>
      </w:r>
      <w:proofErr w:type="spellStart"/>
      <w:r w:rsidRPr="00945763">
        <w:rPr>
          <w:sz w:val="22"/>
          <w:szCs w:val="22"/>
        </w:rPr>
        <w:t>TaskAlfa</w:t>
      </w:r>
      <w:proofErr w:type="spellEnd"/>
      <w:r w:rsidRPr="00945763">
        <w:rPr>
          <w:sz w:val="22"/>
          <w:szCs w:val="22"/>
        </w:rPr>
        <w:t xml:space="preserve"> 352ci – 4 szt.</w:t>
      </w:r>
    </w:p>
    <w:p w14:paraId="74E19EB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Kyocera TK-5345M lub równoważny do urządzenia wielofunkcyjnego Kyocera </w:t>
      </w:r>
      <w:proofErr w:type="spellStart"/>
      <w:r w:rsidRPr="00945763">
        <w:rPr>
          <w:sz w:val="22"/>
          <w:szCs w:val="22"/>
        </w:rPr>
        <w:t>TaskAlfa</w:t>
      </w:r>
      <w:proofErr w:type="spellEnd"/>
      <w:r w:rsidRPr="00945763">
        <w:rPr>
          <w:sz w:val="22"/>
          <w:szCs w:val="22"/>
        </w:rPr>
        <w:t xml:space="preserve"> 352ci – 3 szt.</w:t>
      </w:r>
    </w:p>
    <w:p w14:paraId="0E93A1F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Kyocera TK-5345Y lub równoważny do urządzenia wielofunkcyjnego Kyocera </w:t>
      </w:r>
      <w:proofErr w:type="spellStart"/>
      <w:r w:rsidRPr="00945763">
        <w:rPr>
          <w:sz w:val="22"/>
          <w:szCs w:val="22"/>
        </w:rPr>
        <w:t>TaskAlfa</w:t>
      </w:r>
      <w:proofErr w:type="spellEnd"/>
      <w:r w:rsidRPr="00945763">
        <w:rPr>
          <w:sz w:val="22"/>
          <w:szCs w:val="22"/>
        </w:rPr>
        <w:t xml:space="preserve"> 352ci – 3 szt.</w:t>
      </w:r>
    </w:p>
    <w:p w14:paraId="50B82F9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Kyocera TK-5345C lub równoważny do urządzenia wielofunkcyjnego Kyocera </w:t>
      </w:r>
      <w:proofErr w:type="spellStart"/>
      <w:r w:rsidRPr="00945763">
        <w:rPr>
          <w:sz w:val="22"/>
          <w:szCs w:val="22"/>
        </w:rPr>
        <w:t>TaskAlfa</w:t>
      </w:r>
      <w:proofErr w:type="spellEnd"/>
      <w:r w:rsidRPr="00945763">
        <w:rPr>
          <w:sz w:val="22"/>
          <w:szCs w:val="22"/>
        </w:rPr>
        <w:t xml:space="preserve"> 352ci – 3 szt.</w:t>
      </w:r>
    </w:p>
    <w:p w14:paraId="450728B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TK-5280K lub równoważny do urządzenia wielofunkcyjnego Kyocera ECOSYS M6635cidn – 4 szt.</w:t>
      </w:r>
    </w:p>
    <w:p w14:paraId="3EB20BC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TK-5280M lub równoważny do urządzenia wielofunkcyjnego Kyocera ECOSYS M6635cidn – 3 szt.</w:t>
      </w:r>
    </w:p>
    <w:p w14:paraId="4F7A076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TK-5280Y lub równoważny do urządzenia wielofunkcyjnego Kyocera ECOSYS M6635cidn – 3 szt.</w:t>
      </w:r>
    </w:p>
    <w:p w14:paraId="177B439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TK-5280C lub równoważny do urządzenia wielofunkcyjnego Kyocera ECOSYS M6635cidn – 3 szt.</w:t>
      </w:r>
    </w:p>
    <w:p w14:paraId="6EDD397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TK-6305 lub równoważny do urządzenia wielofunkcyjnego Kyocera TASKALFA 3501i – 4 szt.</w:t>
      </w:r>
    </w:p>
    <w:p w14:paraId="37F2983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Pojemnik na zużyty toner Kyocera WT-860 lub równoważny do urządzenia wielofunkcyjnego Kyocera TASKALFA 3501i – 1 szt.</w:t>
      </w:r>
    </w:p>
    <w:p w14:paraId="70C67E4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TK-435 lub równoważny do urządzenia wielofunkcyjnego Kyocera TASKALFA 221KX – 2 szt.</w:t>
      </w:r>
    </w:p>
    <w:p w14:paraId="09E72CC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Kyocera TK-6305 lub równoważny do urządzenia wielofunkcyjnego Kyocera TASKALFA 3500i – 4 szt.</w:t>
      </w:r>
    </w:p>
    <w:p w14:paraId="04ADB6F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Pojemnik na zużyty toner Kyocera WT-860 lub równoważny do urządzenia wielofunkcyjnego Kyocera TASKALFA 3500i – 1 szt.</w:t>
      </w:r>
    </w:p>
    <w:p w14:paraId="1751186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Q2612A lub równoważny do drukarki HP </w:t>
      </w:r>
      <w:proofErr w:type="spellStart"/>
      <w:r w:rsidRPr="00945763">
        <w:rPr>
          <w:sz w:val="22"/>
          <w:szCs w:val="22"/>
        </w:rPr>
        <w:t>LaserJet</w:t>
      </w:r>
      <w:proofErr w:type="spellEnd"/>
      <w:r w:rsidRPr="00945763">
        <w:rPr>
          <w:sz w:val="22"/>
          <w:szCs w:val="22"/>
        </w:rPr>
        <w:t xml:space="preserve"> 1020 – 77 szt. </w:t>
      </w:r>
    </w:p>
    <w:p w14:paraId="1D228FE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CE285A lub równoważny do drukarki HP </w:t>
      </w:r>
      <w:proofErr w:type="spellStart"/>
      <w:r w:rsidRPr="00945763">
        <w:rPr>
          <w:sz w:val="22"/>
          <w:szCs w:val="22"/>
        </w:rPr>
        <w:t>LaserJet</w:t>
      </w:r>
      <w:proofErr w:type="spellEnd"/>
      <w:r w:rsidRPr="00945763">
        <w:rPr>
          <w:sz w:val="22"/>
          <w:szCs w:val="22"/>
        </w:rPr>
        <w:t xml:space="preserve"> Pro 1102 – 139 szt. </w:t>
      </w:r>
    </w:p>
    <w:p w14:paraId="51F81C6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CE285A lub równoważny do urządzenia wielofunkcyjnego HP </w:t>
      </w:r>
      <w:proofErr w:type="spellStart"/>
      <w:r w:rsidRPr="00945763">
        <w:rPr>
          <w:sz w:val="22"/>
          <w:szCs w:val="22"/>
        </w:rPr>
        <w:t>LaserJet</w:t>
      </w:r>
      <w:proofErr w:type="spellEnd"/>
      <w:r w:rsidRPr="00945763">
        <w:rPr>
          <w:sz w:val="22"/>
          <w:szCs w:val="22"/>
        </w:rPr>
        <w:t xml:space="preserve"> Pro M1212nf – 28szt. </w:t>
      </w:r>
    </w:p>
    <w:p w14:paraId="3666D38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CF279A lub równoważny do drukarki HP </w:t>
      </w:r>
      <w:proofErr w:type="spellStart"/>
      <w:r w:rsidRPr="00945763">
        <w:rPr>
          <w:sz w:val="22"/>
          <w:szCs w:val="22"/>
        </w:rPr>
        <w:t>LaserJet</w:t>
      </w:r>
      <w:proofErr w:type="spellEnd"/>
      <w:r w:rsidRPr="00945763">
        <w:rPr>
          <w:sz w:val="22"/>
          <w:szCs w:val="22"/>
        </w:rPr>
        <w:t xml:space="preserve"> Pro M12a – 63 szt. </w:t>
      </w:r>
    </w:p>
    <w:p w14:paraId="21CD53F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CF283A lub równoważny do urządzenia wielofunkcyjnego HP </w:t>
      </w:r>
      <w:proofErr w:type="spellStart"/>
      <w:r w:rsidRPr="00945763">
        <w:rPr>
          <w:sz w:val="22"/>
          <w:szCs w:val="22"/>
        </w:rPr>
        <w:t>LaserJet</w:t>
      </w:r>
      <w:proofErr w:type="spellEnd"/>
      <w:r w:rsidRPr="00945763">
        <w:rPr>
          <w:sz w:val="22"/>
          <w:szCs w:val="22"/>
        </w:rPr>
        <w:t xml:space="preserve"> Pro MFP M127fw – 24 szt. </w:t>
      </w:r>
    </w:p>
    <w:p w14:paraId="5D1AB22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Toner HP CF279A lub równoważny do urządzenia wielofunkcyjnego HP </w:t>
      </w:r>
      <w:proofErr w:type="spellStart"/>
      <w:r w:rsidRPr="00945763">
        <w:rPr>
          <w:sz w:val="22"/>
          <w:szCs w:val="22"/>
        </w:rPr>
        <w:t>LaserJet</w:t>
      </w:r>
      <w:proofErr w:type="spellEnd"/>
      <w:r w:rsidRPr="00945763">
        <w:rPr>
          <w:sz w:val="22"/>
          <w:szCs w:val="22"/>
        </w:rPr>
        <w:t xml:space="preserve"> Pro MFP M26nw – 39 szt. </w:t>
      </w:r>
    </w:p>
    <w:p w14:paraId="643134F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CF244A lub równoważny do drukarki HP </w:t>
      </w:r>
      <w:proofErr w:type="spellStart"/>
      <w:r w:rsidRPr="00945763">
        <w:rPr>
          <w:sz w:val="22"/>
          <w:szCs w:val="22"/>
        </w:rPr>
        <w:t>LaserJet</w:t>
      </w:r>
      <w:proofErr w:type="spellEnd"/>
      <w:r w:rsidRPr="00945763">
        <w:rPr>
          <w:sz w:val="22"/>
          <w:szCs w:val="22"/>
        </w:rPr>
        <w:t xml:space="preserve"> Pro M15w – 4 szt. </w:t>
      </w:r>
    </w:p>
    <w:p w14:paraId="4EC9EDC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CE285A lub równoważny do urządzenia wielofunkcyjnego HP </w:t>
      </w:r>
      <w:proofErr w:type="spellStart"/>
      <w:r w:rsidRPr="00945763">
        <w:rPr>
          <w:sz w:val="22"/>
          <w:szCs w:val="22"/>
        </w:rPr>
        <w:t>LaserJet</w:t>
      </w:r>
      <w:proofErr w:type="spellEnd"/>
      <w:r w:rsidRPr="00945763">
        <w:rPr>
          <w:sz w:val="22"/>
          <w:szCs w:val="22"/>
        </w:rPr>
        <w:t xml:space="preserve"> Pro M1132mfp – 10 szt. </w:t>
      </w:r>
    </w:p>
    <w:p w14:paraId="33B3C36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CF283A lub równoważny do urządzenia wielofunkcyjnego HP </w:t>
      </w:r>
      <w:proofErr w:type="spellStart"/>
      <w:r w:rsidRPr="00945763">
        <w:rPr>
          <w:sz w:val="22"/>
          <w:szCs w:val="22"/>
        </w:rPr>
        <w:t>LaserJet</w:t>
      </w:r>
      <w:proofErr w:type="spellEnd"/>
      <w:r w:rsidRPr="00945763">
        <w:rPr>
          <w:sz w:val="22"/>
          <w:szCs w:val="22"/>
        </w:rPr>
        <w:t xml:space="preserve"> Pro M125nw – 34 szt. </w:t>
      </w:r>
    </w:p>
    <w:p w14:paraId="125C5E0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CB436A lub równoważny do urządzenia wielofunkcyjnego HP </w:t>
      </w:r>
      <w:proofErr w:type="spellStart"/>
      <w:r w:rsidRPr="00945763">
        <w:rPr>
          <w:sz w:val="22"/>
          <w:szCs w:val="22"/>
        </w:rPr>
        <w:t>LaserJet</w:t>
      </w:r>
      <w:proofErr w:type="spellEnd"/>
      <w:r w:rsidRPr="00945763">
        <w:rPr>
          <w:sz w:val="22"/>
          <w:szCs w:val="22"/>
        </w:rPr>
        <w:t xml:space="preserve"> M1120mfp – 3 szt. </w:t>
      </w:r>
    </w:p>
    <w:p w14:paraId="7C8EEB1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CE505X lub równoważny do drukarki HP </w:t>
      </w:r>
      <w:proofErr w:type="spellStart"/>
      <w:r w:rsidRPr="00945763">
        <w:rPr>
          <w:sz w:val="22"/>
          <w:szCs w:val="22"/>
        </w:rPr>
        <w:t>LaserJet</w:t>
      </w:r>
      <w:proofErr w:type="spellEnd"/>
      <w:r w:rsidRPr="00945763">
        <w:rPr>
          <w:sz w:val="22"/>
          <w:szCs w:val="22"/>
        </w:rPr>
        <w:t xml:space="preserve"> P2055dn – 26 szt. </w:t>
      </w:r>
    </w:p>
    <w:p w14:paraId="11DD709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Q2612A lub równoważny do drukarki HP </w:t>
      </w:r>
      <w:proofErr w:type="spellStart"/>
      <w:r w:rsidRPr="00945763">
        <w:rPr>
          <w:sz w:val="22"/>
          <w:szCs w:val="22"/>
        </w:rPr>
        <w:t>LaserJet</w:t>
      </w:r>
      <w:proofErr w:type="spellEnd"/>
      <w:r w:rsidRPr="00945763">
        <w:rPr>
          <w:sz w:val="22"/>
          <w:szCs w:val="22"/>
        </w:rPr>
        <w:t xml:space="preserve"> 1018 – 17 szt. </w:t>
      </w:r>
    </w:p>
    <w:p w14:paraId="7735940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Q2612A lub równoważny do drukarki HP </w:t>
      </w:r>
      <w:proofErr w:type="spellStart"/>
      <w:r w:rsidRPr="00945763">
        <w:rPr>
          <w:sz w:val="22"/>
          <w:szCs w:val="22"/>
        </w:rPr>
        <w:t>LaserJet</w:t>
      </w:r>
      <w:proofErr w:type="spellEnd"/>
      <w:r w:rsidRPr="00945763">
        <w:rPr>
          <w:sz w:val="22"/>
          <w:szCs w:val="22"/>
        </w:rPr>
        <w:t xml:space="preserve"> 1010 – 10 szt. </w:t>
      </w:r>
    </w:p>
    <w:p w14:paraId="5D7D4A8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CE255X lub równoważny do drukarki HP </w:t>
      </w:r>
      <w:proofErr w:type="spellStart"/>
      <w:r w:rsidRPr="00945763">
        <w:rPr>
          <w:sz w:val="22"/>
          <w:szCs w:val="22"/>
        </w:rPr>
        <w:t>LaserJet</w:t>
      </w:r>
      <w:proofErr w:type="spellEnd"/>
      <w:r w:rsidRPr="00945763">
        <w:rPr>
          <w:sz w:val="22"/>
          <w:szCs w:val="22"/>
        </w:rPr>
        <w:t xml:space="preserve"> P3015 – 2 szt. </w:t>
      </w:r>
    </w:p>
    <w:p w14:paraId="2AA00EE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CE278A lub równoważny do drukarki HP </w:t>
      </w:r>
      <w:proofErr w:type="spellStart"/>
      <w:r w:rsidRPr="00945763">
        <w:rPr>
          <w:sz w:val="22"/>
          <w:szCs w:val="22"/>
        </w:rPr>
        <w:t>LaserJet</w:t>
      </w:r>
      <w:proofErr w:type="spellEnd"/>
      <w:r w:rsidRPr="00945763">
        <w:rPr>
          <w:sz w:val="22"/>
          <w:szCs w:val="22"/>
        </w:rPr>
        <w:t xml:space="preserve"> P1606dn – 6 szt. </w:t>
      </w:r>
    </w:p>
    <w:p w14:paraId="59689E2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Q5949A lub równoważny do drukarki HP </w:t>
      </w:r>
      <w:proofErr w:type="spellStart"/>
      <w:r w:rsidRPr="00945763">
        <w:rPr>
          <w:sz w:val="22"/>
          <w:szCs w:val="22"/>
        </w:rPr>
        <w:t>LaserJet</w:t>
      </w:r>
      <w:proofErr w:type="spellEnd"/>
      <w:r w:rsidRPr="00945763">
        <w:rPr>
          <w:sz w:val="22"/>
          <w:szCs w:val="22"/>
        </w:rPr>
        <w:t xml:space="preserve"> 1160 – 6 szt. </w:t>
      </w:r>
    </w:p>
    <w:p w14:paraId="1D88A0D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CE400X lub równoważny do urządzenia wielofunkcyjnego HP </w:t>
      </w:r>
      <w:proofErr w:type="spellStart"/>
      <w:r w:rsidRPr="00945763">
        <w:rPr>
          <w:sz w:val="22"/>
          <w:szCs w:val="22"/>
        </w:rPr>
        <w:t>LaserJet</w:t>
      </w:r>
      <w:proofErr w:type="spellEnd"/>
      <w:r w:rsidRPr="00945763">
        <w:rPr>
          <w:sz w:val="22"/>
          <w:szCs w:val="22"/>
        </w:rPr>
        <w:t xml:space="preserve"> Pro 500 </w:t>
      </w:r>
      <w:proofErr w:type="spellStart"/>
      <w:r w:rsidRPr="00945763">
        <w:rPr>
          <w:sz w:val="22"/>
          <w:szCs w:val="22"/>
        </w:rPr>
        <w:t>color</w:t>
      </w:r>
      <w:proofErr w:type="spellEnd"/>
      <w:r w:rsidRPr="00945763">
        <w:rPr>
          <w:sz w:val="22"/>
          <w:szCs w:val="22"/>
        </w:rPr>
        <w:t xml:space="preserve"> MFP M570dn – 2 szt. </w:t>
      </w:r>
    </w:p>
    <w:p w14:paraId="1D8EAA4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CE401A lub równoważny do urządzenia wielofunkcyjnego HP </w:t>
      </w:r>
      <w:proofErr w:type="spellStart"/>
      <w:r w:rsidRPr="00945763">
        <w:rPr>
          <w:sz w:val="22"/>
          <w:szCs w:val="22"/>
        </w:rPr>
        <w:t>LaserJet</w:t>
      </w:r>
      <w:proofErr w:type="spellEnd"/>
      <w:r w:rsidRPr="00945763">
        <w:rPr>
          <w:sz w:val="22"/>
          <w:szCs w:val="22"/>
        </w:rPr>
        <w:t xml:space="preserve"> Pro 500 </w:t>
      </w:r>
      <w:proofErr w:type="spellStart"/>
      <w:r w:rsidRPr="00945763">
        <w:rPr>
          <w:sz w:val="22"/>
          <w:szCs w:val="22"/>
        </w:rPr>
        <w:t>color</w:t>
      </w:r>
      <w:proofErr w:type="spellEnd"/>
      <w:r w:rsidRPr="00945763">
        <w:rPr>
          <w:sz w:val="22"/>
          <w:szCs w:val="22"/>
        </w:rPr>
        <w:t xml:space="preserve"> MFP M570dn –2 szt. </w:t>
      </w:r>
    </w:p>
    <w:p w14:paraId="05262CC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CE402A lub równoważny do urządzenia wielofunkcyjnego HP </w:t>
      </w:r>
      <w:proofErr w:type="spellStart"/>
      <w:r w:rsidRPr="00945763">
        <w:rPr>
          <w:sz w:val="22"/>
          <w:szCs w:val="22"/>
        </w:rPr>
        <w:t>LaserJet</w:t>
      </w:r>
      <w:proofErr w:type="spellEnd"/>
      <w:r w:rsidRPr="00945763">
        <w:rPr>
          <w:sz w:val="22"/>
          <w:szCs w:val="22"/>
        </w:rPr>
        <w:t xml:space="preserve"> Pro 500 </w:t>
      </w:r>
      <w:proofErr w:type="spellStart"/>
      <w:r w:rsidRPr="00945763">
        <w:rPr>
          <w:sz w:val="22"/>
          <w:szCs w:val="22"/>
        </w:rPr>
        <w:t>color</w:t>
      </w:r>
      <w:proofErr w:type="spellEnd"/>
      <w:r w:rsidRPr="00945763">
        <w:rPr>
          <w:sz w:val="22"/>
          <w:szCs w:val="22"/>
        </w:rPr>
        <w:t xml:space="preserve"> MFP M570dn –2 szt. </w:t>
      </w:r>
    </w:p>
    <w:p w14:paraId="249155E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CE403A lub równoważny do urządzenia wielofunkcyjnego HP </w:t>
      </w:r>
      <w:proofErr w:type="spellStart"/>
      <w:r w:rsidRPr="00945763">
        <w:rPr>
          <w:sz w:val="22"/>
          <w:szCs w:val="22"/>
        </w:rPr>
        <w:t>LaserJet</w:t>
      </w:r>
      <w:proofErr w:type="spellEnd"/>
      <w:r w:rsidRPr="00945763">
        <w:rPr>
          <w:sz w:val="22"/>
          <w:szCs w:val="22"/>
        </w:rPr>
        <w:t xml:space="preserve"> Pro 500 </w:t>
      </w:r>
      <w:proofErr w:type="spellStart"/>
      <w:r w:rsidRPr="00945763">
        <w:rPr>
          <w:sz w:val="22"/>
          <w:szCs w:val="22"/>
        </w:rPr>
        <w:t>color</w:t>
      </w:r>
      <w:proofErr w:type="spellEnd"/>
      <w:r w:rsidRPr="00945763">
        <w:rPr>
          <w:sz w:val="22"/>
          <w:szCs w:val="22"/>
        </w:rPr>
        <w:t xml:space="preserve"> MFP M570dn –2 szt. </w:t>
      </w:r>
    </w:p>
    <w:p w14:paraId="7698E61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Pas transferowy HP CD644-67908 lub równoważny do urządzenia wielofunkcyjnego HP </w:t>
      </w:r>
      <w:proofErr w:type="spellStart"/>
      <w:r w:rsidRPr="00945763">
        <w:rPr>
          <w:sz w:val="22"/>
          <w:szCs w:val="22"/>
        </w:rPr>
        <w:t>LaserJet</w:t>
      </w:r>
      <w:proofErr w:type="spellEnd"/>
      <w:r w:rsidRPr="00945763">
        <w:rPr>
          <w:sz w:val="22"/>
          <w:szCs w:val="22"/>
        </w:rPr>
        <w:t xml:space="preserve"> Pro 500 </w:t>
      </w:r>
      <w:proofErr w:type="spellStart"/>
      <w:r w:rsidRPr="00945763">
        <w:rPr>
          <w:sz w:val="22"/>
          <w:szCs w:val="22"/>
        </w:rPr>
        <w:t>color</w:t>
      </w:r>
      <w:proofErr w:type="spellEnd"/>
      <w:r w:rsidRPr="00945763">
        <w:rPr>
          <w:sz w:val="22"/>
          <w:szCs w:val="22"/>
        </w:rPr>
        <w:t xml:space="preserve"> MFP M570dn –1 szt. </w:t>
      </w:r>
    </w:p>
    <w:p w14:paraId="62C0E20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HP CE254A lub równoważny do urządzenia wielofunkcyjnego HP </w:t>
      </w:r>
      <w:proofErr w:type="spellStart"/>
      <w:r w:rsidRPr="00945763">
        <w:rPr>
          <w:sz w:val="22"/>
          <w:szCs w:val="22"/>
        </w:rPr>
        <w:t>LaserJet</w:t>
      </w:r>
      <w:proofErr w:type="spellEnd"/>
      <w:r w:rsidRPr="00945763">
        <w:rPr>
          <w:sz w:val="22"/>
          <w:szCs w:val="22"/>
        </w:rPr>
        <w:t xml:space="preserve"> Pro 500 </w:t>
      </w:r>
      <w:proofErr w:type="spellStart"/>
      <w:r w:rsidRPr="00945763">
        <w:rPr>
          <w:sz w:val="22"/>
          <w:szCs w:val="22"/>
        </w:rPr>
        <w:t>color</w:t>
      </w:r>
      <w:proofErr w:type="spellEnd"/>
      <w:r w:rsidRPr="00945763">
        <w:rPr>
          <w:sz w:val="22"/>
          <w:szCs w:val="22"/>
        </w:rPr>
        <w:t xml:space="preserve"> MFP M570dn –1 szt. </w:t>
      </w:r>
    </w:p>
    <w:p w14:paraId="1CAB9A7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CE255X lub równoważny do urządzenia wielofunkcyjnego HP </w:t>
      </w:r>
      <w:proofErr w:type="spellStart"/>
      <w:r w:rsidRPr="00945763">
        <w:rPr>
          <w:sz w:val="22"/>
          <w:szCs w:val="22"/>
        </w:rPr>
        <w:t>LaserJet</w:t>
      </w:r>
      <w:proofErr w:type="spellEnd"/>
      <w:r w:rsidRPr="00945763">
        <w:rPr>
          <w:sz w:val="22"/>
          <w:szCs w:val="22"/>
        </w:rPr>
        <w:t xml:space="preserve"> MFP M521dn – 5 szt. </w:t>
      </w:r>
    </w:p>
    <w:p w14:paraId="7E52312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CF214X lub równoważny do urządzenia wielofunkcyjnego HP </w:t>
      </w:r>
      <w:proofErr w:type="spellStart"/>
      <w:r w:rsidRPr="00945763">
        <w:rPr>
          <w:sz w:val="22"/>
          <w:szCs w:val="22"/>
        </w:rPr>
        <w:t>LaserJet</w:t>
      </w:r>
      <w:proofErr w:type="spellEnd"/>
      <w:r w:rsidRPr="00945763">
        <w:rPr>
          <w:sz w:val="22"/>
          <w:szCs w:val="22"/>
        </w:rPr>
        <w:t xml:space="preserve"> Enterprise MFP M725dn – 2 szt. </w:t>
      </w:r>
    </w:p>
    <w:p w14:paraId="3234A88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CF280X lub równoważny do drukarki HP </w:t>
      </w:r>
      <w:proofErr w:type="spellStart"/>
      <w:r w:rsidRPr="00945763">
        <w:rPr>
          <w:sz w:val="22"/>
          <w:szCs w:val="22"/>
        </w:rPr>
        <w:t>LaserJet</w:t>
      </w:r>
      <w:proofErr w:type="spellEnd"/>
      <w:r w:rsidRPr="00945763">
        <w:rPr>
          <w:sz w:val="22"/>
          <w:szCs w:val="22"/>
        </w:rPr>
        <w:t xml:space="preserve"> Pro 400 M401dn – 2 szt. </w:t>
      </w:r>
    </w:p>
    <w:p w14:paraId="2931B9D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CF244A lub równoważny do drukarki HP </w:t>
      </w:r>
      <w:proofErr w:type="spellStart"/>
      <w:r w:rsidRPr="00945763">
        <w:rPr>
          <w:sz w:val="22"/>
          <w:szCs w:val="22"/>
        </w:rPr>
        <w:t>LaserJet</w:t>
      </w:r>
      <w:proofErr w:type="spellEnd"/>
      <w:r w:rsidRPr="00945763">
        <w:rPr>
          <w:sz w:val="22"/>
          <w:szCs w:val="22"/>
        </w:rPr>
        <w:t xml:space="preserve"> M14-M17 – 3 szt. </w:t>
      </w:r>
    </w:p>
    <w:p w14:paraId="73B2C6B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Q7553X lub równoważny do drukarki HP P2015dn – 11 szt. </w:t>
      </w:r>
    </w:p>
    <w:p w14:paraId="2C7F40D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Toner HP Q6000A lub równoważny do urządzenia wielofunkcyjnego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CM 1015 MFP - 4 szt. </w:t>
      </w:r>
    </w:p>
    <w:p w14:paraId="28E8300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Q6001A lub równoważny do urządzenia wielofunkcyjnego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CM 1015 MFP - 2 szt. </w:t>
      </w:r>
    </w:p>
    <w:p w14:paraId="6E87834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Q6002A lub równoważny do urządzenia wielofunkcyjnego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CM 1015 MFP - 2 szt. </w:t>
      </w:r>
    </w:p>
    <w:p w14:paraId="5FC391C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Q6003A lub równoważny do urządzenia wielofunkcyjnego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CM 1015 MFP - 2 szt. </w:t>
      </w:r>
    </w:p>
    <w:p w14:paraId="6CBD7E6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W1106A lub równoważny do drukarki HP </w:t>
      </w:r>
      <w:proofErr w:type="spellStart"/>
      <w:r w:rsidRPr="00945763">
        <w:rPr>
          <w:sz w:val="22"/>
          <w:szCs w:val="22"/>
        </w:rPr>
        <w:t>LaserJet</w:t>
      </w:r>
      <w:proofErr w:type="spellEnd"/>
      <w:r w:rsidRPr="00945763">
        <w:rPr>
          <w:sz w:val="22"/>
          <w:szCs w:val="22"/>
        </w:rPr>
        <w:t xml:space="preserve"> 107a – 4 szt. </w:t>
      </w:r>
    </w:p>
    <w:p w14:paraId="3CA704D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CF217A lub równoważny do drukarki HP </w:t>
      </w:r>
      <w:proofErr w:type="spellStart"/>
      <w:r w:rsidRPr="00945763">
        <w:rPr>
          <w:sz w:val="22"/>
          <w:szCs w:val="22"/>
        </w:rPr>
        <w:t>LaserJet</w:t>
      </w:r>
      <w:proofErr w:type="spellEnd"/>
      <w:r w:rsidRPr="00945763">
        <w:rPr>
          <w:sz w:val="22"/>
          <w:szCs w:val="22"/>
        </w:rPr>
        <w:t xml:space="preserve"> M101-M106 – 4 szt. </w:t>
      </w:r>
    </w:p>
    <w:p w14:paraId="6E719A9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HP CF219A lub równoważny do drukarki HP </w:t>
      </w:r>
      <w:proofErr w:type="spellStart"/>
      <w:r w:rsidRPr="00945763">
        <w:rPr>
          <w:sz w:val="22"/>
          <w:szCs w:val="22"/>
        </w:rPr>
        <w:t>LaserJet</w:t>
      </w:r>
      <w:proofErr w:type="spellEnd"/>
      <w:r w:rsidRPr="00945763">
        <w:rPr>
          <w:sz w:val="22"/>
          <w:szCs w:val="22"/>
        </w:rPr>
        <w:t xml:space="preserve"> M101-M106 – 1 szt. </w:t>
      </w:r>
    </w:p>
    <w:p w14:paraId="1745C2E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CB436A lub równoważny do drukarki HP </w:t>
      </w:r>
      <w:proofErr w:type="spellStart"/>
      <w:r w:rsidRPr="00945763">
        <w:rPr>
          <w:sz w:val="22"/>
          <w:szCs w:val="22"/>
        </w:rPr>
        <w:t>LaserJet</w:t>
      </w:r>
      <w:proofErr w:type="spellEnd"/>
      <w:r w:rsidRPr="00945763">
        <w:rPr>
          <w:sz w:val="22"/>
          <w:szCs w:val="22"/>
        </w:rPr>
        <w:t xml:space="preserve"> P1505 – 4 szt. </w:t>
      </w:r>
    </w:p>
    <w:p w14:paraId="6A528BB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CF244A lub równoważny do urządzenia wielofunkcyjnego HP </w:t>
      </w:r>
      <w:proofErr w:type="spellStart"/>
      <w:r w:rsidRPr="00945763">
        <w:rPr>
          <w:sz w:val="22"/>
          <w:szCs w:val="22"/>
        </w:rPr>
        <w:t>LaserJet</w:t>
      </w:r>
      <w:proofErr w:type="spellEnd"/>
      <w:r w:rsidRPr="00945763">
        <w:rPr>
          <w:sz w:val="22"/>
          <w:szCs w:val="22"/>
        </w:rPr>
        <w:t xml:space="preserve"> M28 – 4 szt. </w:t>
      </w:r>
    </w:p>
    <w:p w14:paraId="7BC6614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Q2624A lub równoważny do drukarki HP </w:t>
      </w:r>
      <w:proofErr w:type="spellStart"/>
      <w:r w:rsidRPr="00945763">
        <w:rPr>
          <w:sz w:val="22"/>
          <w:szCs w:val="22"/>
        </w:rPr>
        <w:t>LaserJet</w:t>
      </w:r>
      <w:proofErr w:type="spellEnd"/>
      <w:r w:rsidRPr="00945763">
        <w:rPr>
          <w:sz w:val="22"/>
          <w:szCs w:val="22"/>
        </w:rPr>
        <w:t xml:space="preserve"> 1150 – 6 szt. </w:t>
      </w:r>
    </w:p>
    <w:p w14:paraId="048F391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C7115X lub równoważny do drukarki HP </w:t>
      </w:r>
      <w:proofErr w:type="spellStart"/>
      <w:r w:rsidRPr="00945763">
        <w:rPr>
          <w:sz w:val="22"/>
          <w:szCs w:val="22"/>
        </w:rPr>
        <w:t>LaserJet</w:t>
      </w:r>
      <w:proofErr w:type="spellEnd"/>
      <w:r w:rsidRPr="00945763">
        <w:rPr>
          <w:sz w:val="22"/>
          <w:szCs w:val="22"/>
        </w:rPr>
        <w:t xml:space="preserve"> 1200 – 4 szt. </w:t>
      </w:r>
    </w:p>
    <w:p w14:paraId="058ED04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CB435A lub równoważny do drukarki HP </w:t>
      </w:r>
      <w:proofErr w:type="spellStart"/>
      <w:r w:rsidRPr="00945763">
        <w:rPr>
          <w:sz w:val="22"/>
          <w:szCs w:val="22"/>
        </w:rPr>
        <w:t>LaserJet</w:t>
      </w:r>
      <w:proofErr w:type="spellEnd"/>
      <w:r w:rsidRPr="00945763">
        <w:rPr>
          <w:sz w:val="22"/>
          <w:szCs w:val="22"/>
        </w:rPr>
        <w:t xml:space="preserve"> 1006 – 20 szt. </w:t>
      </w:r>
    </w:p>
    <w:p w14:paraId="52D9C76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Q2613X lub równoważny do drukarki HP </w:t>
      </w:r>
      <w:proofErr w:type="spellStart"/>
      <w:r w:rsidRPr="00945763">
        <w:rPr>
          <w:sz w:val="22"/>
          <w:szCs w:val="22"/>
        </w:rPr>
        <w:t>LaserJet</w:t>
      </w:r>
      <w:proofErr w:type="spellEnd"/>
      <w:r w:rsidRPr="00945763">
        <w:rPr>
          <w:sz w:val="22"/>
          <w:szCs w:val="22"/>
        </w:rPr>
        <w:t xml:space="preserve"> 1300 – 3 szt. </w:t>
      </w:r>
    </w:p>
    <w:p w14:paraId="07C2B0E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Q2612A lub równoważny do drukarki HP </w:t>
      </w:r>
      <w:proofErr w:type="spellStart"/>
      <w:r w:rsidRPr="00945763">
        <w:rPr>
          <w:sz w:val="22"/>
          <w:szCs w:val="22"/>
        </w:rPr>
        <w:t>LaserJet</w:t>
      </w:r>
      <w:proofErr w:type="spellEnd"/>
      <w:r w:rsidRPr="00945763">
        <w:rPr>
          <w:sz w:val="22"/>
          <w:szCs w:val="22"/>
        </w:rPr>
        <w:t xml:space="preserve"> 1012 – 2 szt. </w:t>
      </w:r>
    </w:p>
    <w:p w14:paraId="530A420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CE285A lub równoważny do urządzenia wielofunkcyjnego HP </w:t>
      </w:r>
      <w:proofErr w:type="spellStart"/>
      <w:r w:rsidRPr="00945763">
        <w:rPr>
          <w:sz w:val="22"/>
          <w:szCs w:val="22"/>
        </w:rPr>
        <w:t>LaserJet</w:t>
      </w:r>
      <w:proofErr w:type="spellEnd"/>
      <w:r w:rsidRPr="00945763">
        <w:rPr>
          <w:sz w:val="22"/>
          <w:szCs w:val="22"/>
        </w:rPr>
        <w:t xml:space="preserve"> Pro M1217nfw – 2 szt. </w:t>
      </w:r>
    </w:p>
    <w:p w14:paraId="4B93B66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CF226X lub równoważny do urządzenia wielofunkcyjnego HP </w:t>
      </w:r>
      <w:proofErr w:type="spellStart"/>
      <w:r w:rsidRPr="00945763">
        <w:rPr>
          <w:sz w:val="22"/>
          <w:szCs w:val="22"/>
        </w:rPr>
        <w:t>LaserJet</w:t>
      </w:r>
      <w:proofErr w:type="spellEnd"/>
      <w:r w:rsidRPr="00945763">
        <w:rPr>
          <w:sz w:val="22"/>
          <w:szCs w:val="22"/>
        </w:rPr>
        <w:t xml:space="preserve"> Pro M426fdw – 6 szt. </w:t>
      </w:r>
    </w:p>
    <w:p w14:paraId="7CCA29B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Q6000A lub równoważny do drukarki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2600N – 4 szt. </w:t>
      </w:r>
    </w:p>
    <w:p w14:paraId="72AE710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Q6001A lub równoważny do drukarki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2600N – 3 szt. </w:t>
      </w:r>
    </w:p>
    <w:p w14:paraId="2933BC0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Q6002A lub równoważny do drukarki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2600N – 3 szt. </w:t>
      </w:r>
    </w:p>
    <w:p w14:paraId="40C1AE0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Q6003A lub równoważny do drukarki HP </w:t>
      </w:r>
      <w:proofErr w:type="spellStart"/>
      <w:r w:rsidRPr="00945763">
        <w:rPr>
          <w:sz w:val="22"/>
          <w:szCs w:val="22"/>
        </w:rPr>
        <w:t>Color</w:t>
      </w:r>
      <w:proofErr w:type="spellEnd"/>
      <w:r w:rsidRPr="00945763">
        <w:rPr>
          <w:sz w:val="22"/>
          <w:szCs w:val="22"/>
        </w:rPr>
        <w:t xml:space="preserve"> </w:t>
      </w:r>
      <w:proofErr w:type="spellStart"/>
      <w:r w:rsidRPr="00945763">
        <w:rPr>
          <w:sz w:val="22"/>
          <w:szCs w:val="22"/>
        </w:rPr>
        <w:t>LaserJet</w:t>
      </w:r>
      <w:proofErr w:type="spellEnd"/>
      <w:r w:rsidRPr="00945763">
        <w:rPr>
          <w:sz w:val="22"/>
          <w:szCs w:val="22"/>
        </w:rPr>
        <w:t xml:space="preserve"> 2600N – 3 szt. </w:t>
      </w:r>
    </w:p>
    <w:p w14:paraId="613D95E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Q5949X lub równoważny do drukarki HP </w:t>
      </w:r>
      <w:proofErr w:type="spellStart"/>
      <w:r w:rsidRPr="00945763">
        <w:rPr>
          <w:sz w:val="22"/>
          <w:szCs w:val="22"/>
        </w:rPr>
        <w:t>LaserJet</w:t>
      </w:r>
      <w:proofErr w:type="spellEnd"/>
      <w:r w:rsidRPr="00945763">
        <w:rPr>
          <w:sz w:val="22"/>
          <w:szCs w:val="22"/>
        </w:rPr>
        <w:t xml:space="preserve"> 1320N – 2 szt. </w:t>
      </w:r>
    </w:p>
    <w:p w14:paraId="12ABF56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CB435A lub równoważny do drukarki HP </w:t>
      </w:r>
      <w:proofErr w:type="spellStart"/>
      <w:r w:rsidRPr="00945763">
        <w:rPr>
          <w:sz w:val="22"/>
          <w:szCs w:val="22"/>
        </w:rPr>
        <w:t>LaserJet</w:t>
      </w:r>
      <w:proofErr w:type="spellEnd"/>
      <w:r w:rsidRPr="00945763">
        <w:rPr>
          <w:sz w:val="22"/>
          <w:szCs w:val="22"/>
        </w:rPr>
        <w:t xml:space="preserve"> P1005 – 2 szt. </w:t>
      </w:r>
    </w:p>
    <w:p w14:paraId="69F2B61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Q2612A lub równoważny do drukarki HP </w:t>
      </w:r>
      <w:proofErr w:type="spellStart"/>
      <w:r w:rsidRPr="00945763">
        <w:rPr>
          <w:sz w:val="22"/>
          <w:szCs w:val="22"/>
        </w:rPr>
        <w:t>LaserJet</w:t>
      </w:r>
      <w:proofErr w:type="spellEnd"/>
      <w:r w:rsidRPr="00945763">
        <w:rPr>
          <w:sz w:val="22"/>
          <w:szCs w:val="22"/>
        </w:rPr>
        <w:t xml:space="preserve"> 1022 – 4 szt. </w:t>
      </w:r>
    </w:p>
    <w:p w14:paraId="1F3FFD8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CF230X lub równoważny do urządzenia wielofunkcyjnego HP </w:t>
      </w:r>
      <w:proofErr w:type="spellStart"/>
      <w:r w:rsidRPr="00945763">
        <w:rPr>
          <w:sz w:val="22"/>
          <w:szCs w:val="22"/>
        </w:rPr>
        <w:t>LaserJet</w:t>
      </w:r>
      <w:proofErr w:type="spellEnd"/>
      <w:r w:rsidRPr="00945763">
        <w:rPr>
          <w:sz w:val="22"/>
          <w:szCs w:val="22"/>
        </w:rPr>
        <w:t xml:space="preserve"> Pro MFP M227fdn – 8 szt. </w:t>
      </w:r>
    </w:p>
    <w:p w14:paraId="74EECD5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HP CF232A lub równoważny do urządzenia wielofunkcyjnego HP </w:t>
      </w:r>
      <w:proofErr w:type="spellStart"/>
      <w:r w:rsidRPr="00945763">
        <w:rPr>
          <w:sz w:val="22"/>
          <w:szCs w:val="22"/>
        </w:rPr>
        <w:t>LaserJet</w:t>
      </w:r>
      <w:proofErr w:type="spellEnd"/>
      <w:r w:rsidRPr="00945763">
        <w:rPr>
          <w:sz w:val="22"/>
          <w:szCs w:val="22"/>
        </w:rPr>
        <w:t xml:space="preserve"> Pro MFP M227fdn – 2 szt. </w:t>
      </w:r>
    </w:p>
    <w:p w14:paraId="084912A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CF283X lub równoważny do drukarki HP </w:t>
      </w:r>
      <w:proofErr w:type="spellStart"/>
      <w:r w:rsidRPr="00945763">
        <w:rPr>
          <w:sz w:val="22"/>
          <w:szCs w:val="22"/>
        </w:rPr>
        <w:t>LaserJet</w:t>
      </w:r>
      <w:proofErr w:type="spellEnd"/>
      <w:r w:rsidRPr="00945763">
        <w:rPr>
          <w:sz w:val="22"/>
          <w:szCs w:val="22"/>
        </w:rPr>
        <w:t xml:space="preserve"> Pro M201dw – 3 szt. </w:t>
      </w:r>
    </w:p>
    <w:p w14:paraId="765E18A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Toner HP CF217X lub równoważny do drukarki HP </w:t>
      </w:r>
      <w:proofErr w:type="spellStart"/>
      <w:r w:rsidRPr="00945763">
        <w:rPr>
          <w:sz w:val="22"/>
          <w:szCs w:val="22"/>
        </w:rPr>
        <w:t>LaserJet</w:t>
      </w:r>
      <w:proofErr w:type="spellEnd"/>
      <w:r w:rsidRPr="00945763">
        <w:rPr>
          <w:sz w:val="22"/>
          <w:szCs w:val="22"/>
        </w:rPr>
        <w:t xml:space="preserve"> Pro M102w – 6 szt. </w:t>
      </w:r>
    </w:p>
    <w:p w14:paraId="12E4225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HP CF219A lub równoważny do drukarki HP </w:t>
      </w:r>
      <w:proofErr w:type="spellStart"/>
      <w:r w:rsidRPr="00945763">
        <w:rPr>
          <w:sz w:val="22"/>
          <w:szCs w:val="22"/>
        </w:rPr>
        <w:t>LaserJet</w:t>
      </w:r>
      <w:proofErr w:type="spellEnd"/>
      <w:r w:rsidRPr="00945763">
        <w:rPr>
          <w:sz w:val="22"/>
          <w:szCs w:val="22"/>
        </w:rPr>
        <w:t xml:space="preserve"> Pro M102w – 2 szt. </w:t>
      </w:r>
    </w:p>
    <w:p w14:paraId="550670D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CF226X lub równoważny do drukarki HP </w:t>
      </w:r>
      <w:proofErr w:type="spellStart"/>
      <w:r w:rsidRPr="00945763">
        <w:rPr>
          <w:sz w:val="22"/>
          <w:szCs w:val="22"/>
        </w:rPr>
        <w:t>LaserJet</w:t>
      </w:r>
      <w:proofErr w:type="spellEnd"/>
      <w:r w:rsidRPr="00945763">
        <w:rPr>
          <w:sz w:val="22"/>
          <w:szCs w:val="22"/>
        </w:rPr>
        <w:t xml:space="preserve"> Pro M402dw – 4 szt. </w:t>
      </w:r>
    </w:p>
    <w:p w14:paraId="7323F75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CF259X lub równoważny do drukarki HP </w:t>
      </w:r>
      <w:proofErr w:type="spellStart"/>
      <w:r w:rsidRPr="00945763">
        <w:rPr>
          <w:sz w:val="22"/>
          <w:szCs w:val="22"/>
        </w:rPr>
        <w:t>LaserJet</w:t>
      </w:r>
      <w:proofErr w:type="spellEnd"/>
      <w:r w:rsidRPr="00945763">
        <w:rPr>
          <w:sz w:val="22"/>
          <w:szCs w:val="22"/>
        </w:rPr>
        <w:t xml:space="preserve"> Pro M404dw – 3 szt. </w:t>
      </w:r>
    </w:p>
    <w:p w14:paraId="45D5B66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HP Q2612A lub równoważny do urządzenia wielofunkcyjnego HP </w:t>
      </w:r>
      <w:proofErr w:type="spellStart"/>
      <w:r w:rsidRPr="00945763">
        <w:rPr>
          <w:sz w:val="22"/>
          <w:szCs w:val="22"/>
        </w:rPr>
        <w:t>LaserJet</w:t>
      </w:r>
      <w:proofErr w:type="spellEnd"/>
      <w:r w:rsidRPr="00945763">
        <w:rPr>
          <w:sz w:val="22"/>
          <w:szCs w:val="22"/>
        </w:rPr>
        <w:t xml:space="preserve"> 3055 – 4 szt. </w:t>
      </w:r>
    </w:p>
    <w:p w14:paraId="32C26A0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Canon 719H BK lub równoważny do drukarki Canon LBP 6310DN – 4 szt.</w:t>
      </w:r>
    </w:p>
    <w:p w14:paraId="676955C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Canon CGR-725 lub równoważny do drukarki Canon LBP 6030 – 2 szt.</w:t>
      </w:r>
    </w:p>
    <w:p w14:paraId="4F0C434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Canon C-EXV 14 BK lub równoważny do urządzenia wielofunkcyjnego Canon IR2016i – 4 szt.</w:t>
      </w:r>
    </w:p>
    <w:p w14:paraId="247CE28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Canon C-EXV 14 lub równoważny do urządzenia wielofunkcyjnego Canon IR2016i – 1 szt.</w:t>
      </w:r>
    </w:p>
    <w:p w14:paraId="660B9E6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Canon C-EXV 14 lub równoważny do urządzenia wielofunkcyjnego Canon IR2018 – 2 szt.</w:t>
      </w:r>
    </w:p>
    <w:p w14:paraId="66C7A55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Canon C-EXV 23 lub równoważny do urządzenia wielofunkcyjnego Canon IR2018 – 1 szt.</w:t>
      </w:r>
    </w:p>
    <w:p w14:paraId="141EB3A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TN-1030 lub równoważny do drukarki </w:t>
      </w:r>
      <w:proofErr w:type="spellStart"/>
      <w:r w:rsidRPr="00945763">
        <w:rPr>
          <w:sz w:val="22"/>
          <w:szCs w:val="22"/>
        </w:rPr>
        <w:t>Brother</w:t>
      </w:r>
      <w:proofErr w:type="spellEnd"/>
      <w:r w:rsidRPr="00945763">
        <w:rPr>
          <w:sz w:val="22"/>
          <w:szCs w:val="22"/>
        </w:rPr>
        <w:t xml:space="preserve"> HL-1110E – 90 szt. </w:t>
      </w:r>
    </w:p>
    <w:p w14:paraId="78DDE3B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DR1030 lub równoważny do drukarki </w:t>
      </w:r>
      <w:proofErr w:type="spellStart"/>
      <w:r w:rsidRPr="00945763">
        <w:rPr>
          <w:sz w:val="22"/>
          <w:szCs w:val="22"/>
        </w:rPr>
        <w:t>Brother</w:t>
      </w:r>
      <w:proofErr w:type="spellEnd"/>
      <w:r w:rsidRPr="00945763">
        <w:rPr>
          <w:sz w:val="22"/>
          <w:szCs w:val="22"/>
        </w:rPr>
        <w:t xml:space="preserve"> HL-1110E – 10 szt. </w:t>
      </w:r>
    </w:p>
    <w:p w14:paraId="7376584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TN-1090 lub równoważny do urządzenia wielofunkcyjnego </w:t>
      </w:r>
      <w:proofErr w:type="spellStart"/>
      <w:r w:rsidRPr="00945763">
        <w:rPr>
          <w:sz w:val="22"/>
          <w:szCs w:val="22"/>
        </w:rPr>
        <w:t>Brother</w:t>
      </w:r>
      <w:proofErr w:type="spellEnd"/>
      <w:r w:rsidRPr="00945763">
        <w:rPr>
          <w:sz w:val="22"/>
          <w:szCs w:val="22"/>
        </w:rPr>
        <w:t xml:space="preserve"> DCP-1622WE – 8 szt. </w:t>
      </w:r>
    </w:p>
    <w:p w14:paraId="1E25391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DR-1090 lub równoważny do urządzenia wielofunkcyjnego </w:t>
      </w:r>
      <w:proofErr w:type="spellStart"/>
      <w:r w:rsidRPr="00945763">
        <w:rPr>
          <w:sz w:val="22"/>
          <w:szCs w:val="22"/>
        </w:rPr>
        <w:t>Brother</w:t>
      </w:r>
      <w:proofErr w:type="spellEnd"/>
      <w:r w:rsidRPr="00945763">
        <w:rPr>
          <w:sz w:val="22"/>
          <w:szCs w:val="22"/>
        </w:rPr>
        <w:t xml:space="preserve"> DCP-1622WE – 2 szt. </w:t>
      </w:r>
    </w:p>
    <w:p w14:paraId="150C021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TN-2421 lub równoważny do urządzenia wielofunkcyjnego </w:t>
      </w:r>
      <w:proofErr w:type="spellStart"/>
      <w:r w:rsidRPr="00945763">
        <w:rPr>
          <w:sz w:val="22"/>
          <w:szCs w:val="22"/>
        </w:rPr>
        <w:t>Brother</w:t>
      </w:r>
      <w:proofErr w:type="spellEnd"/>
      <w:r w:rsidRPr="00945763">
        <w:rPr>
          <w:sz w:val="22"/>
          <w:szCs w:val="22"/>
        </w:rPr>
        <w:t xml:space="preserve"> DCP-L2532DW – 2 szt. </w:t>
      </w:r>
    </w:p>
    <w:p w14:paraId="1C43CA6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DR-2401 lub równoważny do urządzenia wielofunkcyjnego </w:t>
      </w:r>
      <w:proofErr w:type="spellStart"/>
      <w:r w:rsidRPr="00945763">
        <w:rPr>
          <w:sz w:val="22"/>
          <w:szCs w:val="22"/>
        </w:rPr>
        <w:t>Brother</w:t>
      </w:r>
      <w:proofErr w:type="spellEnd"/>
      <w:r w:rsidRPr="00945763">
        <w:rPr>
          <w:sz w:val="22"/>
          <w:szCs w:val="22"/>
        </w:rPr>
        <w:t xml:space="preserve"> DCP- L2532DW – 1 szt. </w:t>
      </w:r>
    </w:p>
    <w:p w14:paraId="42BE5DD2" w14:textId="6FB85516"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TN-2320 lub równoważny do urządzenia wielofunkcyjnego </w:t>
      </w:r>
      <w:proofErr w:type="spellStart"/>
      <w:r w:rsidRPr="00945763">
        <w:rPr>
          <w:sz w:val="22"/>
          <w:szCs w:val="22"/>
        </w:rPr>
        <w:t>Brother</w:t>
      </w:r>
      <w:proofErr w:type="spellEnd"/>
      <w:r w:rsidRPr="00945763">
        <w:rPr>
          <w:sz w:val="22"/>
          <w:szCs w:val="22"/>
        </w:rPr>
        <w:t xml:space="preserve"> MFC-L2720DW – 6 szt. </w:t>
      </w:r>
    </w:p>
    <w:p w14:paraId="1C22140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DR-2300 lub równoważny do urządzenia wielofunkcyjnego </w:t>
      </w:r>
      <w:proofErr w:type="spellStart"/>
      <w:r w:rsidRPr="00945763">
        <w:rPr>
          <w:sz w:val="22"/>
          <w:szCs w:val="22"/>
        </w:rPr>
        <w:t>Brother</w:t>
      </w:r>
      <w:proofErr w:type="spellEnd"/>
      <w:r w:rsidRPr="00945763">
        <w:rPr>
          <w:sz w:val="22"/>
          <w:szCs w:val="22"/>
        </w:rPr>
        <w:t xml:space="preserve"> MFC-L2720DW – 2 szt. </w:t>
      </w:r>
    </w:p>
    <w:p w14:paraId="62667EF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TN-1030 lub równoważny do urządzenia wielofunkcyjnego </w:t>
      </w:r>
      <w:proofErr w:type="spellStart"/>
      <w:r w:rsidRPr="00945763">
        <w:rPr>
          <w:sz w:val="22"/>
          <w:szCs w:val="22"/>
        </w:rPr>
        <w:t>Brother</w:t>
      </w:r>
      <w:proofErr w:type="spellEnd"/>
      <w:r w:rsidRPr="00945763">
        <w:rPr>
          <w:sz w:val="22"/>
          <w:szCs w:val="22"/>
        </w:rPr>
        <w:t xml:space="preserve"> DCP-1612W – 3 szt. </w:t>
      </w:r>
    </w:p>
    <w:p w14:paraId="1120EB2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DR-1030 lub równoważny do urządzenia wielofunkcyjnego </w:t>
      </w:r>
      <w:proofErr w:type="spellStart"/>
      <w:r w:rsidRPr="00945763">
        <w:rPr>
          <w:sz w:val="22"/>
          <w:szCs w:val="22"/>
        </w:rPr>
        <w:t>Brother</w:t>
      </w:r>
      <w:proofErr w:type="spellEnd"/>
      <w:r w:rsidRPr="00945763">
        <w:rPr>
          <w:sz w:val="22"/>
          <w:szCs w:val="22"/>
        </w:rPr>
        <w:t xml:space="preserve"> DCP-1612W – 1 szt. </w:t>
      </w:r>
    </w:p>
    <w:p w14:paraId="36EAC7F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TN-328BK lub równoważny do urządzenia wielofunkcyjnego </w:t>
      </w:r>
      <w:proofErr w:type="spellStart"/>
      <w:r w:rsidRPr="00945763">
        <w:rPr>
          <w:sz w:val="22"/>
          <w:szCs w:val="22"/>
        </w:rPr>
        <w:t>Brother</w:t>
      </w:r>
      <w:proofErr w:type="spellEnd"/>
      <w:r w:rsidRPr="00945763">
        <w:rPr>
          <w:sz w:val="22"/>
          <w:szCs w:val="22"/>
        </w:rPr>
        <w:t xml:space="preserve"> MFC-9970CDW – 2 szt. </w:t>
      </w:r>
    </w:p>
    <w:p w14:paraId="6806CF9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Toner </w:t>
      </w:r>
      <w:proofErr w:type="spellStart"/>
      <w:r w:rsidRPr="00945763">
        <w:rPr>
          <w:sz w:val="22"/>
          <w:szCs w:val="22"/>
        </w:rPr>
        <w:t>Brother</w:t>
      </w:r>
      <w:proofErr w:type="spellEnd"/>
      <w:r w:rsidRPr="00945763">
        <w:rPr>
          <w:sz w:val="22"/>
          <w:szCs w:val="22"/>
        </w:rPr>
        <w:t xml:space="preserve"> TN-328C lub równoważny do urządzenia wielofunkcyjnego </w:t>
      </w:r>
      <w:proofErr w:type="spellStart"/>
      <w:r w:rsidRPr="00945763">
        <w:rPr>
          <w:sz w:val="22"/>
          <w:szCs w:val="22"/>
        </w:rPr>
        <w:t>Brother</w:t>
      </w:r>
      <w:proofErr w:type="spellEnd"/>
      <w:r w:rsidRPr="00945763">
        <w:rPr>
          <w:sz w:val="22"/>
          <w:szCs w:val="22"/>
        </w:rPr>
        <w:t xml:space="preserve"> MFC-9970CDW – 3 szt. </w:t>
      </w:r>
    </w:p>
    <w:p w14:paraId="68567A7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TN-328M lub równoważny do urządzenia wielofunkcyjnego </w:t>
      </w:r>
      <w:proofErr w:type="spellStart"/>
      <w:r w:rsidRPr="00945763">
        <w:rPr>
          <w:sz w:val="22"/>
          <w:szCs w:val="22"/>
        </w:rPr>
        <w:t>Brother</w:t>
      </w:r>
      <w:proofErr w:type="spellEnd"/>
      <w:r w:rsidRPr="00945763">
        <w:rPr>
          <w:sz w:val="22"/>
          <w:szCs w:val="22"/>
        </w:rPr>
        <w:t xml:space="preserve"> MFC-9970CDW – 3 szt. </w:t>
      </w:r>
    </w:p>
    <w:p w14:paraId="58A42FC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TN-328Y lub równoważny do urządzenia wielofunkcyjnego </w:t>
      </w:r>
      <w:proofErr w:type="spellStart"/>
      <w:r w:rsidRPr="00945763">
        <w:rPr>
          <w:sz w:val="22"/>
          <w:szCs w:val="22"/>
        </w:rPr>
        <w:t>Brother</w:t>
      </w:r>
      <w:proofErr w:type="spellEnd"/>
      <w:r w:rsidRPr="00945763">
        <w:rPr>
          <w:sz w:val="22"/>
          <w:szCs w:val="22"/>
        </w:rPr>
        <w:t xml:space="preserve"> MFC-9970CDW – 3 szt. </w:t>
      </w:r>
    </w:p>
    <w:p w14:paraId="2DCA6A6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DR-320CL lub równoważny do urządzenia wielofunkcyjnego </w:t>
      </w:r>
      <w:proofErr w:type="spellStart"/>
      <w:r w:rsidRPr="00945763">
        <w:rPr>
          <w:sz w:val="22"/>
          <w:szCs w:val="22"/>
        </w:rPr>
        <w:t>Brother</w:t>
      </w:r>
      <w:proofErr w:type="spellEnd"/>
      <w:r w:rsidRPr="00945763">
        <w:rPr>
          <w:sz w:val="22"/>
          <w:szCs w:val="22"/>
        </w:rPr>
        <w:t xml:space="preserve"> MFC-9970CDW – 1 szt. </w:t>
      </w:r>
    </w:p>
    <w:p w14:paraId="4961656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TN-241BK lub równoważny do urządzenia wielofunkcyjnego </w:t>
      </w:r>
      <w:proofErr w:type="spellStart"/>
      <w:r w:rsidRPr="00945763">
        <w:rPr>
          <w:sz w:val="22"/>
          <w:szCs w:val="22"/>
        </w:rPr>
        <w:t>Brother</w:t>
      </w:r>
      <w:proofErr w:type="spellEnd"/>
      <w:r w:rsidRPr="00945763">
        <w:rPr>
          <w:sz w:val="22"/>
          <w:szCs w:val="22"/>
        </w:rPr>
        <w:t xml:space="preserve"> DCP-9020CDW – 2 szt. </w:t>
      </w:r>
    </w:p>
    <w:p w14:paraId="387B4AA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TN-245C lub równoważny do urządzenia wielofunkcyjnego </w:t>
      </w:r>
      <w:proofErr w:type="spellStart"/>
      <w:r w:rsidRPr="00945763">
        <w:rPr>
          <w:sz w:val="22"/>
          <w:szCs w:val="22"/>
        </w:rPr>
        <w:t>Brother</w:t>
      </w:r>
      <w:proofErr w:type="spellEnd"/>
      <w:r w:rsidRPr="00945763">
        <w:rPr>
          <w:sz w:val="22"/>
          <w:szCs w:val="22"/>
        </w:rPr>
        <w:t xml:space="preserve"> DCP-9020CDW  – 2 szt. </w:t>
      </w:r>
    </w:p>
    <w:p w14:paraId="6CEAB6C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TN-245M lub równoważny do urządzenia wielofunkcyjnego </w:t>
      </w:r>
      <w:proofErr w:type="spellStart"/>
      <w:r w:rsidRPr="00945763">
        <w:rPr>
          <w:sz w:val="22"/>
          <w:szCs w:val="22"/>
        </w:rPr>
        <w:t>Brother</w:t>
      </w:r>
      <w:proofErr w:type="spellEnd"/>
      <w:r w:rsidRPr="00945763">
        <w:rPr>
          <w:sz w:val="22"/>
          <w:szCs w:val="22"/>
        </w:rPr>
        <w:t xml:space="preserve"> DCP-9020CDW  – 2 szt. </w:t>
      </w:r>
    </w:p>
    <w:p w14:paraId="037334F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TN-245Y lub równoważny do urządzenia wielofunkcyjnego </w:t>
      </w:r>
      <w:proofErr w:type="spellStart"/>
      <w:r w:rsidRPr="00945763">
        <w:rPr>
          <w:sz w:val="22"/>
          <w:szCs w:val="22"/>
        </w:rPr>
        <w:t>Brother</w:t>
      </w:r>
      <w:proofErr w:type="spellEnd"/>
      <w:r w:rsidRPr="00945763">
        <w:rPr>
          <w:sz w:val="22"/>
          <w:szCs w:val="22"/>
        </w:rPr>
        <w:t xml:space="preserve"> DCP-9020CDW – 2 szt. </w:t>
      </w:r>
    </w:p>
    <w:p w14:paraId="75C453A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DR-320CL lub równoważny do urządzenia wielofunkcyjnego </w:t>
      </w:r>
      <w:proofErr w:type="spellStart"/>
      <w:r w:rsidRPr="00945763">
        <w:rPr>
          <w:sz w:val="22"/>
          <w:szCs w:val="22"/>
        </w:rPr>
        <w:t>Brother</w:t>
      </w:r>
      <w:proofErr w:type="spellEnd"/>
      <w:r w:rsidRPr="00945763">
        <w:rPr>
          <w:sz w:val="22"/>
          <w:szCs w:val="22"/>
        </w:rPr>
        <w:t xml:space="preserve"> MFC-9970CDW – 1 szt. </w:t>
      </w:r>
    </w:p>
    <w:p w14:paraId="07CB138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w:t>
      </w:r>
      <w:proofErr w:type="spellStart"/>
      <w:r w:rsidRPr="00945763">
        <w:rPr>
          <w:sz w:val="22"/>
          <w:szCs w:val="22"/>
        </w:rPr>
        <w:t>Brother</w:t>
      </w:r>
      <w:proofErr w:type="spellEnd"/>
      <w:r w:rsidRPr="00945763">
        <w:rPr>
          <w:sz w:val="22"/>
          <w:szCs w:val="22"/>
        </w:rPr>
        <w:t xml:space="preserve"> WT-300CL lub równoważny do urządzenia wielofunkcyjnego </w:t>
      </w:r>
      <w:proofErr w:type="spellStart"/>
      <w:r w:rsidRPr="00945763">
        <w:rPr>
          <w:sz w:val="22"/>
          <w:szCs w:val="22"/>
        </w:rPr>
        <w:t>Brother</w:t>
      </w:r>
      <w:proofErr w:type="spellEnd"/>
      <w:r w:rsidRPr="00945763">
        <w:rPr>
          <w:sz w:val="22"/>
          <w:szCs w:val="22"/>
        </w:rPr>
        <w:t xml:space="preserve"> MFC-9970CDW – 1 szt. </w:t>
      </w:r>
    </w:p>
    <w:p w14:paraId="14B8E94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Pas transferowy </w:t>
      </w:r>
      <w:proofErr w:type="spellStart"/>
      <w:r w:rsidRPr="00945763">
        <w:rPr>
          <w:sz w:val="22"/>
          <w:szCs w:val="22"/>
        </w:rPr>
        <w:t>Brother</w:t>
      </w:r>
      <w:proofErr w:type="spellEnd"/>
      <w:r w:rsidRPr="00945763">
        <w:rPr>
          <w:sz w:val="22"/>
          <w:szCs w:val="22"/>
        </w:rPr>
        <w:t xml:space="preserve"> BU-300CL lub równoważny do urządzenia wielofunkcyjnego </w:t>
      </w:r>
      <w:proofErr w:type="spellStart"/>
      <w:r w:rsidRPr="00945763">
        <w:rPr>
          <w:sz w:val="22"/>
          <w:szCs w:val="22"/>
        </w:rPr>
        <w:t>Brother</w:t>
      </w:r>
      <w:proofErr w:type="spellEnd"/>
      <w:r w:rsidRPr="00945763">
        <w:rPr>
          <w:sz w:val="22"/>
          <w:szCs w:val="22"/>
        </w:rPr>
        <w:t xml:space="preserve"> MFC-9970CDW  – 1 szt. </w:t>
      </w:r>
    </w:p>
    <w:p w14:paraId="14DAFED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TN-326BK lub równoważny do urządzenia wielofunkcyjnego </w:t>
      </w:r>
      <w:proofErr w:type="spellStart"/>
      <w:r w:rsidRPr="00945763">
        <w:rPr>
          <w:sz w:val="22"/>
          <w:szCs w:val="22"/>
        </w:rPr>
        <w:t>Brother</w:t>
      </w:r>
      <w:proofErr w:type="spellEnd"/>
      <w:r w:rsidRPr="00945763">
        <w:rPr>
          <w:sz w:val="22"/>
          <w:szCs w:val="22"/>
        </w:rPr>
        <w:t xml:space="preserve"> MFC-L8650CDW – 5 szt. </w:t>
      </w:r>
    </w:p>
    <w:p w14:paraId="306F967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TN-326C lub równoważny do urządzenia wielofunkcyjnego </w:t>
      </w:r>
      <w:proofErr w:type="spellStart"/>
      <w:r w:rsidRPr="00945763">
        <w:rPr>
          <w:sz w:val="22"/>
          <w:szCs w:val="22"/>
        </w:rPr>
        <w:t>Brother</w:t>
      </w:r>
      <w:proofErr w:type="spellEnd"/>
      <w:r w:rsidRPr="00945763">
        <w:rPr>
          <w:sz w:val="22"/>
          <w:szCs w:val="22"/>
        </w:rPr>
        <w:t xml:space="preserve"> MFC-L8650CDW – 4 szt. </w:t>
      </w:r>
    </w:p>
    <w:p w14:paraId="43EB04B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TN-326M lub równoważny do urządzenia wielofunkcyjnego </w:t>
      </w:r>
      <w:proofErr w:type="spellStart"/>
      <w:r w:rsidRPr="00945763">
        <w:rPr>
          <w:sz w:val="22"/>
          <w:szCs w:val="22"/>
        </w:rPr>
        <w:t>Brother</w:t>
      </w:r>
      <w:proofErr w:type="spellEnd"/>
      <w:r w:rsidRPr="00945763">
        <w:rPr>
          <w:sz w:val="22"/>
          <w:szCs w:val="22"/>
        </w:rPr>
        <w:t xml:space="preserve"> MFC-L8650CDW – 4 szt. </w:t>
      </w:r>
    </w:p>
    <w:p w14:paraId="2A213CB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TN-326Y lub równoważny do urządzenia wielofunkcyjnego </w:t>
      </w:r>
      <w:proofErr w:type="spellStart"/>
      <w:r w:rsidRPr="00945763">
        <w:rPr>
          <w:sz w:val="22"/>
          <w:szCs w:val="22"/>
        </w:rPr>
        <w:t>Brother</w:t>
      </w:r>
      <w:proofErr w:type="spellEnd"/>
      <w:r w:rsidRPr="00945763">
        <w:rPr>
          <w:sz w:val="22"/>
          <w:szCs w:val="22"/>
        </w:rPr>
        <w:t xml:space="preserve"> MFC-L8650CDW – 4 szt. </w:t>
      </w:r>
    </w:p>
    <w:p w14:paraId="58224C6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DR-321CL lub równoważny do urządzenia wielofunkcyjnego </w:t>
      </w:r>
      <w:proofErr w:type="spellStart"/>
      <w:r w:rsidRPr="00945763">
        <w:rPr>
          <w:sz w:val="22"/>
          <w:szCs w:val="22"/>
        </w:rPr>
        <w:t>Brother</w:t>
      </w:r>
      <w:proofErr w:type="spellEnd"/>
      <w:r w:rsidRPr="00945763">
        <w:rPr>
          <w:sz w:val="22"/>
          <w:szCs w:val="22"/>
        </w:rPr>
        <w:t xml:space="preserve"> MFC-L8650CDW – 2 szt. </w:t>
      </w:r>
    </w:p>
    <w:p w14:paraId="36DB1B0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w:t>
      </w:r>
      <w:proofErr w:type="spellStart"/>
      <w:r w:rsidRPr="00945763">
        <w:rPr>
          <w:sz w:val="22"/>
          <w:szCs w:val="22"/>
        </w:rPr>
        <w:t>Brother</w:t>
      </w:r>
      <w:proofErr w:type="spellEnd"/>
      <w:r w:rsidRPr="00945763">
        <w:rPr>
          <w:sz w:val="22"/>
          <w:szCs w:val="22"/>
        </w:rPr>
        <w:t xml:space="preserve"> WT-320CL lub równoważny do urządzenia wielofunkcyjnego </w:t>
      </w:r>
      <w:proofErr w:type="spellStart"/>
      <w:r w:rsidRPr="00945763">
        <w:rPr>
          <w:sz w:val="22"/>
          <w:szCs w:val="22"/>
        </w:rPr>
        <w:t>Brother</w:t>
      </w:r>
      <w:proofErr w:type="spellEnd"/>
      <w:r w:rsidRPr="00945763">
        <w:rPr>
          <w:sz w:val="22"/>
          <w:szCs w:val="22"/>
        </w:rPr>
        <w:t xml:space="preserve"> MFC-L8650CDW – 1 szt. </w:t>
      </w:r>
    </w:p>
    <w:p w14:paraId="0EA8100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Pas transmisyjny </w:t>
      </w:r>
      <w:proofErr w:type="spellStart"/>
      <w:r w:rsidRPr="00945763">
        <w:rPr>
          <w:sz w:val="22"/>
          <w:szCs w:val="22"/>
        </w:rPr>
        <w:t>Brother</w:t>
      </w:r>
      <w:proofErr w:type="spellEnd"/>
      <w:r w:rsidRPr="00945763">
        <w:rPr>
          <w:sz w:val="22"/>
          <w:szCs w:val="22"/>
        </w:rPr>
        <w:t xml:space="preserve"> BU-320CL lub równoważny do urządzenia wielofunkcyjnego </w:t>
      </w:r>
      <w:proofErr w:type="spellStart"/>
      <w:r w:rsidRPr="00945763">
        <w:rPr>
          <w:sz w:val="22"/>
          <w:szCs w:val="22"/>
        </w:rPr>
        <w:t>Brother</w:t>
      </w:r>
      <w:proofErr w:type="spellEnd"/>
      <w:r w:rsidRPr="00945763">
        <w:rPr>
          <w:sz w:val="22"/>
          <w:szCs w:val="22"/>
        </w:rPr>
        <w:t xml:space="preserve"> MFC-L8650CDW – 1 szt. </w:t>
      </w:r>
    </w:p>
    <w:p w14:paraId="607B3FB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TN-2320 lub równoważny do urządzenia wielofunkcyjnego </w:t>
      </w:r>
      <w:proofErr w:type="spellStart"/>
      <w:r w:rsidRPr="00945763">
        <w:rPr>
          <w:sz w:val="22"/>
          <w:szCs w:val="22"/>
        </w:rPr>
        <w:t>Brother</w:t>
      </w:r>
      <w:proofErr w:type="spellEnd"/>
      <w:r w:rsidRPr="00945763">
        <w:rPr>
          <w:sz w:val="22"/>
          <w:szCs w:val="22"/>
        </w:rPr>
        <w:t xml:space="preserve"> MFC-L2720DW – 2 szt. </w:t>
      </w:r>
    </w:p>
    <w:p w14:paraId="73476C1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DR-2300 lub równoważny do urządzenia wielofunkcyjnego </w:t>
      </w:r>
      <w:proofErr w:type="spellStart"/>
      <w:r w:rsidRPr="00945763">
        <w:rPr>
          <w:sz w:val="22"/>
          <w:szCs w:val="22"/>
        </w:rPr>
        <w:t>Brother</w:t>
      </w:r>
      <w:proofErr w:type="spellEnd"/>
      <w:r w:rsidRPr="00945763">
        <w:rPr>
          <w:sz w:val="22"/>
          <w:szCs w:val="22"/>
        </w:rPr>
        <w:t xml:space="preserve"> MFC- L2720DW – 1 szt. </w:t>
      </w:r>
    </w:p>
    <w:p w14:paraId="160BE70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TN-241BK lub równoważny do urządzenia wielofunkcyjnego </w:t>
      </w:r>
      <w:proofErr w:type="spellStart"/>
      <w:r w:rsidRPr="00945763">
        <w:rPr>
          <w:sz w:val="22"/>
          <w:szCs w:val="22"/>
        </w:rPr>
        <w:t>Brother</w:t>
      </w:r>
      <w:proofErr w:type="spellEnd"/>
      <w:r w:rsidRPr="00945763">
        <w:rPr>
          <w:sz w:val="22"/>
          <w:szCs w:val="22"/>
        </w:rPr>
        <w:t xml:space="preserve"> MFC-9340CDW – 5 szt. </w:t>
      </w:r>
    </w:p>
    <w:p w14:paraId="61AA1A6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TN-245C lub równoważny do urządzenia wielofunkcyjnego </w:t>
      </w:r>
      <w:proofErr w:type="spellStart"/>
      <w:r w:rsidRPr="00945763">
        <w:rPr>
          <w:sz w:val="22"/>
          <w:szCs w:val="22"/>
        </w:rPr>
        <w:t>Brother</w:t>
      </w:r>
      <w:proofErr w:type="spellEnd"/>
      <w:r w:rsidRPr="00945763">
        <w:rPr>
          <w:sz w:val="22"/>
          <w:szCs w:val="22"/>
        </w:rPr>
        <w:t xml:space="preserve"> MFC-9340CDW – 4 szt. </w:t>
      </w:r>
    </w:p>
    <w:p w14:paraId="55C3EA1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TN-245M lub równoważny do urządzenia wielofunkcyjnego </w:t>
      </w:r>
      <w:proofErr w:type="spellStart"/>
      <w:r w:rsidRPr="00945763">
        <w:rPr>
          <w:sz w:val="22"/>
          <w:szCs w:val="22"/>
        </w:rPr>
        <w:t>Brother</w:t>
      </w:r>
      <w:proofErr w:type="spellEnd"/>
      <w:r w:rsidRPr="00945763">
        <w:rPr>
          <w:sz w:val="22"/>
          <w:szCs w:val="22"/>
        </w:rPr>
        <w:t xml:space="preserve"> MFC-9340CDW – 4 szt. </w:t>
      </w:r>
    </w:p>
    <w:p w14:paraId="57F833D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TN-245Y lub równoważny do urządzenia wielofunkcyjnego </w:t>
      </w:r>
      <w:proofErr w:type="spellStart"/>
      <w:r w:rsidRPr="00945763">
        <w:rPr>
          <w:sz w:val="22"/>
          <w:szCs w:val="22"/>
        </w:rPr>
        <w:t>Brother</w:t>
      </w:r>
      <w:proofErr w:type="spellEnd"/>
      <w:r w:rsidRPr="00945763">
        <w:rPr>
          <w:sz w:val="22"/>
          <w:szCs w:val="22"/>
        </w:rPr>
        <w:t xml:space="preserve"> MFC-9340CDW – 4 szt. </w:t>
      </w:r>
    </w:p>
    <w:p w14:paraId="67E8D35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DR-241CL lub równoważny do urządzenia wielofunkcyjnego </w:t>
      </w:r>
      <w:proofErr w:type="spellStart"/>
      <w:r w:rsidRPr="00945763">
        <w:rPr>
          <w:sz w:val="22"/>
          <w:szCs w:val="22"/>
        </w:rPr>
        <w:t>Brother</w:t>
      </w:r>
      <w:proofErr w:type="spellEnd"/>
      <w:r w:rsidRPr="00945763">
        <w:rPr>
          <w:sz w:val="22"/>
          <w:szCs w:val="22"/>
        </w:rPr>
        <w:t xml:space="preserve"> MFC-9340CDW – 2 szt. </w:t>
      </w:r>
    </w:p>
    <w:p w14:paraId="6A01429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w:t>
      </w:r>
      <w:proofErr w:type="spellStart"/>
      <w:r w:rsidRPr="00945763">
        <w:rPr>
          <w:sz w:val="22"/>
          <w:szCs w:val="22"/>
        </w:rPr>
        <w:t>Brother</w:t>
      </w:r>
      <w:proofErr w:type="spellEnd"/>
      <w:r w:rsidRPr="00945763">
        <w:rPr>
          <w:sz w:val="22"/>
          <w:szCs w:val="22"/>
        </w:rPr>
        <w:t xml:space="preserve"> WT-220CL lub równoważny do urządzenia wielofunkcyjnego </w:t>
      </w:r>
      <w:proofErr w:type="spellStart"/>
      <w:r w:rsidRPr="00945763">
        <w:rPr>
          <w:sz w:val="22"/>
          <w:szCs w:val="22"/>
        </w:rPr>
        <w:t>Brother</w:t>
      </w:r>
      <w:proofErr w:type="spellEnd"/>
      <w:r w:rsidRPr="00945763">
        <w:rPr>
          <w:sz w:val="22"/>
          <w:szCs w:val="22"/>
        </w:rPr>
        <w:t xml:space="preserve"> MFC-9340CDW – 1 szt. </w:t>
      </w:r>
    </w:p>
    <w:p w14:paraId="4D658B3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Pas transmisyjny </w:t>
      </w:r>
      <w:proofErr w:type="spellStart"/>
      <w:r w:rsidRPr="00945763">
        <w:rPr>
          <w:sz w:val="22"/>
          <w:szCs w:val="22"/>
        </w:rPr>
        <w:t>Brother</w:t>
      </w:r>
      <w:proofErr w:type="spellEnd"/>
      <w:r w:rsidRPr="00945763">
        <w:rPr>
          <w:sz w:val="22"/>
          <w:szCs w:val="22"/>
        </w:rPr>
        <w:t xml:space="preserve"> BU-220CL lub równoważny do urządzenia wielofunkcyjnego </w:t>
      </w:r>
      <w:proofErr w:type="spellStart"/>
      <w:r w:rsidRPr="00945763">
        <w:rPr>
          <w:sz w:val="22"/>
          <w:szCs w:val="22"/>
        </w:rPr>
        <w:t>Brother</w:t>
      </w:r>
      <w:proofErr w:type="spellEnd"/>
      <w:r w:rsidRPr="00945763">
        <w:rPr>
          <w:sz w:val="22"/>
          <w:szCs w:val="22"/>
        </w:rPr>
        <w:t xml:space="preserve"> MFC-9340CDW – 1 szt. </w:t>
      </w:r>
    </w:p>
    <w:p w14:paraId="4B9A21A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TN-2320 lub równoważny do urządzenia wielofunkcyjnego </w:t>
      </w:r>
      <w:proofErr w:type="spellStart"/>
      <w:r w:rsidRPr="00945763">
        <w:rPr>
          <w:sz w:val="22"/>
          <w:szCs w:val="22"/>
        </w:rPr>
        <w:t>Brother</w:t>
      </w:r>
      <w:proofErr w:type="spellEnd"/>
      <w:r w:rsidRPr="00945763">
        <w:rPr>
          <w:sz w:val="22"/>
          <w:szCs w:val="22"/>
        </w:rPr>
        <w:t xml:space="preserve"> DCP-L2520DW – 8 szt. </w:t>
      </w:r>
    </w:p>
    <w:p w14:paraId="7309123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DR-2300 lub równoważny do urządzenia wielofunkcyjnego </w:t>
      </w:r>
      <w:proofErr w:type="spellStart"/>
      <w:r w:rsidRPr="00945763">
        <w:rPr>
          <w:sz w:val="22"/>
          <w:szCs w:val="22"/>
        </w:rPr>
        <w:t>Brother</w:t>
      </w:r>
      <w:proofErr w:type="spellEnd"/>
      <w:r w:rsidRPr="00945763">
        <w:rPr>
          <w:sz w:val="22"/>
          <w:szCs w:val="22"/>
        </w:rPr>
        <w:t xml:space="preserve"> DCP-L2520DW – 2 szt. </w:t>
      </w:r>
    </w:p>
    <w:p w14:paraId="3E0D14C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TN-3380 lub równoważny do urządzenia wielofunkcyjnego </w:t>
      </w:r>
      <w:proofErr w:type="spellStart"/>
      <w:r w:rsidRPr="00945763">
        <w:rPr>
          <w:sz w:val="22"/>
          <w:szCs w:val="22"/>
        </w:rPr>
        <w:t>Brother</w:t>
      </w:r>
      <w:proofErr w:type="spellEnd"/>
      <w:r w:rsidRPr="00945763">
        <w:rPr>
          <w:sz w:val="22"/>
          <w:szCs w:val="22"/>
        </w:rPr>
        <w:t xml:space="preserve"> DCP-8520DN – 6 szt. </w:t>
      </w:r>
    </w:p>
    <w:p w14:paraId="16E240A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DR-3300 lub równoważny do urządzenia wielofunkcyjnego </w:t>
      </w:r>
      <w:proofErr w:type="spellStart"/>
      <w:r w:rsidRPr="00945763">
        <w:rPr>
          <w:sz w:val="22"/>
          <w:szCs w:val="22"/>
        </w:rPr>
        <w:t>Brother</w:t>
      </w:r>
      <w:proofErr w:type="spellEnd"/>
      <w:r w:rsidRPr="00945763">
        <w:rPr>
          <w:sz w:val="22"/>
          <w:szCs w:val="22"/>
        </w:rPr>
        <w:t xml:space="preserve"> DCP-8520DN – 2 szt. </w:t>
      </w:r>
    </w:p>
    <w:p w14:paraId="00D708E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TN-1030 lub równoważny do urządzenia wielofunkcyjnego </w:t>
      </w:r>
      <w:proofErr w:type="spellStart"/>
      <w:r w:rsidRPr="00945763">
        <w:rPr>
          <w:sz w:val="22"/>
          <w:szCs w:val="22"/>
        </w:rPr>
        <w:t>Brother</w:t>
      </w:r>
      <w:proofErr w:type="spellEnd"/>
      <w:r w:rsidRPr="00945763">
        <w:rPr>
          <w:sz w:val="22"/>
          <w:szCs w:val="22"/>
        </w:rPr>
        <w:t xml:space="preserve"> DCP-1610WE – 8 szt. </w:t>
      </w:r>
    </w:p>
    <w:p w14:paraId="547D75A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DR-1030 lub równoważny do urządzenia wielofunkcyjnego </w:t>
      </w:r>
      <w:proofErr w:type="spellStart"/>
      <w:r w:rsidRPr="00945763">
        <w:rPr>
          <w:sz w:val="22"/>
          <w:szCs w:val="22"/>
        </w:rPr>
        <w:t>Brother</w:t>
      </w:r>
      <w:proofErr w:type="spellEnd"/>
      <w:r w:rsidRPr="00945763">
        <w:rPr>
          <w:sz w:val="22"/>
          <w:szCs w:val="22"/>
        </w:rPr>
        <w:t xml:space="preserve"> DCP-1610WE – 2 szt. </w:t>
      </w:r>
    </w:p>
    <w:p w14:paraId="6C16C16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TN-1030 lub równoważny do urządzenia wielofunkcyjnego </w:t>
      </w:r>
      <w:proofErr w:type="spellStart"/>
      <w:r w:rsidRPr="00945763">
        <w:rPr>
          <w:sz w:val="22"/>
          <w:szCs w:val="22"/>
        </w:rPr>
        <w:t>Brother</w:t>
      </w:r>
      <w:proofErr w:type="spellEnd"/>
      <w:r w:rsidRPr="00945763">
        <w:rPr>
          <w:sz w:val="22"/>
          <w:szCs w:val="22"/>
        </w:rPr>
        <w:t xml:space="preserve"> DCP-1510E – 4 szt. </w:t>
      </w:r>
    </w:p>
    <w:p w14:paraId="4005C9B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Bęben światłoczuły </w:t>
      </w:r>
      <w:proofErr w:type="spellStart"/>
      <w:r w:rsidRPr="00945763">
        <w:rPr>
          <w:sz w:val="22"/>
          <w:szCs w:val="22"/>
        </w:rPr>
        <w:t>Brother</w:t>
      </w:r>
      <w:proofErr w:type="spellEnd"/>
      <w:r w:rsidRPr="00945763">
        <w:rPr>
          <w:sz w:val="22"/>
          <w:szCs w:val="22"/>
        </w:rPr>
        <w:t xml:space="preserve"> DR-1030 lub równoważny do urządzenia wielofunkcyjnego </w:t>
      </w:r>
      <w:proofErr w:type="spellStart"/>
      <w:r w:rsidRPr="00945763">
        <w:rPr>
          <w:sz w:val="22"/>
          <w:szCs w:val="22"/>
        </w:rPr>
        <w:t>Brother</w:t>
      </w:r>
      <w:proofErr w:type="spellEnd"/>
      <w:r w:rsidRPr="00945763">
        <w:rPr>
          <w:sz w:val="22"/>
          <w:szCs w:val="22"/>
        </w:rPr>
        <w:t xml:space="preserve"> 1510E – 1 szt. </w:t>
      </w:r>
    </w:p>
    <w:p w14:paraId="3918F1D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TN-2421 lub równoważny do urządzenia wielofunkcyjnego </w:t>
      </w:r>
      <w:proofErr w:type="spellStart"/>
      <w:r w:rsidRPr="00945763">
        <w:rPr>
          <w:sz w:val="22"/>
          <w:szCs w:val="22"/>
        </w:rPr>
        <w:t>Brother</w:t>
      </w:r>
      <w:proofErr w:type="spellEnd"/>
      <w:r w:rsidRPr="00945763">
        <w:rPr>
          <w:sz w:val="22"/>
          <w:szCs w:val="22"/>
        </w:rPr>
        <w:t xml:space="preserve"> DCP-L2552DN – 3 szt. </w:t>
      </w:r>
    </w:p>
    <w:p w14:paraId="0D017B1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DR-2401 lub równoważny do urządzenia wielofunkcyjnego </w:t>
      </w:r>
      <w:proofErr w:type="spellStart"/>
      <w:r w:rsidRPr="00945763">
        <w:rPr>
          <w:sz w:val="22"/>
          <w:szCs w:val="22"/>
        </w:rPr>
        <w:t>Brother</w:t>
      </w:r>
      <w:proofErr w:type="spellEnd"/>
      <w:r w:rsidRPr="00945763">
        <w:rPr>
          <w:sz w:val="22"/>
          <w:szCs w:val="22"/>
        </w:rPr>
        <w:t xml:space="preserve"> DCP-L2552DN – 1 szt. </w:t>
      </w:r>
    </w:p>
    <w:p w14:paraId="0CDC535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TN-3170 lub równoważny do urządzenia wielofunkcyjnego </w:t>
      </w:r>
      <w:proofErr w:type="spellStart"/>
      <w:r w:rsidRPr="00945763">
        <w:rPr>
          <w:sz w:val="22"/>
          <w:szCs w:val="22"/>
        </w:rPr>
        <w:t>Brother</w:t>
      </w:r>
      <w:proofErr w:type="spellEnd"/>
      <w:r w:rsidRPr="00945763">
        <w:rPr>
          <w:sz w:val="22"/>
          <w:szCs w:val="22"/>
        </w:rPr>
        <w:t xml:space="preserve"> DCP-8060 – 3 szt. </w:t>
      </w:r>
    </w:p>
    <w:p w14:paraId="7B74E6B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DR-3100 lub równoważny do urządzenia wielofunkcyjnego </w:t>
      </w:r>
      <w:proofErr w:type="spellStart"/>
      <w:r w:rsidRPr="00945763">
        <w:rPr>
          <w:sz w:val="22"/>
          <w:szCs w:val="22"/>
        </w:rPr>
        <w:t>Brother</w:t>
      </w:r>
      <w:proofErr w:type="spellEnd"/>
      <w:r w:rsidRPr="00945763">
        <w:rPr>
          <w:sz w:val="22"/>
          <w:szCs w:val="22"/>
        </w:rPr>
        <w:t xml:space="preserve"> DCP-8060 – 1 szt. </w:t>
      </w:r>
    </w:p>
    <w:p w14:paraId="4EC5208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Brother</w:t>
      </w:r>
      <w:proofErr w:type="spellEnd"/>
      <w:r w:rsidRPr="00945763">
        <w:rPr>
          <w:sz w:val="22"/>
          <w:szCs w:val="22"/>
        </w:rPr>
        <w:t xml:space="preserve"> TN-3280 lub równoważny do urządzenia wielofunkcyjnego </w:t>
      </w:r>
      <w:proofErr w:type="spellStart"/>
      <w:r w:rsidRPr="00945763">
        <w:rPr>
          <w:sz w:val="22"/>
          <w:szCs w:val="22"/>
        </w:rPr>
        <w:t>Brother</w:t>
      </w:r>
      <w:proofErr w:type="spellEnd"/>
      <w:r w:rsidRPr="00945763">
        <w:rPr>
          <w:sz w:val="22"/>
          <w:szCs w:val="22"/>
        </w:rPr>
        <w:t xml:space="preserve"> MFC-8880DN – 3 szt. </w:t>
      </w:r>
    </w:p>
    <w:p w14:paraId="7B7EA21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Brother</w:t>
      </w:r>
      <w:proofErr w:type="spellEnd"/>
      <w:r w:rsidRPr="00945763">
        <w:rPr>
          <w:sz w:val="22"/>
          <w:szCs w:val="22"/>
        </w:rPr>
        <w:t xml:space="preserve"> DR-3200 lub równoważny do urządzenia wielofunkcyjnego </w:t>
      </w:r>
      <w:proofErr w:type="spellStart"/>
      <w:r w:rsidRPr="00945763">
        <w:rPr>
          <w:sz w:val="22"/>
          <w:szCs w:val="22"/>
        </w:rPr>
        <w:t>Brother</w:t>
      </w:r>
      <w:proofErr w:type="spellEnd"/>
      <w:r w:rsidRPr="00945763">
        <w:rPr>
          <w:sz w:val="22"/>
          <w:szCs w:val="22"/>
        </w:rPr>
        <w:t xml:space="preserve"> MFC-8880DN – 1 szt. </w:t>
      </w:r>
    </w:p>
    <w:p w14:paraId="441DBA5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01221601 lub równoważny do drukarki OKI B930N – 3 szt. </w:t>
      </w:r>
    </w:p>
    <w:p w14:paraId="4381FE2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01221701 lub równoważny do drukarki OKI B930N – 2 szt. </w:t>
      </w:r>
    </w:p>
    <w:p w14:paraId="6D0035F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45807106 lub równoważny do drukarki OKI B412dn – 2 szt. </w:t>
      </w:r>
    </w:p>
    <w:p w14:paraId="3C236B7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43459332 lub równoważny do drukarki OKI C3400N – 4 szt. </w:t>
      </w:r>
    </w:p>
    <w:p w14:paraId="35DDD41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43459331 lub równoważny do drukarki OKI C3400N – 3 szt. </w:t>
      </w:r>
    </w:p>
    <w:p w14:paraId="1A1E9B3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43459330 lub równoważny do drukarki OKI C3400N – 3 szt. </w:t>
      </w:r>
    </w:p>
    <w:p w14:paraId="2334BE6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43459329 lub równoważny do drukarki OKI C3400N – 3 szt. </w:t>
      </w:r>
    </w:p>
    <w:p w14:paraId="39787AB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OKI 43460208 lub równoważny do drukarki OKI C3400N – 1 szt.</w:t>
      </w:r>
    </w:p>
    <w:p w14:paraId="5E07778B"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43460207 lub równoważny do drukarki OKI C3400N – 1 szt. </w:t>
      </w:r>
    </w:p>
    <w:p w14:paraId="5F8205E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43460206 lub równoważny do drukarki OKI C3400N – 1 szt. </w:t>
      </w:r>
    </w:p>
    <w:p w14:paraId="1A2888A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43460205 lub równoważny do drukarki OKI C3400 – 1 szt. </w:t>
      </w:r>
    </w:p>
    <w:p w14:paraId="200ED7B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44315308 lub równoważny do drukarki OKI C610DN – 2 szt. </w:t>
      </w:r>
    </w:p>
    <w:p w14:paraId="7477578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44315307 lub równoważny do drukarki OKI C610DN – 1 szt. </w:t>
      </w:r>
    </w:p>
    <w:p w14:paraId="2165EF8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44315306 lub równoważny do drukarki OKI C610DN – 1 szt. </w:t>
      </w:r>
    </w:p>
    <w:p w14:paraId="5EA1B4F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OKI 44315305 lub równoważny do drukarki OKI C610DN – 1 szt. </w:t>
      </w:r>
    </w:p>
    <w:p w14:paraId="7CA8AC7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OKI 44315108 lub równoważny do drukarki OKI C610DN – 1 szt.</w:t>
      </w:r>
    </w:p>
    <w:p w14:paraId="6DEE372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44315107 lub równoważny do drukarki OKI C610DN – 1 szt. </w:t>
      </w:r>
    </w:p>
    <w:p w14:paraId="66C7148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44315106 lub równoważny do drukarki OKI C610DN – 1 szt. </w:t>
      </w:r>
    </w:p>
    <w:p w14:paraId="7E6C84B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OKI 44315105 lub równoważny do drukarki OKI C610DN – 1 szt. </w:t>
      </w:r>
    </w:p>
    <w:p w14:paraId="242D623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Taśma OKI 09002303 </w:t>
      </w:r>
      <w:proofErr w:type="spellStart"/>
      <w:r w:rsidRPr="00945763">
        <w:rPr>
          <w:sz w:val="22"/>
          <w:szCs w:val="22"/>
        </w:rPr>
        <w:t>black</w:t>
      </w:r>
      <w:proofErr w:type="spellEnd"/>
      <w:r w:rsidRPr="00945763">
        <w:rPr>
          <w:sz w:val="22"/>
          <w:szCs w:val="22"/>
        </w:rPr>
        <w:t xml:space="preserve"> lub równoważna do drukarki OKI </w:t>
      </w:r>
      <w:proofErr w:type="spellStart"/>
      <w:r w:rsidRPr="00945763">
        <w:rPr>
          <w:sz w:val="22"/>
          <w:szCs w:val="22"/>
        </w:rPr>
        <w:t>Microline</w:t>
      </w:r>
      <w:proofErr w:type="spellEnd"/>
      <w:r w:rsidRPr="00945763">
        <w:rPr>
          <w:sz w:val="22"/>
          <w:szCs w:val="22"/>
        </w:rPr>
        <w:t xml:space="preserve"> 3320 – 4 szt. </w:t>
      </w:r>
    </w:p>
    <w:p w14:paraId="7C1D8EC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Taśma OKI 09002303 </w:t>
      </w:r>
      <w:proofErr w:type="spellStart"/>
      <w:r w:rsidRPr="00945763">
        <w:rPr>
          <w:sz w:val="22"/>
          <w:szCs w:val="22"/>
        </w:rPr>
        <w:t>black</w:t>
      </w:r>
      <w:proofErr w:type="spellEnd"/>
      <w:r w:rsidRPr="00945763">
        <w:rPr>
          <w:sz w:val="22"/>
          <w:szCs w:val="22"/>
        </w:rPr>
        <w:t xml:space="preserve"> lub równoważna do drukarki OKI </w:t>
      </w:r>
      <w:proofErr w:type="spellStart"/>
      <w:r w:rsidRPr="00945763">
        <w:rPr>
          <w:sz w:val="22"/>
          <w:szCs w:val="22"/>
        </w:rPr>
        <w:t>Microline</w:t>
      </w:r>
      <w:proofErr w:type="spellEnd"/>
      <w:r w:rsidRPr="00945763">
        <w:rPr>
          <w:sz w:val="22"/>
          <w:szCs w:val="22"/>
        </w:rPr>
        <w:t xml:space="preserve"> 3321 – 5 szt. </w:t>
      </w:r>
    </w:p>
    <w:p w14:paraId="14FA537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Taśma Optimus SP160513 </w:t>
      </w:r>
      <w:proofErr w:type="spellStart"/>
      <w:r w:rsidRPr="00945763">
        <w:rPr>
          <w:sz w:val="22"/>
          <w:szCs w:val="22"/>
        </w:rPr>
        <w:t>black</w:t>
      </w:r>
      <w:proofErr w:type="spellEnd"/>
      <w:r w:rsidRPr="00945763">
        <w:rPr>
          <w:sz w:val="22"/>
          <w:szCs w:val="22"/>
        </w:rPr>
        <w:t xml:space="preserve"> lub równoważna do drukarki Optimus SA 2400 – 4 szt. </w:t>
      </w:r>
    </w:p>
    <w:p w14:paraId="62619FE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Samsung MLT-D204U/ELS lub równoważny do urządzenia wielofunkcyjnego Samsung PROXPRESS M4075FR – 2 szt.</w:t>
      </w:r>
    </w:p>
    <w:p w14:paraId="564125C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Samsung MLT-R204/SEE lub równoważny do urządzenia wielofunkcyjnego Samsung PROXPRESS M4075FR – 1 szt. </w:t>
      </w:r>
    </w:p>
    <w:p w14:paraId="1C54407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Samsung ML-D3470A lub równoważny do drukarki Samsung ML-3471ND – 2 szt.</w:t>
      </w:r>
    </w:p>
    <w:p w14:paraId="67397C3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Samsung MLT-D111L lub równoważny do urządzenia wielofunkcyjnego Samsung XP M2070FW – 3 szt.</w:t>
      </w:r>
    </w:p>
    <w:p w14:paraId="235EBD7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Samsung SCX-4521D3 lub równoważny do urządzenia wielofunkcyjnego Samsung SCX-4521F – 2 szt.</w:t>
      </w:r>
    </w:p>
    <w:p w14:paraId="049771A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Samsung MLT-D1042S lub równoważny do urządzenia wielofunkcyjnego Samsung SCX-3200 – 14 szt.</w:t>
      </w:r>
    </w:p>
    <w:p w14:paraId="40EEB01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Samsung MLT-D1042S lub równoważny do drukarki Samsung ML-1660 – 3 szt.</w:t>
      </w:r>
    </w:p>
    <w:p w14:paraId="1FE709B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SHARP MX-235GT lub równoważny do urządzenia wielofunkcyjnego SHARP AR-5623N – 5 szt. </w:t>
      </w:r>
    </w:p>
    <w:p w14:paraId="7D6CD91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SHARP MX-312GT lub równoważny do urządzenia wielofunkcyjnego SHARP MX-M314N – 5 szt. </w:t>
      </w:r>
    </w:p>
    <w:p w14:paraId="53D1543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TNP-41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3320 – 5 szt. </w:t>
      </w:r>
    </w:p>
    <w:p w14:paraId="2098D4C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Konica </w:t>
      </w:r>
      <w:proofErr w:type="spellStart"/>
      <w:r w:rsidRPr="00945763">
        <w:rPr>
          <w:sz w:val="22"/>
          <w:szCs w:val="22"/>
        </w:rPr>
        <w:t>Minolta</w:t>
      </w:r>
      <w:proofErr w:type="spellEnd"/>
      <w:r w:rsidRPr="00945763">
        <w:rPr>
          <w:sz w:val="22"/>
          <w:szCs w:val="22"/>
        </w:rPr>
        <w:t xml:space="preserve"> IUP-18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3320 – 2 szt. </w:t>
      </w:r>
    </w:p>
    <w:p w14:paraId="222736A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Developer Konica </w:t>
      </w:r>
      <w:proofErr w:type="spellStart"/>
      <w:r w:rsidRPr="00945763">
        <w:rPr>
          <w:sz w:val="22"/>
          <w:szCs w:val="22"/>
        </w:rPr>
        <w:t>Minolta</w:t>
      </w:r>
      <w:proofErr w:type="spellEnd"/>
      <w:r w:rsidRPr="00945763">
        <w:rPr>
          <w:sz w:val="22"/>
          <w:szCs w:val="22"/>
        </w:rPr>
        <w:t xml:space="preserve"> IUP-18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3320 – 2 szt. </w:t>
      </w:r>
    </w:p>
    <w:p w14:paraId="55694BA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TN-512K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3 szt. </w:t>
      </w:r>
    </w:p>
    <w:p w14:paraId="438870C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TN-512C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2 szt. </w:t>
      </w:r>
    </w:p>
    <w:p w14:paraId="645C639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TN-512M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2 szt. </w:t>
      </w:r>
    </w:p>
    <w:p w14:paraId="47650F5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TN-512Y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2 szt. </w:t>
      </w:r>
    </w:p>
    <w:p w14:paraId="0B09552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Konica </w:t>
      </w:r>
      <w:proofErr w:type="spellStart"/>
      <w:r w:rsidRPr="00945763">
        <w:rPr>
          <w:sz w:val="22"/>
          <w:szCs w:val="22"/>
        </w:rPr>
        <w:t>Minolta</w:t>
      </w:r>
      <w:proofErr w:type="spellEnd"/>
      <w:r w:rsidRPr="00945763">
        <w:rPr>
          <w:sz w:val="22"/>
          <w:szCs w:val="22"/>
        </w:rPr>
        <w:t xml:space="preserve"> DR512K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1 szt. </w:t>
      </w:r>
    </w:p>
    <w:p w14:paraId="0014213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Bęben światłoczuły Konica </w:t>
      </w:r>
      <w:proofErr w:type="spellStart"/>
      <w:r w:rsidRPr="00945763">
        <w:rPr>
          <w:sz w:val="22"/>
          <w:szCs w:val="22"/>
        </w:rPr>
        <w:t>Minolta</w:t>
      </w:r>
      <w:proofErr w:type="spellEnd"/>
      <w:r w:rsidRPr="00945763">
        <w:rPr>
          <w:sz w:val="22"/>
          <w:szCs w:val="22"/>
        </w:rPr>
        <w:t xml:space="preserve"> DR512CMY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1 szt. </w:t>
      </w:r>
    </w:p>
    <w:p w14:paraId="1F4A29D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Konica </w:t>
      </w:r>
      <w:proofErr w:type="spellStart"/>
      <w:r w:rsidRPr="00945763">
        <w:rPr>
          <w:sz w:val="22"/>
          <w:szCs w:val="22"/>
        </w:rPr>
        <w:t>Minolta</w:t>
      </w:r>
      <w:proofErr w:type="spellEnd"/>
      <w:r w:rsidRPr="00945763">
        <w:rPr>
          <w:sz w:val="22"/>
          <w:szCs w:val="22"/>
        </w:rPr>
        <w:t xml:space="preserve"> WX103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C554 – 2 szt. </w:t>
      </w:r>
    </w:p>
    <w:p w14:paraId="7B34238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TN-512K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24 szt. </w:t>
      </w:r>
    </w:p>
    <w:p w14:paraId="1A43D447"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TN-512C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24 szt. </w:t>
      </w:r>
    </w:p>
    <w:p w14:paraId="3733605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TN-512M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24 szt. </w:t>
      </w:r>
    </w:p>
    <w:p w14:paraId="4904AEF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TN-512Y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24 szt. </w:t>
      </w:r>
    </w:p>
    <w:p w14:paraId="53B8479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Konica </w:t>
      </w:r>
      <w:proofErr w:type="spellStart"/>
      <w:r w:rsidRPr="00945763">
        <w:rPr>
          <w:sz w:val="22"/>
          <w:szCs w:val="22"/>
        </w:rPr>
        <w:t>Minolta</w:t>
      </w:r>
      <w:proofErr w:type="spellEnd"/>
      <w:r w:rsidRPr="00945763">
        <w:rPr>
          <w:sz w:val="22"/>
          <w:szCs w:val="22"/>
        </w:rPr>
        <w:t xml:space="preserve"> DR512K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8 szt. </w:t>
      </w:r>
    </w:p>
    <w:p w14:paraId="5FA039B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Konica </w:t>
      </w:r>
      <w:proofErr w:type="spellStart"/>
      <w:r w:rsidRPr="00945763">
        <w:rPr>
          <w:sz w:val="22"/>
          <w:szCs w:val="22"/>
        </w:rPr>
        <w:t>Minolta</w:t>
      </w:r>
      <w:proofErr w:type="spellEnd"/>
      <w:r w:rsidRPr="00945763">
        <w:rPr>
          <w:sz w:val="22"/>
          <w:szCs w:val="22"/>
        </w:rPr>
        <w:t xml:space="preserve"> DR512CMY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8 szt. </w:t>
      </w:r>
    </w:p>
    <w:p w14:paraId="20D3CA20"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Konica </w:t>
      </w:r>
      <w:proofErr w:type="spellStart"/>
      <w:r w:rsidRPr="00945763">
        <w:rPr>
          <w:sz w:val="22"/>
          <w:szCs w:val="22"/>
        </w:rPr>
        <w:t>Minolta</w:t>
      </w:r>
      <w:proofErr w:type="spellEnd"/>
      <w:r w:rsidRPr="00945763">
        <w:rPr>
          <w:sz w:val="22"/>
          <w:szCs w:val="22"/>
        </w:rPr>
        <w:t xml:space="preserve"> WX103 lub równoważny do urządzenia wielofunkcyjnego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bizhub</w:t>
      </w:r>
      <w:proofErr w:type="spellEnd"/>
      <w:r w:rsidRPr="00945763">
        <w:rPr>
          <w:sz w:val="22"/>
          <w:szCs w:val="22"/>
        </w:rPr>
        <w:t xml:space="preserve"> C454 – 6 szt. </w:t>
      </w:r>
    </w:p>
    <w:p w14:paraId="77FDE58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Konica </w:t>
      </w:r>
      <w:proofErr w:type="spellStart"/>
      <w:r w:rsidRPr="00945763">
        <w:rPr>
          <w:sz w:val="22"/>
          <w:szCs w:val="22"/>
        </w:rPr>
        <w:t>Minolta</w:t>
      </w:r>
      <w:proofErr w:type="spellEnd"/>
      <w:r w:rsidRPr="00945763">
        <w:rPr>
          <w:sz w:val="22"/>
          <w:szCs w:val="22"/>
        </w:rPr>
        <w:t xml:space="preserve"> 1710567-002 lub równoważny do drukarki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PagePro</w:t>
      </w:r>
      <w:proofErr w:type="spellEnd"/>
      <w:r w:rsidRPr="00945763">
        <w:rPr>
          <w:sz w:val="22"/>
          <w:szCs w:val="22"/>
        </w:rPr>
        <w:t xml:space="preserve"> 1300W – 2 szt. </w:t>
      </w:r>
    </w:p>
    <w:p w14:paraId="625B0C7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Konica </w:t>
      </w:r>
      <w:proofErr w:type="spellStart"/>
      <w:r w:rsidRPr="00945763">
        <w:rPr>
          <w:sz w:val="22"/>
          <w:szCs w:val="22"/>
        </w:rPr>
        <w:t>Minolta</w:t>
      </w:r>
      <w:proofErr w:type="spellEnd"/>
      <w:r w:rsidRPr="00945763">
        <w:rPr>
          <w:sz w:val="22"/>
          <w:szCs w:val="22"/>
        </w:rPr>
        <w:t xml:space="preserve"> 1710568-001 lub równoważny do drukarki Konica </w:t>
      </w:r>
      <w:proofErr w:type="spellStart"/>
      <w:r w:rsidRPr="00945763">
        <w:rPr>
          <w:sz w:val="22"/>
          <w:szCs w:val="22"/>
        </w:rPr>
        <w:t>Minolta</w:t>
      </w:r>
      <w:proofErr w:type="spellEnd"/>
      <w:r w:rsidRPr="00945763">
        <w:rPr>
          <w:sz w:val="22"/>
          <w:szCs w:val="22"/>
        </w:rPr>
        <w:t xml:space="preserve"> </w:t>
      </w:r>
      <w:proofErr w:type="spellStart"/>
      <w:r w:rsidRPr="00945763">
        <w:rPr>
          <w:sz w:val="22"/>
          <w:szCs w:val="22"/>
        </w:rPr>
        <w:t>PagePro</w:t>
      </w:r>
      <w:proofErr w:type="spellEnd"/>
      <w:r w:rsidRPr="00945763">
        <w:rPr>
          <w:sz w:val="22"/>
          <w:szCs w:val="22"/>
        </w:rPr>
        <w:t xml:space="preserve"> 1300W – 1 szt. </w:t>
      </w:r>
    </w:p>
    <w:p w14:paraId="59FAE3E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Farba </w:t>
      </w:r>
      <w:proofErr w:type="spellStart"/>
      <w:r w:rsidRPr="00945763">
        <w:rPr>
          <w:sz w:val="22"/>
          <w:szCs w:val="22"/>
        </w:rPr>
        <w:t>Riso</w:t>
      </w:r>
      <w:proofErr w:type="spellEnd"/>
      <w:r w:rsidRPr="00945763">
        <w:rPr>
          <w:sz w:val="22"/>
          <w:szCs w:val="22"/>
        </w:rPr>
        <w:t xml:space="preserve"> RZ S-4841E (pojemność 2x1000ml) lub równoważny do urządzenia wielofunkcyjnego </w:t>
      </w:r>
      <w:proofErr w:type="spellStart"/>
      <w:r w:rsidRPr="00945763">
        <w:rPr>
          <w:sz w:val="22"/>
          <w:szCs w:val="22"/>
        </w:rPr>
        <w:t>Riso</w:t>
      </w:r>
      <w:proofErr w:type="spellEnd"/>
      <w:r w:rsidRPr="00945763">
        <w:rPr>
          <w:sz w:val="22"/>
          <w:szCs w:val="22"/>
        </w:rPr>
        <w:t xml:space="preserve"> MZ 970 – 4 szt.</w:t>
      </w:r>
    </w:p>
    <w:p w14:paraId="09064CF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Matryca </w:t>
      </w:r>
      <w:proofErr w:type="spellStart"/>
      <w:r w:rsidRPr="00945763">
        <w:rPr>
          <w:sz w:val="22"/>
          <w:szCs w:val="22"/>
        </w:rPr>
        <w:t>Riso</w:t>
      </w:r>
      <w:proofErr w:type="spellEnd"/>
      <w:r w:rsidRPr="00945763">
        <w:rPr>
          <w:sz w:val="22"/>
          <w:szCs w:val="22"/>
        </w:rPr>
        <w:t xml:space="preserve"> RZ S-2632 (2 szt. w opakowaniu) lub równoważny do urządzenia wielofunkcyjnego </w:t>
      </w:r>
      <w:proofErr w:type="spellStart"/>
      <w:r w:rsidRPr="00945763">
        <w:rPr>
          <w:sz w:val="22"/>
          <w:szCs w:val="22"/>
        </w:rPr>
        <w:t>Riso</w:t>
      </w:r>
      <w:proofErr w:type="spellEnd"/>
      <w:r w:rsidRPr="00945763">
        <w:rPr>
          <w:sz w:val="22"/>
          <w:szCs w:val="22"/>
        </w:rPr>
        <w:t xml:space="preserve"> MZ 970 – 4 szt.</w:t>
      </w:r>
    </w:p>
    <w:p w14:paraId="51C2979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 Farba </w:t>
      </w:r>
      <w:proofErr w:type="spellStart"/>
      <w:r w:rsidRPr="00945763">
        <w:rPr>
          <w:sz w:val="22"/>
          <w:szCs w:val="22"/>
        </w:rPr>
        <w:t>Riso</w:t>
      </w:r>
      <w:proofErr w:type="spellEnd"/>
      <w:r w:rsidRPr="00945763">
        <w:rPr>
          <w:sz w:val="22"/>
          <w:szCs w:val="22"/>
        </w:rPr>
        <w:t xml:space="preserve"> RZ S-8113E (pojemność 2x1000ml) lub równoważny do urządzenia wielofunkcyjnego </w:t>
      </w:r>
      <w:proofErr w:type="spellStart"/>
      <w:r w:rsidRPr="00945763">
        <w:rPr>
          <w:sz w:val="22"/>
          <w:szCs w:val="22"/>
        </w:rPr>
        <w:t>Riso</w:t>
      </w:r>
      <w:proofErr w:type="spellEnd"/>
      <w:r w:rsidRPr="00945763">
        <w:rPr>
          <w:sz w:val="22"/>
          <w:szCs w:val="22"/>
        </w:rPr>
        <w:t xml:space="preserve"> MZ 770E – 4 szt.</w:t>
      </w:r>
    </w:p>
    <w:p w14:paraId="313E2DC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Matryca </w:t>
      </w:r>
      <w:proofErr w:type="spellStart"/>
      <w:r w:rsidRPr="00945763">
        <w:rPr>
          <w:sz w:val="22"/>
          <w:szCs w:val="22"/>
        </w:rPr>
        <w:t>Riso</w:t>
      </w:r>
      <w:proofErr w:type="spellEnd"/>
      <w:r w:rsidRPr="00945763">
        <w:rPr>
          <w:sz w:val="22"/>
          <w:szCs w:val="22"/>
        </w:rPr>
        <w:t xml:space="preserve"> RZ S-8131E (2 szt. w opakowaniu) lub równoważny do urządzenia wielofunkcyjnego </w:t>
      </w:r>
      <w:proofErr w:type="spellStart"/>
      <w:r w:rsidRPr="00945763">
        <w:rPr>
          <w:sz w:val="22"/>
          <w:szCs w:val="22"/>
        </w:rPr>
        <w:t>Riso</w:t>
      </w:r>
      <w:proofErr w:type="spellEnd"/>
      <w:r w:rsidRPr="00945763">
        <w:rPr>
          <w:sz w:val="22"/>
          <w:szCs w:val="22"/>
        </w:rPr>
        <w:t xml:space="preserve"> MZ 770E – 4 szt.</w:t>
      </w:r>
    </w:p>
    <w:p w14:paraId="396E444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Lexmark X264H11G lub równoważny do drukarki Lexmark X264dn – 2 szt.</w:t>
      </w:r>
    </w:p>
    <w:p w14:paraId="563DC7E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Lexmark E260X22G lub równoważny do drukarki Lexmark X264dn – 1 szt.</w:t>
      </w:r>
    </w:p>
    <w:p w14:paraId="1B2AFC0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Lexmark E260A11E lub równoważny do drukarki Lexmark X260 – 4 szt.</w:t>
      </w:r>
    </w:p>
    <w:p w14:paraId="5B127B58"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Bęben światłoczuły Lexmark E260X22G lub równoważny do drukarki Lexmark X260 – 1 szt.</w:t>
      </w:r>
    </w:p>
    <w:p w14:paraId="6F12B5A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Toner Lexmark X203A11G lub równoważny do drukarki Lexmark X203n – 4 szt.</w:t>
      </w:r>
    </w:p>
    <w:p w14:paraId="3BCFF44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Bęben światłoczuły Lexmark X203H22G lub równoważny do drukarki Lexmark E203n – 1 szt.</w:t>
      </w:r>
    </w:p>
    <w:p w14:paraId="33DC1AF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TN-216K lub równoważny do urządzenia wielofunkcyjnego Konica </w:t>
      </w:r>
      <w:proofErr w:type="spellStart"/>
      <w:r w:rsidRPr="00945763">
        <w:rPr>
          <w:sz w:val="22"/>
          <w:szCs w:val="22"/>
        </w:rPr>
        <w:t>Develop</w:t>
      </w:r>
      <w:proofErr w:type="spellEnd"/>
      <w:r w:rsidRPr="00945763">
        <w:rPr>
          <w:sz w:val="22"/>
          <w:szCs w:val="22"/>
        </w:rPr>
        <w:t xml:space="preserve"> INEO D+220 – 3 szt. </w:t>
      </w:r>
    </w:p>
    <w:p w14:paraId="1E04672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TN-216C lub równoważny do urządzenia wielofunkcyjnego Konica </w:t>
      </w:r>
      <w:proofErr w:type="spellStart"/>
      <w:r w:rsidRPr="00945763">
        <w:rPr>
          <w:sz w:val="22"/>
          <w:szCs w:val="22"/>
        </w:rPr>
        <w:t>Develop</w:t>
      </w:r>
      <w:proofErr w:type="spellEnd"/>
      <w:r w:rsidRPr="00945763">
        <w:rPr>
          <w:sz w:val="22"/>
          <w:szCs w:val="22"/>
        </w:rPr>
        <w:t xml:space="preserve"> INEO D+220 – 2 szt. </w:t>
      </w:r>
    </w:p>
    <w:p w14:paraId="29F52333"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TN-216M lub równoważny do urządzenia wielofunkcyjnego Konica </w:t>
      </w:r>
      <w:proofErr w:type="spellStart"/>
      <w:r w:rsidRPr="00945763">
        <w:rPr>
          <w:sz w:val="22"/>
          <w:szCs w:val="22"/>
        </w:rPr>
        <w:t>Develop</w:t>
      </w:r>
      <w:proofErr w:type="spellEnd"/>
      <w:r w:rsidRPr="00945763">
        <w:rPr>
          <w:sz w:val="22"/>
          <w:szCs w:val="22"/>
        </w:rPr>
        <w:t xml:space="preserve"> INEO D+220 – 2 szt. </w:t>
      </w:r>
    </w:p>
    <w:p w14:paraId="3C541692"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TN-216Y lub równoważny do urządzenia wielofunkcyjnego Konica </w:t>
      </w:r>
      <w:proofErr w:type="spellStart"/>
      <w:r w:rsidRPr="00945763">
        <w:rPr>
          <w:sz w:val="22"/>
          <w:szCs w:val="22"/>
        </w:rPr>
        <w:t>Develop</w:t>
      </w:r>
      <w:proofErr w:type="spellEnd"/>
      <w:r w:rsidRPr="00945763">
        <w:rPr>
          <w:sz w:val="22"/>
          <w:szCs w:val="22"/>
        </w:rPr>
        <w:t xml:space="preserve"> INEO D+220 – 2 szt. </w:t>
      </w:r>
    </w:p>
    <w:p w14:paraId="00F2BDFA"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w:t>
      </w:r>
      <w:proofErr w:type="spellStart"/>
      <w:r w:rsidRPr="00945763">
        <w:rPr>
          <w:sz w:val="22"/>
          <w:szCs w:val="22"/>
        </w:rPr>
        <w:t>Develop</w:t>
      </w:r>
      <w:proofErr w:type="spellEnd"/>
      <w:r w:rsidRPr="00945763">
        <w:rPr>
          <w:sz w:val="22"/>
          <w:szCs w:val="22"/>
        </w:rPr>
        <w:t xml:space="preserve"> A162WY1 lub równoważny do urządzenia wielofunkcyjnego </w:t>
      </w:r>
      <w:proofErr w:type="spellStart"/>
      <w:r w:rsidRPr="00945763">
        <w:rPr>
          <w:sz w:val="22"/>
          <w:szCs w:val="22"/>
        </w:rPr>
        <w:t>Develop</w:t>
      </w:r>
      <w:proofErr w:type="spellEnd"/>
      <w:r w:rsidRPr="00945763">
        <w:rPr>
          <w:sz w:val="22"/>
          <w:szCs w:val="22"/>
        </w:rPr>
        <w:t xml:space="preserve"> INEO D+220 – 1 szt. </w:t>
      </w:r>
    </w:p>
    <w:p w14:paraId="7B6ED89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Develop</w:t>
      </w:r>
      <w:proofErr w:type="spellEnd"/>
      <w:r w:rsidRPr="00945763">
        <w:rPr>
          <w:sz w:val="22"/>
          <w:szCs w:val="22"/>
        </w:rPr>
        <w:t xml:space="preserve"> DR311K lub równoważny do drukarki </w:t>
      </w:r>
      <w:proofErr w:type="spellStart"/>
      <w:r w:rsidRPr="00945763">
        <w:rPr>
          <w:sz w:val="22"/>
          <w:szCs w:val="22"/>
        </w:rPr>
        <w:t>Develop</w:t>
      </w:r>
      <w:proofErr w:type="spellEnd"/>
      <w:r w:rsidRPr="00945763">
        <w:rPr>
          <w:sz w:val="22"/>
          <w:szCs w:val="22"/>
        </w:rPr>
        <w:t xml:space="preserve"> INEO D+220 – 1 szt.</w:t>
      </w:r>
    </w:p>
    <w:p w14:paraId="6678F31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Develop</w:t>
      </w:r>
      <w:proofErr w:type="spellEnd"/>
      <w:r w:rsidRPr="00945763">
        <w:rPr>
          <w:sz w:val="22"/>
          <w:szCs w:val="22"/>
        </w:rPr>
        <w:t xml:space="preserve"> DR311C lub równoważny do drukarki </w:t>
      </w:r>
      <w:proofErr w:type="spellStart"/>
      <w:r w:rsidRPr="00945763">
        <w:rPr>
          <w:sz w:val="22"/>
          <w:szCs w:val="22"/>
        </w:rPr>
        <w:t>Develop</w:t>
      </w:r>
      <w:proofErr w:type="spellEnd"/>
      <w:r w:rsidRPr="00945763">
        <w:rPr>
          <w:sz w:val="22"/>
          <w:szCs w:val="22"/>
        </w:rPr>
        <w:t xml:space="preserve"> INEO D+220 – 1 szt.</w:t>
      </w:r>
    </w:p>
    <w:p w14:paraId="4912F93F"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Develop</w:t>
      </w:r>
      <w:proofErr w:type="spellEnd"/>
      <w:r w:rsidRPr="00945763">
        <w:rPr>
          <w:sz w:val="22"/>
          <w:szCs w:val="22"/>
        </w:rPr>
        <w:t xml:space="preserve"> DR311M lub równoważny do drukarki </w:t>
      </w:r>
      <w:proofErr w:type="spellStart"/>
      <w:r w:rsidRPr="00945763">
        <w:rPr>
          <w:sz w:val="22"/>
          <w:szCs w:val="22"/>
        </w:rPr>
        <w:t>Develop</w:t>
      </w:r>
      <w:proofErr w:type="spellEnd"/>
      <w:r w:rsidRPr="00945763">
        <w:rPr>
          <w:sz w:val="22"/>
          <w:szCs w:val="22"/>
        </w:rPr>
        <w:t xml:space="preserve"> INEO D+220 – 1 szt.</w:t>
      </w:r>
    </w:p>
    <w:p w14:paraId="77F0C6B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Develop</w:t>
      </w:r>
      <w:proofErr w:type="spellEnd"/>
      <w:r w:rsidRPr="00945763">
        <w:rPr>
          <w:sz w:val="22"/>
          <w:szCs w:val="22"/>
        </w:rPr>
        <w:t xml:space="preserve"> DR311Y lub równoważny do drukarki </w:t>
      </w:r>
      <w:proofErr w:type="spellStart"/>
      <w:r w:rsidRPr="00945763">
        <w:rPr>
          <w:sz w:val="22"/>
          <w:szCs w:val="22"/>
        </w:rPr>
        <w:t>Develop</w:t>
      </w:r>
      <w:proofErr w:type="spellEnd"/>
      <w:r w:rsidRPr="00945763">
        <w:rPr>
          <w:sz w:val="22"/>
          <w:szCs w:val="22"/>
        </w:rPr>
        <w:t xml:space="preserve"> INEO D+220 – 1 szt.</w:t>
      </w:r>
    </w:p>
    <w:p w14:paraId="6B03683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TN-513K lub równoważny do urządzenia wielofunkcyjnego </w:t>
      </w:r>
      <w:proofErr w:type="spellStart"/>
      <w:r w:rsidRPr="00945763">
        <w:rPr>
          <w:sz w:val="22"/>
          <w:szCs w:val="22"/>
        </w:rPr>
        <w:t>Develop</w:t>
      </w:r>
      <w:proofErr w:type="spellEnd"/>
      <w:r w:rsidRPr="00945763">
        <w:rPr>
          <w:sz w:val="22"/>
          <w:szCs w:val="22"/>
        </w:rPr>
        <w:t xml:space="preserve"> INEO +554e– 3 szt. </w:t>
      </w:r>
    </w:p>
    <w:p w14:paraId="7CC1DFD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TN-324C lub równoważny do urządzenia wielofunkcyjnego </w:t>
      </w:r>
      <w:proofErr w:type="spellStart"/>
      <w:r w:rsidRPr="00945763">
        <w:rPr>
          <w:sz w:val="22"/>
          <w:szCs w:val="22"/>
        </w:rPr>
        <w:t>Develop</w:t>
      </w:r>
      <w:proofErr w:type="spellEnd"/>
      <w:r w:rsidRPr="00945763">
        <w:rPr>
          <w:sz w:val="22"/>
          <w:szCs w:val="22"/>
        </w:rPr>
        <w:t xml:space="preserve"> INEO +554e– 2 szt. </w:t>
      </w:r>
    </w:p>
    <w:p w14:paraId="34B44D09"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TN-324M lub równoważny do urządzenia wielofunkcyjnego </w:t>
      </w:r>
      <w:proofErr w:type="spellStart"/>
      <w:r w:rsidRPr="00945763">
        <w:rPr>
          <w:sz w:val="22"/>
          <w:szCs w:val="22"/>
        </w:rPr>
        <w:t>Develop</w:t>
      </w:r>
      <w:proofErr w:type="spellEnd"/>
      <w:r w:rsidRPr="00945763">
        <w:rPr>
          <w:sz w:val="22"/>
          <w:szCs w:val="22"/>
        </w:rPr>
        <w:t xml:space="preserve"> INEO +554e– 2 szt. </w:t>
      </w:r>
    </w:p>
    <w:p w14:paraId="03FC32B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w:t>
      </w:r>
      <w:proofErr w:type="spellStart"/>
      <w:r w:rsidRPr="00945763">
        <w:rPr>
          <w:sz w:val="22"/>
          <w:szCs w:val="22"/>
        </w:rPr>
        <w:t>Develop</w:t>
      </w:r>
      <w:proofErr w:type="spellEnd"/>
      <w:r w:rsidRPr="00945763">
        <w:rPr>
          <w:sz w:val="22"/>
          <w:szCs w:val="22"/>
        </w:rPr>
        <w:t xml:space="preserve"> TN-324Y lub równoważny do urządzenia wielofunkcyjnego </w:t>
      </w:r>
      <w:proofErr w:type="spellStart"/>
      <w:r w:rsidRPr="00945763">
        <w:rPr>
          <w:sz w:val="22"/>
          <w:szCs w:val="22"/>
        </w:rPr>
        <w:t>Develop</w:t>
      </w:r>
      <w:proofErr w:type="spellEnd"/>
      <w:r w:rsidRPr="00945763">
        <w:rPr>
          <w:sz w:val="22"/>
          <w:szCs w:val="22"/>
        </w:rPr>
        <w:t xml:space="preserve"> INEO +554e– 2 szt. </w:t>
      </w:r>
    </w:p>
    <w:p w14:paraId="7D31F47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Pojemnik na zużyty toner </w:t>
      </w:r>
      <w:proofErr w:type="spellStart"/>
      <w:r w:rsidRPr="00945763">
        <w:rPr>
          <w:sz w:val="22"/>
          <w:szCs w:val="22"/>
        </w:rPr>
        <w:t>Develop</w:t>
      </w:r>
      <w:proofErr w:type="spellEnd"/>
      <w:r w:rsidRPr="00945763">
        <w:rPr>
          <w:sz w:val="22"/>
          <w:szCs w:val="22"/>
        </w:rPr>
        <w:t xml:space="preserve"> WX103 lub równoważny do urządzenia wielofunkcyjnego </w:t>
      </w:r>
      <w:proofErr w:type="spellStart"/>
      <w:r w:rsidRPr="00945763">
        <w:rPr>
          <w:sz w:val="22"/>
          <w:szCs w:val="22"/>
        </w:rPr>
        <w:t>Develop</w:t>
      </w:r>
      <w:proofErr w:type="spellEnd"/>
      <w:r w:rsidRPr="00945763">
        <w:rPr>
          <w:sz w:val="22"/>
          <w:szCs w:val="22"/>
        </w:rPr>
        <w:t xml:space="preserve"> INEO +554e – 2 szt. </w:t>
      </w:r>
    </w:p>
    <w:p w14:paraId="007C413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lastRenderedPageBreak/>
        <w:t xml:space="preserve">Bęben światłoczuły </w:t>
      </w:r>
      <w:proofErr w:type="spellStart"/>
      <w:r w:rsidRPr="00945763">
        <w:rPr>
          <w:sz w:val="22"/>
          <w:szCs w:val="22"/>
        </w:rPr>
        <w:t>Develop</w:t>
      </w:r>
      <w:proofErr w:type="spellEnd"/>
      <w:r w:rsidRPr="00945763">
        <w:rPr>
          <w:sz w:val="22"/>
          <w:szCs w:val="22"/>
        </w:rPr>
        <w:t xml:space="preserve"> DR512K lub równoważny do drukarki </w:t>
      </w:r>
      <w:proofErr w:type="spellStart"/>
      <w:r w:rsidRPr="00945763">
        <w:rPr>
          <w:sz w:val="22"/>
          <w:szCs w:val="22"/>
        </w:rPr>
        <w:t>Develop</w:t>
      </w:r>
      <w:proofErr w:type="spellEnd"/>
      <w:r w:rsidRPr="00945763">
        <w:rPr>
          <w:sz w:val="22"/>
          <w:szCs w:val="22"/>
        </w:rPr>
        <w:t xml:space="preserve"> INEO +554e – 1 szt.</w:t>
      </w:r>
    </w:p>
    <w:p w14:paraId="39DF8A11"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w:t>
      </w:r>
      <w:proofErr w:type="spellStart"/>
      <w:r w:rsidRPr="00945763">
        <w:rPr>
          <w:sz w:val="22"/>
          <w:szCs w:val="22"/>
        </w:rPr>
        <w:t>Develop</w:t>
      </w:r>
      <w:proofErr w:type="spellEnd"/>
      <w:r w:rsidRPr="00945763">
        <w:rPr>
          <w:sz w:val="22"/>
          <w:szCs w:val="22"/>
        </w:rPr>
        <w:t xml:space="preserve"> DR511CMY lub równoważny do drukarki </w:t>
      </w:r>
      <w:proofErr w:type="spellStart"/>
      <w:r w:rsidRPr="00945763">
        <w:rPr>
          <w:sz w:val="22"/>
          <w:szCs w:val="22"/>
        </w:rPr>
        <w:t>Develop</w:t>
      </w:r>
      <w:proofErr w:type="spellEnd"/>
      <w:r w:rsidRPr="00945763">
        <w:rPr>
          <w:sz w:val="22"/>
          <w:szCs w:val="22"/>
        </w:rPr>
        <w:t xml:space="preserve"> INEO +554e – 1 szt.</w:t>
      </w:r>
    </w:p>
    <w:p w14:paraId="4FC07DE6"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Ricoh 1270D lub równoważny do urządzenia wielofunkcyjnego Ricoh MP 161 SPF – 8 szt. </w:t>
      </w:r>
    </w:p>
    <w:p w14:paraId="26AAD00D"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Ricoh 1515 lub równoważny do drukarki </w:t>
      </w:r>
      <w:proofErr w:type="spellStart"/>
      <w:r w:rsidRPr="00945763">
        <w:rPr>
          <w:sz w:val="22"/>
          <w:szCs w:val="22"/>
        </w:rPr>
        <w:t>Develop</w:t>
      </w:r>
      <w:proofErr w:type="spellEnd"/>
      <w:r w:rsidRPr="00945763">
        <w:rPr>
          <w:sz w:val="22"/>
          <w:szCs w:val="22"/>
        </w:rPr>
        <w:t xml:space="preserve"> Ricoh MP 161 SPF – 2 szt.</w:t>
      </w:r>
    </w:p>
    <w:p w14:paraId="01FC40F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Ricoh MP2014H lub równoważny do urządzenia wielofunkcyjnego Ricoh MP 2014AD – 3 szt. </w:t>
      </w:r>
    </w:p>
    <w:p w14:paraId="45560194"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EPSON M2300 lub równoważny do drukarki Epson </w:t>
      </w:r>
      <w:proofErr w:type="spellStart"/>
      <w:r w:rsidRPr="00945763">
        <w:rPr>
          <w:sz w:val="22"/>
          <w:szCs w:val="22"/>
        </w:rPr>
        <w:t>AcuLaser</w:t>
      </w:r>
      <w:proofErr w:type="spellEnd"/>
      <w:r w:rsidRPr="00945763">
        <w:rPr>
          <w:sz w:val="22"/>
          <w:szCs w:val="22"/>
        </w:rPr>
        <w:t xml:space="preserve"> MX20 – 2 szt.</w:t>
      </w:r>
    </w:p>
    <w:p w14:paraId="0F87522E"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Taśma Panasonic KX-P1150 </w:t>
      </w:r>
      <w:proofErr w:type="spellStart"/>
      <w:r w:rsidRPr="00945763">
        <w:rPr>
          <w:sz w:val="22"/>
          <w:szCs w:val="22"/>
        </w:rPr>
        <w:t>black</w:t>
      </w:r>
      <w:proofErr w:type="spellEnd"/>
      <w:r w:rsidRPr="00945763">
        <w:rPr>
          <w:sz w:val="22"/>
          <w:szCs w:val="22"/>
        </w:rPr>
        <w:t xml:space="preserve"> lub równoważna do drukarki Panasonic KX-P1150 – 2 szt. </w:t>
      </w:r>
    </w:p>
    <w:p w14:paraId="556856CC"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Taśma Panasonic KX-P160 </w:t>
      </w:r>
      <w:proofErr w:type="spellStart"/>
      <w:r w:rsidRPr="00945763">
        <w:rPr>
          <w:sz w:val="22"/>
          <w:szCs w:val="22"/>
        </w:rPr>
        <w:t>black</w:t>
      </w:r>
      <w:proofErr w:type="spellEnd"/>
      <w:r w:rsidRPr="00945763">
        <w:rPr>
          <w:sz w:val="22"/>
          <w:szCs w:val="22"/>
        </w:rPr>
        <w:t xml:space="preserve"> lub równoważna do drukarki Panasonic KX-P2130 – 4 szt. </w:t>
      </w:r>
    </w:p>
    <w:p w14:paraId="1ED6B0C5" w14:textId="77777777" w:rsidR="00945763" w:rsidRPr="00945763" w:rsidRDefault="00945763" w:rsidP="008833F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Toner XEROX 006R01573 lub równoważny do urządzenia wielofunkcyjnego Xerox </w:t>
      </w:r>
      <w:proofErr w:type="spellStart"/>
      <w:r w:rsidRPr="00945763">
        <w:rPr>
          <w:sz w:val="22"/>
          <w:szCs w:val="22"/>
        </w:rPr>
        <w:t>WorkCentre</w:t>
      </w:r>
      <w:proofErr w:type="spellEnd"/>
      <w:r w:rsidRPr="00945763">
        <w:rPr>
          <w:sz w:val="22"/>
          <w:szCs w:val="22"/>
        </w:rPr>
        <w:t xml:space="preserve"> 5024V – 4 szt.</w:t>
      </w:r>
    </w:p>
    <w:p w14:paraId="39233333" w14:textId="0A9723DD" w:rsidR="00945763" w:rsidRPr="00472E09" w:rsidRDefault="00945763" w:rsidP="00472E09">
      <w:pPr>
        <w:pStyle w:val="Akapitzlist"/>
        <w:numPr>
          <w:ilvl w:val="0"/>
          <w:numId w:val="75"/>
        </w:numPr>
        <w:tabs>
          <w:tab w:val="left" w:pos="0"/>
          <w:tab w:val="left" w:pos="567"/>
          <w:tab w:val="left" w:pos="1134"/>
        </w:tabs>
        <w:spacing w:after="160" w:line="360" w:lineRule="auto"/>
        <w:jc w:val="both"/>
        <w:rPr>
          <w:sz w:val="22"/>
          <w:szCs w:val="22"/>
        </w:rPr>
      </w:pPr>
      <w:r w:rsidRPr="00945763">
        <w:rPr>
          <w:sz w:val="22"/>
          <w:szCs w:val="22"/>
        </w:rPr>
        <w:t xml:space="preserve">Bęben światłoczuły XEROX 013R00670 lub równoważny do urządzenia wielofunkcyjnego Xerox </w:t>
      </w:r>
      <w:proofErr w:type="spellStart"/>
      <w:r w:rsidRPr="00945763">
        <w:rPr>
          <w:sz w:val="22"/>
          <w:szCs w:val="22"/>
        </w:rPr>
        <w:t>WorkCentre</w:t>
      </w:r>
      <w:proofErr w:type="spellEnd"/>
      <w:r w:rsidRPr="00945763">
        <w:rPr>
          <w:sz w:val="22"/>
          <w:szCs w:val="22"/>
        </w:rPr>
        <w:t xml:space="preserve"> 5024V – 1 szt. </w:t>
      </w:r>
    </w:p>
    <w:p w14:paraId="1670103C" w14:textId="77777777" w:rsidR="00945763" w:rsidRDefault="00945763" w:rsidP="008833F9">
      <w:pPr>
        <w:tabs>
          <w:tab w:val="left" w:pos="0"/>
          <w:tab w:val="left" w:pos="567"/>
          <w:tab w:val="left" w:pos="1134"/>
        </w:tabs>
        <w:ind w:left="6372"/>
        <w:rPr>
          <w:b/>
          <w:i/>
          <w:sz w:val="22"/>
          <w:szCs w:val="22"/>
        </w:rPr>
      </w:pPr>
    </w:p>
    <w:p w14:paraId="5FAF5C0C" w14:textId="7CC272C3" w:rsidR="00472E09" w:rsidRPr="0030656B" w:rsidRDefault="00472E09" w:rsidP="00472E09">
      <w:pPr>
        <w:jc w:val="center"/>
        <w:rPr>
          <w:sz w:val="24"/>
          <w:szCs w:val="24"/>
        </w:rPr>
      </w:pPr>
      <w:r w:rsidRPr="0030656B">
        <w:rPr>
          <w:sz w:val="24"/>
          <w:szCs w:val="24"/>
        </w:rPr>
        <w:t xml:space="preserve">Wykaz </w:t>
      </w:r>
      <w:r>
        <w:rPr>
          <w:sz w:val="24"/>
          <w:szCs w:val="24"/>
        </w:rPr>
        <w:t>miejsc</w:t>
      </w:r>
      <w:r w:rsidR="00603E17">
        <w:rPr>
          <w:sz w:val="24"/>
          <w:szCs w:val="24"/>
        </w:rPr>
        <w:t xml:space="preserve"> dostaw </w:t>
      </w:r>
    </w:p>
    <w:tbl>
      <w:tblPr>
        <w:tblW w:w="7953" w:type="dxa"/>
        <w:jc w:val="center"/>
        <w:tblCellMar>
          <w:left w:w="70" w:type="dxa"/>
          <w:right w:w="70" w:type="dxa"/>
        </w:tblCellMar>
        <w:tblLook w:val="04A0" w:firstRow="1" w:lastRow="0" w:firstColumn="1" w:lastColumn="0" w:noHBand="0" w:noVBand="1"/>
      </w:tblPr>
      <w:tblGrid>
        <w:gridCol w:w="960"/>
        <w:gridCol w:w="2087"/>
        <w:gridCol w:w="1720"/>
        <w:gridCol w:w="3186"/>
      </w:tblGrid>
      <w:tr w:rsidR="00472E09" w:rsidRPr="0030656B" w14:paraId="7F1B9F21" w14:textId="77777777" w:rsidTr="00472E09">
        <w:trPr>
          <w:trHeight w:val="11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132C" w14:textId="77777777" w:rsidR="00472E09" w:rsidRPr="0030656B" w:rsidRDefault="00472E09" w:rsidP="00472E09">
            <w:pPr>
              <w:jc w:val="center"/>
              <w:rPr>
                <w:b/>
                <w:bCs/>
                <w:color w:val="000000"/>
                <w:sz w:val="24"/>
                <w:szCs w:val="24"/>
              </w:rPr>
            </w:pPr>
            <w:bookmarkStart w:id="19" w:name="RANGE!A1:D125"/>
            <w:r w:rsidRPr="0030656B">
              <w:rPr>
                <w:b/>
                <w:bCs/>
                <w:color w:val="000000"/>
                <w:sz w:val="24"/>
                <w:szCs w:val="24"/>
              </w:rPr>
              <w:t>Lp.</w:t>
            </w:r>
            <w:bookmarkEnd w:id="19"/>
          </w:p>
        </w:tc>
        <w:tc>
          <w:tcPr>
            <w:tcW w:w="2087" w:type="dxa"/>
            <w:tcBorders>
              <w:top w:val="single" w:sz="4" w:space="0" w:color="auto"/>
              <w:left w:val="nil"/>
              <w:bottom w:val="single" w:sz="4" w:space="0" w:color="auto"/>
              <w:right w:val="single" w:sz="4" w:space="0" w:color="auto"/>
            </w:tcBorders>
            <w:shd w:val="clear" w:color="auto" w:fill="auto"/>
            <w:noWrap/>
            <w:vAlign w:val="center"/>
            <w:hideMark/>
          </w:tcPr>
          <w:p w14:paraId="57CB5E84" w14:textId="77777777" w:rsidR="00472E09" w:rsidRPr="0030656B" w:rsidRDefault="00472E09" w:rsidP="00472E09">
            <w:pPr>
              <w:jc w:val="center"/>
              <w:rPr>
                <w:b/>
                <w:bCs/>
                <w:color w:val="000000"/>
                <w:sz w:val="24"/>
                <w:szCs w:val="24"/>
              </w:rPr>
            </w:pPr>
            <w:r w:rsidRPr="0030656B">
              <w:rPr>
                <w:b/>
                <w:bCs/>
                <w:color w:val="000000"/>
                <w:sz w:val="24"/>
                <w:szCs w:val="24"/>
              </w:rPr>
              <w:t>Lokalizacja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FF5DE7F" w14:textId="77777777" w:rsidR="00472E09" w:rsidRPr="0030656B" w:rsidRDefault="00472E09" w:rsidP="00472E09">
            <w:pPr>
              <w:jc w:val="center"/>
              <w:rPr>
                <w:b/>
                <w:bCs/>
                <w:color w:val="000000"/>
                <w:sz w:val="24"/>
                <w:szCs w:val="24"/>
              </w:rPr>
            </w:pPr>
            <w:r w:rsidRPr="0030656B">
              <w:rPr>
                <w:b/>
                <w:bCs/>
                <w:color w:val="000000"/>
                <w:sz w:val="24"/>
                <w:szCs w:val="24"/>
              </w:rPr>
              <w:t>Kod pocztowy</w:t>
            </w:r>
          </w:p>
        </w:tc>
        <w:tc>
          <w:tcPr>
            <w:tcW w:w="3186" w:type="dxa"/>
            <w:tcBorders>
              <w:top w:val="single" w:sz="4" w:space="0" w:color="auto"/>
              <w:left w:val="nil"/>
              <w:bottom w:val="single" w:sz="4" w:space="0" w:color="auto"/>
              <w:right w:val="single" w:sz="4" w:space="0" w:color="auto"/>
            </w:tcBorders>
            <w:shd w:val="clear" w:color="auto" w:fill="auto"/>
            <w:noWrap/>
            <w:vAlign w:val="center"/>
            <w:hideMark/>
          </w:tcPr>
          <w:p w14:paraId="0665813C" w14:textId="77777777" w:rsidR="00472E09" w:rsidRPr="0030656B" w:rsidRDefault="00472E09" w:rsidP="00472E09">
            <w:pPr>
              <w:jc w:val="center"/>
              <w:rPr>
                <w:b/>
                <w:bCs/>
                <w:color w:val="000000"/>
                <w:sz w:val="24"/>
                <w:szCs w:val="24"/>
              </w:rPr>
            </w:pPr>
            <w:r w:rsidRPr="0030656B">
              <w:rPr>
                <w:b/>
                <w:bCs/>
                <w:color w:val="000000"/>
                <w:sz w:val="24"/>
                <w:szCs w:val="24"/>
              </w:rPr>
              <w:t>Adres</w:t>
            </w:r>
          </w:p>
        </w:tc>
      </w:tr>
      <w:tr w:rsidR="00472E09" w:rsidRPr="0030656B" w14:paraId="651B31F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B4A800" w14:textId="77777777" w:rsidR="00472E09" w:rsidRPr="0030656B" w:rsidRDefault="00472E09" w:rsidP="00472E09">
            <w:pPr>
              <w:jc w:val="center"/>
              <w:rPr>
                <w:color w:val="000000"/>
                <w:sz w:val="24"/>
                <w:szCs w:val="24"/>
              </w:rPr>
            </w:pPr>
            <w:r w:rsidRPr="0030656B">
              <w:rPr>
                <w:color w:val="000000"/>
                <w:sz w:val="24"/>
                <w:szCs w:val="24"/>
              </w:rPr>
              <w:t>1</w:t>
            </w:r>
          </w:p>
        </w:tc>
        <w:tc>
          <w:tcPr>
            <w:tcW w:w="2087" w:type="dxa"/>
            <w:tcBorders>
              <w:top w:val="nil"/>
              <w:left w:val="nil"/>
              <w:bottom w:val="single" w:sz="4" w:space="0" w:color="auto"/>
              <w:right w:val="single" w:sz="4" w:space="0" w:color="auto"/>
            </w:tcBorders>
            <w:shd w:val="clear" w:color="auto" w:fill="auto"/>
            <w:noWrap/>
            <w:vAlign w:val="bottom"/>
            <w:hideMark/>
          </w:tcPr>
          <w:p w14:paraId="6A9E014E" w14:textId="77777777" w:rsidR="00472E09" w:rsidRPr="0030656B" w:rsidRDefault="00472E09" w:rsidP="00472E09">
            <w:pPr>
              <w:rPr>
                <w:color w:val="000000"/>
                <w:sz w:val="24"/>
                <w:szCs w:val="24"/>
              </w:rPr>
            </w:pPr>
            <w:r w:rsidRPr="0030656B">
              <w:rPr>
                <w:color w:val="000000"/>
                <w:sz w:val="24"/>
                <w:szCs w:val="24"/>
              </w:rPr>
              <w:t>Barczewo</w:t>
            </w:r>
          </w:p>
        </w:tc>
        <w:tc>
          <w:tcPr>
            <w:tcW w:w="1720" w:type="dxa"/>
            <w:tcBorders>
              <w:top w:val="nil"/>
              <w:left w:val="nil"/>
              <w:bottom w:val="single" w:sz="4" w:space="0" w:color="auto"/>
              <w:right w:val="single" w:sz="4" w:space="0" w:color="auto"/>
            </w:tcBorders>
            <w:shd w:val="clear" w:color="auto" w:fill="auto"/>
            <w:noWrap/>
            <w:vAlign w:val="bottom"/>
            <w:hideMark/>
          </w:tcPr>
          <w:p w14:paraId="4AA51076" w14:textId="77777777" w:rsidR="00472E09" w:rsidRPr="0030656B" w:rsidRDefault="00472E09" w:rsidP="00472E09">
            <w:pPr>
              <w:jc w:val="center"/>
              <w:rPr>
                <w:color w:val="000000"/>
                <w:sz w:val="24"/>
                <w:szCs w:val="24"/>
              </w:rPr>
            </w:pPr>
            <w:r w:rsidRPr="0030656B">
              <w:rPr>
                <w:color w:val="000000"/>
                <w:sz w:val="24"/>
                <w:szCs w:val="24"/>
              </w:rPr>
              <w:t>11-010</w:t>
            </w:r>
          </w:p>
        </w:tc>
        <w:tc>
          <w:tcPr>
            <w:tcW w:w="3186" w:type="dxa"/>
            <w:tcBorders>
              <w:top w:val="nil"/>
              <w:left w:val="nil"/>
              <w:bottom w:val="single" w:sz="4" w:space="0" w:color="auto"/>
              <w:right w:val="single" w:sz="4" w:space="0" w:color="auto"/>
            </w:tcBorders>
            <w:shd w:val="clear" w:color="auto" w:fill="auto"/>
            <w:noWrap/>
            <w:vAlign w:val="bottom"/>
            <w:hideMark/>
          </w:tcPr>
          <w:p w14:paraId="397553C3" w14:textId="77777777" w:rsidR="00472E09" w:rsidRPr="0030656B" w:rsidRDefault="00472E09" w:rsidP="00472E09">
            <w:pPr>
              <w:rPr>
                <w:color w:val="000000"/>
                <w:sz w:val="24"/>
                <w:szCs w:val="24"/>
              </w:rPr>
            </w:pPr>
            <w:r w:rsidRPr="0030656B">
              <w:rPr>
                <w:color w:val="000000"/>
                <w:sz w:val="24"/>
                <w:szCs w:val="24"/>
              </w:rPr>
              <w:t>Klasztorna 7</w:t>
            </w:r>
          </w:p>
        </w:tc>
      </w:tr>
      <w:tr w:rsidR="00472E09" w:rsidRPr="0030656B" w14:paraId="370B37B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588734" w14:textId="77777777" w:rsidR="00472E09" w:rsidRPr="0030656B" w:rsidRDefault="00472E09" w:rsidP="00472E09">
            <w:pPr>
              <w:jc w:val="center"/>
              <w:rPr>
                <w:color w:val="000000"/>
                <w:sz w:val="24"/>
                <w:szCs w:val="24"/>
              </w:rPr>
            </w:pPr>
            <w:r w:rsidRPr="0030656B">
              <w:rPr>
                <w:color w:val="000000"/>
                <w:sz w:val="24"/>
                <w:szCs w:val="24"/>
              </w:rPr>
              <w:t>2</w:t>
            </w:r>
          </w:p>
        </w:tc>
        <w:tc>
          <w:tcPr>
            <w:tcW w:w="2087" w:type="dxa"/>
            <w:tcBorders>
              <w:top w:val="nil"/>
              <w:left w:val="nil"/>
              <w:bottom w:val="single" w:sz="4" w:space="0" w:color="auto"/>
              <w:right w:val="single" w:sz="4" w:space="0" w:color="auto"/>
            </w:tcBorders>
            <w:shd w:val="clear" w:color="auto" w:fill="auto"/>
            <w:noWrap/>
            <w:vAlign w:val="bottom"/>
            <w:hideMark/>
          </w:tcPr>
          <w:p w14:paraId="6247B1C0" w14:textId="77777777" w:rsidR="00472E09" w:rsidRPr="0030656B" w:rsidRDefault="00472E09" w:rsidP="00472E09">
            <w:pPr>
              <w:rPr>
                <w:color w:val="000000"/>
                <w:sz w:val="24"/>
                <w:szCs w:val="24"/>
              </w:rPr>
            </w:pPr>
            <w:r w:rsidRPr="0030656B">
              <w:rPr>
                <w:color w:val="000000"/>
                <w:sz w:val="24"/>
                <w:szCs w:val="24"/>
              </w:rPr>
              <w:t>Warszawa</w:t>
            </w:r>
          </w:p>
        </w:tc>
        <w:tc>
          <w:tcPr>
            <w:tcW w:w="1720" w:type="dxa"/>
            <w:tcBorders>
              <w:top w:val="nil"/>
              <w:left w:val="nil"/>
              <w:bottom w:val="single" w:sz="4" w:space="0" w:color="auto"/>
              <w:right w:val="single" w:sz="4" w:space="0" w:color="auto"/>
            </w:tcBorders>
            <w:shd w:val="clear" w:color="auto" w:fill="auto"/>
            <w:noWrap/>
            <w:vAlign w:val="bottom"/>
            <w:hideMark/>
          </w:tcPr>
          <w:p w14:paraId="737B071C" w14:textId="77777777" w:rsidR="00472E09" w:rsidRPr="0030656B" w:rsidRDefault="00472E09" w:rsidP="00472E09">
            <w:pPr>
              <w:jc w:val="center"/>
              <w:rPr>
                <w:color w:val="000000"/>
                <w:sz w:val="24"/>
                <w:szCs w:val="24"/>
              </w:rPr>
            </w:pPr>
            <w:r w:rsidRPr="0030656B">
              <w:rPr>
                <w:color w:val="000000"/>
                <w:sz w:val="24"/>
                <w:szCs w:val="24"/>
              </w:rPr>
              <w:t>01-473</w:t>
            </w:r>
          </w:p>
        </w:tc>
        <w:tc>
          <w:tcPr>
            <w:tcW w:w="3186" w:type="dxa"/>
            <w:tcBorders>
              <w:top w:val="nil"/>
              <w:left w:val="nil"/>
              <w:bottom w:val="single" w:sz="4" w:space="0" w:color="auto"/>
              <w:right w:val="single" w:sz="4" w:space="0" w:color="auto"/>
            </w:tcBorders>
            <w:shd w:val="clear" w:color="auto" w:fill="auto"/>
            <w:noWrap/>
            <w:vAlign w:val="bottom"/>
            <w:hideMark/>
          </w:tcPr>
          <w:p w14:paraId="51CCC0BF" w14:textId="77777777" w:rsidR="00472E09" w:rsidRPr="0030656B" w:rsidRDefault="00472E09" w:rsidP="00472E09">
            <w:pPr>
              <w:rPr>
                <w:color w:val="000000"/>
                <w:sz w:val="24"/>
                <w:szCs w:val="24"/>
              </w:rPr>
            </w:pPr>
            <w:r w:rsidRPr="0030656B">
              <w:rPr>
                <w:color w:val="000000"/>
                <w:sz w:val="24"/>
                <w:szCs w:val="24"/>
              </w:rPr>
              <w:t>Kocjana 3</w:t>
            </w:r>
          </w:p>
        </w:tc>
      </w:tr>
      <w:tr w:rsidR="00472E09" w:rsidRPr="0030656B" w14:paraId="08354D9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5BA54" w14:textId="77777777" w:rsidR="00472E09" w:rsidRPr="0030656B" w:rsidRDefault="00472E09" w:rsidP="00472E09">
            <w:pPr>
              <w:jc w:val="center"/>
              <w:rPr>
                <w:color w:val="000000"/>
                <w:sz w:val="24"/>
                <w:szCs w:val="24"/>
              </w:rPr>
            </w:pPr>
            <w:r w:rsidRPr="0030656B">
              <w:rPr>
                <w:color w:val="000000"/>
                <w:sz w:val="24"/>
                <w:szCs w:val="24"/>
              </w:rPr>
              <w:t>3</w:t>
            </w:r>
          </w:p>
        </w:tc>
        <w:tc>
          <w:tcPr>
            <w:tcW w:w="2087" w:type="dxa"/>
            <w:tcBorders>
              <w:top w:val="nil"/>
              <w:left w:val="nil"/>
              <w:bottom w:val="single" w:sz="4" w:space="0" w:color="auto"/>
              <w:right w:val="single" w:sz="4" w:space="0" w:color="auto"/>
            </w:tcBorders>
            <w:shd w:val="clear" w:color="auto" w:fill="auto"/>
            <w:noWrap/>
            <w:vAlign w:val="bottom"/>
            <w:hideMark/>
          </w:tcPr>
          <w:p w14:paraId="0DAA079A" w14:textId="77777777" w:rsidR="00472E09" w:rsidRPr="0030656B" w:rsidRDefault="00472E09" w:rsidP="00472E09">
            <w:pPr>
              <w:rPr>
                <w:color w:val="000000"/>
                <w:sz w:val="24"/>
                <w:szCs w:val="24"/>
              </w:rPr>
            </w:pPr>
            <w:r w:rsidRPr="0030656B">
              <w:rPr>
                <w:color w:val="000000"/>
                <w:sz w:val="24"/>
                <w:szCs w:val="24"/>
              </w:rPr>
              <w:t>Warszawa</w:t>
            </w:r>
          </w:p>
        </w:tc>
        <w:tc>
          <w:tcPr>
            <w:tcW w:w="1720" w:type="dxa"/>
            <w:tcBorders>
              <w:top w:val="nil"/>
              <w:left w:val="nil"/>
              <w:bottom w:val="single" w:sz="4" w:space="0" w:color="auto"/>
              <w:right w:val="single" w:sz="4" w:space="0" w:color="auto"/>
            </w:tcBorders>
            <w:shd w:val="clear" w:color="auto" w:fill="auto"/>
            <w:noWrap/>
            <w:vAlign w:val="bottom"/>
            <w:hideMark/>
          </w:tcPr>
          <w:p w14:paraId="4EF265AD" w14:textId="77777777" w:rsidR="00472E09" w:rsidRPr="0030656B" w:rsidRDefault="00472E09" w:rsidP="00472E09">
            <w:pPr>
              <w:jc w:val="center"/>
              <w:rPr>
                <w:color w:val="000000"/>
                <w:sz w:val="24"/>
                <w:szCs w:val="24"/>
              </w:rPr>
            </w:pPr>
            <w:r w:rsidRPr="0030656B">
              <w:rPr>
                <w:color w:val="000000"/>
                <w:sz w:val="24"/>
                <w:szCs w:val="24"/>
              </w:rPr>
              <w:t>03-016</w:t>
            </w:r>
          </w:p>
        </w:tc>
        <w:tc>
          <w:tcPr>
            <w:tcW w:w="3186" w:type="dxa"/>
            <w:tcBorders>
              <w:top w:val="nil"/>
              <w:left w:val="nil"/>
              <w:bottom w:val="single" w:sz="4" w:space="0" w:color="auto"/>
              <w:right w:val="single" w:sz="4" w:space="0" w:color="auto"/>
            </w:tcBorders>
            <w:shd w:val="clear" w:color="auto" w:fill="auto"/>
            <w:noWrap/>
            <w:vAlign w:val="bottom"/>
            <w:hideMark/>
          </w:tcPr>
          <w:p w14:paraId="443389AB" w14:textId="77777777" w:rsidR="00472E09" w:rsidRPr="0030656B" w:rsidRDefault="00472E09" w:rsidP="00472E09">
            <w:pPr>
              <w:rPr>
                <w:color w:val="000000"/>
                <w:sz w:val="24"/>
                <w:szCs w:val="24"/>
              </w:rPr>
            </w:pPr>
            <w:r w:rsidRPr="0030656B">
              <w:rPr>
                <w:color w:val="000000"/>
                <w:sz w:val="24"/>
                <w:szCs w:val="24"/>
              </w:rPr>
              <w:t>Ciupagi 1</w:t>
            </w:r>
          </w:p>
        </w:tc>
      </w:tr>
      <w:tr w:rsidR="00472E09" w:rsidRPr="0030656B" w14:paraId="77FCDD8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DBBD1" w14:textId="77777777" w:rsidR="00472E09" w:rsidRPr="0030656B" w:rsidRDefault="00472E09" w:rsidP="00472E09">
            <w:pPr>
              <w:jc w:val="center"/>
              <w:rPr>
                <w:color w:val="000000"/>
                <w:sz w:val="24"/>
                <w:szCs w:val="24"/>
              </w:rPr>
            </w:pPr>
            <w:r w:rsidRPr="0030656B">
              <w:rPr>
                <w:color w:val="000000"/>
                <w:sz w:val="24"/>
                <w:szCs w:val="24"/>
              </w:rPr>
              <w:t>4</w:t>
            </w:r>
          </w:p>
        </w:tc>
        <w:tc>
          <w:tcPr>
            <w:tcW w:w="2087" w:type="dxa"/>
            <w:tcBorders>
              <w:top w:val="nil"/>
              <w:left w:val="nil"/>
              <w:bottom w:val="single" w:sz="4" w:space="0" w:color="auto"/>
              <w:right w:val="single" w:sz="4" w:space="0" w:color="auto"/>
            </w:tcBorders>
            <w:shd w:val="clear" w:color="auto" w:fill="auto"/>
            <w:noWrap/>
            <w:vAlign w:val="bottom"/>
            <w:hideMark/>
          </w:tcPr>
          <w:p w14:paraId="5E4B42B3" w14:textId="77777777" w:rsidR="00472E09" w:rsidRPr="0030656B" w:rsidRDefault="00472E09" w:rsidP="00472E09">
            <w:pPr>
              <w:rPr>
                <w:color w:val="000000"/>
                <w:sz w:val="24"/>
                <w:szCs w:val="24"/>
              </w:rPr>
            </w:pPr>
            <w:r w:rsidRPr="0030656B">
              <w:rPr>
                <w:color w:val="000000"/>
                <w:sz w:val="24"/>
                <w:szCs w:val="24"/>
              </w:rPr>
              <w:t>Białystok</w:t>
            </w:r>
          </w:p>
        </w:tc>
        <w:tc>
          <w:tcPr>
            <w:tcW w:w="1720" w:type="dxa"/>
            <w:tcBorders>
              <w:top w:val="nil"/>
              <w:left w:val="nil"/>
              <w:bottom w:val="single" w:sz="4" w:space="0" w:color="auto"/>
              <w:right w:val="single" w:sz="4" w:space="0" w:color="auto"/>
            </w:tcBorders>
            <w:shd w:val="clear" w:color="auto" w:fill="auto"/>
            <w:noWrap/>
            <w:vAlign w:val="bottom"/>
            <w:hideMark/>
          </w:tcPr>
          <w:p w14:paraId="084ABDF3" w14:textId="77777777" w:rsidR="00472E09" w:rsidRPr="0030656B" w:rsidRDefault="00472E09" w:rsidP="00472E09">
            <w:pPr>
              <w:jc w:val="center"/>
              <w:rPr>
                <w:color w:val="000000"/>
                <w:sz w:val="24"/>
                <w:szCs w:val="24"/>
              </w:rPr>
            </w:pPr>
            <w:r w:rsidRPr="0030656B">
              <w:rPr>
                <w:color w:val="000000"/>
                <w:sz w:val="24"/>
                <w:szCs w:val="24"/>
              </w:rPr>
              <w:t>15-727</w:t>
            </w:r>
          </w:p>
        </w:tc>
        <w:tc>
          <w:tcPr>
            <w:tcW w:w="3186" w:type="dxa"/>
            <w:tcBorders>
              <w:top w:val="nil"/>
              <w:left w:val="nil"/>
              <w:bottom w:val="single" w:sz="4" w:space="0" w:color="auto"/>
              <w:right w:val="single" w:sz="4" w:space="0" w:color="auto"/>
            </w:tcBorders>
            <w:shd w:val="clear" w:color="auto" w:fill="auto"/>
            <w:noWrap/>
            <w:vAlign w:val="bottom"/>
            <w:hideMark/>
          </w:tcPr>
          <w:p w14:paraId="3665BC7D" w14:textId="77777777" w:rsidR="00472E09" w:rsidRPr="0030656B" w:rsidRDefault="00472E09" w:rsidP="00472E09">
            <w:pPr>
              <w:rPr>
                <w:color w:val="000000"/>
                <w:sz w:val="24"/>
                <w:szCs w:val="24"/>
              </w:rPr>
            </w:pPr>
            <w:r w:rsidRPr="0030656B">
              <w:rPr>
                <w:color w:val="000000"/>
                <w:sz w:val="24"/>
                <w:szCs w:val="24"/>
              </w:rPr>
              <w:t>Hetmańska 89</w:t>
            </w:r>
          </w:p>
        </w:tc>
      </w:tr>
      <w:tr w:rsidR="00472E09" w:rsidRPr="0030656B" w14:paraId="5D6A82E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A6C64" w14:textId="77777777" w:rsidR="00472E09" w:rsidRPr="0030656B" w:rsidRDefault="00472E09" w:rsidP="00472E09">
            <w:pPr>
              <w:jc w:val="center"/>
              <w:rPr>
                <w:color w:val="000000"/>
                <w:sz w:val="24"/>
                <w:szCs w:val="24"/>
              </w:rPr>
            </w:pPr>
            <w:r w:rsidRPr="0030656B">
              <w:rPr>
                <w:color w:val="000000"/>
                <w:sz w:val="24"/>
                <w:szCs w:val="24"/>
              </w:rPr>
              <w:t>5</w:t>
            </w:r>
          </w:p>
        </w:tc>
        <w:tc>
          <w:tcPr>
            <w:tcW w:w="2087" w:type="dxa"/>
            <w:tcBorders>
              <w:top w:val="nil"/>
              <w:left w:val="nil"/>
              <w:bottom w:val="single" w:sz="4" w:space="0" w:color="auto"/>
              <w:right w:val="single" w:sz="4" w:space="0" w:color="auto"/>
            </w:tcBorders>
            <w:shd w:val="clear" w:color="auto" w:fill="auto"/>
            <w:noWrap/>
            <w:vAlign w:val="bottom"/>
            <w:hideMark/>
          </w:tcPr>
          <w:p w14:paraId="02ACF998" w14:textId="77777777" w:rsidR="00472E09" w:rsidRPr="0030656B" w:rsidRDefault="00472E09" w:rsidP="00472E09">
            <w:pPr>
              <w:rPr>
                <w:color w:val="000000"/>
                <w:sz w:val="24"/>
                <w:szCs w:val="24"/>
              </w:rPr>
            </w:pPr>
            <w:r w:rsidRPr="0030656B">
              <w:rPr>
                <w:color w:val="000000"/>
                <w:sz w:val="24"/>
                <w:szCs w:val="24"/>
              </w:rPr>
              <w:t>Białystok</w:t>
            </w:r>
          </w:p>
        </w:tc>
        <w:tc>
          <w:tcPr>
            <w:tcW w:w="1720" w:type="dxa"/>
            <w:tcBorders>
              <w:top w:val="nil"/>
              <w:left w:val="nil"/>
              <w:bottom w:val="single" w:sz="4" w:space="0" w:color="auto"/>
              <w:right w:val="single" w:sz="4" w:space="0" w:color="auto"/>
            </w:tcBorders>
            <w:shd w:val="clear" w:color="auto" w:fill="auto"/>
            <w:noWrap/>
            <w:vAlign w:val="bottom"/>
            <w:hideMark/>
          </w:tcPr>
          <w:p w14:paraId="40EFF7B6" w14:textId="77777777" w:rsidR="00472E09" w:rsidRPr="0030656B" w:rsidRDefault="00472E09" w:rsidP="00472E09">
            <w:pPr>
              <w:jc w:val="center"/>
              <w:rPr>
                <w:color w:val="000000"/>
                <w:sz w:val="24"/>
                <w:szCs w:val="24"/>
              </w:rPr>
            </w:pPr>
            <w:r w:rsidRPr="0030656B">
              <w:rPr>
                <w:color w:val="000000"/>
                <w:sz w:val="24"/>
                <w:szCs w:val="24"/>
              </w:rPr>
              <w:t>15-377</w:t>
            </w:r>
          </w:p>
        </w:tc>
        <w:tc>
          <w:tcPr>
            <w:tcW w:w="3186" w:type="dxa"/>
            <w:tcBorders>
              <w:top w:val="nil"/>
              <w:left w:val="nil"/>
              <w:bottom w:val="single" w:sz="4" w:space="0" w:color="auto"/>
              <w:right w:val="single" w:sz="4" w:space="0" w:color="auto"/>
            </w:tcBorders>
            <w:shd w:val="clear" w:color="auto" w:fill="auto"/>
            <w:noWrap/>
            <w:vAlign w:val="bottom"/>
            <w:hideMark/>
          </w:tcPr>
          <w:p w14:paraId="50FEE380" w14:textId="77777777" w:rsidR="00472E09" w:rsidRPr="0030656B" w:rsidRDefault="00472E09" w:rsidP="00472E09">
            <w:pPr>
              <w:rPr>
                <w:color w:val="000000"/>
                <w:sz w:val="24"/>
                <w:szCs w:val="24"/>
              </w:rPr>
            </w:pPr>
            <w:r w:rsidRPr="0030656B">
              <w:rPr>
                <w:color w:val="000000"/>
                <w:sz w:val="24"/>
                <w:szCs w:val="24"/>
              </w:rPr>
              <w:t>Kopernika 21</w:t>
            </w:r>
          </w:p>
        </w:tc>
      </w:tr>
      <w:tr w:rsidR="00472E09" w:rsidRPr="0030656B" w14:paraId="45C6480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2DF812" w14:textId="77777777" w:rsidR="00472E09" w:rsidRPr="0030656B" w:rsidRDefault="00472E09" w:rsidP="00472E09">
            <w:pPr>
              <w:jc w:val="center"/>
              <w:rPr>
                <w:color w:val="000000"/>
                <w:sz w:val="24"/>
                <w:szCs w:val="24"/>
              </w:rPr>
            </w:pPr>
            <w:r w:rsidRPr="0030656B">
              <w:rPr>
                <w:color w:val="000000"/>
                <w:sz w:val="24"/>
                <w:szCs w:val="24"/>
              </w:rPr>
              <w:t>6</w:t>
            </w:r>
          </w:p>
        </w:tc>
        <w:tc>
          <w:tcPr>
            <w:tcW w:w="2087" w:type="dxa"/>
            <w:tcBorders>
              <w:top w:val="nil"/>
              <w:left w:val="nil"/>
              <w:bottom w:val="single" w:sz="4" w:space="0" w:color="auto"/>
              <w:right w:val="single" w:sz="4" w:space="0" w:color="auto"/>
            </w:tcBorders>
            <w:shd w:val="clear" w:color="auto" w:fill="auto"/>
            <w:noWrap/>
            <w:vAlign w:val="bottom"/>
            <w:hideMark/>
          </w:tcPr>
          <w:p w14:paraId="30929DEF" w14:textId="77777777" w:rsidR="00472E09" w:rsidRPr="0030656B" w:rsidRDefault="00472E09" w:rsidP="00472E09">
            <w:pPr>
              <w:rPr>
                <w:color w:val="000000"/>
                <w:sz w:val="24"/>
                <w:szCs w:val="24"/>
              </w:rPr>
            </w:pPr>
            <w:r w:rsidRPr="0030656B">
              <w:rPr>
                <w:color w:val="000000"/>
                <w:sz w:val="24"/>
                <w:szCs w:val="24"/>
              </w:rPr>
              <w:t>Braniewo</w:t>
            </w:r>
          </w:p>
        </w:tc>
        <w:tc>
          <w:tcPr>
            <w:tcW w:w="1720" w:type="dxa"/>
            <w:tcBorders>
              <w:top w:val="nil"/>
              <w:left w:val="nil"/>
              <w:bottom w:val="single" w:sz="4" w:space="0" w:color="auto"/>
              <w:right w:val="single" w:sz="4" w:space="0" w:color="auto"/>
            </w:tcBorders>
            <w:shd w:val="clear" w:color="auto" w:fill="auto"/>
            <w:noWrap/>
            <w:vAlign w:val="bottom"/>
            <w:hideMark/>
          </w:tcPr>
          <w:p w14:paraId="03C1BA09" w14:textId="77777777" w:rsidR="00472E09" w:rsidRPr="0030656B" w:rsidRDefault="00472E09" w:rsidP="00472E09">
            <w:pPr>
              <w:jc w:val="center"/>
              <w:rPr>
                <w:color w:val="000000"/>
                <w:sz w:val="24"/>
                <w:szCs w:val="24"/>
              </w:rPr>
            </w:pPr>
            <w:r w:rsidRPr="0030656B">
              <w:rPr>
                <w:color w:val="000000"/>
                <w:sz w:val="24"/>
                <w:szCs w:val="24"/>
              </w:rPr>
              <w:t>14-500</w:t>
            </w:r>
          </w:p>
        </w:tc>
        <w:tc>
          <w:tcPr>
            <w:tcW w:w="3186" w:type="dxa"/>
            <w:tcBorders>
              <w:top w:val="nil"/>
              <w:left w:val="nil"/>
              <w:bottom w:val="single" w:sz="4" w:space="0" w:color="auto"/>
              <w:right w:val="single" w:sz="4" w:space="0" w:color="auto"/>
            </w:tcBorders>
            <w:shd w:val="clear" w:color="auto" w:fill="auto"/>
            <w:noWrap/>
            <w:vAlign w:val="bottom"/>
            <w:hideMark/>
          </w:tcPr>
          <w:p w14:paraId="3A0AA770" w14:textId="77777777" w:rsidR="00472E09" w:rsidRPr="0030656B" w:rsidRDefault="00472E09" w:rsidP="00472E09">
            <w:pPr>
              <w:rPr>
                <w:color w:val="000000"/>
                <w:sz w:val="24"/>
                <w:szCs w:val="24"/>
              </w:rPr>
            </w:pPr>
            <w:r w:rsidRPr="0030656B">
              <w:rPr>
                <w:color w:val="000000"/>
                <w:sz w:val="24"/>
                <w:szCs w:val="24"/>
              </w:rPr>
              <w:t>plac Grunwaldu 2</w:t>
            </w:r>
          </w:p>
        </w:tc>
      </w:tr>
      <w:tr w:rsidR="00472E09" w:rsidRPr="0030656B" w14:paraId="6A79CAD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C72F27" w14:textId="77777777" w:rsidR="00472E09" w:rsidRPr="0030656B" w:rsidRDefault="00472E09" w:rsidP="00472E09">
            <w:pPr>
              <w:jc w:val="center"/>
              <w:rPr>
                <w:color w:val="000000"/>
                <w:sz w:val="24"/>
                <w:szCs w:val="24"/>
              </w:rPr>
            </w:pPr>
            <w:r w:rsidRPr="0030656B">
              <w:rPr>
                <w:color w:val="000000"/>
                <w:sz w:val="24"/>
                <w:szCs w:val="24"/>
              </w:rPr>
              <w:t>7</w:t>
            </w:r>
          </w:p>
        </w:tc>
        <w:tc>
          <w:tcPr>
            <w:tcW w:w="2087" w:type="dxa"/>
            <w:tcBorders>
              <w:top w:val="nil"/>
              <w:left w:val="nil"/>
              <w:bottom w:val="single" w:sz="4" w:space="0" w:color="auto"/>
              <w:right w:val="single" w:sz="4" w:space="0" w:color="auto"/>
            </w:tcBorders>
            <w:shd w:val="clear" w:color="auto" w:fill="auto"/>
            <w:noWrap/>
            <w:vAlign w:val="bottom"/>
            <w:hideMark/>
          </w:tcPr>
          <w:p w14:paraId="0E68E4DB" w14:textId="77777777" w:rsidR="00472E09" w:rsidRPr="0030656B" w:rsidRDefault="00472E09" w:rsidP="00472E09">
            <w:pPr>
              <w:rPr>
                <w:color w:val="000000"/>
                <w:sz w:val="24"/>
                <w:szCs w:val="24"/>
              </w:rPr>
            </w:pPr>
            <w:r w:rsidRPr="0030656B">
              <w:rPr>
                <w:color w:val="000000"/>
                <w:sz w:val="24"/>
                <w:szCs w:val="24"/>
              </w:rPr>
              <w:t>Brzeg</w:t>
            </w:r>
          </w:p>
        </w:tc>
        <w:tc>
          <w:tcPr>
            <w:tcW w:w="1720" w:type="dxa"/>
            <w:tcBorders>
              <w:top w:val="nil"/>
              <w:left w:val="nil"/>
              <w:bottom w:val="single" w:sz="4" w:space="0" w:color="auto"/>
              <w:right w:val="single" w:sz="4" w:space="0" w:color="auto"/>
            </w:tcBorders>
            <w:shd w:val="clear" w:color="auto" w:fill="auto"/>
            <w:noWrap/>
            <w:vAlign w:val="bottom"/>
            <w:hideMark/>
          </w:tcPr>
          <w:p w14:paraId="6920586F" w14:textId="77777777" w:rsidR="00472E09" w:rsidRPr="0030656B" w:rsidRDefault="00472E09" w:rsidP="00472E09">
            <w:pPr>
              <w:jc w:val="center"/>
              <w:rPr>
                <w:color w:val="000000"/>
                <w:sz w:val="24"/>
                <w:szCs w:val="24"/>
              </w:rPr>
            </w:pPr>
            <w:r w:rsidRPr="0030656B">
              <w:rPr>
                <w:color w:val="000000"/>
                <w:sz w:val="24"/>
                <w:szCs w:val="24"/>
              </w:rPr>
              <w:t>49-300</w:t>
            </w:r>
          </w:p>
        </w:tc>
        <w:tc>
          <w:tcPr>
            <w:tcW w:w="3186" w:type="dxa"/>
            <w:tcBorders>
              <w:top w:val="nil"/>
              <w:left w:val="nil"/>
              <w:bottom w:val="single" w:sz="4" w:space="0" w:color="auto"/>
              <w:right w:val="single" w:sz="4" w:space="0" w:color="auto"/>
            </w:tcBorders>
            <w:shd w:val="clear" w:color="auto" w:fill="auto"/>
            <w:noWrap/>
            <w:vAlign w:val="bottom"/>
            <w:hideMark/>
          </w:tcPr>
          <w:p w14:paraId="18ED80FB" w14:textId="77777777" w:rsidR="00472E09" w:rsidRPr="0030656B" w:rsidRDefault="00472E09" w:rsidP="00472E09">
            <w:pPr>
              <w:rPr>
                <w:color w:val="000000"/>
                <w:sz w:val="24"/>
                <w:szCs w:val="24"/>
              </w:rPr>
            </w:pPr>
            <w:r w:rsidRPr="0030656B">
              <w:rPr>
                <w:color w:val="000000"/>
                <w:sz w:val="24"/>
                <w:szCs w:val="24"/>
              </w:rPr>
              <w:t>Bolesława Chrobrego 29</w:t>
            </w:r>
          </w:p>
        </w:tc>
      </w:tr>
      <w:tr w:rsidR="00472E09" w:rsidRPr="0030656B" w14:paraId="1213DAD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667F27" w14:textId="77777777" w:rsidR="00472E09" w:rsidRPr="0030656B" w:rsidRDefault="00472E09" w:rsidP="00472E09">
            <w:pPr>
              <w:jc w:val="center"/>
              <w:rPr>
                <w:color w:val="000000"/>
                <w:sz w:val="24"/>
                <w:szCs w:val="24"/>
              </w:rPr>
            </w:pPr>
            <w:r w:rsidRPr="0030656B">
              <w:rPr>
                <w:color w:val="000000"/>
                <w:sz w:val="24"/>
                <w:szCs w:val="24"/>
              </w:rPr>
              <w:t>8</w:t>
            </w:r>
          </w:p>
        </w:tc>
        <w:tc>
          <w:tcPr>
            <w:tcW w:w="2087" w:type="dxa"/>
            <w:tcBorders>
              <w:top w:val="nil"/>
              <w:left w:val="nil"/>
              <w:bottom w:val="single" w:sz="4" w:space="0" w:color="auto"/>
              <w:right w:val="single" w:sz="4" w:space="0" w:color="auto"/>
            </w:tcBorders>
            <w:shd w:val="clear" w:color="auto" w:fill="auto"/>
            <w:noWrap/>
            <w:vAlign w:val="bottom"/>
            <w:hideMark/>
          </w:tcPr>
          <w:p w14:paraId="4028E318" w14:textId="77777777" w:rsidR="00472E09" w:rsidRPr="0030656B" w:rsidRDefault="00472E09" w:rsidP="00472E09">
            <w:pPr>
              <w:rPr>
                <w:color w:val="000000"/>
                <w:sz w:val="24"/>
                <w:szCs w:val="24"/>
              </w:rPr>
            </w:pPr>
            <w:r w:rsidRPr="0030656B">
              <w:rPr>
                <w:color w:val="000000"/>
                <w:sz w:val="24"/>
                <w:szCs w:val="24"/>
              </w:rPr>
              <w:t>Bydgoszcz</w:t>
            </w:r>
          </w:p>
        </w:tc>
        <w:tc>
          <w:tcPr>
            <w:tcW w:w="1720" w:type="dxa"/>
            <w:tcBorders>
              <w:top w:val="nil"/>
              <w:left w:val="nil"/>
              <w:bottom w:val="single" w:sz="4" w:space="0" w:color="auto"/>
              <w:right w:val="single" w:sz="4" w:space="0" w:color="auto"/>
            </w:tcBorders>
            <w:shd w:val="clear" w:color="auto" w:fill="auto"/>
            <w:noWrap/>
            <w:vAlign w:val="bottom"/>
            <w:hideMark/>
          </w:tcPr>
          <w:p w14:paraId="7B9CE715" w14:textId="77777777" w:rsidR="00472E09" w:rsidRPr="0030656B" w:rsidRDefault="00472E09" w:rsidP="00472E09">
            <w:pPr>
              <w:jc w:val="center"/>
              <w:rPr>
                <w:color w:val="000000"/>
                <w:sz w:val="24"/>
                <w:szCs w:val="24"/>
              </w:rPr>
            </w:pPr>
            <w:r w:rsidRPr="0030656B">
              <w:rPr>
                <w:color w:val="000000"/>
                <w:sz w:val="24"/>
                <w:szCs w:val="24"/>
              </w:rPr>
              <w:t>85-128</w:t>
            </w:r>
          </w:p>
        </w:tc>
        <w:tc>
          <w:tcPr>
            <w:tcW w:w="3186" w:type="dxa"/>
            <w:tcBorders>
              <w:top w:val="nil"/>
              <w:left w:val="nil"/>
              <w:bottom w:val="single" w:sz="4" w:space="0" w:color="auto"/>
              <w:right w:val="single" w:sz="4" w:space="0" w:color="auto"/>
            </w:tcBorders>
            <w:shd w:val="clear" w:color="auto" w:fill="auto"/>
            <w:noWrap/>
            <w:vAlign w:val="bottom"/>
            <w:hideMark/>
          </w:tcPr>
          <w:p w14:paraId="4D5A08E3" w14:textId="77777777" w:rsidR="00472E09" w:rsidRPr="0030656B" w:rsidRDefault="00472E09" w:rsidP="00472E09">
            <w:pPr>
              <w:rPr>
                <w:color w:val="000000"/>
                <w:sz w:val="24"/>
                <w:szCs w:val="24"/>
              </w:rPr>
            </w:pPr>
            <w:r w:rsidRPr="0030656B">
              <w:rPr>
                <w:color w:val="000000"/>
                <w:sz w:val="24"/>
                <w:szCs w:val="24"/>
              </w:rPr>
              <w:t>Wały Jagiellońskie 4</w:t>
            </w:r>
          </w:p>
        </w:tc>
      </w:tr>
      <w:tr w:rsidR="00472E09" w:rsidRPr="0030656B" w14:paraId="33C36F9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BF0C93" w14:textId="77777777" w:rsidR="00472E09" w:rsidRPr="0030656B" w:rsidRDefault="00472E09" w:rsidP="00472E09">
            <w:pPr>
              <w:jc w:val="center"/>
              <w:rPr>
                <w:color w:val="000000"/>
                <w:sz w:val="24"/>
                <w:szCs w:val="24"/>
              </w:rPr>
            </w:pPr>
            <w:r w:rsidRPr="0030656B">
              <w:rPr>
                <w:color w:val="000000"/>
                <w:sz w:val="24"/>
                <w:szCs w:val="24"/>
              </w:rPr>
              <w:t>9</w:t>
            </w:r>
          </w:p>
        </w:tc>
        <w:tc>
          <w:tcPr>
            <w:tcW w:w="2087" w:type="dxa"/>
            <w:tcBorders>
              <w:top w:val="nil"/>
              <w:left w:val="nil"/>
              <w:bottom w:val="single" w:sz="4" w:space="0" w:color="auto"/>
              <w:right w:val="single" w:sz="4" w:space="0" w:color="auto"/>
            </w:tcBorders>
            <w:shd w:val="clear" w:color="auto" w:fill="auto"/>
            <w:noWrap/>
            <w:vAlign w:val="bottom"/>
            <w:hideMark/>
          </w:tcPr>
          <w:p w14:paraId="22522C29" w14:textId="77777777" w:rsidR="00472E09" w:rsidRPr="0030656B" w:rsidRDefault="00472E09" w:rsidP="00472E09">
            <w:pPr>
              <w:rPr>
                <w:color w:val="000000"/>
                <w:sz w:val="24"/>
                <w:szCs w:val="24"/>
              </w:rPr>
            </w:pPr>
            <w:r w:rsidRPr="0030656B">
              <w:rPr>
                <w:color w:val="000000"/>
                <w:sz w:val="24"/>
                <w:szCs w:val="24"/>
              </w:rPr>
              <w:t>Bydgoszcz</w:t>
            </w:r>
          </w:p>
        </w:tc>
        <w:tc>
          <w:tcPr>
            <w:tcW w:w="1720" w:type="dxa"/>
            <w:tcBorders>
              <w:top w:val="nil"/>
              <w:left w:val="nil"/>
              <w:bottom w:val="single" w:sz="4" w:space="0" w:color="auto"/>
              <w:right w:val="single" w:sz="4" w:space="0" w:color="auto"/>
            </w:tcBorders>
            <w:shd w:val="clear" w:color="auto" w:fill="auto"/>
            <w:noWrap/>
            <w:vAlign w:val="bottom"/>
            <w:hideMark/>
          </w:tcPr>
          <w:p w14:paraId="4574E2AE" w14:textId="77777777" w:rsidR="00472E09" w:rsidRPr="0030656B" w:rsidRDefault="00472E09" w:rsidP="00472E09">
            <w:pPr>
              <w:jc w:val="center"/>
              <w:rPr>
                <w:color w:val="000000"/>
                <w:sz w:val="24"/>
                <w:szCs w:val="24"/>
              </w:rPr>
            </w:pPr>
            <w:r w:rsidRPr="0030656B">
              <w:rPr>
                <w:color w:val="000000"/>
                <w:sz w:val="24"/>
                <w:szCs w:val="24"/>
              </w:rPr>
              <w:t>85-831</w:t>
            </w:r>
          </w:p>
        </w:tc>
        <w:tc>
          <w:tcPr>
            <w:tcW w:w="3186" w:type="dxa"/>
            <w:tcBorders>
              <w:top w:val="nil"/>
              <w:left w:val="nil"/>
              <w:bottom w:val="single" w:sz="4" w:space="0" w:color="auto"/>
              <w:right w:val="single" w:sz="4" w:space="0" w:color="auto"/>
            </w:tcBorders>
            <w:shd w:val="clear" w:color="auto" w:fill="auto"/>
            <w:noWrap/>
            <w:vAlign w:val="bottom"/>
            <w:hideMark/>
          </w:tcPr>
          <w:p w14:paraId="3029197C" w14:textId="77777777" w:rsidR="00472E09" w:rsidRPr="0030656B" w:rsidRDefault="00472E09" w:rsidP="00472E09">
            <w:pPr>
              <w:rPr>
                <w:color w:val="000000"/>
                <w:sz w:val="24"/>
                <w:szCs w:val="24"/>
              </w:rPr>
            </w:pPr>
            <w:r w:rsidRPr="0030656B">
              <w:rPr>
                <w:color w:val="000000"/>
                <w:sz w:val="24"/>
                <w:szCs w:val="24"/>
              </w:rPr>
              <w:t>Toruńska 276</w:t>
            </w:r>
          </w:p>
        </w:tc>
      </w:tr>
      <w:tr w:rsidR="00472E09" w:rsidRPr="0030656B" w14:paraId="0143CE7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9C702F" w14:textId="77777777" w:rsidR="00472E09" w:rsidRPr="0030656B" w:rsidRDefault="00472E09" w:rsidP="00472E09">
            <w:pPr>
              <w:jc w:val="center"/>
              <w:rPr>
                <w:color w:val="000000"/>
                <w:sz w:val="24"/>
                <w:szCs w:val="24"/>
              </w:rPr>
            </w:pPr>
            <w:r w:rsidRPr="0030656B">
              <w:rPr>
                <w:color w:val="000000"/>
                <w:sz w:val="24"/>
                <w:szCs w:val="24"/>
              </w:rPr>
              <w:t>10</w:t>
            </w:r>
          </w:p>
        </w:tc>
        <w:tc>
          <w:tcPr>
            <w:tcW w:w="2087" w:type="dxa"/>
            <w:tcBorders>
              <w:top w:val="nil"/>
              <w:left w:val="nil"/>
              <w:bottom w:val="single" w:sz="4" w:space="0" w:color="auto"/>
              <w:right w:val="single" w:sz="4" w:space="0" w:color="auto"/>
            </w:tcBorders>
            <w:shd w:val="clear" w:color="auto" w:fill="auto"/>
            <w:noWrap/>
            <w:vAlign w:val="bottom"/>
            <w:hideMark/>
          </w:tcPr>
          <w:p w14:paraId="6B8898BB" w14:textId="77777777" w:rsidR="00472E09" w:rsidRPr="0030656B" w:rsidRDefault="00472E09" w:rsidP="00472E09">
            <w:pPr>
              <w:rPr>
                <w:color w:val="000000"/>
                <w:sz w:val="24"/>
                <w:szCs w:val="24"/>
              </w:rPr>
            </w:pPr>
            <w:r w:rsidRPr="0030656B">
              <w:rPr>
                <w:color w:val="000000"/>
                <w:sz w:val="24"/>
                <w:szCs w:val="24"/>
              </w:rPr>
              <w:t>Bydgoszcz-Fordon</w:t>
            </w:r>
          </w:p>
        </w:tc>
        <w:tc>
          <w:tcPr>
            <w:tcW w:w="1720" w:type="dxa"/>
            <w:tcBorders>
              <w:top w:val="nil"/>
              <w:left w:val="nil"/>
              <w:bottom w:val="single" w:sz="4" w:space="0" w:color="auto"/>
              <w:right w:val="single" w:sz="4" w:space="0" w:color="auto"/>
            </w:tcBorders>
            <w:shd w:val="clear" w:color="auto" w:fill="auto"/>
            <w:noWrap/>
            <w:vAlign w:val="bottom"/>
            <w:hideMark/>
          </w:tcPr>
          <w:p w14:paraId="72584015" w14:textId="77777777" w:rsidR="00472E09" w:rsidRPr="0030656B" w:rsidRDefault="00472E09" w:rsidP="00472E09">
            <w:pPr>
              <w:jc w:val="center"/>
              <w:rPr>
                <w:color w:val="000000"/>
                <w:sz w:val="24"/>
                <w:szCs w:val="24"/>
              </w:rPr>
            </w:pPr>
            <w:r w:rsidRPr="0030656B">
              <w:rPr>
                <w:color w:val="000000"/>
                <w:sz w:val="24"/>
                <w:szCs w:val="24"/>
              </w:rPr>
              <w:t>85-790</w:t>
            </w:r>
          </w:p>
        </w:tc>
        <w:tc>
          <w:tcPr>
            <w:tcW w:w="3186" w:type="dxa"/>
            <w:tcBorders>
              <w:top w:val="nil"/>
              <w:left w:val="nil"/>
              <w:bottom w:val="single" w:sz="4" w:space="0" w:color="auto"/>
              <w:right w:val="single" w:sz="4" w:space="0" w:color="auto"/>
            </w:tcBorders>
            <w:shd w:val="clear" w:color="auto" w:fill="auto"/>
            <w:noWrap/>
            <w:vAlign w:val="bottom"/>
            <w:hideMark/>
          </w:tcPr>
          <w:p w14:paraId="3E9F5319" w14:textId="77777777" w:rsidR="00472E09" w:rsidRPr="0030656B" w:rsidRDefault="00472E09" w:rsidP="00472E09">
            <w:pPr>
              <w:rPr>
                <w:color w:val="000000"/>
                <w:sz w:val="24"/>
                <w:szCs w:val="24"/>
              </w:rPr>
            </w:pPr>
            <w:r w:rsidRPr="0030656B">
              <w:rPr>
                <w:color w:val="000000"/>
                <w:sz w:val="24"/>
                <w:szCs w:val="24"/>
              </w:rPr>
              <w:t>Rynek 8</w:t>
            </w:r>
          </w:p>
        </w:tc>
      </w:tr>
      <w:tr w:rsidR="00472E09" w:rsidRPr="0030656B" w14:paraId="2526947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543952" w14:textId="77777777" w:rsidR="00472E09" w:rsidRPr="0030656B" w:rsidRDefault="00472E09" w:rsidP="00472E09">
            <w:pPr>
              <w:jc w:val="center"/>
              <w:rPr>
                <w:color w:val="000000"/>
                <w:sz w:val="24"/>
                <w:szCs w:val="24"/>
              </w:rPr>
            </w:pPr>
            <w:r w:rsidRPr="0030656B">
              <w:rPr>
                <w:color w:val="000000"/>
                <w:sz w:val="24"/>
                <w:szCs w:val="24"/>
              </w:rPr>
              <w:t>11</w:t>
            </w:r>
          </w:p>
        </w:tc>
        <w:tc>
          <w:tcPr>
            <w:tcW w:w="2087" w:type="dxa"/>
            <w:tcBorders>
              <w:top w:val="nil"/>
              <w:left w:val="nil"/>
              <w:bottom w:val="single" w:sz="4" w:space="0" w:color="auto"/>
              <w:right w:val="single" w:sz="4" w:space="0" w:color="auto"/>
            </w:tcBorders>
            <w:shd w:val="clear" w:color="auto" w:fill="auto"/>
            <w:noWrap/>
            <w:vAlign w:val="bottom"/>
            <w:hideMark/>
          </w:tcPr>
          <w:p w14:paraId="3727B7F6" w14:textId="77777777" w:rsidR="00472E09" w:rsidRPr="0030656B" w:rsidRDefault="00472E09" w:rsidP="00472E09">
            <w:pPr>
              <w:rPr>
                <w:color w:val="000000"/>
                <w:sz w:val="24"/>
                <w:szCs w:val="24"/>
              </w:rPr>
            </w:pPr>
            <w:r w:rsidRPr="0030656B">
              <w:rPr>
                <w:color w:val="000000"/>
                <w:sz w:val="24"/>
                <w:szCs w:val="24"/>
              </w:rPr>
              <w:t>Chmielów</w:t>
            </w:r>
          </w:p>
        </w:tc>
        <w:tc>
          <w:tcPr>
            <w:tcW w:w="1720" w:type="dxa"/>
            <w:tcBorders>
              <w:top w:val="nil"/>
              <w:left w:val="nil"/>
              <w:bottom w:val="single" w:sz="4" w:space="0" w:color="auto"/>
              <w:right w:val="single" w:sz="4" w:space="0" w:color="auto"/>
            </w:tcBorders>
            <w:shd w:val="clear" w:color="auto" w:fill="auto"/>
            <w:noWrap/>
            <w:vAlign w:val="bottom"/>
            <w:hideMark/>
          </w:tcPr>
          <w:p w14:paraId="09C92E0D" w14:textId="77777777" w:rsidR="00472E09" w:rsidRPr="0030656B" w:rsidRDefault="00472E09" w:rsidP="00472E09">
            <w:pPr>
              <w:jc w:val="center"/>
              <w:rPr>
                <w:color w:val="000000"/>
                <w:sz w:val="24"/>
                <w:szCs w:val="24"/>
              </w:rPr>
            </w:pPr>
            <w:r w:rsidRPr="0030656B">
              <w:rPr>
                <w:color w:val="000000"/>
                <w:sz w:val="24"/>
                <w:szCs w:val="24"/>
              </w:rPr>
              <w:t>39-442</w:t>
            </w:r>
          </w:p>
        </w:tc>
        <w:tc>
          <w:tcPr>
            <w:tcW w:w="3186" w:type="dxa"/>
            <w:tcBorders>
              <w:top w:val="nil"/>
              <w:left w:val="nil"/>
              <w:bottom w:val="single" w:sz="4" w:space="0" w:color="auto"/>
              <w:right w:val="single" w:sz="4" w:space="0" w:color="auto"/>
            </w:tcBorders>
            <w:shd w:val="clear" w:color="auto" w:fill="auto"/>
            <w:noWrap/>
            <w:vAlign w:val="bottom"/>
            <w:hideMark/>
          </w:tcPr>
          <w:p w14:paraId="05F86425" w14:textId="77777777" w:rsidR="00472E09" w:rsidRPr="0030656B" w:rsidRDefault="00472E09" w:rsidP="00472E09">
            <w:pPr>
              <w:rPr>
                <w:color w:val="000000"/>
                <w:sz w:val="24"/>
                <w:szCs w:val="24"/>
              </w:rPr>
            </w:pPr>
            <w:r w:rsidRPr="0030656B">
              <w:rPr>
                <w:color w:val="000000"/>
                <w:sz w:val="24"/>
                <w:szCs w:val="24"/>
              </w:rPr>
              <w:t>Chmielów 662</w:t>
            </w:r>
          </w:p>
        </w:tc>
      </w:tr>
      <w:tr w:rsidR="00472E09" w:rsidRPr="0030656B" w14:paraId="0D14099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B7054" w14:textId="77777777" w:rsidR="00472E09" w:rsidRPr="0030656B" w:rsidRDefault="00472E09" w:rsidP="00472E09">
            <w:pPr>
              <w:jc w:val="center"/>
              <w:rPr>
                <w:color w:val="000000"/>
                <w:sz w:val="24"/>
                <w:szCs w:val="24"/>
              </w:rPr>
            </w:pPr>
            <w:r w:rsidRPr="0030656B">
              <w:rPr>
                <w:color w:val="000000"/>
                <w:sz w:val="24"/>
                <w:szCs w:val="24"/>
              </w:rPr>
              <w:t>12</w:t>
            </w:r>
          </w:p>
        </w:tc>
        <w:tc>
          <w:tcPr>
            <w:tcW w:w="2087" w:type="dxa"/>
            <w:tcBorders>
              <w:top w:val="nil"/>
              <w:left w:val="nil"/>
              <w:bottom w:val="single" w:sz="4" w:space="0" w:color="auto"/>
              <w:right w:val="single" w:sz="4" w:space="0" w:color="auto"/>
            </w:tcBorders>
            <w:shd w:val="clear" w:color="auto" w:fill="auto"/>
            <w:noWrap/>
            <w:vAlign w:val="bottom"/>
            <w:hideMark/>
          </w:tcPr>
          <w:p w14:paraId="3BB11617" w14:textId="77777777" w:rsidR="00472E09" w:rsidRPr="0030656B" w:rsidRDefault="00472E09" w:rsidP="00472E09">
            <w:pPr>
              <w:rPr>
                <w:color w:val="000000"/>
                <w:sz w:val="24"/>
                <w:szCs w:val="24"/>
              </w:rPr>
            </w:pPr>
            <w:r w:rsidRPr="0030656B">
              <w:rPr>
                <w:color w:val="000000"/>
                <w:sz w:val="24"/>
                <w:szCs w:val="24"/>
              </w:rPr>
              <w:t>Chojnice</w:t>
            </w:r>
          </w:p>
        </w:tc>
        <w:tc>
          <w:tcPr>
            <w:tcW w:w="1720" w:type="dxa"/>
            <w:tcBorders>
              <w:top w:val="nil"/>
              <w:left w:val="nil"/>
              <w:bottom w:val="single" w:sz="4" w:space="0" w:color="auto"/>
              <w:right w:val="single" w:sz="4" w:space="0" w:color="auto"/>
            </w:tcBorders>
            <w:shd w:val="clear" w:color="auto" w:fill="auto"/>
            <w:noWrap/>
            <w:vAlign w:val="bottom"/>
            <w:hideMark/>
          </w:tcPr>
          <w:p w14:paraId="13A94673" w14:textId="77777777" w:rsidR="00472E09" w:rsidRPr="0030656B" w:rsidRDefault="00472E09" w:rsidP="00472E09">
            <w:pPr>
              <w:jc w:val="center"/>
              <w:rPr>
                <w:color w:val="000000"/>
                <w:sz w:val="24"/>
                <w:szCs w:val="24"/>
              </w:rPr>
            </w:pPr>
            <w:r w:rsidRPr="0030656B">
              <w:rPr>
                <w:color w:val="000000"/>
                <w:sz w:val="24"/>
                <w:szCs w:val="24"/>
              </w:rPr>
              <w:t>89-620</w:t>
            </w:r>
          </w:p>
        </w:tc>
        <w:tc>
          <w:tcPr>
            <w:tcW w:w="3186" w:type="dxa"/>
            <w:tcBorders>
              <w:top w:val="nil"/>
              <w:left w:val="nil"/>
              <w:bottom w:val="single" w:sz="4" w:space="0" w:color="auto"/>
              <w:right w:val="single" w:sz="4" w:space="0" w:color="auto"/>
            </w:tcBorders>
            <w:shd w:val="clear" w:color="auto" w:fill="auto"/>
            <w:noWrap/>
            <w:vAlign w:val="bottom"/>
            <w:hideMark/>
          </w:tcPr>
          <w:p w14:paraId="6000784D" w14:textId="77777777" w:rsidR="00472E09" w:rsidRPr="0030656B" w:rsidRDefault="00472E09" w:rsidP="00472E09">
            <w:pPr>
              <w:rPr>
                <w:color w:val="000000"/>
                <w:sz w:val="24"/>
                <w:szCs w:val="24"/>
              </w:rPr>
            </w:pPr>
            <w:r w:rsidRPr="0030656B">
              <w:rPr>
                <w:color w:val="000000"/>
                <w:sz w:val="24"/>
                <w:szCs w:val="24"/>
              </w:rPr>
              <w:t>Pietruszkowa 4</w:t>
            </w:r>
          </w:p>
        </w:tc>
      </w:tr>
      <w:tr w:rsidR="00472E09" w:rsidRPr="0030656B" w14:paraId="26A8EB5B"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11470" w14:textId="77777777" w:rsidR="00472E09" w:rsidRPr="0030656B" w:rsidRDefault="00472E09" w:rsidP="00472E09">
            <w:pPr>
              <w:jc w:val="center"/>
              <w:rPr>
                <w:color w:val="000000"/>
                <w:sz w:val="24"/>
                <w:szCs w:val="24"/>
              </w:rPr>
            </w:pPr>
            <w:r w:rsidRPr="0030656B">
              <w:rPr>
                <w:color w:val="000000"/>
                <w:sz w:val="24"/>
                <w:szCs w:val="24"/>
              </w:rPr>
              <w:t>13</w:t>
            </w:r>
          </w:p>
        </w:tc>
        <w:tc>
          <w:tcPr>
            <w:tcW w:w="2087" w:type="dxa"/>
            <w:tcBorders>
              <w:top w:val="nil"/>
              <w:left w:val="nil"/>
              <w:bottom w:val="single" w:sz="4" w:space="0" w:color="auto"/>
              <w:right w:val="single" w:sz="4" w:space="0" w:color="auto"/>
            </w:tcBorders>
            <w:shd w:val="clear" w:color="auto" w:fill="auto"/>
            <w:noWrap/>
            <w:vAlign w:val="bottom"/>
            <w:hideMark/>
          </w:tcPr>
          <w:p w14:paraId="0E39EF12" w14:textId="77777777" w:rsidR="00472E09" w:rsidRPr="0030656B" w:rsidRDefault="00472E09" w:rsidP="00472E09">
            <w:pPr>
              <w:rPr>
                <w:color w:val="000000"/>
                <w:sz w:val="24"/>
                <w:szCs w:val="24"/>
              </w:rPr>
            </w:pPr>
            <w:r w:rsidRPr="0030656B">
              <w:rPr>
                <w:color w:val="000000"/>
                <w:sz w:val="24"/>
                <w:szCs w:val="24"/>
              </w:rPr>
              <w:t>Czarne</w:t>
            </w:r>
          </w:p>
        </w:tc>
        <w:tc>
          <w:tcPr>
            <w:tcW w:w="1720" w:type="dxa"/>
            <w:tcBorders>
              <w:top w:val="nil"/>
              <w:left w:val="nil"/>
              <w:bottom w:val="single" w:sz="4" w:space="0" w:color="auto"/>
              <w:right w:val="single" w:sz="4" w:space="0" w:color="auto"/>
            </w:tcBorders>
            <w:shd w:val="clear" w:color="auto" w:fill="auto"/>
            <w:noWrap/>
            <w:vAlign w:val="bottom"/>
            <w:hideMark/>
          </w:tcPr>
          <w:p w14:paraId="5F954BF8" w14:textId="77777777" w:rsidR="00472E09" w:rsidRPr="0030656B" w:rsidRDefault="00472E09" w:rsidP="00472E09">
            <w:pPr>
              <w:jc w:val="center"/>
              <w:rPr>
                <w:color w:val="000000"/>
                <w:sz w:val="24"/>
                <w:szCs w:val="24"/>
              </w:rPr>
            </w:pPr>
            <w:r w:rsidRPr="0030656B">
              <w:rPr>
                <w:color w:val="000000"/>
                <w:sz w:val="24"/>
                <w:szCs w:val="24"/>
              </w:rPr>
              <w:t>77-330</w:t>
            </w:r>
          </w:p>
        </w:tc>
        <w:tc>
          <w:tcPr>
            <w:tcW w:w="3186" w:type="dxa"/>
            <w:tcBorders>
              <w:top w:val="nil"/>
              <w:left w:val="nil"/>
              <w:bottom w:val="single" w:sz="4" w:space="0" w:color="auto"/>
              <w:right w:val="single" w:sz="4" w:space="0" w:color="auto"/>
            </w:tcBorders>
            <w:shd w:val="clear" w:color="auto" w:fill="auto"/>
            <w:noWrap/>
            <w:vAlign w:val="bottom"/>
            <w:hideMark/>
          </w:tcPr>
          <w:p w14:paraId="7D905F67" w14:textId="77777777" w:rsidR="00472E09" w:rsidRPr="0030656B" w:rsidRDefault="00472E09" w:rsidP="00472E09">
            <w:pPr>
              <w:rPr>
                <w:color w:val="000000"/>
                <w:sz w:val="24"/>
                <w:szCs w:val="24"/>
              </w:rPr>
            </w:pPr>
            <w:r w:rsidRPr="0030656B">
              <w:rPr>
                <w:color w:val="000000"/>
                <w:sz w:val="24"/>
                <w:szCs w:val="24"/>
              </w:rPr>
              <w:t>Pomorska 1</w:t>
            </w:r>
          </w:p>
        </w:tc>
      </w:tr>
      <w:tr w:rsidR="00472E09" w:rsidRPr="0030656B" w14:paraId="1243FC4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9BBFB" w14:textId="77777777" w:rsidR="00472E09" w:rsidRPr="0030656B" w:rsidRDefault="00472E09" w:rsidP="00472E09">
            <w:pPr>
              <w:jc w:val="center"/>
              <w:rPr>
                <w:color w:val="000000"/>
                <w:sz w:val="24"/>
                <w:szCs w:val="24"/>
              </w:rPr>
            </w:pPr>
            <w:r w:rsidRPr="0030656B">
              <w:rPr>
                <w:color w:val="000000"/>
                <w:sz w:val="24"/>
                <w:szCs w:val="24"/>
              </w:rPr>
              <w:t>14</w:t>
            </w:r>
          </w:p>
        </w:tc>
        <w:tc>
          <w:tcPr>
            <w:tcW w:w="2087" w:type="dxa"/>
            <w:tcBorders>
              <w:top w:val="nil"/>
              <w:left w:val="nil"/>
              <w:bottom w:val="single" w:sz="4" w:space="0" w:color="auto"/>
              <w:right w:val="single" w:sz="4" w:space="0" w:color="auto"/>
            </w:tcBorders>
            <w:shd w:val="clear" w:color="auto" w:fill="auto"/>
            <w:noWrap/>
            <w:vAlign w:val="bottom"/>
            <w:hideMark/>
          </w:tcPr>
          <w:p w14:paraId="428D4F52" w14:textId="77777777" w:rsidR="00472E09" w:rsidRPr="0030656B" w:rsidRDefault="00472E09" w:rsidP="00472E09">
            <w:pPr>
              <w:rPr>
                <w:color w:val="000000"/>
                <w:sz w:val="24"/>
                <w:szCs w:val="24"/>
              </w:rPr>
            </w:pPr>
            <w:r w:rsidRPr="0030656B">
              <w:rPr>
                <w:color w:val="000000"/>
                <w:sz w:val="24"/>
                <w:szCs w:val="24"/>
              </w:rPr>
              <w:t>Czersk</w:t>
            </w:r>
          </w:p>
        </w:tc>
        <w:tc>
          <w:tcPr>
            <w:tcW w:w="1720" w:type="dxa"/>
            <w:tcBorders>
              <w:top w:val="nil"/>
              <w:left w:val="nil"/>
              <w:bottom w:val="single" w:sz="4" w:space="0" w:color="auto"/>
              <w:right w:val="single" w:sz="4" w:space="0" w:color="auto"/>
            </w:tcBorders>
            <w:shd w:val="clear" w:color="auto" w:fill="auto"/>
            <w:noWrap/>
            <w:vAlign w:val="bottom"/>
            <w:hideMark/>
          </w:tcPr>
          <w:p w14:paraId="4228CD0A" w14:textId="77777777" w:rsidR="00472E09" w:rsidRPr="0030656B" w:rsidRDefault="00472E09" w:rsidP="00472E09">
            <w:pPr>
              <w:jc w:val="center"/>
              <w:rPr>
                <w:color w:val="000000"/>
                <w:sz w:val="24"/>
                <w:szCs w:val="24"/>
              </w:rPr>
            </w:pPr>
            <w:r w:rsidRPr="0030656B">
              <w:rPr>
                <w:color w:val="000000"/>
                <w:sz w:val="24"/>
                <w:szCs w:val="24"/>
              </w:rPr>
              <w:t>89-650</w:t>
            </w:r>
          </w:p>
        </w:tc>
        <w:tc>
          <w:tcPr>
            <w:tcW w:w="3186" w:type="dxa"/>
            <w:tcBorders>
              <w:top w:val="nil"/>
              <w:left w:val="nil"/>
              <w:bottom w:val="single" w:sz="4" w:space="0" w:color="auto"/>
              <w:right w:val="single" w:sz="4" w:space="0" w:color="auto"/>
            </w:tcBorders>
            <w:shd w:val="clear" w:color="auto" w:fill="auto"/>
            <w:noWrap/>
            <w:vAlign w:val="bottom"/>
            <w:hideMark/>
          </w:tcPr>
          <w:p w14:paraId="324EC0B7" w14:textId="77777777" w:rsidR="00472E09" w:rsidRPr="0030656B" w:rsidRDefault="00472E09" w:rsidP="00472E09">
            <w:pPr>
              <w:rPr>
                <w:color w:val="000000"/>
                <w:sz w:val="24"/>
                <w:szCs w:val="24"/>
              </w:rPr>
            </w:pPr>
            <w:r w:rsidRPr="0030656B">
              <w:rPr>
                <w:color w:val="000000"/>
                <w:sz w:val="24"/>
                <w:szCs w:val="24"/>
              </w:rPr>
              <w:t>Dworcowa 29</w:t>
            </w:r>
          </w:p>
        </w:tc>
      </w:tr>
      <w:tr w:rsidR="00472E09" w:rsidRPr="0030656B" w14:paraId="732F017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321ACA" w14:textId="77777777" w:rsidR="00472E09" w:rsidRPr="0030656B" w:rsidRDefault="00472E09" w:rsidP="00472E09">
            <w:pPr>
              <w:jc w:val="center"/>
              <w:rPr>
                <w:color w:val="000000"/>
                <w:sz w:val="24"/>
                <w:szCs w:val="24"/>
              </w:rPr>
            </w:pPr>
            <w:r w:rsidRPr="0030656B">
              <w:rPr>
                <w:color w:val="000000"/>
                <w:sz w:val="24"/>
                <w:szCs w:val="24"/>
              </w:rPr>
              <w:lastRenderedPageBreak/>
              <w:t>15</w:t>
            </w:r>
          </w:p>
        </w:tc>
        <w:tc>
          <w:tcPr>
            <w:tcW w:w="2087" w:type="dxa"/>
            <w:tcBorders>
              <w:top w:val="nil"/>
              <w:left w:val="nil"/>
              <w:bottom w:val="single" w:sz="4" w:space="0" w:color="auto"/>
              <w:right w:val="single" w:sz="4" w:space="0" w:color="auto"/>
            </w:tcBorders>
            <w:shd w:val="clear" w:color="auto" w:fill="auto"/>
            <w:noWrap/>
            <w:vAlign w:val="bottom"/>
            <w:hideMark/>
          </w:tcPr>
          <w:p w14:paraId="7E3A9FE8" w14:textId="77777777" w:rsidR="00472E09" w:rsidRPr="0030656B" w:rsidRDefault="00472E09" w:rsidP="00472E09">
            <w:pPr>
              <w:rPr>
                <w:color w:val="000000"/>
                <w:sz w:val="24"/>
                <w:szCs w:val="24"/>
              </w:rPr>
            </w:pPr>
            <w:r w:rsidRPr="0030656B">
              <w:rPr>
                <w:color w:val="000000"/>
                <w:sz w:val="24"/>
                <w:szCs w:val="24"/>
              </w:rPr>
              <w:t>Czerwony Bór</w:t>
            </w:r>
          </w:p>
        </w:tc>
        <w:tc>
          <w:tcPr>
            <w:tcW w:w="1720" w:type="dxa"/>
            <w:tcBorders>
              <w:top w:val="nil"/>
              <w:left w:val="nil"/>
              <w:bottom w:val="single" w:sz="4" w:space="0" w:color="auto"/>
              <w:right w:val="single" w:sz="4" w:space="0" w:color="auto"/>
            </w:tcBorders>
            <w:shd w:val="clear" w:color="auto" w:fill="auto"/>
            <w:noWrap/>
            <w:vAlign w:val="bottom"/>
            <w:hideMark/>
          </w:tcPr>
          <w:p w14:paraId="2A157008" w14:textId="77777777" w:rsidR="00472E09" w:rsidRPr="0030656B" w:rsidRDefault="00472E09" w:rsidP="00472E09">
            <w:pPr>
              <w:jc w:val="center"/>
              <w:rPr>
                <w:color w:val="000000"/>
                <w:sz w:val="24"/>
                <w:szCs w:val="24"/>
              </w:rPr>
            </w:pPr>
            <w:r w:rsidRPr="0030656B">
              <w:rPr>
                <w:color w:val="000000"/>
                <w:sz w:val="24"/>
                <w:szCs w:val="24"/>
              </w:rPr>
              <w:t>18-400</w:t>
            </w:r>
          </w:p>
        </w:tc>
        <w:tc>
          <w:tcPr>
            <w:tcW w:w="3186" w:type="dxa"/>
            <w:tcBorders>
              <w:top w:val="nil"/>
              <w:left w:val="nil"/>
              <w:bottom w:val="single" w:sz="4" w:space="0" w:color="auto"/>
              <w:right w:val="single" w:sz="4" w:space="0" w:color="auto"/>
            </w:tcBorders>
            <w:shd w:val="clear" w:color="auto" w:fill="auto"/>
            <w:noWrap/>
            <w:vAlign w:val="bottom"/>
            <w:hideMark/>
          </w:tcPr>
          <w:p w14:paraId="1377BA33" w14:textId="77777777" w:rsidR="00472E09" w:rsidRPr="0030656B" w:rsidRDefault="00472E09" w:rsidP="00472E09">
            <w:pPr>
              <w:rPr>
                <w:color w:val="000000"/>
                <w:sz w:val="24"/>
                <w:szCs w:val="24"/>
              </w:rPr>
            </w:pPr>
            <w:r w:rsidRPr="0030656B">
              <w:rPr>
                <w:color w:val="000000"/>
                <w:sz w:val="24"/>
                <w:szCs w:val="24"/>
              </w:rPr>
              <w:t>Czerwony Bór 23</w:t>
            </w:r>
          </w:p>
        </w:tc>
      </w:tr>
      <w:tr w:rsidR="00472E09" w:rsidRPr="0030656B" w14:paraId="37EBDBB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7B18E" w14:textId="77777777" w:rsidR="00472E09" w:rsidRPr="0030656B" w:rsidRDefault="00472E09" w:rsidP="00472E09">
            <w:pPr>
              <w:jc w:val="center"/>
              <w:rPr>
                <w:color w:val="000000"/>
                <w:sz w:val="24"/>
                <w:szCs w:val="24"/>
              </w:rPr>
            </w:pPr>
            <w:r w:rsidRPr="0030656B">
              <w:rPr>
                <w:color w:val="000000"/>
                <w:sz w:val="24"/>
                <w:szCs w:val="24"/>
              </w:rPr>
              <w:t>16</w:t>
            </w:r>
          </w:p>
        </w:tc>
        <w:tc>
          <w:tcPr>
            <w:tcW w:w="2087" w:type="dxa"/>
            <w:tcBorders>
              <w:top w:val="nil"/>
              <w:left w:val="nil"/>
              <w:bottom w:val="single" w:sz="4" w:space="0" w:color="auto"/>
              <w:right w:val="single" w:sz="4" w:space="0" w:color="auto"/>
            </w:tcBorders>
            <w:shd w:val="clear" w:color="auto" w:fill="auto"/>
            <w:noWrap/>
            <w:vAlign w:val="bottom"/>
            <w:hideMark/>
          </w:tcPr>
          <w:p w14:paraId="58437C83" w14:textId="77777777" w:rsidR="00472E09" w:rsidRPr="0030656B" w:rsidRDefault="00472E09" w:rsidP="00472E09">
            <w:pPr>
              <w:rPr>
                <w:color w:val="000000"/>
                <w:sz w:val="24"/>
                <w:szCs w:val="24"/>
              </w:rPr>
            </w:pPr>
            <w:r w:rsidRPr="0030656B">
              <w:rPr>
                <w:color w:val="000000"/>
                <w:sz w:val="24"/>
                <w:szCs w:val="24"/>
              </w:rPr>
              <w:t>Dębica</w:t>
            </w:r>
          </w:p>
        </w:tc>
        <w:tc>
          <w:tcPr>
            <w:tcW w:w="1720" w:type="dxa"/>
            <w:tcBorders>
              <w:top w:val="nil"/>
              <w:left w:val="nil"/>
              <w:bottom w:val="single" w:sz="4" w:space="0" w:color="auto"/>
              <w:right w:val="single" w:sz="4" w:space="0" w:color="auto"/>
            </w:tcBorders>
            <w:shd w:val="clear" w:color="auto" w:fill="auto"/>
            <w:noWrap/>
            <w:vAlign w:val="bottom"/>
            <w:hideMark/>
          </w:tcPr>
          <w:p w14:paraId="300C8508" w14:textId="77777777" w:rsidR="00472E09" w:rsidRPr="0030656B" w:rsidRDefault="00472E09" w:rsidP="00472E09">
            <w:pPr>
              <w:jc w:val="center"/>
              <w:rPr>
                <w:color w:val="000000"/>
                <w:sz w:val="24"/>
                <w:szCs w:val="24"/>
              </w:rPr>
            </w:pPr>
            <w:r w:rsidRPr="0030656B">
              <w:rPr>
                <w:color w:val="000000"/>
                <w:sz w:val="24"/>
                <w:szCs w:val="24"/>
              </w:rPr>
              <w:t>39-200</w:t>
            </w:r>
          </w:p>
        </w:tc>
        <w:tc>
          <w:tcPr>
            <w:tcW w:w="3186" w:type="dxa"/>
            <w:tcBorders>
              <w:top w:val="nil"/>
              <w:left w:val="nil"/>
              <w:bottom w:val="single" w:sz="4" w:space="0" w:color="auto"/>
              <w:right w:val="single" w:sz="4" w:space="0" w:color="auto"/>
            </w:tcBorders>
            <w:shd w:val="clear" w:color="auto" w:fill="auto"/>
            <w:noWrap/>
            <w:vAlign w:val="bottom"/>
            <w:hideMark/>
          </w:tcPr>
          <w:p w14:paraId="6B585CC5" w14:textId="77777777" w:rsidR="00472E09" w:rsidRPr="0030656B" w:rsidRDefault="00472E09" w:rsidP="00472E09">
            <w:pPr>
              <w:rPr>
                <w:color w:val="000000"/>
                <w:sz w:val="24"/>
                <w:szCs w:val="24"/>
              </w:rPr>
            </w:pPr>
            <w:r w:rsidRPr="0030656B">
              <w:rPr>
                <w:color w:val="000000"/>
                <w:sz w:val="24"/>
                <w:szCs w:val="24"/>
              </w:rPr>
              <w:t>Sandomierska 41</w:t>
            </w:r>
          </w:p>
        </w:tc>
      </w:tr>
      <w:tr w:rsidR="00472E09" w:rsidRPr="0030656B" w14:paraId="226D754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59CA55" w14:textId="77777777" w:rsidR="00472E09" w:rsidRPr="0030656B" w:rsidRDefault="00472E09" w:rsidP="00472E09">
            <w:pPr>
              <w:jc w:val="center"/>
              <w:rPr>
                <w:color w:val="000000"/>
                <w:sz w:val="24"/>
                <w:szCs w:val="24"/>
              </w:rPr>
            </w:pPr>
            <w:r w:rsidRPr="0030656B">
              <w:rPr>
                <w:color w:val="000000"/>
                <w:sz w:val="24"/>
                <w:szCs w:val="24"/>
              </w:rPr>
              <w:t>17</w:t>
            </w:r>
          </w:p>
        </w:tc>
        <w:tc>
          <w:tcPr>
            <w:tcW w:w="2087" w:type="dxa"/>
            <w:tcBorders>
              <w:top w:val="nil"/>
              <w:left w:val="nil"/>
              <w:bottom w:val="single" w:sz="4" w:space="0" w:color="auto"/>
              <w:right w:val="single" w:sz="4" w:space="0" w:color="auto"/>
            </w:tcBorders>
            <w:shd w:val="clear" w:color="auto" w:fill="auto"/>
            <w:noWrap/>
            <w:vAlign w:val="bottom"/>
            <w:hideMark/>
          </w:tcPr>
          <w:p w14:paraId="05B41592" w14:textId="77777777" w:rsidR="00472E09" w:rsidRPr="0030656B" w:rsidRDefault="00472E09" w:rsidP="00472E09">
            <w:pPr>
              <w:rPr>
                <w:color w:val="000000"/>
                <w:sz w:val="24"/>
                <w:szCs w:val="24"/>
              </w:rPr>
            </w:pPr>
            <w:r w:rsidRPr="0030656B">
              <w:rPr>
                <w:color w:val="000000"/>
                <w:sz w:val="24"/>
                <w:szCs w:val="24"/>
              </w:rPr>
              <w:t>Tychowo</w:t>
            </w:r>
          </w:p>
        </w:tc>
        <w:tc>
          <w:tcPr>
            <w:tcW w:w="1720" w:type="dxa"/>
            <w:tcBorders>
              <w:top w:val="nil"/>
              <w:left w:val="nil"/>
              <w:bottom w:val="single" w:sz="4" w:space="0" w:color="auto"/>
              <w:right w:val="single" w:sz="4" w:space="0" w:color="auto"/>
            </w:tcBorders>
            <w:shd w:val="clear" w:color="auto" w:fill="auto"/>
            <w:noWrap/>
            <w:vAlign w:val="bottom"/>
            <w:hideMark/>
          </w:tcPr>
          <w:p w14:paraId="68AC2AB9" w14:textId="77777777" w:rsidR="00472E09" w:rsidRPr="0030656B" w:rsidRDefault="00472E09" w:rsidP="00472E09">
            <w:pPr>
              <w:jc w:val="center"/>
              <w:rPr>
                <w:color w:val="000000"/>
                <w:sz w:val="24"/>
                <w:szCs w:val="24"/>
              </w:rPr>
            </w:pPr>
            <w:r w:rsidRPr="0030656B">
              <w:rPr>
                <w:color w:val="000000"/>
                <w:sz w:val="24"/>
                <w:szCs w:val="24"/>
              </w:rPr>
              <w:t>78-220</w:t>
            </w:r>
          </w:p>
        </w:tc>
        <w:tc>
          <w:tcPr>
            <w:tcW w:w="3186" w:type="dxa"/>
            <w:tcBorders>
              <w:top w:val="nil"/>
              <w:left w:val="nil"/>
              <w:bottom w:val="single" w:sz="4" w:space="0" w:color="auto"/>
              <w:right w:val="single" w:sz="4" w:space="0" w:color="auto"/>
            </w:tcBorders>
            <w:shd w:val="clear" w:color="auto" w:fill="auto"/>
            <w:noWrap/>
            <w:vAlign w:val="bottom"/>
            <w:hideMark/>
          </w:tcPr>
          <w:p w14:paraId="2FEFED40" w14:textId="77777777" w:rsidR="00472E09" w:rsidRPr="0030656B" w:rsidRDefault="00472E09" w:rsidP="00472E09">
            <w:pPr>
              <w:rPr>
                <w:color w:val="000000"/>
                <w:sz w:val="24"/>
                <w:szCs w:val="24"/>
              </w:rPr>
            </w:pPr>
            <w:r w:rsidRPr="0030656B">
              <w:rPr>
                <w:color w:val="000000"/>
                <w:sz w:val="24"/>
                <w:szCs w:val="24"/>
              </w:rPr>
              <w:t>Dobrowo 53</w:t>
            </w:r>
          </w:p>
        </w:tc>
      </w:tr>
      <w:tr w:rsidR="00472E09" w:rsidRPr="0030656B" w14:paraId="41C3084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3849FA" w14:textId="77777777" w:rsidR="00472E09" w:rsidRPr="0030656B" w:rsidRDefault="00472E09" w:rsidP="00472E09">
            <w:pPr>
              <w:jc w:val="center"/>
              <w:rPr>
                <w:color w:val="000000"/>
                <w:sz w:val="24"/>
                <w:szCs w:val="24"/>
              </w:rPr>
            </w:pPr>
            <w:r w:rsidRPr="0030656B">
              <w:rPr>
                <w:color w:val="000000"/>
                <w:sz w:val="24"/>
                <w:szCs w:val="24"/>
              </w:rPr>
              <w:t>18</w:t>
            </w:r>
          </w:p>
        </w:tc>
        <w:tc>
          <w:tcPr>
            <w:tcW w:w="2087" w:type="dxa"/>
            <w:tcBorders>
              <w:top w:val="nil"/>
              <w:left w:val="nil"/>
              <w:bottom w:val="single" w:sz="4" w:space="0" w:color="auto"/>
              <w:right w:val="single" w:sz="4" w:space="0" w:color="auto"/>
            </w:tcBorders>
            <w:shd w:val="clear" w:color="auto" w:fill="auto"/>
            <w:noWrap/>
            <w:vAlign w:val="bottom"/>
            <w:hideMark/>
          </w:tcPr>
          <w:p w14:paraId="767AF653" w14:textId="77777777" w:rsidR="00472E09" w:rsidRPr="0030656B" w:rsidRDefault="00472E09" w:rsidP="00472E09">
            <w:pPr>
              <w:rPr>
                <w:color w:val="000000"/>
                <w:sz w:val="24"/>
                <w:szCs w:val="24"/>
              </w:rPr>
            </w:pPr>
            <w:r w:rsidRPr="0030656B">
              <w:rPr>
                <w:color w:val="000000"/>
                <w:sz w:val="24"/>
                <w:szCs w:val="24"/>
              </w:rPr>
              <w:t>Korsze</w:t>
            </w:r>
          </w:p>
        </w:tc>
        <w:tc>
          <w:tcPr>
            <w:tcW w:w="1720" w:type="dxa"/>
            <w:tcBorders>
              <w:top w:val="nil"/>
              <w:left w:val="nil"/>
              <w:bottom w:val="single" w:sz="4" w:space="0" w:color="auto"/>
              <w:right w:val="single" w:sz="4" w:space="0" w:color="auto"/>
            </w:tcBorders>
            <w:shd w:val="clear" w:color="auto" w:fill="auto"/>
            <w:noWrap/>
            <w:vAlign w:val="bottom"/>
            <w:hideMark/>
          </w:tcPr>
          <w:p w14:paraId="6648CDAE" w14:textId="77777777" w:rsidR="00472E09" w:rsidRPr="0030656B" w:rsidRDefault="00472E09" w:rsidP="00472E09">
            <w:pPr>
              <w:jc w:val="center"/>
              <w:rPr>
                <w:color w:val="000000"/>
                <w:sz w:val="24"/>
                <w:szCs w:val="24"/>
              </w:rPr>
            </w:pPr>
            <w:r w:rsidRPr="0030656B">
              <w:rPr>
                <w:color w:val="000000"/>
                <w:sz w:val="24"/>
                <w:szCs w:val="24"/>
              </w:rPr>
              <w:t>11-430</w:t>
            </w:r>
          </w:p>
        </w:tc>
        <w:tc>
          <w:tcPr>
            <w:tcW w:w="3186" w:type="dxa"/>
            <w:tcBorders>
              <w:top w:val="nil"/>
              <w:left w:val="nil"/>
              <w:bottom w:val="single" w:sz="4" w:space="0" w:color="auto"/>
              <w:right w:val="single" w:sz="4" w:space="0" w:color="auto"/>
            </w:tcBorders>
            <w:shd w:val="clear" w:color="auto" w:fill="auto"/>
            <w:noWrap/>
            <w:vAlign w:val="bottom"/>
            <w:hideMark/>
          </w:tcPr>
          <w:p w14:paraId="12076BE6" w14:textId="77777777" w:rsidR="00472E09" w:rsidRPr="0030656B" w:rsidRDefault="00472E09" w:rsidP="00472E09">
            <w:pPr>
              <w:rPr>
                <w:color w:val="000000"/>
                <w:sz w:val="24"/>
                <w:szCs w:val="24"/>
              </w:rPr>
            </w:pPr>
            <w:r w:rsidRPr="0030656B">
              <w:rPr>
                <w:color w:val="000000"/>
                <w:sz w:val="24"/>
                <w:szCs w:val="24"/>
              </w:rPr>
              <w:t>Dubliny 16</w:t>
            </w:r>
          </w:p>
        </w:tc>
      </w:tr>
      <w:tr w:rsidR="00472E09" w:rsidRPr="0030656B" w14:paraId="528A1B9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22898D" w14:textId="77777777" w:rsidR="00472E09" w:rsidRPr="0030656B" w:rsidRDefault="00472E09" w:rsidP="00472E09">
            <w:pPr>
              <w:jc w:val="center"/>
              <w:rPr>
                <w:color w:val="000000"/>
                <w:sz w:val="24"/>
                <w:szCs w:val="24"/>
              </w:rPr>
            </w:pPr>
            <w:r w:rsidRPr="0030656B">
              <w:rPr>
                <w:color w:val="000000"/>
                <w:sz w:val="24"/>
                <w:szCs w:val="24"/>
              </w:rPr>
              <w:t>19</w:t>
            </w:r>
          </w:p>
        </w:tc>
        <w:tc>
          <w:tcPr>
            <w:tcW w:w="2087" w:type="dxa"/>
            <w:tcBorders>
              <w:top w:val="nil"/>
              <w:left w:val="nil"/>
              <w:bottom w:val="single" w:sz="4" w:space="0" w:color="auto"/>
              <w:right w:val="single" w:sz="4" w:space="0" w:color="auto"/>
            </w:tcBorders>
            <w:shd w:val="clear" w:color="auto" w:fill="auto"/>
            <w:noWrap/>
            <w:vAlign w:val="bottom"/>
            <w:hideMark/>
          </w:tcPr>
          <w:p w14:paraId="3203D1AC" w14:textId="77777777" w:rsidR="00472E09" w:rsidRPr="0030656B" w:rsidRDefault="00472E09" w:rsidP="00472E09">
            <w:pPr>
              <w:rPr>
                <w:color w:val="000000"/>
                <w:sz w:val="24"/>
                <w:szCs w:val="24"/>
              </w:rPr>
            </w:pPr>
            <w:r w:rsidRPr="0030656B">
              <w:rPr>
                <w:color w:val="000000"/>
                <w:sz w:val="24"/>
                <w:szCs w:val="24"/>
              </w:rPr>
              <w:t>Działdowo</w:t>
            </w:r>
          </w:p>
        </w:tc>
        <w:tc>
          <w:tcPr>
            <w:tcW w:w="1720" w:type="dxa"/>
            <w:tcBorders>
              <w:top w:val="nil"/>
              <w:left w:val="nil"/>
              <w:bottom w:val="single" w:sz="4" w:space="0" w:color="auto"/>
              <w:right w:val="single" w:sz="4" w:space="0" w:color="auto"/>
            </w:tcBorders>
            <w:shd w:val="clear" w:color="auto" w:fill="auto"/>
            <w:noWrap/>
            <w:vAlign w:val="bottom"/>
            <w:hideMark/>
          </w:tcPr>
          <w:p w14:paraId="578F7917" w14:textId="77777777" w:rsidR="00472E09" w:rsidRPr="0030656B" w:rsidRDefault="00472E09" w:rsidP="00472E09">
            <w:pPr>
              <w:jc w:val="center"/>
              <w:rPr>
                <w:color w:val="000000"/>
                <w:sz w:val="24"/>
                <w:szCs w:val="24"/>
              </w:rPr>
            </w:pPr>
            <w:r w:rsidRPr="0030656B">
              <w:rPr>
                <w:color w:val="000000"/>
                <w:sz w:val="24"/>
                <w:szCs w:val="24"/>
              </w:rPr>
              <w:t>13-200</w:t>
            </w:r>
          </w:p>
        </w:tc>
        <w:tc>
          <w:tcPr>
            <w:tcW w:w="3186" w:type="dxa"/>
            <w:tcBorders>
              <w:top w:val="nil"/>
              <w:left w:val="nil"/>
              <w:bottom w:val="single" w:sz="4" w:space="0" w:color="auto"/>
              <w:right w:val="single" w:sz="4" w:space="0" w:color="auto"/>
            </w:tcBorders>
            <w:shd w:val="clear" w:color="auto" w:fill="auto"/>
            <w:noWrap/>
            <w:vAlign w:val="bottom"/>
            <w:hideMark/>
          </w:tcPr>
          <w:p w14:paraId="36255DBE" w14:textId="77777777" w:rsidR="00472E09" w:rsidRPr="0030656B" w:rsidRDefault="00472E09" w:rsidP="00472E09">
            <w:pPr>
              <w:rPr>
                <w:color w:val="000000"/>
                <w:sz w:val="24"/>
                <w:szCs w:val="24"/>
              </w:rPr>
            </w:pPr>
            <w:r w:rsidRPr="0030656B">
              <w:rPr>
                <w:color w:val="000000"/>
                <w:sz w:val="24"/>
                <w:szCs w:val="24"/>
              </w:rPr>
              <w:t>Władysława Jagiełły 31a</w:t>
            </w:r>
          </w:p>
        </w:tc>
      </w:tr>
      <w:tr w:rsidR="00472E09" w:rsidRPr="0030656B" w14:paraId="1F4B00FB"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503F7A" w14:textId="77777777" w:rsidR="00472E09" w:rsidRPr="0030656B" w:rsidRDefault="00472E09" w:rsidP="00472E09">
            <w:pPr>
              <w:jc w:val="center"/>
              <w:rPr>
                <w:color w:val="000000"/>
                <w:sz w:val="24"/>
                <w:szCs w:val="24"/>
              </w:rPr>
            </w:pPr>
            <w:r w:rsidRPr="0030656B">
              <w:rPr>
                <w:color w:val="000000"/>
                <w:sz w:val="24"/>
                <w:szCs w:val="24"/>
              </w:rPr>
              <w:t>20</w:t>
            </w:r>
          </w:p>
        </w:tc>
        <w:tc>
          <w:tcPr>
            <w:tcW w:w="2087" w:type="dxa"/>
            <w:tcBorders>
              <w:top w:val="nil"/>
              <w:left w:val="nil"/>
              <w:bottom w:val="single" w:sz="4" w:space="0" w:color="auto"/>
              <w:right w:val="single" w:sz="4" w:space="0" w:color="auto"/>
            </w:tcBorders>
            <w:shd w:val="clear" w:color="auto" w:fill="auto"/>
            <w:noWrap/>
            <w:vAlign w:val="bottom"/>
            <w:hideMark/>
          </w:tcPr>
          <w:p w14:paraId="7C9FEED4" w14:textId="77777777" w:rsidR="00472E09" w:rsidRPr="0030656B" w:rsidRDefault="00472E09" w:rsidP="00472E09">
            <w:pPr>
              <w:rPr>
                <w:color w:val="000000"/>
                <w:sz w:val="24"/>
                <w:szCs w:val="24"/>
              </w:rPr>
            </w:pPr>
            <w:r w:rsidRPr="0030656B">
              <w:rPr>
                <w:color w:val="000000"/>
                <w:sz w:val="24"/>
                <w:szCs w:val="24"/>
              </w:rPr>
              <w:t>Dzierżoniów</w:t>
            </w:r>
          </w:p>
        </w:tc>
        <w:tc>
          <w:tcPr>
            <w:tcW w:w="1720" w:type="dxa"/>
            <w:tcBorders>
              <w:top w:val="nil"/>
              <w:left w:val="nil"/>
              <w:bottom w:val="single" w:sz="4" w:space="0" w:color="auto"/>
              <w:right w:val="single" w:sz="4" w:space="0" w:color="auto"/>
            </w:tcBorders>
            <w:shd w:val="clear" w:color="auto" w:fill="auto"/>
            <w:noWrap/>
            <w:vAlign w:val="bottom"/>
            <w:hideMark/>
          </w:tcPr>
          <w:p w14:paraId="1E9A2E1C" w14:textId="77777777" w:rsidR="00472E09" w:rsidRPr="0030656B" w:rsidRDefault="00472E09" w:rsidP="00472E09">
            <w:pPr>
              <w:jc w:val="center"/>
              <w:rPr>
                <w:color w:val="000000"/>
                <w:sz w:val="24"/>
                <w:szCs w:val="24"/>
              </w:rPr>
            </w:pPr>
            <w:r w:rsidRPr="0030656B">
              <w:rPr>
                <w:color w:val="000000"/>
                <w:sz w:val="24"/>
                <w:szCs w:val="24"/>
              </w:rPr>
              <w:t>58-200</w:t>
            </w:r>
          </w:p>
        </w:tc>
        <w:tc>
          <w:tcPr>
            <w:tcW w:w="3186" w:type="dxa"/>
            <w:tcBorders>
              <w:top w:val="nil"/>
              <w:left w:val="nil"/>
              <w:bottom w:val="single" w:sz="4" w:space="0" w:color="auto"/>
              <w:right w:val="single" w:sz="4" w:space="0" w:color="auto"/>
            </w:tcBorders>
            <w:shd w:val="clear" w:color="auto" w:fill="auto"/>
            <w:noWrap/>
            <w:vAlign w:val="bottom"/>
            <w:hideMark/>
          </w:tcPr>
          <w:p w14:paraId="1BE79BA6" w14:textId="77777777" w:rsidR="00472E09" w:rsidRPr="0030656B" w:rsidRDefault="00472E09" w:rsidP="00472E09">
            <w:pPr>
              <w:rPr>
                <w:color w:val="000000"/>
                <w:sz w:val="24"/>
                <w:szCs w:val="24"/>
              </w:rPr>
            </w:pPr>
            <w:r w:rsidRPr="0030656B">
              <w:rPr>
                <w:color w:val="000000"/>
                <w:sz w:val="24"/>
                <w:szCs w:val="24"/>
              </w:rPr>
              <w:t>Ząbkowicka 53</w:t>
            </w:r>
          </w:p>
        </w:tc>
      </w:tr>
      <w:tr w:rsidR="00472E09" w:rsidRPr="0030656B" w14:paraId="39261B7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15036" w14:textId="77777777" w:rsidR="00472E09" w:rsidRPr="0030656B" w:rsidRDefault="00472E09" w:rsidP="00472E09">
            <w:pPr>
              <w:jc w:val="center"/>
              <w:rPr>
                <w:color w:val="000000"/>
                <w:sz w:val="24"/>
                <w:szCs w:val="24"/>
              </w:rPr>
            </w:pPr>
            <w:r w:rsidRPr="0030656B">
              <w:rPr>
                <w:color w:val="000000"/>
                <w:sz w:val="24"/>
                <w:szCs w:val="24"/>
              </w:rPr>
              <w:t>21</w:t>
            </w:r>
          </w:p>
        </w:tc>
        <w:tc>
          <w:tcPr>
            <w:tcW w:w="2087" w:type="dxa"/>
            <w:tcBorders>
              <w:top w:val="nil"/>
              <w:left w:val="nil"/>
              <w:bottom w:val="single" w:sz="4" w:space="0" w:color="auto"/>
              <w:right w:val="single" w:sz="4" w:space="0" w:color="auto"/>
            </w:tcBorders>
            <w:shd w:val="clear" w:color="auto" w:fill="auto"/>
            <w:noWrap/>
            <w:vAlign w:val="bottom"/>
            <w:hideMark/>
          </w:tcPr>
          <w:p w14:paraId="651EF5D7" w14:textId="77777777" w:rsidR="00472E09" w:rsidRPr="0030656B" w:rsidRDefault="00472E09" w:rsidP="00472E09">
            <w:pPr>
              <w:rPr>
                <w:color w:val="000000"/>
                <w:sz w:val="24"/>
                <w:szCs w:val="24"/>
              </w:rPr>
            </w:pPr>
            <w:r w:rsidRPr="0030656B">
              <w:rPr>
                <w:color w:val="000000"/>
                <w:sz w:val="24"/>
                <w:szCs w:val="24"/>
              </w:rPr>
              <w:t>Elbląg</w:t>
            </w:r>
          </w:p>
        </w:tc>
        <w:tc>
          <w:tcPr>
            <w:tcW w:w="1720" w:type="dxa"/>
            <w:tcBorders>
              <w:top w:val="nil"/>
              <w:left w:val="nil"/>
              <w:bottom w:val="single" w:sz="4" w:space="0" w:color="auto"/>
              <w:right w:val="single" w:sz="4" w:space="0" w:color="auto"/>
            </w:tcBorders>
            <w:shd w:val="clear" w:color="auto" w:fill="auto"/>
            <w:noWrap/>
            <w:vAlign w:val="bottom"/>
            <w:hideMark/>
          </w:tcPr>
          <w:p w14:paraId="6FCA2B38" w14:textId="77777777" w:rsidR="00472E09" w:rsidRPr="0030656B" w:rsidRDefault="00472E09" w:rsidP="00472E09">
            <w:pPr>
              <w:jc w:val="center"/>
              <w:rPr>
                <w:color w:val="000000"/>
                <w:sz w:val="24"/>
                <w:szCs w:val="24"/>
              </w:rPr>
            </w:pPr>
            <w:r w:rsidRPr="0030656B">
              <w:rPr>
                <w:color w:val="000000"/>
                <w:sz w:val="24"/>
                <w:szCs w:val="24"/>
              </w:rPr>
              <w:t>82-300</w:t>
            </w:r>
          </w:p>
        </w:tc>
        <w:tc>
          <w:tcPr>
            <w:tcW w:w="3186" w:type="dxa"/>
            <w:tcBorders>
              <w:top w:val="nil"/>
              <w:left w:val="nil"/>
              <w:bottom w:val="single" w:sz="4" w:space="0" w:color="auto"/>
              <w:right w:val="single" w:sz="4" w:space="0" w:color="auto"/>
            </w:tcBorders>
            <w:shd w:val="clear" w:color="auto" w:fill="auto"/>
            <w:noWrap/>
            <w:vAlign w:val="bottom"/>
            <w:hideMark/>
          </w:tcPr>
          <w:p w14:paraId="39E8F5AF" w14:textId="77777777" w:rsidR="00472E09" w:rsidRPr="0030656B" w:rsidRDefault="00472E09" w:rsidP="00472E09">
            <w:pPr>
              <w:rPr>
                <w:color w:val="000000"/>
                <w:sz w:val="24"/>
                <w:szCs w:val="24"/>
              </w:rPr>
            </w:pPr>
            <w:r w:rsidRPr="0030656B">
              <w:rPr>
                <w:color w:val="000000"/>
                <w:sz w:val="24"/>
                <w:szCs w:val="24"/>
              </w:rPr>
              <w:t>12 lutego 4a</w:t>
            </w:r>
          </w:p>
        </w:tc>
      </w:tr>
      <w:tr w:rsidR="00472E09" w:rsidRPr="0030656B" w14:paraId="1C33445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F82C07" w14:textId="77777777" w:rsidR="00472E09" w:rsidRPr="0030656B" w:rsidRDefault="00472E09" w:rsidP="00472E09">
            <w:pPr>
              <w:jc w:val="center"/>
              <w:rPr>
                <w:color w:val="000000"/>
                <w:sz w:val="24"/>
                <w:szCs w:val="24"/>
              </w:rPr>
            </w:pPr>
            <w:r w:rsidRPr="0030656B">
              <w:rPr>
                <w:color w:val="000000"/>
                <w:sz w:val="24"/>
                <w:szCs w:val="24"/>
              </w:rPr>
              <w:t>22</w:t>
            </w:r>
          </w:p>
        </w:tc>
        <w:tc>
          <w:tcPr>
            <w:tcW w:w="2087" w:type="dxa"/>
            <w:tcBorders>
              <w:top w:val="nil"/>
              <w:left w:val="nil"/>
              <w:bottom w:val="single" w:sz="4" w:space="0" w:color="auto"/>
              <w:right w:val="single" w:sz="4" w:space="0" w:color="auto"/>
            </w:tcBorders>
            <w:shd w:val="clear" w:color="auto" w:fill="auto"/>
            <w:noWrap/>
            <w:vAlign w:val="bottom"/>
            <w:hideMark/>
          </w:tcPr>
          <w:p w14:paraId="1CBDB7D3" w14:textId="77777777" w:rsidR="00472E09" w:rsidRPr="0030656B" w:rsidRDefault="00472E09" w:rsidP="00472E09">
            <w:pPr>
              <w:rPr>
                <w:color w:val="000000"/>
                <w:sz w:val="24"/>
                <w:szCs w:val="24"/>
              </w:rPr>
            </w:pPr>
            <w:r w:rsidRPr="0030656B">
              <w:rPr>
                <w:color w:val="000000"/>
                <w:sz w:val="24"/>
                <w:szCs w:val="24"/>
              </w:rPr>
              <w:t>Gdańsk</w:t>
            </w:r>
          </w:p>
        </w:tc>
        <w:tc>
          <w:tcPr>
            <w:tcW w:w="1720" w:type="dxa"/>
            <w:tcBorders>
              <w:top w:val="nil"/>
              <w:left w:val="nil"/>
              <w:bottom w:val="single" w:sz="4" w:space="0" w:color="auto"/>
              <w:right w:val="single" w:sz="4" w:space="0" w:color="auto"/>
            </w:tcBorders>
            <w:shd w:val="clear" w:color="auto" w:fill="auto"/>
            <w:noWrap/>
            <w:vAlign w:val="bottom"/>
            <w:hideMark/>
          </w:tcPr>
          <w:p w14:paraId="3541E4BB" w14:textId="77777777" w:rsidR="00472E09" w:rsidRPr="0030656B" w:rsidRDefault="00472E09" w:rsidP="00472E09">
            <w:pPr>
              <w:jc w:val="center"/>
              <w:rPr>
                <w:color w:val="000000"/>
                <w:sz w:val="24"/>
                <w:szCs w:val="24"/>
              </w:rPr>
            </w:pPr>
            <w:r w:rsidRPr="0030656B">
              <w:rPr>
                <w:color w:val="000000"/>
                <w:sz w:val="24"/>
                <w:szCs w:val="24"/>
              </w:rPr>
              <w:t>80-802</w:t>
            </w:r>
          </w:p>
        </w:tc>
        <w:tc>
          <w:tcPr>
            <w:tcW w:w="3186" w:type="dxa"/>
            <w:tcBorders>
              <w:top w:val="nil"/>
              <w:left w:val="nil"/>
              <w:bottom w:val="single" w:sz="4" w:space="0" w:color="auto"/>
              <w:right w:val="single" w:sz="4" w:space="0" w:color="auto"/>
            </w:tcBorders>
            <w:shd w:val="clear" w:color="auto" w:fill="auto"/>
            <w:noWrap/>
            <w:vAlign w:val="bottom"/>
            <w:hideMark/>
          </w:tcPr>
          <w:p w14:paraId="3BF0B3EC" w14:textId="77777777" w:rsidR="00472E09" w:rsidRPr="0030656B" w:rsidRDefault="00472E09" w:rsidP="00472E09">
            <w:pPr>
              <w:rPr>
                <w:color w:val="000000"/>
                <w:sz w:val="24"/>
                <w:szCs w:val="24"/>
              </w:rPr>
            </w:pPr>
            <w:r w:rsidRPr="0030656B">
              <w:rPr>
                <w:color w:val="000000"/>
                <w:sz w:val="24"/>
                <w:szCs w:val="24"/>
              </w:rPr>
              <w:t>Kurkowa 12</w:t>
            </w:r>
          </w:p>
        </w:tc>
      </w:tr>
      <w:tr w:rsidR="00472E09" w:rsidRPr="0030656B" w14:paraId="3C6CF6E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D1B51D" w14:textId="77777777" w:rsidR="00472E09" w:rsidRPr="0030656B" w:rsidRDefault="00472E09" w:rsidP="00472E09">
            <w:pPr>
              <w:jc w:val="center"/>
              <w:rPr>
                <w:color w:val="000000"/>
                <w:sz w:val="24"/>
                <w:szCs w:val="24"/>
              </w:rPr>
            </w:pPr>
            <w:r w:rsidRPr="0030656B">
              <w:rPr>
                <w:color w:val="000000"/>
                <w:sz w:val="24"/>
                <w:szCs w:val="24"/>
              </w:rPr>
              <w:t>23</w:t>
            </w:r>
          </w:p>
        </w:tc>
        <w:tc>
          <w:tcPr>
            <w:tcW w:w="2087" w:type="dxa"/>
            <w:tcBorders>
              <w:top w:val="nil"/>
              <w:left w:val="nil"/>
              <w:bottom w:val="single" w:sz="4" w:space="0" w:color="auto"/>
              <w:right w:val="single" w:sz="4" w:space="0" w:color="auto"/>
            </w:tcBorders>
            <w:shd w:val="clear" w:color="auto" w:fill="auto"/>
            <w:noWrap/>
            <w:vAlign w:val="bottom"/>
            <w:hideMark/>
          </w:tcPr>
          <w:p w14:paraId="091E0EE0" w14:textId="77777777" w:rsidR="00472E09" w:rsidRPr="0030656B" w:rsidRDefault="00472E09" w:rsidP="00472E09">
            <w:pPr>
              <w:rPr>
                <w:color w:val="000000"/>
                <w:sz w:val="24"/>
                <w:szCs w:val="24"/>
              </w:rPr>
            </w:pPr>
            <w:r w:rsidRPr="0030656B">
              <w:rPr>
                <w:color w:val="000000"/>
                <w:sz w:val="24"/>
                <w:szCs w:val="24"/>
              </w:rPr>
              <w:t>Gdańsk</w:t>
            </w:r>
          </w:p>
        </w:tc>
        <w:tc>
          <w:tcPr>
            <w:tcW w:w="1720" w:type="dxa"/>
            <w:tcBorders>
              <w:top w:val="nil"/>
              <w:left w:val="nil"/>
              <w:bottom w:val="single" w:sz="4" w:space="0" w:color="auto"/>
              <w:right w:val="single" w:sz="4" w:space="0" w:color="auto"/>
            </w:tcBorders>
            <w:shd w:val="clear" w:color="auto" w:fill="auto"/>
            <w:noWrap/>
            <w:vAlign w:val="bottom"/>
            <w:hideMark/>
          </w:tcPr>
          <w:p w14:paraId="612D6C15" w14:textId="77777777" w:rsidR="00472E09" w:rsidRPr="0030656B" w:rsidRDefault="00472E09" w:rsidP="00472E09">
            <w:pPr>
              <w:jc w:val="center"/>
              <w:rPr>
                <w:color w:val="000000"/>
                <w:sz w:val="24"/>
                <w:szCs w:val="24"/>
              </w:rPr>
            </w:pPr>
            <w:r w:rsidRPr="0030656B">
              <w:rPr>
                <w:color w:val="000000"/>
                <w:sz w:val="24"/>
                <w:szCs w:val="24"/>
              </w:rPr>
              <w:t>80-803</w:t>
            </w:r>
          </w:p>
        </w:tc>
        <w:tc>
          <w:tcPr>
            <w:tcW w:w="3186" w:type="dxa"/>
            <w:tcBorders>
              <w:top w:val="nil"/>
              <w:left w:val="nil"/>
              <w:bottom w:val="single" w:sz="4" w:space="0" w:color="auto"/>
              <w:right w:val="single" w:sz="4" w:space="0" w:color="auto"/>
            </w:tcBorders>
            <w:shd w:val="clear" w:color="auto" w:fill="auto"/>
            <w:noWrap/>
            <w:vAlign w:val="bottom"/>
            <w:hideMark/>
          </w:tcPr>
          <w:p w14:paraId="26985120" w14:textId="77777777" w:rsidR="00472E09" w:rsidRPr="0030656B" w:rsidRDefault="00472E09" w:rsidP="00472E09">
            <w:pPr>
              <w:rPr>
                <w:color w:val="000000"/>
                <w:sz w:val="24"/>
                <w:szCs w:val="24"/>
              </w:rPr>
            </w:pPr>
            <w:r w:rsidRPr="0030656B">
              <w:rPr>
                <w:color w:val="000000"/>
                <w:sz w:val="24"/>
                <w:szCs w:val="24"/>
              </w:rPr>
              <w:t>Siennicka 23</w:t>
            </w:r>
          </w:p>
        </w:tc>
      </w:tr>
      <w:tr w:rsidR="00472E09" w:rsidRPr="0030656B" w14:paraId="18C7439B"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8607F" w14:textId="77777777" w:rsidR="00472E09" w:rsidRPr="0030656B" w:rsidRDefault="00472E09" w:rsidP="00472E09">
            <w:pPr>
              <w:jc w:val="center"/>
              <w:rPr>
                <w:color w:val="000000"/>
                <w:sz w:val="24"/>
                <w:szCs w:val="24"/>
              </w:rPr>
            </w:pPr>
            <w:r w:rsidRPr="0030656B">
              <w:rPr>
                <w:color w:val="000000"/>
                <w:sz w:val="24"/>
                <w:szCs w:val="24"/>
              </w:rPr>
              <w:t>24</w:t>
            </w:r>
          </w:p>
        </w:tc>
        <w:tc>
          <w:tcPr>
            <w:tcW w:w="2087" w:type="dxa"/>
            <w:tcBorders>
              <w:top w:val="nil"/>
              <w:left w:val="nil"/>
              <w:bottom w:val="single" w:sz="4" w:space="0" w:color="auto"/>
              <w:right w:val="single" w:sz="4" w:space="0" w:color="auto"/>
            </w:tcBorders>
            <w:shd w:val="clear" w:color="auto" w:fill="auto"/>
            <w:noWrap/>
            <w:vAlign w:val="bottom"/>
            <w:hideMark/>
          </w:tcPr>
          <w:p w14:paraId="62AAAF8B" w14:textId="77777777" w:rsidR="00472E09" w:rsidRPr="0030656B" w:rsidRDefault="00472E09" w:rsidP="00472E09">
            <w:pPr>
              <w:rPr>
                <w:color w:val="000000"/>
                <w:sz w:val="24"/>
                <w:szCs w:val="24"/>
              </w:rPr>
            </w:pPr>
            <w:r w:rsidRPr="0030656B">
              <w:rPr>
                <w:color w:val="000000"/>
                <w:sz w:val="24"/>
                <w:szCs w:val="24"/>
              </w:rPr>
              <w:t>Giżycko</w:t>
            </w:r>
          </w:p>
        </w:tc>
        <w:tc>
          <w:tcPr>
            <w:tcW w:w="1720" w:type="dxa"/>
            <w:tcBorders>
              <w:top w:val="nil"/>
              <w:left w:val="nil"/>
              <w:bottom w:val="single" w:sz="4" w:space="0" w:color="auto"/>
              <w:right w:val="single" w:sz="4" w:space="0" w:color="auto"/>
            </w:tcBorders>
            <w:shd w:val="clear" w:color="auto" w:fill="auto"/>
            <w:noWrap/>
            <w:vAlign w:val="bottom"/>
            <w:hideMark/>
          </w:tcPr>
          <w:p w14:paraId="491D454E" w14:textId="77777777" w:rsidR="00472E09" w:rsidRPr="0030656B" w:rsidRDefault="00472E09" w:rsidP="00472E09">
            <w:pPr>
              <w:jc w:val="center"/>
              <w:rPr>
                <w:color w:val="000000"/>
                <w:sz w:val="24"/>
                <w:szCs w:val="24"/>
              </w:rPr>
            </w:pPr>
            <w:r w:rsidRPr="0030656B">
              <w:rPr>
                <w:color w:val="000000"/>
                <w:sz w:val="24"/>
                <w:szCs w:val="24"/>
              </w:rPr>
              <w:t>11-500</w:t>
            </w:r>
          </w:p>
        </w:tc>
        <w:tc>
          <w:tcPr>
            <w:tcW w:w="3186" w:type="dxa"/>
            <w:tcBorders>
              <w:top w:val="nil"/>
              <w:left w:val="nil"/>
              <w:bottom w:val="single" w:sz="4" w:space="0" w:color="auto"/>
              <w:right w:val="single" w:sz="4" w:space="0" w:color="auto"/>
            </w:tcBorders>
            <w:shd w:val="clear" w:color="auto" w:fill="auto"/>
            <w:noWrap/>
            <w:vAlign w:val="bottom"/>
            <w:hideMark/>
          </w:tcPr>
          <w:p w14:paraId="02F8AB10" w14:textId="77777777" w:rsidR="00472E09" w:rsidRPr="0030656B" w:rsidRDefault="00472E09" w:rsidP="00472E09">
            <w:pPr>
              <w:rPr>
                <w:color w:val="000000"/>
                <w:sz w:val="24"/>
                <w:szCs w:val="24"/>
              </w:rPr>
            </w:pPr>
            <w:r w:rsidRPr="0030656B">
              <w:rPr>
                <w:color w:val="000000"/>
                <w:sz w:val="24"/>
                <w:szCs w:val="24"/>
              </w:rPr>
              <w:t>Warszawska 28a</w:t>
            </w:r>
          </w:p>
        </w:tc>
      </w:tr>
      <w:tr w:rsidR="00472E09" w:rsidRPr="0030656B" w14:paraId="50430EA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94D08" w14:textId="77777777" w:rsidR="00472E09" w:rsidRPr="0030656B" w:rsidRDefault="00472E09" w:rsidP="00472E09">
            <w:pPr>
              <w:jc w:val="center"/>
              <w:rPr>
                <w:color w:val="000000"/>
                <w:sz w:val="24"/>
                <w:szCs w:val="24"/>
              </w:rPr>
            </w:pPr>
            <w:r w:rsidRPr="0030656B">
              <w:rPr>
                <w:color w:val="000000"/>
                <w:sz w:val="24"/>
                <w:szCs w:val="24"/>
              </w:rPr>
              <w:t>25</w:t>
            </w:r>
          </w:p>
        </w:tc>
        <w:tc>
          <w:tcPr>
            <w:tcW w:w="2087" w:type="dxa"/>
            <w:tcBorders>
              <w:top w:val="nil"/>
              <w:left w:val="nil"/>
              <w:bottom w:val="single" w:sz="4" w:space="0" w:color="auto"/>
              <w:right w:val="single" w:sz="4" w:space="0" w:color="auto"/>
            </w:tcBorders>
            <w:shd w:val="clear" w:color="auto" w:fill="auto"/>
            <w:noWrap/>
            <w:vAlign w:val="bottom"/>
            <w:hideMark/>
          </w:tcPr>
          <w:p w14:paraId="5B8CED78" w14:textId="77777777" w:rsidR="00472E09" w:rsidRPr="0030656B" w:rsidRDefault="00472E09" w:rsidP="00472E09">
            <w:pPr>
              <w:rPr>
                <w:color w:val="000000"/>
                <w:sz w:val="24"/>
                <w:szCs w:val="24"/>
              </w:rPr>
            </w:pPr>
            <w:r w:rsidRPr="0030656B">
              <w:rPr>
                <w:color w:val="000000"/>
                <w:sz w:val="24"/>
                <w:szCs w:val="24"/>
              </w:rPr>
              <w:t>Głogów</w:t>
            </w:r>
          </w:p>
        </w:tc>
        <w:tc>
          <w:tcPr>
            <w:tcW w:w="1720" w:type="dxa"/>
            <w:tcBorders>
              <w:top w:val="nil"/>
              <w:left w:val="nil"/>
              <w:bottom w:val="single" w:sz="4" w:space="0" w:color="auto"/>
              <w:right w:val="single" w:sz="4" w:space="0" w:color="auto"/>
            </w:tcBorders>
            <w:shd w:val="clear" w:color="auto" w:fill="auto"/>
            <w:noWrap/>
            <w:vAlign w:val="bottom"/>
            <w:hideMark/>
          </w:tcPr>
          <w:p w14:paraId="487EEBF6" w14:textId="77777777" w:rsidR="00472E09" w:rsidRPr="0030656B" w:rsidRDefault="00472E09" w:rsidP="00472E09">
            <w:pPr>
              <w:jc w:val="center"/>
              <w:rPr>
                <w:color w:val="000000"/>
                <w:sz w:val="24"/>
                <w:szCs w:val="24"/>
              </w:rPr>
            </w:pPr>
            <w:r w:rsidRPr="0030656B">
              <w:rPr>
                <w:color w:val="000000"/>
                <w:sz w:val="24"/>
                <w:szCs w:val="24"/>
              </w:rPr>
              <w:t>67-200</w:t>
            </w:r>
          </w:p>
        </w:tc>
        <w:tc>
          <w:tcPr>
            <w:tcW w:w="3186" w:type="dxa"/>
            <w:tcBorders>
              <w:top w:val="nil"/>
              <w:left w:val="nil"/>
              <w:bottom w:val="single" w:sz="4" w:space="0" w:color="auto"/>
              <w:right w:val="single" w:sz="4" w:space="0" w:color="auto"/>
            </w:tcBorders>
            <w:shd w:val="clear" w:color="auto" w:fill="auto"/>
            <w:noWrap/>
            <w:vAlign w:val="bottom"/>
            <w:hideMark/>
          </w:tcPr>
          <w:p w14:paraId="482F0E43" w14:textId="77777777" w:rsidR="00472E09" w:rsidRPr="0030656B" w:rsidRDefault="00472E09" w:rsidP="00472E09">
            <w:pPr>
              <w:rPr>
                <w:color w:val="000000"/>
                <w:sz w:val="24"/>
                <w:szCs w:val="24"/>
              </w:rPr>
            </w:pPr>
            <w:r w:rsidRPr="0030656B">
              <w:rPr>
                <w:color w:val="000000"/>
                <w:sz w:val="24"/>
                <w:szCs w:val="24"/>
              </w:rPr>
              <w:t>Lipowa 21</w:t>
            </w:r>
          </w:p>
        </w:tc>
      </w:tr>
      <w:tr w:rsidR="00472E09" w:rsidRPr="0030656B" w14:paraId="496B92EB"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954514" w14:textId="77777777" w:rsidR="00472E09" w:rsidRPr="0030656B" w:rsidRDefault="00472E09" w:rsidP="00472E09">
            <w:pPr>
              <w:jc w:val="center"/>
              <w:rPr>
                <w:color w:val="000000"/>
                <w:sz w:val="24"/>
                <w:szCs w:val="24"/>
              </w:rPr>
            </w:pPr>
            <w:r w:rsidRPr="0030656B">
              <w:rPr>
                <w:color w:val="000000"/>
                <w:sz w:val="24"/>
                <w:szCs w:val="24"/>
              </w:rPr>
              <w:t>26</w:t>
            </w:r>
          </w:p>
        </w:tc>
        <w:tc>
          <w:tcPr>
            <w:tcW w:w="2087" w:type="dxa"/>
            <w:tcBorders>
              <w:top w:val="nil"/>
              <w:left w:val="nil"/>
              <w:bottom w:val="single" w:sz="4" w:space="0" w:color="auto"/>
              <w:right w:val="single" w:sz="4" w:space="0" w:color="auto"/>
            </w:tcBorders>
            <w:shd w:val="clear" w:color="auto" w:fill="auto"/>
            <w:noWrap/>
            <w:vAlign w:val="bottom"/>
            <w:hideMark/>
          </w:tcPr>
          <w:p w14:paraId="7487DD24" w14:textId="77777777" w:rsidR="00472E09" w:rsidRPr="0030656B" w:rsidRDefault="00472E09" w:rsidP="00472E09">
            <w:pPr>
              <w:rPr>
                <w:sz w:val="24"/>
                <w:szCs w:val="24"/>
              </w:rPr>
            </w:pPr>
            <w:r w:rsidRPr="0030656B">
              <w:rPr>
                <w:sz w:val="24"/>
                <w:szCs w:val="24"/>
              </w:rPr>
              <w:t>Goleniów</w:t>
            </w:r>
          </w:p>
        </w:tc>
        <w:tc>
          <w:tcPr>
            <w:tcW w:w="1720" w:type="dxa"/>
            <w:tcBorders>
              <w:top w:val="nil"/>
              <w:left w:val="nil"/>
              <w:bottom w:val="single" w:sz="4" w:space="0" w:color="auto"/>
              <w:right w:val="single" w:sz="4" w:space="0" w:color="auto"/>
            </w:tcBorders>
            <w:shd w:val="clear" w:color="auto" w:fill="auto"/>
            <w:noWrap/>
            <w:vAlign w:val="bottom"/>
            <w:hideMark/>
          </w:tcPr>
          <w:p w14:paraId="1B3B95DB" w14:textId="77777777" w:rsidR="00472E09" w:rsidRPr="0030656B" w:rsidRDefault="00472E09" w:rsidP="00472E09">
            <w:pPr>
              <w:jc w:val="center"/>
              <w:rPr>
                <w:color w:val="000000"/>
                <w:sz w:val="24"/>
                <w:szCs w:val="24"/>
              </w:rPr>
            </w:pPr>
            <w:r w:rsidRPr="0030656B">
              <w:rPr>
                <w:color w:val="000000"/>
                <w:sz w:val="24"/>
                <w:szCs w:val="24"/>
              </w:rPr>
              <w:t>72-100</w:t>
            </w:r>
          </w:p>
        </w:tc>
        <w:tc>
          <w:tcPr>
            <w:tcW w:w="3186" w:type="dxa"/>
            <w:tcBorders>
              <w:top w:val="nil"/>
              <w:left w:val="nil"/>
              <w:bottom w:val="single" w:sz="4" w:space="0" w:color="auto"/>
              <w:right w:val="single" w:sz="4" w:space="0" w:color="auto"/>
            </w:tcBorders>
            <w:shd w:val="clear" w:color="auto" w:fill="auto"/>
            <w:noWrap/>
            <w:vAlign w:val="bottom"/>
            <w:hideMark/>
          </w:tcPr>
          <w:p w14:paraId="57F0BC10" w14:textId="77777777" w:rsidR="00472E09" w:rsidRPr="0030656B" w:rsidRDefault="00472E09" w:rsidP="00472E09">
            <w:pPr>
              <w:rPr>
                <w:color w:val="000000"/>
                <w:sz w:val="24"/>
                <w:szCs w:val="24"/>
              </w:rPr>
            </w:pPr>
            <w:proofErr w:type="spellStart"/>
            <w:r w:rsidRPr="0030656B">
              <w:rPr>
                <w:color w:val="000000"/>
                <w:sz w:val="24"/>
                <w:szCs w:val="24"/>
              </w:rPr>
              <w:t>Grandierów</w:t>
            </w:r>
            <w:proofErr w:type="spellEnd"/>
            <w:r w:rsidRPr="0030656B">
              <w:rPr>
                <w:color w:val="000000"/>
                <w:sz w:val="24"/>
                <w:szCs w:val="24"/>
              </w:rPr>
              <w:t xml:space="preserve"> 66</w:t>
            </w:r>
          </w:p>
        </w:tc>
      </w:tr>
      <w:tr w:rsidR="00472E09" w:rsidRPr="0030656B" w14:paraId="11BC3C8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02ACC" w14:textId="77777777" w:rsidR="00472E09" w:rsidRPr="0030656B" w:rsidRDefault="00472E09" w:rsidP="00472E09">
            <w:pPr>
              <w:jc w:val="center"/>
              <w:rPr>
                <w:color w:val="000000"/>
                <w:sz w:val="24"/>
                <w:szCs w:val="24"/>
              </w:rPr>
            </w:pPr>
            <w:r w:rsidRPr="0030656B">
              <w:rPr>
                <w:color w:val="000000"/>
                <w:sz w:val="24"/>
                <w:szCs w:val="24"/>
              </w:rPr>
              <w:t>27</w:t>
            </w:r>
          </w:p>
        </w:tc>
        <w:tc>
          <w:tcPr>
            <w:tcW w:w="2087" w:type="dxa"/>
            <w:tcBorders>
              <w:top w:val="nil"/>
              <w:left w:val="nil"/>
              <w:bottom w:val="single" w:sz="4" w:space="0" w:color="auto"/>
              <w:right w:val="single" w:sz="4" w:space="0" w:color="auto"/>
            </w:tcBorders>
            <w:shd w:val="clear" w:color="auto" w:fill="auto"/>
            <w:noWrap/>
            <w:vAlign w:val="bottom"/>
            <w:hideMark/>
          </w:tcPr>
          <w:p w14:paraId="1EA69D64" w14:textId="77777777" w:rsidR="00472E09" w:rsidRPr="0030656B" w:rsidRDefault="00472E09" w:rsidP="00472E09">
            <w:pPr>
              <w:rPr>
                <w:color w:val="000000"/>
                <w:sz w:val="24"/>
                <w:szCs w:val="24"/>
              </w:rPr>
            </w:pPr>
            <w:r w:rsidRPr="0030656B">
              <w:rPr>
                <w:color w:val="000000"/>
                <w:sz w:val="24"/>
                <w:szCs w:val="24"/>
              </w:rPr>
              <w:t>Grądy Woniecko</w:t>
            </w:r>
          </w:p>
        </w:tc>
        <w:tc>
          <w:tcPr>
            <w:tcW w:w="1720" w:type="dxa"/>
            <w:tcBorders>
              <w:top w:val="nil"/>
              <w:left w:val="nil"/>
              <w:bottom w:val="single" w:sz="4" w:space="0" w:color="auto"/>
              <w:right w:val="single" w:sz="4" w:space="0" w:color="auto"/>
            </w:tcBorders>
            <w:shd w:val="clear" w:color="auto" w:fill="auto"/>
            <w:noWrap/>
            <w:vAlign w:val="bottom"/>
            <w:hideMark/>
          </w:tcPr>
          <w:p w14:paraId="78F0D187" w14:textId="77777777" w:rsidR="00472E09" w:rsidRPr="0030656B" w:rsidRDefault="00472E09" w:rsidP="00472E09">
            <w:pPr>
              <w:jc w:val="center"/>
              <w:rPr>
                <w:color w:val="000000"/>
                <w:sz w:val="24"/>
                <w:szCs w:val="24"/>
              </w:rPr>
            </w:pPr>
            <w:r w:rsidRPr="0030656B">
              <w:rPr>
                <w:color w:val="000000"/>
                <w:sz w:val="24"/>
                <w:szCs w:val="24"/>
              </w:rPr>
              <w:t>18-312</w:t>
            </w:r>
          </w:p>
        </w:tc>
        <w:tc>
          <w:tcPr>
            <w:tcW w:w="3186" w:type="dxa"/>
            <w:tcBorders>
              <w:top w:val="nil"/>
              <w:left w:val="nil"/>
              <w:bottom w:val="single" w:sz="4" w:space="0" w:color="auto"/>
              <w:right w:val="single" w:sz="4" w:space="0" w:color="auto"/>
            </w:tcBorders>
            <w:shd w:val="clear" w:color="auto" w:fill="auto"/>
            <w:noWrap/>
            <w:vAlign w:val="bottom"/>
            <w:hideMark/>
          </w:tcPr>
          <w:p w14:paraId="49A31DD4" w14:textId="77777777" w:rsidR="00472E09" w:rsidRPr="0030656B" w:rsidRDefault="00472E09" w:rsidP="00472E09">
            <w:pPr>
              <w:rPr>
                <w:color w:val="000000"/>
                <w:sz w:val="24"/>
                <w:szCs w:val="24"/>
              </w:rPr>
            </w:pPr>
            <w:r w:rsidRPr="0030656B">
              <w:rPr>
                <w:color w:val="000000"/>
                <w:sz w:val="24"/>
                <w:szCs w:val="24"/>
              </w:rPr>
              <w:t>Grądy Woniecko 34</w:t>
            </w:r>
          </w:p>
        </w:tc>
      </w:tr>
      <w:tr w:rsidR="00472E09" w:rsidRPr="0030656B" w14:paraId="24323AD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B2A88" w14:textId="77777777" w:rsidR="00472E09" w:rsidRPr="0030656B" w:rsidRDefault="00472E09" w:rsidP="00472E09">
            <w:pPr>
              <w:jc w:val="center"/>
              <w:rPr>
                <w:color w:val="000000"/>
                <w:sz w:val="24"/>
                <w:szCs w:val="24"/>
              </w:rPr>
            </w:pPr>
            <w:r w:rsidRPr="0030656B">
              <w:rPr>
                <w:color w:val="000000"/>
                <w:sz w:val="24"/>
                <w:szCs w:val="24"/>
              </w:rPr>
              <w:t>28</w:t>
            </w:r>
          </w:p>
        </w:tc>
        <w:tc>
          <w:tcPr>
            <w:tcW w:w="2087" w:type="dxa"/>
            <w:tcBorders>
              <w:top w:val="nil"/>
              <w:left w:val="nil"/>
              <w:bottom w:val="single" w:sz="4" w:space="0" w:color="auto"/>
              <w:right w:val="single" w:sz="4" w:space="0" w:color="auto"/>
            </w:tcBorders>
            <w:shd w:val="clear" w:color="auto" w:fill="auto"/>
            <w:noWrap/>
            <w:vAlign w:val="bottom"/>
            <w:hideMark/>
          </w:tcPr>
          <w:p w14:paraId="134BB0A6" w14:textId="77777777" w:rsidR="00472E09" w:rsidRPr="0030656B" w:rsidRDefault="00472E09" w:rsidP="00472E09">
            <w:pPr>
              <w:rPr>
                <w:color w:val="000000"/>
                <w:sz w:val="24"/>
                <w:szCs w:val="24"/>
              </w:rPr>
            </w:pPr>
            <w:r w:rsidRPr="0030656B">
              <w:rPr>
                <w:color w:val="000000"/>
                <w:sz w:val="24"/>
                <w:szCs w:val="24"/>
              </w:rPr>
              <w:t>Warszawa</w:t>
            </w:r>
          </w:p>
        </w:tc>
        <w:tc>
          <w:tcPr>
            <w:tcW w:w="1720" w:type="dxa"/>
            <w:tcBorders>
              <w:top w:val="nil"/>
              <w:left w:val="nil"/>
              <w:bottom w:val="single" w:sz="4" w:space="0" w:color="auto"/>
              <w:right w:val="single" w:sz="4" w:space="0" w:color="auto"/>
            </w:tcBorders>
            <w:shd w:val="clear" w:color="auto" w:fill="auto"/>
            <w:noWrap/>
            <w:vAlign w:val="bottom"/>
            <w:hideMark/>
          </w:tcPr>
          <w:p w14:paraId="59C492EA" w14:textId="77777777" w:rsidR="00472E09" w:rsidRPr="0030656B" w:rsidRDefault="00472E09" w:rsidP="00472E09">
            <w:pPr>
              <w:jc w:val="center"/>
              <w:rPr>
                <w:color w:val="000000"/>
                <w:sz w:val="24"/>
                <w:szCs w:val="24"/>
              </w:rPr>
            </w:pPr>
            <w:r w:rsidRPr="0030656B">
              <w:rPr>
                <w:color w:val="000000"/>
                <w:sz w:val="24"/>
                <w:szCs w:val="24"/>
              </w:rPr>
              <w:t>04-275</w:t>
            </w:r>
          </w:p>
        </w:tc>
        <w:tc>
          <w:tcPr>
            <w:tcW w:w="3186" w:type="dxa"/>
            <w:tcBorders>
              <w:top w:val="nil"/>
              <w:left w:val="nil"/>
              <w:bottom w:val="single" w:sz="4" w:space="0" w:color="auto"/>
              <w:right w:val="single" w:sz="4" w:space="0" w:color="auto"/>
            </w:tcBorders>
            <w:shd w:val="clear" w:color="auto" w:fill="auto"/>
            <w:noWrap/>
            <w:vAlign w:val="bottom"/>
            <w:hideMark/>
          </w:tcPr>
          <w:p w14:paraId="65450734" w14:textId="77777777" w:rsidR="00472E09" w:rsidRPr="0030656B" w:rsidRDefault="00472E09" w:rsidP="00472E09">
            <w:pPr>
              <w:rPr>
                <w:color w:val="000000"/>
                <w:sz w:val="24"/>
                <w:szCs w:val="24"/>
              </w:rPr>
            </w:pPr>
            <w:r w:rsidRPr="0030656B">
              <w:rPr>
                <w:color w:val="000000"/>
                <w:sz w:val="24"/>
                <w:szCs w:val="24"/>
              </w:rPr>
              <w:t>Józefa Chłopickiego 71a</w:t>
            </w:r>
          </w:p>
        </w:tc>
      </w:tr>
      <w:tr w:rsidR="00472E09" w:rsidRPr="0030656B" w14:paraId="0218274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075777" w14:textId="77777777" w:rsidR="00472E09" w:rsidRPr="0030656B" w:rsidRDefault="00472E09" w:rsidP="00472E09">
            <w:pPr>
              <w:jc w:val="center"/>
              <w:rPr>
                <w:color w:val="000000"/>
                <w:sz w:val="24"/>
                <w:szCs w:val="24"/>
              </w:rPr>
            </w:pPr>
            <w:r w:rsidRPr="0030656B">
              <w:rPr>
                <w:color w:val="000000"/>
                <w:sz w:val="24"/>
                <w:szCs w:val="24"/>
              </w:rPr>
              <w:t>29</w:t>
            </w:r>
          </w:p>
        </w:tc>
        <w:tc>
          <w:tcPr>
            <w:tcW w:w="2087" w:type="dxa"/>
            <w:tcBorders>
              <w:top w:val="nil"/>
              <w:left w:val="nil"/>
              <w:bottom w:val="single" w:sz="4" w:space="0" w:color="auto"/>
              <w:right w:val="single" w:sz="4" w:space="0" w:color="auto"/>
            </w:tcBorders>
            <w:shd w:val="clear" w:color="auto" w:fill="auto"/>
            <w:noWrap/>
            <w:vAlign w:val="bottom"/>
            <w:hideMark/>
          </w:tcPr>
          <w:p w14:paraId="52B34D84" w14:textId="77777777" w:rsidR="00472E09" w:rsidRPr="0030656B" w:rsidRDefault="00472E09" w:rsidP="00472E09">
            <w:pPr>
              <w:rPr>
                <w:color w:val="000000"/>
                <w:sz w:val="24"/>
                <w:szCs w:val="24"/>
              </w:rPr>
            </w:pPr>
            <w:r w:rsidRPr="0030656B">
              <w:rPr>
                <w:color w:val="000000"/>
                <w:sz w:val="24"/>
                <w:szCs w:val="24"/>
              </w:rPr>
              <w:t>Grodków</w:t>
            </w:r>
          </w:p>
        </w:tc>
        <w:tc>
          <w:tcPr>
            <w:tcW w:w="1720" w:type="dxa"/>
            <w:tcBorders>
              <w:top w:val="nil"/>
              <w:left w:val="nil"/>
              <w:bottom w:val="single" w:sz="4" w:space="0" w:color="auto"/>
              <w:right w:val="single" w:sz="4" w:space="0" w:color="auto"/>
            </w:tcBorders>
            <w:shd w:val="clear" w:color="auto" w:fill="auto"/>
            <w:noWrap/>
            <w:vAlign w:val="bottom"/>
            <w:hideMark/>
          </w:tcPr>
          <w:p w14:paraId="43B1A043" w14:textId="77777777" w:rsidR="00472E09" w:rsidRPr="0030656B" w:rsidRDefault="00472E09" w:rsidP="00472E09">
            <w:pPr>
              <w:jc w:val="center"/>
              <w:rPr>
                <w:color w:val="000000"/>
                <w:sz w:val="24"/>
                <w:szCs w:val="24"/>
              </w:rPr>
            </w:pPr>
            <w:r w:rsidRPr="0030656B">
              <w:rPr>
                <w:color w:val="000000"/>
                <w:sz w:val="24"/>
                <w:szCs w:val="24"/>
              </w:rPr>
              <w:t>49-200</w:t>
            </w:r>
          </w:p>
        </w:tc>
        <w:tc>
          <w:tcPr>
            <w:tcW w:w="3186" w:type="dxa"/>
            <w:tcBorders>
              <w:top w:val="nil"/>
              <w:left w:val="nil"/>
              <w:bottom w:val="single" w:sz="4" w:space="0" w:color="auto"/>
              <w:right w:val="single" w:sz="4" w:space="0" w:color="auto"/>
            </w:tcBorders>
            <w:shd w:val="clear" w:color="auto" w:fill="auto"/>
            <w:noWrap/>
            <w:vAlign w:val="bottom"/>
            <w:hideMark/>
          </w:tcPr>
          <w:p w14:paraId="105E05FB" w14:textId="77777777" w:rsidR="00472E09" w:rsidRPr="0030656B" w:rsidRDefault="00472E09" w:rsidP="00472E09">
            <w:pPr>
              <w:rPr>
                <w:color w:val="000000"/>
                <w:sz w:val="24"/>
                <w:szCs w:val="24"/>
              </w:rPr>
            </w:pPr>
            <w:r w:rsidRPr="0030656B">
              <w:rPr>
                <w:color w:val="000000"/>
                <w:sz w:val="24"/>
                <w:szCs w:val="24"/>
              </w:rPr>
              <w:t>Henryka Sienkiewicza 23</w:t>
            </w:r>
          </w:p>
        </w:tc>
      </w:tr>
      <w:tr w:rsidR="00472E09" w:rsidRPr="0030656B" w14:paraId="566966F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7B85D" w14:textId="77777777" w:rsidR="00472E09" w:rsidRPr="0030656B" w:rsidRDefault="00472E09" w:rsidP="00472E09">
            <w:pPr>
              <w:jc w:val="center"/>
              <w:rPr>
                <w:color w:val="000000"/>
                <w:sz w:val="24"/>
                <w:szCs w:val="24"/>
              </w:rPr>
            </w:pPr>
            <w:r w:rsidRPr="0030656B">
              <w:rPr>
                <w:color w:val="000000"/>
                <w:sz w:val="24"/>
                <w:szCs w:val="24"/>
              </w:rPr>
              <w:t>30</w:t>
            </w:r>
          </w:p>
        </w:tc>
        <w:tc>
          <w:tcPr>
            <w:tcW w:w="2087" w:type="dxa"/>
            <w:tcBorders>
              <w:top w:val="nil"/>
              <w:left w:val="nil"/>
              <w:bottom w:val="single" w:sz="4" w:space="0" w:color="auto"/>
              <w:right w:val="single" w:sz="4" w:space="0" w:color="auto"/>
            </w:tcBorders>
            <w:shd w:val="clear" w:color="auto" w:fill="auto"/>
            <w:noWrap/>
            <w:vAlign w:val="bottom"/>
            <w:hideMark/>
          </w:tcPr>
          <w:p w14:paraId="0458C55F" w14:textId="77777777" w:rsidR="00472E09" w:rsidRPr="0030656B" w:rsidRDefault="00472E09" w:rsidP="00472E09">
            <w:pPr>
              <w:rPr>
                <w:color w:val="000000"/>
                <w:sz w:val="24"/>
                <w:szCs w:val="24"/>
              </w:rPr>
            </w:pPr>
            <w:r w:rsidRPr="0030656B">
              <w:rPr>
                <w:color w:val="000000"/>
                <w:sz w:val="24"/>
                <w:szCs w:val="24"/>
              </w:rPr>
              <w:t>Grójec</w:t>
            </w:r>
          </w:p>
        </w:tc>
        <w:tc>
          <w:tcPr>
            <w:tcW w:w="1720" w:type="dxa"/>
            <w:tcBorders>
              <w:top w:val="nil"/>
              <w:left w:val="nil"/>
              <w:bottom w:val="single" w:sz="4" w:space="0" w:color="auto"/>
              <w:right w:val="single" w:sz="4" w:space="0" w:color="auto"/>
            </w:tcBorders>
            <w:shd w:val="clear" w:color="auto" w:fill="auto"/>
            <w:noWrap/>
            <w:vAlign w:val="bottom"/>
            <w:hideMark/>
          </w:tcPr>
          <w:p w14:paraId="5C988209" w14:textId="77777777" w:rsidR="00472E09" w:rsidRPr="0030656B" w:rsidRDefault="00472E09" w:rsidP="00472E09">
            <w:pPr>
              <w:jc w:val="center"/>
              <w:rPr>
                <w:color w:val="000000"/>
                <w:sz w:val="24"/>
                <w:szCs w:val="24"/>
              </w:rPr>
            </w:pPr>
            <w:r w:rsidRPr="0030656B">
              <w:rPr>
                <w:color w:val="000000"/>
                <w:sz w:val="24"/>
                <w:szCs w:val="24"/>
              </w:rPr>
              <w:t>05-600</w:t>
            </w:r>
          </w:p>
        </w:tc>
        <w:tc>
          <w:tcPr>
            <w:tcW w:w="3186" w:type="dxa"/>
            <w:tcBorders>
              <w:top w:val="nil"/>
              <w:left w:val="nil"/>
              <w:bottom w:val="single" w:sz="4" w:space="0" w:color="auto"/>
              <w:right w:val="single" w:sz="4" w:space="0" w:color="auto"/>
            </w:tcBorders>
            <w:shd w:val="clear" w:color="auto" w:fill="auto"/>
            <w:noWrap/>
            <w:vAlign w:val="bottom"/>
            <w:hideMark/>
          </w:tcPr>
          <w:p w14:paraId="61C179C5" w14:textId="77777777" w:rsidR="00472E09" w:rsidRPr="0030656B" w:rsidRDefault="00472E09" w:rsidP="00472E09">
            <w:pPr>
              <w:rPr>
                <w:color w:val="000000"/>
                <w:sz w:val="24"/>
                <w:szCs w:val="24"/>
              </w:rPr>
            </w:pPr>
            <w:r w:rsidRPr="0030656B">
              <w:rPr>
                <w:color w:val="000000"/>
                <w:sz w:val="24"/>
                <w:szCs w:val="24"/>
              </w:rPr>
              <w:t>Armii Krajowej 21</w:t>
            </w:r>
          </w:p>
        </w:tc>
      </w:tr>
      <w:tr w:rsidR="00472E09" w:rsidRPr="0030656B" w14:paraId="209C4A2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A0CB62" w14:textId="77777777" w:rsidR="00472E09" w:rsidRPr="0030656B" w:rsidRDefault="00472E09" w:rsidP="00472E09">
            <w:pPr>
              <w:jc w:val="center"/>
              <w:rPr>
                <w:color w:val="000000"/>
                <w:sz w:val="24"/>
                <w:szCs w:val="24"/>
              </w:rPr>
            </w:pPr>
            <w:r w:rsidRPr="0030656B">
              <w:rPr>
                <w:color w:val="000000"/>
                <w:sz w:val="24"/>
                <w:szCs w:val="24"/>
              </w:rPr>
              <w:t>31</w:t>
            </w:r>
          </w:p>
        </w:tc>
        <w:tc>
          <w:tcPr>
            <w:tcW w:w="2087" w:type="dxa"/>
            <w:tcBorders>
              <w:top w:val="nil"/>
              <w:left w:val="nil"/>
              <w:bottom w:val="single" w:sz="4" w:space="0" w:color="auto"/>
              <w:right w:val="single" w:sz="4" w:space="0" w:color="auto"/>
            </w:tcBorders>
            <w:shd w:val="clear" w:color="auto" w:fill="auto"/>
            <w:noWrap/>
            <w:vAlign w:val="bottom"/>
            <w:hideMark/>
          </w:tcPr>
          <w:p w14:paraId="47A72F6A" w14:textId="77777777" w:rsidR="00472E09" w:rsidRPr="0030656B" w:rsidRDefault="00472E09" w:rsidP="00472E09">
            <w:pPr>
              <w:rPr>
                <w:color w:val="000000"/>
                <w:sz w:val="24"/>
                <w:szCs w:val="24"/>
              </w:rPr>
            </w:pPr>
            <w:r w:rsidRPr="0030656B">
              <w:rPr>
                <w:color w:val="000000"/>
                <w:sz w:val="24"/>
                <w:szCs w:val="24"/>
              </w:rPr>
              <w:t>Grudziądz</w:t>
            </w:r>
          </w:p>
        </w:tc>
        <w:tc>
          <w:tcPr>
            <w:tcW w:w="1720" w:type="dxa"/>
            <w:tcBorders>
              <w:top w:val="nil"/>
              <w:left w:val="nil"/>
              <w:bottom w:val="single" w:sz="4" w:space="0" w:color="auto"/>
              <w:right w:val="single" w:sz="4" w:space="0" w:color="auto"/>
            </w:tcBorders>
            <w:shd w:val="clear" w:color="auto" w:fill="auto"/>
            <w:noWrap/>
            <w:vAlign w:val="bottom"/>
            <w:hideMark/>
          </w:tcPr>
          <w:p w14:paraId="73D2D3EA" w14:textId="77777777" w:rsidR="00472E09" w:rsidRPr="0030656B" w:rsidRDefault="00472E09" w:rsidP="00472E09">
            <w:pPr>
              <w:jc w:val="center"/>
              <w:rPr>
                <w:color w:val="000000"/>
                <w:sz w:val="24"/>
                <w:szCs w:val="24"/>
              </w:rPr>
            </w:pPr>
            <w:r w:rsidRPr="0030656B">
              <w:rPr>
                <w:color w:val="000000"/>
                <w:sz w:val="24"/>
                <w:szCs w:val="24"/>
              </w:rPr>
              <w:t>86-302</w:t>
            </w:r>
          </w:p>
        </w:tc>
        <w:tc>
          <w:tcPr>
            <w:tcW w:w="3186" w:type="dxa"/>
            <w:tcBorders>
              <w:top w:val="nil"/>
              <w:left w:val="nil"/>
              <w:bottom w:val="single" w:sz="4" w:space="0" w:color="auto"/>
              <w:right w:val="single" w:sz="4" w:space="0" w:color="auto"/>
            </w:tcBorders>
            <w:shd w:val="clear" w:color="auto" w:fill="auto"/>
            <w:noWrap/>
            <w:vAlign w:val="bottom"/>
            <w:hideMark/>
          </w:tcPr>
          <w:p w14:paraId="7A18B31D" w14:textId="77777777" w:rsidR="00472E09" w:rsidRPr="0030656B" w:rsidRDefault="00472E09" w:rsidP="00472E09">
            <w:pPr>
              <w:rPr>
                <w:color w:val="000000"/>
                <w:sz w:val="24"/>
                <w:szCs w:val="24"/>
              </w:rPr>
            </w:pPr>
            <w:r w:rsidRPr="0030656B">
              <w:rPr>
                <w:color w:val="000000"/>
                <w:sz w:val="24"/>
                <w:szCs w:val="24"/>
              </w:rPr>
              <w:t>Józefa Wybickiego 10/22</w:t>
            </w:r>
          </w:p>
        </w:tc>
      </w:tr>
      <w:tr w:rsidR="00472E09" w:rsidRPr="0030656B" w14:paraId="077DD52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5CCA8" w14:textId="77777777" w:rsidR="00472E09" w:rsidRPr="0030656B" w:rsidRDefault="00472E09" w:rsidP="00472E09">
            <w:pPr>
              <w:jc w:val="center"/>
              <w:rPr>
                <w:color w:val="000000"/>
                <w:sz w:val="24"/>
                <w:szCs w:val="24"/>
              </w:rPr>
            </w:pPr>
            <w:r w:rsidRPr="0030656B">
              <w:rPr>
                <w:color w:val="000000"/>
                <w:sz w:val="24"/>
                <w:szCs w:val="24"/>
              </w:rPr>
              <w:t>32</w:t>
            </w:r>
          </w:p>
        </w:tc>
        <w:tc>
          <w:tcPr>
            <w:tcW w:w="2087" w:type="dxa"/>
            <w:tcBorders>
              <w:top w:val="nil"/>
              <w:left w:val="nil"/>
              <w:bottom w:val="single" w:sz="4" w:space="0" w:color="auto"/>
              <w:right w:val="single" w:sz="4" w:space="0" w:color="auto"/>
            </w:tcBorders>
            <w:shd w:val="clear" w:color="auto" w:fill="auto"/>
            <w:noWrap/>
            <w:vAlign w:val="bottom"/>
            <w:hideMark/>
          </w:tcPr>
          <w:p w14:paraId="731900A0" w14:textId="77777777" w:rsidR="00472E09" w:rsidRPr="0030656B" w:rsidRDefault="00472E09" w:rsidP="00472E09">
            <w:pPr>
              <w:rPr>
                <w:color w:val="000000"/>
                <w:sz w:val="24"/>
                <w:szCs w:val="24"/>
              </w:rPr>
            </w:pPr>
            <w:r w:rsidRPr="0030656B">
              <w:rPr>
                <w:color w:val="000000"/>
                <w:sz w:val="24"/>
                <w:szCs w:val="24"/>
              </w:rPr>
              <w:t>Grudziądz</w:t>
            </w:r>
          </w:p>
        </w:tc>
        <w:tc>
          <w:tcPr>
            <w:tcW w:w="1720" w:type="dxa"/>
            <w:tcBorders>
              <w:top w:val="nil"/>
              <w:left w:val="nil"/>
              <w:bottom w:val="single" w:sz="4" w:space="0" w:color="auto"/>
              <w:right w:val="single" w:sz="4" w:space="0" w:color="auto"/>
            </w:tcBorders>
            <w:shd w:val="clear" w:color="auto" w:fill="auto"/>
            <w:noWrap/>
            <w:vAlign w:val="bottom"/>
            <w:hideMark/>
          </w:tcPr>
          <w:p w14:paraId="2139F1CA" w14:textId="77777777" w:rsidR="00472E09" w:rsidRPr="0030656B" w:rsidRDefault="00472E09" w:rsidP="00472E09">
            <w:pPr>
              <w:jc w:val="center"/>
              <w:rPr>
                <w:color w:val="000000"/>
                <w:sz w:val="24"/>
                <w:szCs w:val="24"/>
              </w:rPr>
            </w:pPr>
            <w:r w:rsidRPr="0030656B">
              <w:rPr>
                <w:color w:val="000000"/>
                <w:sz w:val="24"/>
                <w:szCs w:val="24"/>
              </w:rPr>
              <w:t>86-302</w:t>
            </w:r>
          </w:p>
        </w:tc>
        <w:tc>
          <w:tcPr>
            <w:tcW w:w="3186" w:type="dxa"/>
            <w:tcBorders>
              <w:top w:val="nil"/>
              <w:left w:val="nil"/>
              <w:bottom w:val="single" w:sz="4" w:space="0" w:color="auto"/>
              <w:right w:val="single" w:sz="4" w:space="0" w:color="auto"/>
            </w:tcBorders>
            <w:shd w:val="clear" w:color="auto" w:fill="auto"/>
            <w:noWrap/>
            <w:vAlign w:val="bottom"/>
            <w:hideMark/>
          </w:tcPr>
          <w:p w14:paraId="46FD8901" w14:textId="77777777" w:rsidR="00472E09" w:rsidRPr="0030656B" w:rsidRDefault="00472E09" w:rsidP="00472E09">
            <w:pPr>
              <w:rPr>
                <w:color w:val="000000"/>
                <w:sz w:val="24"/>
                <w:szCs w:val="24"/>
              </w:rPr>
            </w:pPr>
            <w:r w:rsidRPr="0030656B">
              <w:rPr>
                <w:color w:val="000000"/>
                <w:sz w:val="24"/>
                <w:szCs w:val="24"/>
              </w:rPr>
              <w:t>Generała Sikorskiego 13/17</w:t>
            </w:r>
          </w:p>
        </w:tc>
      </w:tr>
      <w:tr w:rsidR="00472E09" w:rsidRPr="0030656B" w14:paraId="25C32D8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677205" w14:textId="77777777" w:rsidR="00472E09" w:rsidRPr="0030656B" w:rsidRDefault="00472E09" w:rsidP="00472E09">
            <w:pPr>
              <w:jc w:val="center"/>
              <w:rPr>
                <w:color w:val="000000"/>
                <w:sz w:val="24"/>
                <w:szCs w:val="24"/>
              </w:rPr>
            </w:pPr>
            <w:r w:rsidRPr="0030656B">
              <w:rPr>
                <w:color w:val="000000"/>
                <w:sz w:val="24"/>
                <w:szCs w:val="24"/>
              </w:rPr>
              <w:t>33</w:t>
            </w:r>
          </w:p>
        </w:tc>
        <w:tc>
          <w:tcPr>
            <w:tcW w:w="2087" w:type="dxa"/>
            <w:tcBorders>
              <w:top w:val="nil"/>
              <w:left w:val="nil"/>
              <w:bottom w:val="single" w:sz="4" w:space="0" w:color="auto"/>
              <w:right w:val="single" w:sz="4" w:space="0" w:color="auto"/>
            </w:tcBorders>
            <w:shd w:val="clear" w:color="auto" w:fill="auto"/>
            <w:noWrap/>
            <w:vAlign w:val="bottom"/>
            <w:hideMark/>
          </w:tcPr>
          <w:p w14:paraId="788DE169" w14:textId="77777777" w:rsidR="00472E09" w:rsidRPr="0030656B" w:rsidRDefault="00472E09" w:rsidP="00472E09">
            <w:pPr>
              <w:rPr>
                <w:color w:val="000000"/>
                <w:sz w:val="24"/>
                <w:szCs w:val="24"/>
              </w:rPr>
            </w:pPr>
            <w:r w:rsidRPr="0030656B">
              <w:rPr>
                <w:color w:val="000000"/>
                <w:sz w:val="24"/>
                <w:szCs w:val="24"/>
              </w:rPr>
              <w:t>Hajnówka</w:t>
            </w:r>
          </w:p>
        </w:tc>
        <w:tc>
          <w:tcPr>
            <w:tcW w:w="1720" w:type="dxa"/>
            <w:tcBorders>
              <w:top w:val="nil"/>
              <w:left w:val="nil"/>
              <w:bottom w:val="single" w:sz="4" w:space="0" w:color="auto"/>
              <w:right w:val="single" w:sz="4" w:space="0" w:color="auto"/>
            </w:tcBorders>
            <w:shd w:val="clear" w:color="auto" w:fill="auto"/>
            <w:noWrap/>
            <w:vAlign w:val="bottom"/>
            <w:hideMark/>
          </w:tcPr>
          <w:p w14:paraId="760D70CE" w14:textId="77777777" w:rsidR="00472E09" w:rsidRPr="0030656B" w:rsidRDefault="00472E09" w:rsidP="00472E09">
            <w:pPr>
              <w:jc w:val="center"/>
              <w:rPr>
                <w:color w:val="000000"/>
                <w:sz w:val="24"/>
                <w:szCs w:val="24"/>
              </w:rPr>
            </w:pPr>
            <w:r w:rsidRPr="0030656B">
              <w:rPr>
                <w:color w:val="000000"/>
                <w:sz w:val="24"/>
                <w:szCs w:val="24"/>
              </w:rPr>
              <w:t>17-200</w:t>
            </w:r>
          </w:p>
        </w:tc>
        <w:tc>
          <w:tcPr>
            <w:tcW w:w="3186" w:type="dxa"/>
            <w:tcBorders>
              <w:top w:val="nil"/>
              <w:left w:val="nil"/>
              <w:bottom w:val="single" w:sz="4" w:space="0" w:color="auto"/>
              <w:right w:val="single" w:sz="4" w:space="0" w:color="auto"/>
            </w:tcBorders>
            <w:shd w:val="clear" w:color="auto" w:fill="auto"/>
            <w:noWrap/>
            <w:vAlign w:val="bottom"/>
            <w:hideMark/>
          </w:tcPr>
          <w:p w14:paraId="7CAD7735" w14:textId="77777777" w:rsidR="00472E09" w:rsidRPr="0030656B" w:rsidRDefault="00472E09" w:rsidP="00472E09">
            <w:pPr>
              <w:rPr>
                <w:color w:val="000000"/>
                <w:sz w:val="24"/>
                <w:szCs w:val="24"/>
              </w:rPr>
            </w:pPr>
            <w:r w:rsidRPr="0030656B">
              <w:rPr>
                <w:color w:val="000000"/>
                <w:sz w:val="24"/>
                <w:szCs w:val="24"/>
              </w:rPr>
              <w:t>Warszawska 67</w:t>
            </w:r>
          </w:p>
        </w:tc>
      </w:tr>
      <w:tr w:rsidR="00472E09" w:rsidRPr="0030656B" w14:paraId="1070896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59471" w14:textId="77777777" w:rsidR="00472E09" w:rsidRPr="0030656B" w:rsidRDefault="00472E09" w:rsidP="00472E09">
            <w:pPr>
              <w:jc w:val="center"/>
              <w:rPr>
                <w:color w:val="000000"/>
                <w:sz w:val="24"/>
                <w:szCs w:val="24"/>
              </w:rPr>
            </w:pPr>
            <w:r w:rsidRPr="0030656B">
              <w:rPr>
                <w:color w:val="000000"/>
                <w:sz w:val="24"/>
                <w:szCs w:val="24"/>
              </w:rPr>
              <w:t>34</w:t>
            </w:r>
          </w:p>
        </w:tc>
        <w:tc>
          <w:tcPr>
            <w:tcW w:w="2087" w:type="dxa"/>
            <w:tcBorders>
              <w:top w:val="nil"/>
              <w:left w:val="nil"/>
              <w:bottom w:val="single" w:sz="4" w:space="0" w:color="auto"/>
              <w:right w:val="single" w:sz="4" w:space="0" w:color="auto"/>
            </w:tcBorders>
            <w:shd w:val="clear" w:color="auto" w:fill="auto"/>
            <w:noWrap/>
            <w:vAlign w:val="bottom"/>
            <w:hideMark/>
          </w:tcPr>
          <w:p w14:paraId="100C8015" w14:textId="77777777" w:rsidR="00472E09" w:rsidRPr="0030656B" w:rsidRDefault="00472E09" w:rsidP="00472E09">
            <w:pPr>
              <w:rPr>
                <w:color w:val="000000"/>
                <w:sz w:val="24"/>
                <w:szCs w:val="24"/>
              </w:rPr>
            </w:pPr>
            <w:r w:rsidRPr="0030656B">
              <w:rPr>
                <w:color w:val="000000"/>
                <w:sz w:val="24"/>
                <w:szCs w:val="24"/>
              </w:rPr>
              <w:t>Hrubieszów</w:t>
            </w:r>
          </w:p>
        </w:tc>
        <w:tc>
          <w:tcPr>
            <w:tcW w:w="1720" w:type="dxa"/>
            <w:tcBorders>
              <w:top w:val="nil"/>
              <w:left w:val="nil"/>
              <w:bottom w:val="single" w:sz="4" w:space="0" w:color="auto"/>
              <w:right w:val="single" w:sz="4" w:space="0" w:color="auto"/>
            </w:tcBorders>
            <w:shd w:val="clear" w:color="auto" w:fill="auto"/>
            <w:noWrap/>
            <w:vAlign w:val="bottom"/>
            <w:hideMark/>
          </w:tcPr>
          <w:p w14:paraId="4A9A4E9D" w14:textId="77777777" w:rsidR="00472E09" w:rsidRPr="0030656B" w:rsidRDefault="00472E09" w:rsidP="00472E09">
            <w:pPr>
              <w:jc w:val="center"/>
              <w:rPr>
                <w:color w:val="000000"/>
                <w:sz w:val="24"/>
                <w:szCs w:val="24"/>
              </w:rPr>
            </w:pPr>
            <w:r w:rsidRPr="0030656B">
              <w:rPr>
                <w:color w:val="000000"/>
                <w:sz w:val="24"/>
                <w:szCs w:val="24"/>
              </w:rPr>
              <w:t>22-500</w:t>
            </w:r>
          </w:p>
        </w:tc>
        <w:tc>
          <w:tcPr>
            <w:tcW w:w="3186" w:type="dxa"/>
            <w:tcBorders>
              <w:top w:val="nil"/>
              <w:left w:val="nil"/>
              <w:bottom w:val="single" w:sz="4" w:space="0" w:color="auto"/>
              <w:right w:val="single" w:sz="4" w:space="0" w:color="auto"/>
            </w:tcBorders>
            <w:shd w:val="clear" w:color="auto" w:fill="auto"/>
            <w:noWrap/>
            <w:vAlign w:val="bottom"/>
            <w:hideMark/>
          </w:tcPr>
          <w:p w14:paraId="1CC6C497" w14:textId="77777777" w:rsidR="00472E09" w:rsidRPr="0030656B" w:rsidRDefault="00472E09" w:rsidP="00472E09">
            <w:pPr>
              <w:rPr>
                <w:color w:val="000000"/>
                <w:sz w:val="24"/>
                <w:szCs w:val="24"/>
              </w:rPr>
            </w:pPr>
            <w:r w:rsidRPr="0030656B">
              <w:rPr>
                <w:color w:val="000000"/>
                <w:sz w:val="24"/>
                <w:szCs w:val="24"/>
              </w:rPr>
              <w:t>Nowa 64</w:t>
            </w:r>
          </w:p>
        </w:tc>
      </w:tr>
      <w:tr w:rsidR="00472E09" w:rsidRPr="0030656B" w14:paraId="6E06406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334BD" w14:textId="77777777" w:rsidR="00472E09" w:rsidRPr="0030656B" w:rsidRDefault="00472E09" w:rsidP="00472E09">
            <w:pPr>
              <w:jc w:val="center"/>
              <w:rPr>
                <w:color w:val="000000"/>
                <w:sz w:val="24"/>
                <w:szCs w:val="24"/>
              </w:rPr>
            </w:pPr>
            <w:r w:rsidRPr="0030656B">
              <w:rPr>
                <w:color w:val="000000"/>
                <w:sz w:val="24"/>
                <w:szCs w:val="24"/>
              </w:rPr>
              <w:t>35</w:t>
            </w:r>
          </w:p>
        </w:tc>
        <w:tc>
          <w:tcPr>
            <w:tcW w:w="2087" w:type="dxa"/>
            <w:tcBorders>
              <w:top w:val="nil"/>
              <w:left w:val="nil"/>
              <w:bottom w:val="single" w:sz="4" w:space="0" w:color="auto"/>
              <w:right w:val="single" w:sz="4" w:space="0" w:color="auto"/>
            </w:tcBorders>
            <w:shd w:val="clear" w:color="auto" w:fill="auto"/>
            <w:noWrap/>
            <w:vAlign w:val="bottom"/>
            <w:hideMark/>
          </w:tcPr>
          <w:p w14:paraId="3B1B2315" w14:textId="77777777" w:rsidR="00472E09" w:rsidRPr="0030656B" w:rsidRDefault="00472E09" w:rsidP="00472E09">
            <w:pPr>
              <w:rPr>
                <w:color w:val="000000"/>
                <w:sz w:val="24"/>
                <w:szCs w:val="24"/>
              </w:rPr>
            </w:pPr>
            <w:r w:rsidRPr="0030656B">
              <w:rPr>
                <w:color w:val="000000"/>
                <w:sz w:val="24"/>
                <w:szCs w:val="24"/>
              </w:rPr>
              <w:t>Iława</w:t>
            </w:r>
          </w:p>
        </w:tc>
        <w:tc>
          <w:tcPr>
            <w:tcW w:w="1720" w:type="dxa"/>
            <w:tcBorders>
              <w:top w:val="nil"/>
              <w:left w:val="nil"/>
              <w:bottom w:val="single" w:sz="4" w:space="0" w:color="auto"/>
              <w:right w:val="single" w:sz="4" w:space="0" w:color="auto"/>
            </w:tcBorders>
            <w:shd w:val="clear" w:color="auto" w:fill="auto"/>
            <w:noWrap/>
            <w:vAlign w:val="bottom"/>
            <w:hideMark/>
          </w:tcPr>
          <w:p w14:paraId="1B1DB01A" w14:textId="77777777" w:rsidR="00472E09" w:rsidRPr="0030656B" w:rsidRDefault="00472E09" w:rsidP="00472E09">
            <w:pPr>
              <w:jc w:val="center"/>
              <w:rPr>
                <w:color w:val="000000"/>
                <w:sz w:val="24"/>
                <w:szCs w:val="24"/>
              </w:rPr>
            </w:pPr>
            <w:r w:rsidRPr="0030656B">
              <w:rPr>
                <w:color w:val="000000"/>
                <w:sz w:val="24"/>
                <w:szCs w:val="24"/>
              </w:rPr>
              <w:t>14-202</w:t>
            </w:r>
          </w:p>
        </w:tc>
        <w:tc>
          <w:tcPr>
            <w:tcW w:w="3186" w:type="dxa"/>
            <w:tcBorders>
              <w:top w:val="nil"/>
              <w:left w:val="nil"/>
              <w:bottom w:val="single" w:sz="4" w:space="0" w:color="auto"/>
              <w:right w:val="single" w:sz="4" w:space="0" w:color="auto"/>
            </w:tcBorders>
            <w:shd w:val="clear" w:color="auto" w:fill="auto"/>
            <w:noWrap/>
            <w:vAlign w:val="bottom"/>
            <w:hideMark/>
          </w:tcPr>
          <w:p w14:paraId="5CF99642" w14:textId="77777777" w:rsidR="00472E09" w:rsidRPr="0030656B" w:rsidRDefault="00472E09" w:rsidP="00472E09">
            <w:pPr>
              <w:rPr>
                <w:color w:val="000000"/>
                <w:sz w:val="24"/>
                <w:szCs w:val="24"/>
              </w:rPr>
            </w:pPr>
            <w:r w:rsidRPr="0030656B">
              <w:rPr>
                <w:color w:val="000000"/>
                <w:sz w:val="24"/>
                <w:szCs w:val="24"/>
              </w:rPr>
              <w:t>1 Maja 14</w:t>
            </w:r>
          </w:p>
        </w:tc>
      </w:tr>
      <w:tr w:rsidR="00472E09" w:rsidRPr="0030656B" w14:paraId="4B7EDF3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E0EAB7" w14:textId="77777777" w:rsidR="00472E09" w:rsidRPr="0030656B" w:rsidRDefault="00472E09" w:rsidP="00472E09">
            <w:pPr>
              <w:jc w:val="center"/>
              <w:rPr>
                <w:color w:val="000000"/>
                <w:sz w:val="24"/>
                <w:szCs w:val="24"/>
              </w:rPr>
            </w:pPr>
            <w:r w:rsidRPr="0030656B">
              <w:rPr>
                <w:color w:val="000000"/>
                <w:sz w:val="24"/>
                <w:szCs w:val="24"/>
              </w:rPr>
              <w:t>36</w:t>
            </w:r>
          </w:p>
        </w:tc>
        <w:tc>
          <w:tcPr>
            <w:tcW w:w="2087" w:type="dxa"/>
            <w:tcBorders>
              <w:top w:val="nil"/>
              <w:left w:val="nil"/>
              <w:bottom w:val="single" w:sz="4" w:space="0" w:color="auto"/>
              <w:right w:val="single" w:sz="4" w:space="0" w:color="auto"/>
            </w:tcBorders>
            <w:shd w:val="clear" w:color="auto" w:fill="auto"/>
            <w:noWrap/>
            <w:vAlign w:val="bottom"/>
            <w:hideMark/>
          </w:tcPr>
          <w:p w14:paraId="4F990C60" w14:textId="77777777" w:rsidR="00472E09" w:rsidRPr="0030656B" w:rsidRDefault="00472E09" w:rsidP="00472E09">
            <w:pPr>
              <w:rPr>
                <w:color w:val="000000"/>
                <w:sz w:val="24"/>
                <w:szCs w:val="24"/>
              </w:rPr>
            </w:pPr>
            <w:r w:rsidRPr="0030656B">
              <w:rPr>
                <w:color w:val="000000"/>
                <w:sz w:val="24"/>
                <w:szCs w:val="24"/>
              </w:rPr>
              <w:t>Inowrocław</w:t>
            </w:r>
          </w:p>
        </w:tc>
        <w:tc>
          <w:tcPr>
            <w:tcW w:w="1720" w:type="dxa"/>
            <w:tcBorders>
              <w:top w:val="nil"/>
              <w:left w:val="nil"/>
              <w:bottom w:val="single" w:sz="4" w:space="0" w:color="auto"/>
              <w:right w:val="single" w:sz="4" w:space="0" w:color="auto"/>
            </w:tcBorders>
            <w:shd w:val="clear" w:color="auto" w:fill="auto"/>
            <w:noWrap/>
            <w:vAlign w:val="bottom"/>
            <w:hideMark/>
          </w:tcPr>
          <w:p w14:paraId="3D7CAAEC" w14:textId="77777777" w:rsidR="00472E09" w:rsidRPr="0030656B" w:rsidRDefault="00472E09" w:rsidP="00472E09">
            <w:pPr>
              <w:jc w:val="center"/>
              <w:rPr>
                <w:color w:val="000000"/>
                <w:sz w:val="24"/>
                <w:szCs w:val="24"/>
              </w:rPr>
            </w:pPr>
            <w:r w:rsidRPr="0030656B">
              <w:rPr>
                <w:color w:val="000000"/>
                <w:sz w:val="24"/>
                <w:szCs w:val="24"/>
              </w:rPr>
              <w:t>88-100</w:t>
            </w:r>
          </w:p>
        </w:tc>
        <w:tc>
          <w:tcPr>
            <w:tcW w:w="3186" w:type="dxa"/>
            <w:tcBorders>
              <w:top w:val="nil"/>
              <w:left w:val="nil"/>
              <w:bottom w:val="single" w:sz="4" w:space="0" w:color="auto"/>
              <w:right w:val="single" w:sz="4" w:space="0" w:color="auto"/>
            </w:tcBorders>
            <w:shd w:val="clear" w:color="auto" w:fill="auto"/>
            <w:noWrap/>
            <w:vAlign w:val="bottom"/>
            <w:hideMark/>
          </w:tcPr>
          <w:p w14:paraId="72B60230" w14:textId="77777777" w:rsidR="00472E09" w:rsidRPr="0030656B" w:rsidRDefault="00472E09" w:rsidP="00472E09">
            <w:pPr>
              <w:rPr>
                <w:color w:val="000000"/>
                <w:sz w:val="24"/>
                <w:szCs w:val="24"/>
              </w:rPr>
            </w:pPr>
            <w:r w:rsidRPr="0030656B">
              <w:rPr>
                <w:color w:val="000000"/>
                <w:sz w:val="24"/>
                <w:szCs w:val="24"/>
              </w:rPr>
              <w:t>Gabriela Narutowicza 46</w:t>
            </w:r>
          </w:p>
        </w:tc>
      </w:tr>
      <w:tr w:rsidR="00472E09" w:rsidRPr="0030656B" w14:paraId="58B200BB"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4599CB" w14:textId="77777777" w:rsidR="00472E09" w:rsidRPr="0030656B" w:rsidRDefault="00472E09" w:rsidP="00472E09">
            <w:pPr>
              <w:jc w:val="center"/>
              <w:rPr>
                <w:color w:val="000000"/>
                <w:sz w:val="24"/>
                <w:szCs w:val="24"/>
              </w:rPr>
            </w:pPr>
            <w:r w:rsidRPr="0030656B">
              <w:rPr>
                <w:color w:val="000000"/>
                <w:sz w:val="24"/>
                <w:szCs w:val="24"/>
              </w:rPr>
              <w:t>37</w:t>
            </w:r>
          </w:p>
        </w:tc>
        <w:tc>
          <w:tcPr>
            <w:tcW w:w="2087" w:type="dxa"/>
            <w:tcBorders>
              <w:top w:val="nil"/>
              <w:left w:val="nil"/>
              <w:bottom w:val="single" w:sz="4" w:space="0" w:color="auto"/>
              <w:right w:val="single" w:sz="4" w:space="0" w:color="auto"/>
            </w:tcBorders>
            <w:shd w:val="clear" w:color="auto" w:fill="auto"/>
            <w:noWrap/>
            <w:vAlign w:val="bottom"/>
            <w:hideMark/>
          </w:tcPr>
          <w:p w14:paraId="5229DAA9" w14:textId="77777777" w:rsidR="00472E09" w:rsidRPr="0030656B" w:rsidRDefault="00472E09" w:rsidP="00472E09">
            <w:pPr>
              <w:rPr>
                <w:color w:val="000000"/>
                <w:sz w:val="24"/>
                <w:szCs w:val="24"/>
              </w:rPr>
            </w:pPr>
            <w:r w:rsidRPr="0030656B">
              <w:rPr>
                <w:color w:val="000000"/>
                <w:sz w:val="24"/>
                <w:szCs w:val="24"/>
              </w:rPr>
              <w:t>Jabłonki</w:t>
            </w:r>
          </w:p>
        </w:tc>
        <w:tc>
          <w:tcPr>
            <w:tcW w:w="1720" w:type="dxa"/>
            <w:tcBorders>
              <w:top w:val="nil"/>
              <w:left w:val="nil"/>
              <w:bottom w:val="single" w:sz="4" w:space="0" w:color="auto"/>
              <w:right w:val="single" w:sz="4" w:space="0" w:color="auto"/>
            </w:tcBorders>
            <w:shd w:val="clear" w:color="auto" w:fill="auto"/>
            <w:noWrap/>
            <w:vAlign w:val="bottom"/>
            <w:hideMark/>
          </w:tcPr>
          <w:p w14:paraId="2AB65E09" w14:textId="77777777" w:rsidR="00472E09" w:rsidRPr="0030656B" w:rsidRDefault="00472E09" w:rsidP="00472E09">
            <w:pPr>
              <w:jc w:val="center"/>
              <w:rPr>
                <w:color w:val="000000"/>
                <w:sz w:val="24"/>
                <w:szCs w:val="24"/>
              </w:rPr>
            </w:pPr>
            <w:r w:rsidRPr="0030656B">
              <w:rPr>
                <w:color w:val="000000"/>
                <w:sz w:val="24"/>
                <w:szCs w:val="24"/>
              </w:rPr>
              <w:t>38-606</w:t>
            </w:r>
          </w:p>
        </w:tc>
        <w:tc>
          <w:tcPr>
            <w:tcW w:w="3186" w:type="dxa"/>
            <w:tcBorders>
              <w:top w:val="nil"/>
              <w:left w:val="nil"/>
              <w:bottom w:val="single" w:sz="4" w:space="0" w:color="auto"/>
              <w:right w:val="single" w:sz="4" w:space="0" w:color="auto"/>
            </w:tcBorders>
            <w:shd w:val="clear" w:color="auto" w:fill="auto"/>
            <w:noWrap/>
            <w:vAlign w:val="bottom"/>
            <w:hideMark/>
          </w:tcPr>
          <w:p w14:paraId="3142548A" w14:textId="77777777" w:rsidR="00472E09" w:rsidRPr="0030656B" w:rsidRDefault="00472E09" w:rsidP="00472E09">
            <w:pPr>
              <w:rPr>
                <w:color w:val="000000"/>
                <w:sz w:val="24"/>
                <w:szCs w:val="24"/>
              </w:rPr>
            </w:pPr>
            <w:r w:rsidRPr="0030656B">
              <w:rPr>
                <w:color w:val="000000"/>
                <w:sz w:val="24"/>
                <w:szCs w:val="24"/>
              </w:rPr>
              <w:t>Jabłonki, Baligród</w:t>
            </w:r>
          </w:p>
        </w:tc>
      </w:tr>
      <w:tr w:rsidR="00472E09" w:rsidRPr="0030656B" w14:paraId="2B4EB28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D2F487" w14:textId="77777777" w:rsidR="00472E09" w:rsidRPr="0030656B" w:rsidRDefault="00472E09" w:rsidP="00472E09">
            <w:pPr>
              <w:jc w:val="center"/>
              <w:rPr>
                <w:color w:val="000000"/>
                <w:sz w:val="24"/>
                <w:szCs w:val="24"/>
              </w:rPr>
            </w:pPr>
            <w:r w:rsidRPr="0030656B">
              <w:rPr>
                <w:color w:val="000000"/>
                <w:sz w:val="24"/>
                <w:szCs w:val="24"/>
              </w:rPr>
              <w:t>38</w:t>
            </w:r>
          </w:p>
        </w:tc>
        <w:tc>
          <w:tcPr>
            <w:tcW w:w="2087" w:type="dxa"/>
            <w:tcBorders>
              <w:top w:val="nil"/>
              <w:left w:val="nil"/>
              <w:bottom w:val="single" w:sz="4" w:space="0" w:color="auto"/>
              <w:right w:val="single" w:sz="4" w:space="0" w:color="auto"/>
            </w:tcBorders>
            <w:shd w:val="clear" w:color="auto" w:fill="auto"/>
            <w:noWrap/>
            <w:vAlign w:val="bottom"/>
            <w:hideMark/>
          </w:tcPr>
          <w:p w14:paraId="1AFBBCC8" w14:textId="77777777" w:rsidR="00472E09" w:rsidRPr="0030656B" w:rsidRDefault="00472E09" w:rsidP="00472E09">
            <w:pPr>
              <w:rPr>
                <w:color w:val="000000"/>
                <w:sz w:val="24"/>
                <w:szCs w:val="24"/>
              </w:rPr>
            </w:pPr>
            <w:r w:rsidRPr="0030656B">
              <w:rPr>
                <w:color w:val="000000"/>
                <w:sz w:val="24"/>
                <w:szCs w:val="24"/>
              </w:rPr>
              <w:t>Jasło</w:t>
            </w:r>
          </w:p>
        </w:tc>
        <w:tc>
          <w:tcPr>
            <w:tcW w:w="1720" w:type="dxa"/>
            <w:tcBorders>
              <w:top w:val="nil"/>
              <w:left w:val="nil"/>
              <w:bottom w:val="single" w:sz="4" w:space="0" w:color="auto"/>
              <w:right w:val="single" w:sz="4" w:space="0" w:color="auto"/>
            </w:tcBorders>
            <w:shd w:val="clear" w:color="auto" w:fill="auto"/>
            <w:noWrap/>
            <w:vAlign w:val="bottom"/>
            <w:hideMark/>
          </w:tcPr>
          <w:p w14:paraId="4686010C" w14:textId="77777777" w:rsidR="00472E09" w:rsidRPr="0030656B" w:rsidRDefault="00472E09" w:rsidP="00472E09">
            <w:pPr>
              <w:jc w:val="center"/>
              <w:rPr>
                <w:color w:val="000000"/>
                <w:sz w:val="24"/>
                <w:szCs w:val="24"/>
              </w:rPr>
            </w:pPr>
            <w:r w:rsidRPr="0030656B">
              <w:rPr>
                <w:color w:val="000000"/>
                <w:sz w:val="24"/>
                <w:szCs w:val="24"/>
              </w:rPr>
              <w:t>38-200</w:t>
            </w:r>
          </w:p>
        </w:tc>
        <w:tc>
          <w:tcPr>
            <w:tcW w:w="3186" w:type="dxa"/>
            <w:tcBorders>
              <w:top w:val="nil"/>
              <w:left w:val="nil"/>
              <w:bottom w:val="single" w:sz="4" w:space="0" w:color="auto"/>
              <w:right w:val="single" w:sz="4" w:space="0" w:color="auto"/>
            </w:tcBorders>
            <w:shd w:val="clear" w:color="auto" w:fill="auto"/>
            <w:noWrap/>
            <w:vAlign w:val="bottom"/>
            <w:hideMark/>
          </w:tcPr>
          <w:p w14:paraId="1DE312A3" w14:textId="77777777" w:rsidR="00472E09" w:rsidRPr="0030656B" w:rsidRDefault="00472E09" w:rsidP="00472E09">
            <w:pPr>
              <w:rPr>
                <w:color w:val="000000"/>
                <w:sz w:val="24"/>
                <w:szCs w:val="24"/>
              </w:rPr>
            </w:pPr>
            <w:r w:rsidRPr="0030656B">
              <w:rPr>
                <w:color w:val="000000"/>
                <w:sz w:val="24"/>
                <w:szCs w:val="24"/>
              </w:rPr>
              <w:t>Warzyce 467</w:t>
            </w:r>
          </w:p>
        </w:tc>
      </w:tr>
      <w:tr w:rsidR="00472E09" w:rsidRPr="0030656B" w14:paraId="61CC47F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24EC66" w14:textId="77777777" w:rsidR="00472E09" w:rsidRPr="0030656B" w:rsidRDefault="00472E09" w:rsidP="00472E09">
            <w:pPr>
              <w:jc w:val="center"/>
              <w:rPr>
                <w:color w:val="000000"/>
                <w:sz w:val="24"/>
                <w:szCs w:val="24"/>
              </w:rPr>
            </w:pPr>
            <w:r w:rsidRPr="0030656B">
              <w:rPr>
                <w:color w:val="000000"/>
                <w:sz w:val="24"/>
                <w:szCs w:val="24"/>
              </w:rPr>
              <w:t>39</w:t>
            </w:r>
          </w:p>
        </w:tc>
        <w:tc>
          <w:tcPr>
            <w:tcW w:w="2087" w:type="dxa"/>
            <w:tcBorders>
              <w:top w:val="nil"/>
              <w:left w:val="nil"/>
              <w:bottom w:val="single" w:sz="4" w:space="0" w:color="auto"/>
              <w:right w:val="single" w:sz="4" w:space="0" w:color="auto"/>
            </w:tcBorders>
            <w:shd w:val="clear" w:color="auto" w:fill="auto"/>
            <w:noWrap/>
            <w:vAlign w:val="bottom"/>
            <w:hideMark/>
          </w:tcPr>
          <w:p w14:paraId="748DAD5D" w14:textId="77777777" w:rsidR="00472E09" w:rsidRPr="0030656B" w:rsidRDefault="00472E09" w:rsidP="00472E09">
            <w:pPr>
              <w:rPr>
                <w:color w:val="000000"/>
                <w:sz w:val="24"/>
                <w:szCs w:val="24"/>
              </w:rPr>
            </w:pPr>
            <w:r w:rsidRPr="0030656B">
              <w:rPr>
                <w:color w:val="000000"/>
                <w:sz w:val="24"/>
                <w:szCs w:val="24"/>
              </w:rPr>
              <w:t>Jelenia Góra</w:t>
            </w:r>
          </w:p>
        </w:tc>
        <w:tc>
          <w:tcPr>
            <w:tcW w:w="1720" w:type="dxa"/>
            <w:tcBorders>
              <w:top w:val="nil"/>
              <w:left w:val="nil"/>
              <w:bottom w:val="single" w:sz="4" w:space="0" w:color="auto"/>
              <w:right w:val="single" w:sz="4" w:space="0" w:color="auto"/>
            </w:tcBorders>
            <w:shd w:val="clear" w:color="auto" w:fill="auto"/>
            <w:noWrap/>
            <w:vAlign w:val="bottom"/>
            <w:hideMark/>
          </w:tcPr>
          <w:p w14:paraId="7A40BE58" w14:textId="77777777" w:rsidR="00472E09" w:rsidRPr="0030656B" w:rsidRDefault="00472E09" w:rsidP="00472E09">
            <w:pPr>
              <w:jc w:val="center"/>
              <w:rPr>
                <w:color w:val="000000"/>
                <w:sz w:val="24"/>
                <w:szCs w:val="24"/>
              </w:rPr>
            </w:pPr>
            <w:r w:rsidRPr="0030656B">
              <w:rPr>
                <w:color w:val="000000"/>
                <w:sz w:val="24"/>
                <w:szCs w:val="24"/>
              </w:rPr>
              <w:t>58-500</w:t>
            </w:r>
          </w:p>
        </w:tc>
        <w:tc>
          <w:tcPr>
            <w:tcW w:w="3186" w:type="dxa"/>
            <w:tcBorders>
              <w:top w:val="nil"/>
              <w:left w:val="nil"/>
              <w:bottom w:val="single" w:sz="4" w:space="0" w:color="auto"/>
              <w:right w:val="single" w:sz="4" w:space="0" w:color="auto"/>
            </w:tcBorders>
            <w:shd w:val="clear" w:color="auto" w:fill="auto"/>
            <w:noWrap/>
            <w:vAlign w:val="bottom"/>
            <w:hideMark/>
          </w:tcPr>
          <w:p w14:paraId="20D33606" w14:textId="77777777" w:rsidR="00472E09" w:rsidRPr="0030656B" w:rsidRDefault="00472E09" w:rsidP="00472E09">
            <w:pPr>
              <w:rPr>
                <w:color w:val="000000"/>
                <w:sz w:val="24"/>
                <w:szCs w:val="24"/>
              </w:rPr>
            </w:pPr>
            <w:r w:rsidRPr="0030656B">
              <w:rPr>
                <w:color w:val="000000"/>
                <w:sz w:val="24"/>
                <w:szCs w:val="24"/>
              </w:rPr>
              <w:t>Grottgera 2</w:t>
            </w:r>
          </w:p>
        </w:tc>
      </w:tr>
      <w:tr w:rsidR="00472E09" w:rsidRPr="0030656B" w14:paraId="71D63F07"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F29D82" w14:textId="77777777" w:rsidR="00472E09" w:rsidRPr="0030656B" w:rsidRDefault="00472E09" w:rsidP="00472E09">
            <w:pPr>
              <w:jc w:val="center"/>
              <w:rPr>
                <w:color w:val="000000"/>
                <w:sz w:val="24"/>
                <w:szCs w:val="24"/>
              </w:rPr>
            </w:pPr>
            <w:r w:rsidRPr="0030656B">
              <w:rPr>
                <w:color w:val="000000"/>
                <w:sz w:val="24"/>
                <w:szCs w:val="24"/>
              </w:rPr>
              <w:t>40</w:t>
            </w:r>
          </w:p>
        </w:tc>
        <w:tc>
          <w:tcPr>
            <w:tcW w:w="2087" w:type="dxa"/>
            <w:tcBorders>
              <w:top w:val="nil"/>
              <w:left w:val="nil"/>
              <w:bottom w:val="single" w:sz="4" w:space="0" w:color="auto"/>
              <w:right w:val="single" w:sz="4" w:space="0" w:color="auto"/>
            </w:tcBorders>
            <w:shd w:val="clear" w:color="auto" w:fill="auto"/>
            <w:noWrap/>
            <w:vAlign w:val="bottom"/>
            <w:hideMark/>
          </w:tcPr>
          <w:p w14:paraId="1A9173F2" w14:textId="77777777" w:rsidR="00472E09" w:rsidRPr="0030656B" w:rsidRDefault="00472E09" w:rsidP="00472E09">
            <w:pPr>
              <w:rPr>
                <w:color w:val="000000"/>
                <w:sz w:val="24"/>
                <w:szCs w:val="24"/>
              </w:rPr>
            </w:pPr>
            <w:proofErr w:type="spellStart"/>
            <w:r w:rsidRPr="0030656B">
              <w:rPr>
                <w:color w:val="000000"/>
                <w:sz w:val="24"/>
                <w:szCs w:val="24"/>
              </w:rPr>
              <w:t>Kamińsk</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5919DE28" w14:textId="77777777" w:rsidR="00472E09" w:rsidRPr="0030656B" w:rsidRDefault="00472E09" w:rsidP="00472E09">
            <w:pPr>
              <w:jc w:val="center"/>
              <w:rPr>
                <w:color w:val="000000"/>
                <w:sz w:val="24"/>
                <w:szCs w:val="24"/>
              </w:rPr>
            </w:pPr>
            <w:r w:rsidRPr="0030656B">
              <w:rPr>
                <w:color w:val="000000"/>
                <w:sz w:val="24"/>
                <w:szCs w:val="24"/>
              </w:rPr>
              <w:t>11-220</w:t>
            </w:r>
          </w:p>
        </w:tc>
        <w:tc>
          <w:tcPr>
            <w:tcW w:w="3186" w:type="dxa"/>
            <w:tcBorders>
              <w:top w:val="nil"/>
              <w:left w:val="nil"/>
              <w:bottom w:val="single" w:sz="4" w:space="0" w:color="auto"/>
              <w:right w:val="single" w:sz="4" w:space="0" w:color="auto"/>
            </w:tcBorders>
            <w:shd w:val="clear" w:color="auto" w:fill="auto"/>
            <w:noWrap/>
            <w:vAlign w:val="bottom"/>
            <w:hideMark/>
          </w:tcPr>
          <w:p w14:paraId="506C9D2A" w14:textId="77777777" w:rsidR="00472E09" w:rsidRPr="0030656B" w:rsidRDefault="00472E09" w:rsidP="00472E09">
            <w:pPr>
              <w:rPr>
                <w:color w:val="000000"/>
                <w:sz w:val="24"/>
                <w:szCs w:val="24"/>
              </w:rPr>
            </w:pPr>
            <w:r w:rsidRPr="0030656B">
              <w:rPr>
                <w:color w:val="000000"/>
                <w:sz w:val="24"/>
                <w:szCs w:val="24"/>
              </w:rPr>
              <w:t>Obrońców Westerplatte 1</w:t>
            </w:r>
          </w:p>
        </w:tc>
      </w:tr>
      <w:tr w:rsidR="00472E09" w:rsidRPr="0030656B" w14:paraId="22C40F1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CE987" w14:textId="77777777" w:rsidR="00472E09" w:rsidRPr="0030656B" w:rsidRDefault="00472E09" w:rsidP="00472E09">
            <w:pPr>
              <w:jc w:val="center"/>
              <w:rPr>
                <w:color w:val="000000"/>
                <w:sz w:val="24"/>
                <w:szCs w:val="24"/>
              </w:rPr>
            </w:pPr>
            <w:r w:rsidRPr="0030656B">
              <w:rPr>
                <w:color w:val="000000"/>
                <w:sz w:val="24"/>
                <w:szCs w:val="24"/>
              </w:rPr>
              <w:t>41</w:t>
            </w:r>
          </w:p>
        </w:tc>
        <w:tc>
          <w:tcPr>
            <w:tcW w:w="2087" w:type="dxa"/>
            <w:tcBorders>
              <w:top w:val="nil"/>
              <w:left w:val="nil"/>
              <w:bottom w:val="single" w:sz="4" w:space="0" w:color="auto"/>
              <w:right w:val="single" w:sz="4" w:space="0" w:color="auto"/>
            </w:tcBorders>
            <w:shd w:val="clear" w:color="auto" w:fill="auto"/>
            <w:noWrap/>
            <w:vAlign w:val="bottom"/>
            <w:hideMark/>
          </w:tcPr>
          <w:p w14:paraId="12D7AECC" w14:textId="77777777" w:rsidR="00472E09" w:rsidRPr="0030656B" w:rsidRDefault="00472E09" w:rsidP="00472E09">
            <w:pPr>
              <w:rPr>
                <w:color w:val="000000"/>
                <w:sz w:val="24"/>
                <w:szCs w:val="24"/>
              </w:rPr>
            </w:pPr>
            <w:r w:rsidRPr="0030656B">
              <w:rPr>
                <w:color w:val="000000"/>
                <w:sz w:val="24"/>
                <w:szCs w:val="24"/>
              </w:rPr>
              <w:t>Karpacz</w:t>
            </w:r>
          </w:p>
        </w:tc>
        <w:tc>
          <w:tcPr>
            <w:tcW w:w="1720" w:type="dxa"/>
            <w:tcBorders>
              <w:top w:val="nil"/>
              <w:left w:val="nil"/>
              <w:bottom w:val="single" w:sz="4" w:space="0" w:color="auto"/>
              <w:right w:val="single" w:sz="4" w:space="0" w:color="auto"/>
            </w:tcBorders>
            <w:shd w:val="clear" w:color="auto" w:fill="auto"/>
            <w:noWrap/>
            <w:vAlign w:val="bottom"/>
            <w:hideMark/>
          </w:tcPr>
          <w:p w14:paraId="775977E9" w14:textId="77777777" w:rsidR="00472E09" w:rsidRPr="0030656B" w:rsidRDefault="00472E09" w:rsidP="00472E09">
            <w:pPr>
              <w:jc w:val="center"/>
              <w:rPr>
                <w:color w:val="000000"/>
                <w:sz w:val="24"/>
                <w:szCs w:val="24"/>
              </w:rPr>
            </w:pPr>
            <w:r w:rsidRPr="0030656B">
              <w:rPr>
                <w:color w:val="000000"/>
                <w:sz w:val="24"/>
                <w:szCs w:val="24"/>
              </w:rPr>
              <w:t>58-540</w:t>
            </w:r>
          </w:p>
        </w:tc>
        <w:tc>
          <w:tcPr>
            <w:tcW w:w="3186" w:type="dxa"/>
            <w:tcBorders>
              <w:top w:val="nil"/>
              <w:left w:val="nil"/>
              <w:bottom w:val="single" w:sz="4" w:space="0" w:color="auto"/>
              <w:right w:val="single" w:sz="4" w:space="0" w:color="auto"/>
            </w:tcBorders>
            <w:shd w:val="clear" w:color="auto" w:fill="auto"/>
            <w:noWrap/>
            <w:vAlign w:val="bottom"/>
            <w:hideMark/>
          </w:tcPr>
          <w:p w14:paraId="3E5A2180" w14:textId="77777777" w:rsidR="00472E09" w:rsidRPr="0030656B" w:rsidRDefault="00472E09" w:rsidP="00472E09">
            <w:pPr>
              <w:rPr>
                <w:color w:val="000000"/>
                <w:sz w:val="24"/>
                <w:szCs w:val="24"/>
              </w:rPr>
            </w:pPr>
            <w:r w:rsidRPr="0030656B">
              <w:rPr>
                <w:color w:val="000000"/>
                <w:sz w:val="24"/>
                <w:szCs w:val="24"/>
              </w:rPr>
              <w:t>Wilcza 1</w:t>
            </w:r>
          </w:p>
        </w:tc>
      </w:tr>
      <w:tr w:rsidR="00472E09" w:rsidRPr="0030656B" w14:paraId="7CD0C46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35B77" w14:textId="77777777" w:rsidR="00472E09" w:rsidRPr="0030656B" w:rsidRDefault="00472E09" w:rsidP="00472E09">
            <w:pPr>
              <w:jc w:val="center"/>
              <w:rPr>
                <w:color w:val="000000"/>
                <w:sz w:val="24"/>
                <w:szCs w:val="24"/>
              </w:rPr>
            </w:pPr>
            <w:r w:rsidRPr="0030656B">
              <w:rPr>
                <w:color w:val="000000"/>
                <w:sz w:val="24"/>
                <w:szCs w:val="24"/>
              </w:rPr>
              <w:t>42</w:t>
            </w:r>
          </w:p>
        </w:tc>
        <w:tc>
          <w:tcPr>
            <w:tcW w:w="2087" w:type="dxa"/>
            <w:tcBorders>
              <w:top w:val="nil"/>
              <w:left w:val="nil"/>
              <w:bottom w:val="single" w:sz="4" w:space="0" w:color="auto"/>
              <w:right w:val="single" w:sz="4" w:space="0" w:color="auto"/>
            </w:tcBorders>
            <w:shd w:val="clear" w:color="auto" w:fill="auto"/>
            <w:noWrap/>
            <w:vAlign w:val="bottom"/>
            <w:hideMark/>
          </w:tcPr>
          <w:p w14:paraId="0858BEF9" w14:textId="77777777" w:rsidR="00472E09" w:rsidRPr="0030656B" w:rsidRDefault="00472E09" w:rsidP="00472E09">
            <w:pPr>
              <w:rPr>
                <w:color w:val="000000"/>
                <w:sz w:val="24"/>
                <w:szCs w:val="24"/>
              </w:rPr>
            </w:pPr>
            <w:r w:rsidRPr="0030656B">
              <w:rPr>
                <w:color w:val="000000"/>
                <w:sz w:val="24"/>
                <w:szCs w:val="24"/>
              </w:rPr>
              <w:t>Kędzierzyn Koźle</w:t>
            </w:r>
          </w:p>
        </w:tc>
        <w:tc>
          <w:tcPr>
            <w:tcW w:w="1720" w:type="dxa"/>
            <w:tcBorders>
              <w:top w:val="nil"/>
              <w:left w:val="nil"/>
              <w:bottom w:val="single" w:sz="4" w:space="0" w:color="auto"/>
              <w:right w:val="single" w:sz="4" w:space="0" w:color="auto"/>
            </w:tcBorders>
            <w:shd w:val="clear" w:color="auto" w:fill="auto"/>
            <w:noWrap/>
            <w:vAlign w:val="bottom"/>
            <w:hideMark/>
          </w:tcPr>
          <w:p w14:paraId="4FA308A9" w14:textId="77777777" w:rsidR="00472E09" w:rsidRPr="0030656B" w:rsidRDefault="00472E09" w:rsidP="00472E09">
            <w:pPr>
              <w:jc w:val="center"/>
              <w:rPr>
                <w:color w:val="000000"/>
                <w:sz w:val="24"/>
                <w:szCs w:val="24"/>
              </w:rPr>
            </w:pPr>
            <w:r w:rsidRPr="0030656B">
              <w:rPr>
                <w:color w:val="000000"/>
                <w:sz w:val="24"/>
                <w:szCs w:val="24"/>
              </w:rPr>
              <w:t>47-200</w:t>
            </w:r>
          </w:p>
        </w:tc>
        <w:tc>
          <w:tcPr>
            <w:tcW w:w="3186" w:type="dxa"/>
            <w:tcBorders>
              <w:top w:val="nil"/>
              <w:left w:val="nil"/>
              <w:bottom w:val="single" w:sz="4" w:space="0" w:color="auto"/>
              <w:right w:val="single" w:sz="4" w:space="0" w:color="auto"/>
            </w:tcBorders>
            <w:shd w:val="clear" w:color="auto" w:fill="auto"/>
            <w:noWrap/>
            <w:vAlign w:val="bottom"/>
            <w:hideMark/>
          </w:tcPr>
          <w:p w14:paraId="3C9009B2" w14:textId="77777777" w:rsidR="00472E09" w:rsidRPr="0030656B" w:rsidRDefault="00472E09" w:rsidP="00472E09">
            <w:pPr>
              <w:rPr>
                <w:color w:val="000000"/>
                <w:sz w:val="24"/>
                <w:szCs w:val="24"/>
              </w:rPr>
            </w:pPr>
            <w:r w:rsidRPr="0030656B">
              <w:rPr>
                <w:color w:val="000000"/>
                <w:sz w:val="24"/>
                <w:szCs w:val="24"/>
              </w:rPr>
              <w:t>Racławicka 10</w:t>
            </w:r>
          </w:p>
        </w:tc>
      </w:tr>
      <w:tr w:rsidR="00472E09" w:rsidRPr="0030656B" w14:paraId="6668FD6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AD1D2" w14:textId="77777777" w:rsidR="00472E09" w:rsidRPr="0030656B" w:rsidRDefault="00472E09" w:rsidP="00472E09">
            <w:pPr>
              <w:jc w:val="center"/>
              <w:rPr>
                <w:color w:val="000000"/>
                <w:sz w:val="24"/>
                <w:szCs w:val="24"/>
              </w:rPr>
            </w:pPr>
            <w:r w:rsidRPr="0030656B">
              <w:rPr>
                <w:color w:val="000000"/>
                <w:sz w:val="24"/>
                <w:szCs w:val="24"/>
              </w:rPr>
              <w:t>43</w:t>
            </w:r>
          </w:p>
        </w:tc>
        <w:tc>
          <w:tcPr>
            <w:tcW w:w="2087" w:type="dxa"/>
            <w:tcBorders>
              <w:top w:val="nil"/>
              <w:left w:val="nil"/>
              <w:bottom w:val="single" w:sz="4" w:space="0" w:color="auto"/>
              <w:right w:val="single" w:sz="4" w:space="0" w:color="auto"/>
            </w:tcBorders>
            <w:shd w:val="clear" w:color="auto" w:fill="auto"/>
            <w:noWrap/>
            <w:vAlign w:val="bottom"/>
            <w:hideMark/>
          </w:tcPr>
          <w:p w14:paraId="6A20469E" w14:textId="77777777" w:rsidR="00472E09" w:rsidRPr="0030656B" w:rsidRDefault="00472E09" w:rsidP="00472E09">
            <w:pPr>
              <w:rPr>
                <w:color w:val="000000"/>
                <w:sz w:val="24"/>
                <w:szCs w:val="24"/>
              </w:rPr>
            </w:pPr>
            <w:r w:rsidRPr="0030656B">
              <w:rPr>
                <w:color w:val="000000"/>
                <w:sz w:val="24"/>
                <w:szCs w:val="24"/>
              </w:rPr>
              <w:t>Kluczbork</w:t>
            </w:r>
          </w:p>
        </w:tc>
        <w:tc>
          <w:tcPr>
            <w:tcW w:w="1720" w:type="dxa"/>
            <w:tcBorders>
              <w:top w:val="nil"/>
              <w:left w:val="nil"/>
              <w:bottom w:val="single" w:sz="4" w:space="0" w:color="auto"/>
              <w:right w:val="single" w:sz="4" w:space="0" w:color="auto"/>
            </w:tcBorders>
            <w:shd w:val="clear" w:color="auto" w:fill="auto"/>
            <w:noWrap/>
            <w:vAlign w:val="bottom"/>
            <w:hideMark/>
          </w:tcPr>
          <w:p w14:paraId="734219CD" w14:textId="77777777" w:rsidR="00472E09" w:rsidRPr="0030656B" w:rsidRDefault="00472E09" w:rsidP="00472E09">
            <w:pPr>
              <w:jc w:val="center"/>
              <w:rPr>
                <w:color w:val="000000"/>
                <w:sz w:val="24"/>
                <w:szCs w:val="24"/>
              </w:rPr>
            </w:pPr>
            <w:r w:rsidRPr="0030656B">
              <w:rPr>
                <w:color w:val="000000"/>
                <w:sz w:val="24"/>
                <w:szCs w:val="24"/>
              </w:rPr>
              <w:t>46-325</w:t>
            </w:r>
          </w:p>
        </w:tc>
        <w:tc>
          <w:tcPr>
            <w:tcW w:w="3186" w:type="dxa"/>
            <w:tcBorders>
              <w:top w:val="nil"/>
              <w:left w:val="nil"/>
              <w:bottom w:val="single" w:sz="4" w:space="0" w:color="auto"/>
              <w:right w:val="single" w:sz="4" w:space="0" w:color="auto"/>
            </w:tcBorders>
            <w:shd w:val="clear" w:color="auto" w:fill="auto"/>
            <w:noWrap/>
            <w:vAlign w:val="bottom"/>
            <w:hideMark/>
          </w:tcPr>
          <w:p w14:paraId="49E4B7B8" w14:textId="77777777" w:rsidR="00472E09" w:rsidRPr="0030656B" w:rsidRDefault="00472E09" w:rsidP="00472E09">
            <w:pPr>
              <w:rPr>
                <w:color w:val="000000"/>
                <w:sz w:val="24"/>
                <w:szCs w:val="24"/>
              </w:rPr>
            </w:pPr>
            <w:r w:rsidRPr="0030656B">
              <w:rPr>
                <w:color w:val="000000"/>
                <w:sz w:val="24"/>
                <w:szCs w:val="24"/>
              </w:rPr>
              <w:t>Katowicka 4</w:t>
            </w:r>
          </w:p>
        </w:tc>
      </w:tr>
      <w:tr w:rsidR="00472E09" w:rsidRPr="0030656B" w14:paraId="2268C0E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E90BD" w14:textId="77777777" w:rsidR="00472E09" w:rsidRPr="0030656B" w:rsidRDefault="00472E09" w:rsidP="00472E09">
            <w:pPr>
              <w:jc w:val="center"/>
              <w:rPr>
                <w:color w:val="000000"/>
                <w:sz w:val="24"/>
                <w:szCs w:val="24"/>
              </w:rPr>
            </w:pPr>
            <w:r w:rsidRPr="0030656B">
              <w:rPr>
                <w:color w:val="000000"/>
                <w:sz w:val="24"/>
                <w:szCs w:val="24"/>
              </w:rPr>
              <w:t>44</w:t>
            </w:r>
          </w:p>
        </w:tc>
        <w:tc>
          <w:tcPr>
            <w:tcW w:w="2087" w:type="dxa"/>
            <w:tcBorders>
              <w:top w:val="nil"/>
              <w:left w:val="nil"/>
              <w:bottom w:val="single" w:sz="4" w:space="0" w:color="auto"/>
              <w:right w:val="single" w:sz="4" w:space="0" w:color="auto"/>
            </w:tcBorders>
            <w:shd w:val="clear" w:color="auto" w:fill="auto"/>
            <w:noWrap/>
            <w:vAlign w:val="bottom"/>
            <w:hideMark/>
          </w:tcPr>
          <w:p w14:paraId="63939C91" w14:textId="77777777" w:rsidR="00472E09" w:rsidRPr="0030656B" w:rsidRDefault="00472E09" w:rsidP="00472E09">
            <w:pPr>
              <w:rPr>
                <w:color w:val="000000"/>
                <w:sz w:val="24"/>
                <w:szCs w:val="24"/>
              </w:rPr>
            </w:pPr>
            <w:r w:rsidRPr="0030656B">
              <w:rPr>
                <w:color w:val="000000"/>
                <w:sz w:val="24"/>
                <w:szCs w:val="24"/>
              </w:rPr>
              <w:t>Kłodzko</w:t>
            </w:r>
          </w:p>
        </w:tc>
        <w:tc>
          <w:tcPr>
            <w:tcW w:w="1720" w:type="dxa"/>
            <w:tcBorders>
              <w:top w:val="nil"/>
              <w:left w:val="nil"/>
              <w:bottom w:val="single" w:sz="4" w:space="0" w:color="auto"/>
              <w:right w:val="single" w:sz="4" w:space="0" w:color="auto"/>
            </w:tcBorders>
            <w:shd w:val="clear" w:color="auto" w:fill="auto"/>
            <w:noWrap/>
            <w:vAlign w:val="bottom"/>
            <w:hideMark/>
          </w:tcPr>
          <w:p w14:paraId="30EA54D2" w14:textId="77777777" w:rsidR="00472E09" w:rsidRPr="0030656B" w:rsidRDefault="00472E09" w:rsidP="00472E09">
            <w:pPr>
              <w:jc w:val="center"/>
              <w:rPr>
                <w:color w:val="000000"/>
                <w:sz w:val="24"/>
                <w:szCs w:val="24"/>
              </w:rPr>
            </w:pPr>
            <w:r w:rsidRPr="0030656B">
              <w:rPr>
                <w:color w:val="000000"/>
                <w:sz w:val="24"/>
                <w:szCs w:val="24"/>
              </w:rPr>
              <w:t>57-300</w:t>
            </w:r>
          </w:p>
        </w:tc>
        <w:tc>
          <w:tcPr>
            <w:tcW w:w="3186" w:type="dxa"/>
            <w:tcBorders>
              <w:top w:val="nil"/>
              <w:left w:val="nil"/>
              <w:bottom w:val="single" w:sz="4" w:space="0" w:color="auto"/>
              <w:right w:val="single" w:sz="4" w:space="0" w:color="auto"/>
            </w:tcBorders>
            <w:shd w:val="clear" w:color="auto" w:fill="auto"/>
            <w:noWrap/>
            <w:vAlign w:val="bottom"/>
            <w:hideMark/>
          </w:tcPr>
          <w:p w14:paraId="28C4D694" w14:textId="77777777" w:rsidR="00472E09" w:rsidRPr="0030656B" w:rsidRDefault="00472E09" w:rsidP="00472E09">
            <w:pPr>
              <w:rPr>
                <w:color w:val="000000"/>
                <w:sz w:val="24"/>
                <w:szCs w:val="24"/>
              </w:rPr>
            </w:pPr>
            <w:r w:rsidRPr="0030656B">
              <w:rPr>
                <w:color w:val="000000"/>
                <w:sz w:val="24"/>
                <w:szCs w:val="24"/>
              </w:rPr>
              <w:t>Bohaterów Getta 16</w:t>
            </w:r>
          </w:p>
        </w:tc>
      </w:tr>
      <w:tr w:rsidR="00472E09" w:rsidRPr="0030656B" w14:paraId="02A8426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C8521" w14:textId="77777777" w:rsidR="00472E09" w:rsidRPr="0030656B" w:rsidRDefault="00472E09" w:rsidP="00472E09">
            <w:pPr>
              <w:jc w:val="center"/>
              <w:rPr>
                <w:color w:val="000000"/>
                <w:sz w:val="24"/>
                <w:szCs w:val="24"/>
              </w:rPr>
            </w:pPr>
            <w:r w:rsidRPr="0030656B">
              <w:rPr>
                <w:color w:val="000000"/>
                <w:sz w:val="24"/>
                <w:szCs w:val="24"/>
              </w:rPr>
              <w:t>45</w:t>
            </w:r>
          </w:p>
        </w:tc>
        <w:tc>
          <w:tcPr>
            <w:tcW w:w="2087" w:type="dxa"/>
            <w:tcBorders>
              <w:top w:val="nil"/>
              <w:left w:val="nil"/>
              <w:bottom w:val="single" w:sz="4" w:space="0" w:color="auto"/>
              <w:right w:val="single" w:sz="4" w:space="0" w:color="auto"/>
            </w:tcBorders>
            <w:shd w:val="clear" w:color="auto" w:fill="auto"/>
            <w:noWrap/>
            <w:vAlign w:val="bottom"/>
            <w:hideMark/>
          </w:tcPr>
          <w:p w14:paraId="064C1377" w14:textId="77777777" w:rsidR="00472E09" w:rsidRPr="0030656B" w:rsidRDefault="00472E09" w:rsidP="00472E09">
            <w:pPr>
              <w:rPr>
                <w:sz w:val="24"/>
                <w:szCs w:val="24"/>
              </w:rPr>
            </w:pPr>
            <w:r w:rsidRPr="0030656B">
              <w:rPr>
                <w:sz w:val="24"/>
                <w:szCs w:val="24"/>
              </w:rPr>
              <w:t>Kłodzko</w:t>
            </w:r>
          </w:p>
        </w:tc>
        <w:tc>
          <w:tcPr>
            <w:tcW w:w="1720" w:type="dxa"/>
            <w:tcBorders>
              <w:top w:val="nil"/>
              <w:left w:val="nil"/>
              <w:bottom w:val="single" w:sz="4" w:space="0" w:color="auto"/>
              <w:right w:val="single" w:sz="4" w:space="0" w:color="auto"/>
            </w:tcBorders>
            <w:shd w:val="clear" w:color="auto" w:fill="auto"/>
            <w:noWrap/>
            <w:vAlign w:val="bottom"/>
            <w:hideMark/>
          </w:tcPr>
          <w:p w14:paraId="2F9372DB" w14:textId="77777777" w:rsidR="00472E09" w:rsidRPr="0030656B" w:rsidRDefault="00472E09" w:rsidP="00472E09">
            <w:pPr>
              <w:jc w:val="center"/>
              <w:rPr>
                <w:color w:val="000000"/>
                <w:sz w:val="24"/>
                <w:szCs w:val="24"/>
              </w:rPr>
            </w:pPr>
            <w:r w:rsidRPr="0030656B">
              <w:rPr>
                <w:color w:val="000000"/>
                <w:sz w:val="24"/>
                <w:szCs w:val="24"/>
              </w:rPr>
              <w:t>57-300</w:t>
            </w:r>
          </w:p>
        </w:tc>
        <w:tc>
          <w:tcPr>
            <w:tcW w:w="3186" w:type="dxa"/>
            <w:tcBorders>
              <w:top w:val="nil"/>
              <w:left w:val="nil"/>
              <w:bottom w:val="single" w:sz="4" w:space="0" w:color="auto"/>
              <w:right w:val="single" w:sz="4" w:space="0" w:color="auto"/>
            </w:tcBorders>
            <w:shd w:val="clear" w:color="auto" w:fill="auto"/>
            <w:noWrap/>
            <w:vAlign w:val="bottom"/>
            <w:hideMark/>
          </w:tcPr>
          <w:p w14:paraId="46A9FEFE" w14:textId="77777777" w:rsidR="00472E09" w:rsidRPr="0030656B" w:rsidRDefault="00472E09" w:rsidP="00472E09">
            <w:pPr>
              <w:rPr>
                <w:color w:val="000000"/>
                <w:sz w:val="24"/>
                <w:szCs w:val="24"/>
              </w:rPr>
            </w:pPr>
            <w:r w:rsidRPr="0030656B">
              <w:rPr>
                <w:color w:val="000000"/>
                <w:sz w:val="24"/>
                <w:szCs w:val="24"/>
              </w:rPr>
              <w:t>Hołdu Pruskiego 4</w:t>
            </w:r>
          </w:p>
        </w:tc>
      </w:tr>
      <w:tr w:rsidR="00472E09" w:rsidRPr="0030656B" w14:paraId="193C1C2C"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7FAA8" w14:textId="77777777" w:rsidR="00472E09" w:rsidRPr="0030656B" w:rsidRDefault="00472E09" w:rsidP="00472E09">
            <w:pPr>
              <w:jc w:val="center"/>
              <w:rPr>
                <w:color w:val="000000"/>
                <w:sz w:val="24"/>
                <w:szCs w:val="24"/>
              </w:rPr>
            </w:pPr>
            <w:r w:rsidRPr="0030656B">
              <w:rPr>
                <w:color w:val="000000"/>
                <w:sz w:val="24"/>
                <w:szCs w:val="24"/>
              </w:rPr>
              <w:t>46</w:t>
            </w:r>
          </w:p>
        </w:tc>
        <w:tc>
          <w:tcPr>
            <w:tcW w:w="2087" w:type="dxa"/>
            <w:tcBorders>
              <w:top w:val="nil"/>
              <w:left w:val="nil"/>
              <w:bottom w:val="single" w:sz="4" w:space="0" w:color="auto"/>
              <w:right w:val="single" w:sz="4" w:space="0" w:color="auto"/>
            </w:tcBorders>
            <w:shd w:val="clear" w:color="auto" w:fill="auto"/>
            <w:noWrap/>
            <w:vAlign w:val="bottom"/>
            <w:hideMark/>
          </w:tcPr>
          <w:p w14:paraId="2927A9F8" w14:textId="77777777" w:rsidR="00472E09" w:rsidRPr="0030656B" w:rsidRDefault="00472E09" w:rsidP="00472E09">
            <w:pPr>
              <w:rPr>
                <w:color w:val="000000"/>
                <w:sz w:val="24"/>
                <w:szCs w:val="24"/>
              </w:rPr>
            </w:pPr>
            <w:r w:rsidRPr="0030656B">
              <w:rPr>
                <w:color w:val="000000"/>
                <w:sz w:val="24"/>
                <w:szCs w:val="24"/>
              </w:rPr>
              <w:t>Koronowo</w:t>
            </w:r>
          </w:p>
        </w:tc>
        <w:tc>
          <w:tcPr>
            <w:tcW w:w="1720" w:type="dxa"/>
            <w:tcBorders>
              <w:top w:val="nil"/>
              <w:left w:val="nil"/>
              <w:bottom w:val="single" w:sz="4" w:space="0" w:color="auto"/>
              <w:right w:val="single" w:sz="4" w:space="0" w:color="auto"/>
            </w:tcBorders>
            <w:shd w:val="clear" w:color="auto" w:fill="auto"/>
            <w:noWrap/>
            <w:vAlign w:val="bottom"/>
            <w:hideMark/>
          </w:tcPr>
          <w:p w14:paraId="71B05CA2" w14:textId="77777777" w:rsidR="00472E09" w:rsidRPr="0030656B" w:rsidRDefault="00472E09" w:rsidP="00472E09">
            <w:pPr>
              <w:jc w:val="center"/>
              <w:rPr>
                <w:color w:val="000000"/>
                <w:sz w:val="24"/>
                <w:szCs w:val="24"/>
              </w:rPr>
            </w:pPr>
            <w:r w:rsidRPr="0030656B">
              <w:rPr>
                <w:color w:val="000000"/>
                <w:sz w:val="24"/>
                <w:szCs w:val="24"/>
              </w:rPr>
              <w:t>86-008</w:t>
            </w:r>
          </w:p>
        </w:tc>
        <w:tc>
          <w:tcPr>
            <w:tcW w:w="3186" w:type="dxa"/>
            <w:tcBorders>
              <w:top w:val="nil"/>
              <w:left w:val="nil"/>
              <w:bottom w:val="single" w:sz="4" w:space="0" w:color="auto"/>
              <w:right w:val="single" w:sz="4" w:space="0" w:color="auto"/>
            </w:tcBorders>
            <w:shd w:val="clear" w:color="auto" w:fill="auto"/>
            <w:noWrap/>
            <w:vAlign w:val="bottom"/>
            <w:hideMark/>
          </w:tcPr>
          <w:p w14:paraId="15DEA3BC" w14:textId="77777777" w:rsidR="00472E09" w:rsidRPr="0030656B" w:rsidRDefault="00472E09" w:rsidP="00472E09">
            <w:pPr>
              <w:rPr>
                <w:color w:val="000000"/>
                <w:sz w:val="24"/>
                <w:szCs w:val="24"/>
              </w:rPr>
            </w:pPr>
            <w:r w:rsidRPr="0030656B">
              <w:rPr>
                <w:color w:val="000000"/>
                <w:sz w:val="24"/>
                <w:szCs w:val="24"/>
              </w:rPr>
              <w:t>Bydgoska 27</w:t>
            </w:r>
          </w:p>
        </w:tc>
      </w:tr>
      <w:tr w:rsidR="00472E09" w:rsidRPr="0030656B" w14:paraId="780D439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11724B" w14:textId="77777777" w:rsidR="00472E09" w:rsidRPr="0030656B" w:rsidRDefault="00472E09" w:rsidP="00472E09">
            <w:pPr>
              <w:jc w:val="center"/>
              <w:rPr>
                <w:color w:val="000000"/>
                <w:sz w:val="24"/>
                <w:szCs w:val="24"/>
              </w:rPr>
            </w:pPr>
            <w:r w:rsidRPr="0030656B">
              <w:rPr>
                <w:color w:val="000000"/>
                <w:sz w:val="24"/>
                <w:szCs w:val="24"/>
              </w:rPr>
              <w:t>47</w:t>
            </w:r>
          </w:p>
        </w:tc>
        <w:tc>
          <w:tcPr>
            <w:tcW w:w="2087" w:type="dxa"/>
            <w:tcBorders>
              <w:top w:val="nil"/>
              <w:left w:val="nil"/>
              <w:bottom w:val="single" w:sz="4" w:space="0" w:color="auto"/>
              <w:right w:val="single" w:sz="4" w:space="0" w:color="auto"/>
            </w:tcBorders>
            <w:shd w:val="clear" w:color="auto" w:fill="auto"/>
            <w:noWrap/>
            <w:vAlign w:val="bottom"/>
            <w:hideMark/>
          </w:tcPr>
          <w:p w14:paraId="625A6476" w14:textId="77777777" w:rsidR="00472E09" w:rsidRPr="0030656B" w:rsidRDefault="00472E09" w:rsidP="00472E09">
            <w:pPr>
              <w:rPr>
                <w:sz w:val="24"/>
                <w:szCs w:val="24"/>
              </w:rPr>
            </w:pPr>
            <w:r w:rsidRPr="0030656B">
              <w:rPr>
                <w:sz w:val="24"/>
                <w:szCs w:val="24"/>
              </w:rPr>
              <w:t>Koszalin</w:t>
            </w:r>
          </w:p>
        </w:tc>
        <w:tc>
          <w:tcPr>
            <w:tcW w:w="1720" w:type="dxa"/>
            <w:tcBorders>
              <w:top w:val="nil"/>
              <w:left w:val="nil"/>
              <w:bottom w:val="single" w:sz="4" w:space="0" w:color="auto"/>
              <w:right w:val="single" w:sz="4" w:space="0" w:color="auto"/>
            </w:tcBorders>
            <w:shd w:val="clear" w:color="auto" w:fill="auto"/>
            <w:noWrap/>
            <w:vAlign w:val="bottom"/>
            <w:hideMark/>
          </w:tcPr>
          <w:p w14:paraId="40CCEC11" w14:textId="77777777" w:rsidR="00472E09" w:rsidRPr="0030656B" w:rsidRDefault="00472E09" w:rsidP="00472E09">
            <w:pPr>
              <w:jc w:val="center"/>
              <w:rPr>
                <w:color w:val="000000"/>
                <w:sz w:val="24"/>
                <w:szCs w:val="24"/>
              </w:rPr>
            </w:pPr>
            <w:r w:rsidRPr="0030656B">
              <w:rPr>
                <w:color w:val="000000"/>
                <w:sz w:val="24"/>
                <w:szCs w:val="24"/>
              </w:rPr>
              <w:t>75-001</w:t>
            </w:r>
          </w:p>
        </w:tc>
        <w:tc>
          <w:tcPr>
            <w:tcW w:w="3186" w:type="dxa"/>
            <w:tcBorders>
              <w:top w:val="nil"/>
              <w:left w:val="nil"/>
              <w:bottom w:val="single" w:sz="4" w:space="0" w:color="auto"/>
              <w:right w:val="single" w:sz="4" w:space="0" w:color="auto"/>
            </w:tcBorders>
            <w:shd w:val="clear" w:color="auto" w:fill="auto"/>
            <w:noWrap/>
            <w:vAlign w:val="bottom"/>
            <w:hideMark/>
          </w:tcPr>
          <w:p w14:paraId="108922EB" w14:textId="77777777" w:rsidR="00472E09" w:rsidRPr="0030656B" w:rsidRDefault="00472E09" w:rsidP="00472E09">
            <w:pPr>
              <w:rPr>
                <w:color w:val="000000"/>
                <w:sz w:val="24"/>
                <w:szCs w:val="24"/>
              </w:rPr>
            </w:pPr>
            <w:r w:rsidRPr="0030656B">
              <w:rPr>
                <w:color w:val="000000"/>
                <w:sz w:val="24"/>
                <w:szCs w:val="24"/>
              </w:rPr>
              <w:t>Strefowa 15</w:t>
            </w:r>
          </w:p>
        </w:tc>
      </w:tr>
      <w:tr w:rsidR="00472E09" w:rsidRPr="0030656B" w14:paraId="5933ECB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62CB4" w14:textId="77777777" w:rsidR="00472E09" w:rsidRPr="0030656B" w:rsidRDefault="00472E09" w:rsidP="00472E09">
            <w:pPr>
              <w:jc w:val="center"/>
              <w:rPr>
                <w:color w:val="000000"/>
                <w:sz w:val="24"/>
                <w:szCs w:val="24"/>
              </w:rPr>
            </w:pPr>
            <w:r w:rsidRPr="0030656B">
              <w:rPr>
                <w:color w:val="000000"/>
                <w:sz w:val="24"/>
                <w:szCs w:val="24"/>
              </w:rPr>
              <w:t>48</w:t>
            </w:r>
          </w:p>
        </w:tc>
        <w:tc>
          <w:tcPr>
            <w:tcW w:w="2087" w:type="dxa"/>
            <w:tcBorders>
              <w:top w:val="nil"/>
              <w:left w:val="nil"/>
              <w:bottom w:val="single" w:sz="4" w:space="0" w:color="auto"/>
              <w:right w:val="single" w:sz="4" w:space="0" w:color="auto"/>
            </w:tcBorders>
            <w:shd w:val="clear" w:color="auto" w:fill="auto"/>
            <w:noWrap/>
            <w:vAlign w:val="bottom"/>
            <w:hideMark/>
          </w:tcPr>
          <w:p w14:paraId="2C4DC830" w14:textId="77777777" w:rsidR="00472E09" w:rsidRPr="0030656B" w:rsidRDefault="00472E09" w:rsidP="00472E09">
            <w:pPr>
              <w:rPr>
                <w:color w:val="000000"/>
                <w:sz w:val="24"/>
                <w:szCs w:val="24"/>
              </w:rPr>
            </w:pPr>
            <w:r w:rsidRPr="0030656B">
              <w:rPr>
                <w:color w:val="000000"/>
                <w:sz w:val="24"/>
                <w:szCs w:val="24"/>
              </w:rPr>
              <w:t xml:space="preserve">Koszalin </w:t>
            </w:r>
          </w:p>
        </w:tc>
        <w:tc>
          <w:tcPr>
            <w:tcW w:w="1720" w:type="dxa"/>
            <w:tcBorders>
              <w:top w:val="nil"/>
              <w:left w:val="nil"/>
              <w:bottom w:val="single" w:sz="4" w:space="0" w:color="auto"/>
              <w:right w:val="single" w:sz="4" w:space="0" w:color="auto"/>
            </w:tcBorders>
            <w:shd w:val="clear" w:color="auto" w:fill="auto"/>
            <w:noWrap/>
            <w:vAlign w:val="bottom"/>
            <w:hideMark/>
          </w:tcPr>
          <w:p w14:paraId="3F05A843" w14:textId="77777777" w:rsidR="00472E09" w:rsidRPr="0030656B" w:rsidRDefault="00472E09" w:rsidP="00472E09">
            <w:pPr>
              <w:jc w:val="center"/>
              <w:rPr>
                <w:color w:val="000000"/>
                <w:sz w:val="24"/>
                <w:szCs w:val="24"/>
              </w:rPr>
            </w:pPr>
            <w:r w:rsidRPr="0030656B">
              <w:rPr>
                <w:color w:val="000000"/>
                <w:sz w:val="24"/>
                <w:szCs w:val="24"/>
              </w:rPr>
              <w:t>75-422</w:t>
            </w:r>
          </w:p>
        </w:tc>
        <w:tc>
          <w:tcPr>
            <w:tcW w:w="3186" w:type="dxa"/>
            <w:tcBorders>
              <w:top w:val="nil"/>
              <w:left w:val="nil"/>
              <w:bottom w:val="single" w:sz="4" w:space="0" w:color="auto"/>
              <w:right w:val="single" w:sz="4" w:space="0" w:color="auto"/>
            </w:tcBorders>
            <w:shd w:val="clear" w:color="auto" w:fill="auto"/>
            <w:noWrap/>
            <w:vAlign w:val="bottom"/>
            <w:hideMark/>
          </w:tcPr>
          <w:p w14:paraId="5714EF7A" w14:textId="77777777" w:rsidR="00472E09" w:rsidRPr="0030656B" w:rsidRDefault="00472E09" w:rsidP="00472E09">
            <w:pPr>
              <w:rPr>
                <w:color w:val="000000"/>
                <w:sz w:val="24"/>
                <w:szCs w:val="24"/>
              </w:rPr>
            </w:pPr>
            <w:proofErr w:type="spellStart"/>
            <w:r w:rsidRPr="0030656B">
              <w:rPr>
                <w:color w:val="000000"/>
                <w:sz w:val="24"/>
                <w:szCs w:val="24"/>
              </w:rPr>
              <w:t>Mlyńska</w:t>
            </w:r>
            <w:proofErr w:type="spellEnd"/>
            <w:r w:rsidRPr="0030656B">
              <w:rPr>
                <w:color w:val="000000"/>
                <w:sz w:val="24"/>
                <w:szCs w:val="24"/>
              </w:rPr>
              <w:t xml:space="preserve"> 71</w:t>
            </w:r>
          </w:p>
        </w:tc>
      </w:tr>
      <w:tr w:rsidR="00472E09" w:rsidRPr="0030656B" w14:paraId="303A7F8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0C262E" w14:textId="77777777" w:rsidR="00472E09" w:rsidRPr="0030656B" w:rsidRDefault="00472E09" w:rsidP="00472E09">
            <w:pPr>
              <w:jc w:val="center"/>
              <w:rPr>
                <w:color w:val="000000"/>
                <w:sz w:val="24"/>
                <w:szCs w:val="24"/>
              </w:rPr>
            </w:pPr>
            <w:r w:rsidRPr="0030656B">
              <w:rPr>
                <w:color w:val="000000"/>
                <w:sz w:val="24"/>
                <w:szCs w:val="24"/>
              </w:rPr>
              <w:t>49</w:t>
            </w:r>
          </w:p>
        </w:tc>
        <w:tc>
          <w:tcPr>
            <w:tcW w:w="2087" w:type="dxa"/>
            <w:tcBorders>
              <w:top w:val="nil"/>
              <w:left w:val="nil"/>
              <w:bottom w:val="single" w:sz="4" w:space="0" w:color="auto"/>
              <w:right w:val="single" w:sz="4" w:space="0" w:color="auto"/>
            </w:tcBorders>
            <w:shd w:val="clear" w:color="auto" w:fill="auto"/>
            <w:noWrap/>
            <w:vAlign w:val="bottom"/>
            <w:hideMark/>
          </w:tcPr>
          <w:p w14:paraId="4521916C" w14:textId="77777777" w:rsidR="00472E09" w:rsidRPr="0030656B" w:rsidRDefault="00472E09" w:rsidP="00472E09">
            <w:pPr>
              <w:rPr>
                <w:color w:val="000000"/>
                <w:sz w:val="24"/>
                <w:szCs w:val="24"/>
              </w:rPr>
            </w:pPr>
            <w:r w:rsidRPr="0030656B">
              <w:rPr>
                <w:color w:val="000000"/>
                <w:sz w:val="24"/>
                <w:szCs w:val="24"/>
              </w:rPr>
              <w:t xml:space="preserve">Koszalin </w:t>
            </w:r>
          </w:p>
        </w:tc>
        <w:tc>
          <w:tcPr>
            <w:tcW w:w="1720" w:type="dxa"/>
            <w:tcBorders>
              <w:top w:val="nil"/>
              <w:left w:val="nil"/>
              <w:bottom w:val="single" w:sz="4" w:space="0" w:color="auto"/>
              <w:right w:val="single" w:sz="4" w:space="0" w:color="auto"/>
            </w:tcBorders>
            <w:shd w:val="clear" w:color="auto" w:fill="auto"/>
            <w:noWrap/>
            <w:vAlign w:val="bottom"/>
            <w:hideMark/>
          </w:tcPr>
          <w:p w14:paraId="33D4A67D" w14:textId="77777777" w:rsidR="00472E09" w:rsidRPr="0030656B" w:rsidRDefault="00472E09" w:rsidP="00472E09">
            <w:pPr>
              <w:jc w:val="center"/>
              <w:rPr>
                <w:color w:val="000000"/>
                <w:sz w:val="24"/>
                <w:szCs w:val="24"/>
              </w:rPr>
            </w:pPr>
            <w:r w:rsidRPr="0030656B">
              <w:rPr>
                <w:color w:val="000000"/>
                <w:sz w:val="24"/>
                <w:szCs w:val="24"/>
              </w:rPr>
              <w:t>75-001</w:t>
            </w:r>
          </w:p>
        </w:tc>
        <w:tc>
          <w:tcPr>
            <w:tcW w:w="3186" w:type="dxa"/>
            <w:tcBorders>
              <w:top w:val="nil"/>
              <w:left w:val="nil"/>
              <w:bottom w:val="single" w:sz="4" w:space="0" w:color="auto"/>
              <w:right w:val="single" w:sz="4" w:space="0" w:color="auto"/>
            </w:tcBorders>
            <w:shd w:val="clear" w:color="auto" w:fill="auto"/>
            <w:noWrap/>
            <w:vAlign w:val="bottom"/>
            <w:hideMark/>
          </w:tcPr>
          <w:p w14:paraId="0003E37A" w14:textId="77777777" w:rsidR="00472E09" w:rsidRPr="0030656B" w:rsidRDefault="00472E09" w:rsidP="00472E09">
            <w:pPr>
              <w:rPr>
                <w:color w:val="000000"/>
                <w:sz w:val="24"/>
                <w:szCs w:val="24"/>
              </w:rPr>
            </w:pPr>
            <w:r w:rsidRPr="0030656B">
              <w:rPr>
                <w:color w:val="000000"/>
                <w:sz w:val="24"/>
                <w:szCs w:val="24"/>
              </w:rPr>
              <w:t>Strefowa 17</w:t>
            </w:r>
          </w:p>
        </w:tc>
      </w:tr>
      <w:tr w:rsidR="00472E09" w:rsidRPr="0030656B" w14:paraId="2DF97C5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B77CC" w14:textId="77777777" w:rsidR="00472E09" w:rsidRPr="0030656B" w:rsidRDefault="00472E09" w:rsidP="00472E09">
            <w:pPr>
              <w:jc w:val="center"/>
              <w:rPr>
                <w:color w:val="000000"/>
                <w:sz w:val="24"/>
                <w:szCs w:val="24"/>
              </w:rPr>
            </w:pPr>
            <w:r w:rsidRPr="0030656B">
              <w:rPr>
                <w:color w:val="000000"/>
                <w:sz w:val="24"/>
                <w:szCs w:val="24"/>
              </w:rPr>
              <w:t>50</w:t>
            </w:r>
          </w:p>
        </w:tc>
        <w:tc>
          <w:tcPr>
            <w:tcW w:w="2087" w:type="dxa"/>
            <w:tcBorders>
              <w:top w:val="nil"/>
              <w:left w:val="nil"/>
              <w:bottom w:val="single" w:sz="4" w:space="0" w:color="auto"/>
              <w:right w:val="single" w:sz="4" w:space="0" w:color="auto"/>
            </w:tcBorders>
            <w:shd w:val="clear" w:color="auto" w:fill="auto"/>
            <w:noWrap/>
            <w:vAlign w:val="bottom"/>
            <w:hideMark/>
          </w:tcPr>
          <w:p w14:paraId="376FAA49" w14:textId="77777777" w:rsidR="00472E09" w:rsidRPr="0030656B" w:rsidRDefault="00472E09" w:rsidP="00472E09">
            <w:pPr>
              <w:rPr>
                <w:color w:val="000000"/>
                <w:sz w:val="24"/>
                <w:szCs w:val="24"/>
              </w:rPr>
            </w:pPr>
            <w:r w:rsidRPr="0030656B">
              <w:rPr>
                <w:color w:val="000000"/>
                <w:sz w:val="24"/>
                <w:szCs w:val="24"/>
              </w:rPr>
              <w:t>Kraków</w:t>
            </w:r>
          </w:p>
        </w:tc>
        <w:tc>
          <w:tcPr>
            <w:tcW w:w="1720" w:type="dxa"/>
            <w:tcBorders>
              <w:top w:val="nil"/>
              <w:left w:val="nil"/>
              <w:bottom w:val="single" w:sz="4" w:space="0" w:color="auto"/>
              <w:right w:val="single" w:sz="4" w:space="0" w:color="auto"/>
            </w:tcBorders>
            <w:shd w:val="clear" w:color="auto" w:fill="auto"/>
            <w:noWrap/>
            <w:vAlign w:val="bottom"/>
            <w:hideMark/>
          </w:tcPr>
          <w:p w14:paraId="51E4743B" w14:textId="77777777" w:rsidR="00472E09" w:rsidRPr="0030656B" w:rsidRDefault="00472E09" w:rsidP="00472E09">
            <w:pPr>
              <w:jc w:val="center"/>
              <w:rPr>
                <w:color w:val="000000"/>
                <w:sz w:val="24"/>
                <w:szCs w:val="24"/>
              </w:rPr>
            </w:pPr>
            <w:r w:rsidRPr="0030656B">
              <w:rPr>
                <w:color w:val="000000"/>
                <w:sz w:val="24"/>
                <w:szCs w:val="24"/>
              </w:rPr>
              <w:t>30-536</w:t>
            </w:r>
          </w:p>
        </w:tc>
        <w:tc>
          <w:tcPr>
            <w:tcW w:w="3186" w:type="dxa"/>
            <w:tcBorders>
              <w:top w:val="nil"/>
              <w:left w:val="nil"/>
              <w:bottom w:val="single" w:sz="4" w:space="0" w:color="auto"/>
              <w:right w:val="single" w:sz="4" w:space="0" w:color="auto"/>
            </w:tcBorders>
            <w:shd w:val="clear" w:color="auto" w:fill="auto"/>
            <w:noWrap/>
            <w:vAlign w:val="bottom"/>
            <w:hideMark/>
          </w:tcPr>
          <w:p w14:paraId="444BE0BD" w14:textId="77777777" w:rsidR="00472E09" w:rsidRPr="0030656B" w:rsidRDefault="00472E09" w:rsidP="00472E09">
            <w:pPr>
              <w:rPr>
                <w:color w:val="000000"/>
                <w:sz w:val="24"/>
                <w:szCs w:val="24"/>
              </w:rPr>
            </w:pPr>
            <w:r w:rsidRPr="0030656B">
              <w:rPr>
                <w:color w:val="000000"/>
                <w:sz w:val="24"/>
                <w:szCs w:val="24"/>
              </w:rPr>
              <w:t>Stefana Czarnieckiego 3</w:t>
            </w:r>
          </w:p>
        </w:tc>
      </w:tr>
      <w:tr w:rsidR="00472E09" w:rsidRPr="0030656B" w14:paraId="194893B7"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22F81B" w14:textId="77777777" w:rsidR="00472E09" w:rsidRPr="0030656B" w:rsidRDefault="00472E09" w:rsidP="00472E09">
            <w:pPr>
              <w:jc w:val="center"/>
              <w:rPr>
                <w:color w:val="000000"/>
                <w:sz w:val="24"/>
                <w:szCs w:val="24"/>
              </w:rPr>
            </w:pPr>
            <w:r w:rsidRPr="0030656B">
              <w:rPr>
                <w:color w:val="000000"/>
                <w:sz w:val="24"/>
                <w:szCs w:val="24"/>
              </w:rPr>
              <w:t>51</w:t>
            </w:r>
          </w:p>
        </w:tc>
        <w:tc>
          <w:tcPr>
            <w:tcW w:w="2087" w:type="dxa"/>
            <w:tcBorders>
              <w:top w:val="nil"/>
              <w:left w:val="nil"/>
              <w:bottom w:val="single" w:sz="4" w:space="0" w:color="auto"/>
              <w:right w:val="single" w:sz="4" w:space="0" w:color="auto"/>
            </w:tcBorders>
            <w:shd w:val="clear" w:color="auto" w:fill="auto"/>
            <w:noWrap/>
            <w:vAlign w:val="bottom"/>
            <w:hideMark/>
          </w:tcPr>
          <w:p w14:paraId="739504FD" w14:textId="77777777" w:rsidR="00472E09" w:rsidRPr="0030656B" w:rsidRDefault="00472E09" w:rsidP="00472E09">
            <w:pPr>
              <w:rPr>
                <w:color w:val="000000"/>
                <w:sz w:val="24"/>
                <w:szCs w:val="24"/>
              </w:rPr>
            </w:pPr>
            <w:r w:rsidRPr="0030656B">
              <w:rPr>
                <w:color w:val="000000"/>
                <w:sz w:val="24"/>
                <w:szCs w:val="24"/>
              </w:rPr>
              <w:t>Kwidzyn</w:t>
            </w:r>
          </w:p>
        </w:tc>
        <w:tc>
          <w:tcPr>
            <w:tcW w:w="1720" w:type="dxa"/>
            <w:tcBorders>
              <w:top w:val="nil"/>
              <w:left w:val="nil"/>
              <w:bottom w:val="single" w:sz="4" w:space="0" w:color="auto"/>
              <w:right w:val="single" w:sz="4" w:space="0" w:color="auto"/>
            </w:tcBorders>
            <w:shd w:val="clear" w:color="auto" w:fill="auto"/>
            <w:noWrap/>
            <w:vAlign w:val="bottom"/>
            <w:hideMark/>
          </w:tcPr>
          <w:p w14:paraId="36ED4E4E" w14:textId="77777777" w:rsidR="00472E09" w:rsidRPr="0030656B" w:rsidRDefault="00472E09" w:rsidP="00472E09">
            <w:pPr>
              <w:jc w:val="center"/>
              <w:rPr>
                <w:color w:val="000000"/>
                <w:sz w:val="24"/>
                <w:szCs w:val="24"/>
              </w:rPr>
            </w:pPr>
            <w:r w:rsidRPr="0030656B">
              <w:rPr>
                <w:color w:val="000000"/>
                <w:sz w:val="24"/>
                <w:szCs w:val="24"/>
              </w:rPr>
              <w:t>82-500</w:t>
            </w:r>
          </w:p>
        </w:tc>
        <w:tc>
          <w:tcPr>
            <w:tcW w:w="3186" w:type="dxa"/>
            <w:tcBorders>
              <w:top w:val="nil"/>
              <w:left w:val="nil"/>
              <w:bottom w:val="single" w:sz="4" w:space="0" w:color="auto"/>
              <w:right w:val="single" w:sz="4" w:space="0" w:color="auto"/>
            </w:tcBorders>
            <w:shd w:val="clear" w:color="auto" w:fill="auto"/>
            <w:noWrap/>
            <w:vAlign w:val="bottom"/>
            <w:hideMark/>
          </w:tcPr>
          <w:p w14:paraId="48E1CB7F" w14:textId="77777777" w:rsidR="00472E09" w:rsidRPr="0030656B" w:rsidRDefault="00472E09" w:rsidP="00472E09">
            <w:pPr>
              <w:rPr>
                <w:color w:val="000000"/>
                <w:sz w:val="24"/>
                <w:szCs w:val="24"/>
              </w:rPr>
            </w:pPr>
            <w:r w:rsidRPr="0030656B">
              <w:rPr>
                <w:color w:val="000000"/>
                <w:sz w:val="24"/>
                <w:szCs w:val="24"/>
              </w:rPr>
              <w:t>Lotnicza 1</w:t>
            </w:r>
          </w:p>
        </w:tc>
      </w:tr>
      <w:tr w:rsidR="00472E09" w:rsidRPr="0030656B" w14:paraId="7108520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79F63" w14:textId="77777777" w:rsidR="00472E09" w:rsidRPr="0030656B" w:rsidRDefault="00472E09" w:rsidP="00472E09">
            <w:pPr>
              <w:jc w:val="center"/>
              <w:rPr>
                <w:color w:val="000000"/>
                <w:sz w:val="24"/>
                <w:szCs w:val="24"/>
              </w:rPr>
            </w:pPr>
            <w:r w:rsidRPr="0030656B">
              <w:rPr>
                <w:color w:val="000000"/>
                <w:sz w:val="24"/>
                <w:szCs w:val="24"/>
              </w:rPr>
              <w:t>52</w:t>
            </w:r>
          </w:p>
        </w:tc>
        <w:tc>
          <w:tcPr>
            <w:tcW w:w="2087" w:type="dxa"/>
            <w:tcBorders>
              <w:top w:val="nil"/>
              <w:left w:val="nil"/>
              <w:bottom w:val="single" w:sz="4" w:space="0" w:color="auto"/>
              <w:right w:val="single" w:sz="4" w:space="0" w:color="auto"/>
            </w:tcBorders>
            <w:shd w:val="clear" w:color="auto" w:fill="auto"/>
            <w:noWrap/>
            <w:vAlign w:val="bottom"/>
            <w:hideMark/>
          </w:tcPr>
          <w:p w14:paraId="0C8A4C85" w14:textId="77777777" w:rsidR="00472E09" w:rsidRPr="0030656B" w:rsidRDefault="00472E09" w:rsidP="00472E09">
            <w:pPr>
              <w:rPr>
                <w:color w:val="000000"/>
                <w:sz w:val="24"/>
                <w:szCs w:val="24"/>
              </w:rPr>
            </w:pPr>
            <w:r w:rsidRPr="0030656B">
              <w:rPr>
                <w:color w:val="000000"/>
                <w:sz w:val="24"/>
                <w:szCs w:val="24"/>
              </w:rPr>
              <w:t>Łupków</w:t>
            </w:r>
          </w:p>
        </w:tc>
        <w:tc>
          <w:tcPr>
            <w:tcW w:w="1720" w:type="dxa"/>
            <w:tcBorders>
              <w:top w:val="nil"/>
              <w:left w:val="nil"/>
              <w:bottom w:val="single" w:sz="4" w:space="0" w:color="auto"/>
              <w:right w:val="single" w:sz="4" w:space="0" w:color="auto"/>
            </w:tcBorders>
            <w:shd w:val="clear" w:color="auto" w:fill="auto"/>
            <w:noWrap/>
            <w:vAlign w:val="bottom"/>
            <w:hideMark/>
          </w:tcPr>
          <w:p w14:paraId="30A63C98" w14:textId="77777777" w:rsidR="00472E09" w:rsidRPr="0030656B" w:rsidRDefault="00472E09" w:rsidP="00472E09">
            <w:pPr>
              <w:jc w:val="center"/>
              <w:rPr>
                <w:color w:val="000000"/>
                <w:sz w:val="24"/>
                <w:szCs w:val="24"/>
              </w:rPr>
            </w:pPr>
            <w:r w:rsidRPr="0030656B">
              <w:rPr>
                <w:color w:val="000000"/>
                <w:sz w:val="24"/>
                <w:szCs w:val="24"/>
              </w:rPr>
              <w:t>38-543</w:t>
            </w:r>
          </w:p>
        </w:tc>
        <w:tc>
          <w:tcPr>
            <w:tcW w:w="3186" w:type="dxa"/>
            <w:tcBorders>
              <w:top w:val="nil"/>
              <w:left w:val="nil"/>
              <w:bottom w:val="single" w:sz="4" w:space="0" w:color="auto"/>
              <w:right w:val="single" w:sz="4" w:space="0" w:color="auto"/>
            </w:tcBorders>
            <w:shd w:val="clear" w:color="auto" w:fill="auto"/>
            <w:noWrap/>
            <w:vAlign w:val="bottom"/>
            <w:hideMark/>
          </w:tcPr>
          <w:p w14:paraId="746F687C" w14:textId="77777777" w:rsidR="00472E09" w:rsidRPr="0030656B" w:rsidRDefault="00472E09" w:rsidP="00472E09">
            <w:pPr>
              <w:rPr>
                <w:color w:val="000000"/>
                <w:sz w:val="24"/>
                <w:szCs w:val="24"/>
              </w:rPr>
            </w:pPr>
            <w:r w:rsidRPr="0030656B">
              <w:rPr>
                <w:color w:val="000000"/>
                <w:sz w:val="24"/>
                <w:szCs w:val="24"/>
              </w:rPr>
              <w:t>Nowy Łupków</w:t>
            </w:r>
          </w:p>
        </w:tc>
      </w:tr>
      <w:tr w:rsidR="00472E09" w:rsidRPr="0030656B" w14:paraId="66173CE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3F0565" w14:textId="77777777" w:rsidR="00472E09" w:rsidRPr="0030656B" w:rsidRDefault="00472E09" w:rsidP="00472E09">
            <w:pPr>
              <w:jc w:val="center"/>
              <w:rPr>
                <w:color w:val="000000"/>
                <w:sz w:val="24"/>
                <w:szCs w:val="24"/>
              </w:rPr>
            </w:pPr>
            <w:r w:rsidRPr="0030656B">
              <w:rPr>
                <w:color w:val="000000"/>
                <w:sz w:val="24"/>
                <w:szCs w:val="24"/>
              </w:rPr>
              <w:t>53</w:t>
            </w:r>
          </w:p>
        </w:tc>
        <w:tc>
          <w:tcPr>
            <w:tcW w:w="2087" w:type="dxa"/>
            <w:tcBorders>
              <w:top w:val="nil"/>
              <w:left w:val="nil"/>
              <w:bottom w:val="single" w:sz="4" w:space="0" w:color="auto"/>
              <w:right w:val="single" w:sz="4" w:space="0" w:color="auto"/>
            </w:tcBorders>
            <w:shd w:val="clear" w:color="auto" w:fill="auto"/>
            <w:noWrap/>
            <w:vAlign w:val="bottom"/>
            <w:hideMark/>
          </w:tcPr>
          <w:p w14:paraId="77BED878" w14:textId="77777777" w:rsidR="00472E09" w:rsidRPr="0030656B" w:rsidRDefault="00472E09" w:rsidP="00472E09">
            <w:pPr>
              <w:rPr>
                <w:color w:val="000000"/>
                <w:sz w:val="24"/>
                <w:szCs w:val="24"/>
              </w:rPr>
            </w:pPr>
            <w:r w:rsidRPr="0030656B">
              <w:rPr>
                <w:color w:val="000000"/>
                <w:sz w:val="24"/>
                <w:szCs w:val="24"/>
              </w:rPr>
              <w:t>Malbork</w:t>
            </w:r>
          </w:p>
        </w:tc>
        <w:tc>
          <w:tcPr>
            <w:tcW w:w="1720" w:type="dxa"/>
            <w:tcBorders>
              <w:top w:val="nil"/>
              <w:left w:val="nil"/>
              <w:bottom w:val="single" w:sz="4" w:space="0" w:color="auto"/>
              <w:right w:val="single" w:sz="4" w:space="0" w:color="auto"/>
            </w:tcBorders>
            <w:shd w:val="clear" w:color="auto" w:fill="auto"/>
            <w:noWrap/>
            <w:vAlign w:val="bottom"/>
            <w:hideMark/>
          </w:tcPr>
          <w:p w14:paraId="6F835932" w14:textId="77777777" w:rsidR="00472E09" w:rsidRPr="0030656B" w:rsidRDefault="00472E09" w:rsidP="00472E09">
            <w:pPr>
              <w:jc w:val="center"/>
              <w:rPr>
                <w:color w:val="000000"/>
                <w:sz w:val="24"/>
                <w:szCs w:val="24"/>
              </w:rPr>
            </w:pPr>
            <w:r w:rsidRPr="0030656B">
              <w:rPr>
                <w:color w:val="000000"/>
                <w:sz w:val="24"/>
                <w:szCs w:val="24"/>
              </w:rPr>
              <w:t>82-200</w:t>
            </w:r>
          </w:p>
        </w:tc>
        <w:tc>
          <w:tcPr>
            <w:tcW w:w="3186" w:type="dxa"/>
            <w:tcBorders>
              <w:top w:val="nil"/>
              <w:left w:val="nil"/>
              <w:bottom w:val="single" w:sz="4" w:space="0" w:color="auto"/>
              <w:right w:val="single" w:sz="4" w:space="0" w:color="auto"/>
            </w:tcBorders>
            <w:shd w:val="clear" w:color="auto" w:fill="auto"/>
            <w:noWrap/>
            <w:vAlign w:val="bottom"/>
            <w:hideMark/>
          </w:tcPr>
          <w:p w14:paraId="1D01B8B2" w14:textId="77777777" w:rsidR="00472E09" w:rsidRPr="0030656B" w:rsidRDefault="00472E09" w:rsidP="00472E09">
            <w:pPr>
              <w:rPr>
                <w:color w:val="000000"/>
                <w:sz w:val="24"/>
                <w:szCs w:val="24"/>
              </w:rPr>
            </w:pPr>
            <w:r w:rsidRPr="0030656B">
              <w:rPr>
                <w:color w:val="000000"/>
                <w:sz w:val="24"/>
                <w:szCs w:val="24"/>
              </w:rPr>
              <w:t>Poczty Gdańskiej 19</w:t>
            </w:r>
          </w:p>
        </w:tc>
      </w:tr>
      <w:tr w:rsidR="00472E09" w:rsidRPr="0030656B" w14:paraId="541E185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89867A" w14:textId="77777777" w:rsidR="00472E09" w:rsidRPr="0030656B" w:rsidRDefault="00472E09" w:rsidP="00472E09">
            <w:pPr>
              <w:jc w:val="center"/>
              <w:rPr>
                <w:color w:val="000000"/>
                <w:sz w:val="24"/>
                <w:szCs w:val="24"/>
              </w:rPr>
            </w:pPr>
            <w:r w:rsidRPr="0030656B">
              <w:rPr>
                <w:color w:val="000000"/>
                <w:sz w:val="24"/>
                <w:szCs w:val="24"/>
              </w:rPr>
              <w:t>54</w:t>
            </w:r>
          </w:p>
        </w:tc>
        <w:tc>
          <w:tcPr>
            <w:tcW w:w="2087" w:type="dxa"/>
            <w:tcBorders>
              <w:top w:val="nil"/>
              <w:left w:val="nil"/>
              <w:bottom w:val="single" w:sz="4" w:space="0" w:color="auto"/>
              <w:right w:val="single" w:sz="4" w:space="0" w:color="auto"/>
            </w:tcBorders>
            <w:shd w:val="clear" w:color="auto" w:fill="auto"/>
            <w:noWrap/>
            <w:vAlign w:val="bottom"/>
            <w:hideMark/>
          </w:tcPr>
          <w:p w14:paraId="4AF8AE24" w14:textId="77777777" w:rsidR="00472E09" w:rsidRPr="0030656B" w:rsidRDefault="00472E09" w:rsidP="00472E09">
            <w:pPr>
              <w:rPr>
                <w:color w:val="000000"/>
                <w:sz w:val="24"/>
                <w:szCs w:val="24"/>
              </w:rPr>
            </w:pPr>
            <w:r w:rsidRPr="0030656B">
              <w:rPr>
                <w:color w:val="000000"/>
                <w:sz w:val="24"/>
                <w:szCs w:val="24"/>
              </w:rPr>
              <w:t>Medyka</w:t>
            </w:r>
          </w:p>
        </w:tc>
        <w:tc>
          <w:tcPr>
            <w:tcW w:w="1720" w:type="dxa"/>
            <w:tcBorders>
              <w:top w:val="nil"/>
              <w:left w:val="nil"/>
              <w:bottom w:val="single" w:sz="4" w:space="0" w:color="auto"/>
              <w:right w:val="single" w:sz="4" w:space="0" w:color="auto"/>
            </w:tcBorders>
            <w:shd w:val="clear" w:color="auto" w:fill="auto"/>
            <w:noWrap/>
            <w:vAlign w:val="bottom"/>
            <w:hideMark/>
          </w:tcPr>
          <w:p w14:paraId="413D8148" w14:textId="77777777" w:rsidR="00472E09" w:rsidRPr="0030656B" w:rsidRDefault="00472E09" w:rsidP="00472E09">
            <w:pPr>
              <w:jc w:val="center"/>
              <w:rPr>
                <w:color w:val="000000"/>
                <w:sz w:val="24"/>
                <w:szCs w:val="24"/>
              </w:rPr>
            </w:pPr>
            <w:r w:rsidRPr="0030656B">
              <w:rPr>
                <w:color w:val="000000"/>
                <w:sz w:val="24"/>
                <w:szCs w:val="24"/>
              </w:rPr>
              <w:t>37-732</w:t>
            </w:r>
          </w:p>
        </w:tc>
        <w:tc>
          <w:tcPr>
            <w:tcW w:w="3186" w:type="dxa"/>
            <w:tcBorders>
              <w:top w:val="nil"/>
              <w:left w:val="nil"/>
              <w:bottom w:val="single" w:sz="4" w:space="0" w:color="auto"/>
              <w:right w:val="single" w:sz="4" w:space="0" w:color="auto"/>
            </w:tcBorders>
            <w:shd w:val="clear" w:color="auto" w:fill="auto"/>
            <w:noWrap/>
            <w:vAlign w:val="bottom"/>
            <w:hideMark/>
          </w:tcPr>
          <w:p w14:paraId="6F9577B4" w14:textId="77777777" w:rsidR="00472E09" w:rsidRPr="0030656B" w:rsidRDefault="00472E09" w:rsidP="00472E09">
            <w:pPr>
              <w:rPr>
                <w:color w:val="000000"/>
                <w:sz w:val="24"/>
                <w:szCs w:val="24"/>
              </w:rPr>
            </w:pPr>
            <w:r w:rsidRPr="0030656B">
              <w:rPr>
                <w:color w:val="000000"/>
                <w:sz w:val="24"/>
                <w:szCs w:val="24"/>
              </w:rPr>
              <w:t>Medyka</w:t>
            </w:r>
          </w:p>
        </w:tc>
      </w:tr>
      <w:tr w:rsidR="00472E09" w:rsidRPr="0030656B" w14:paraId="24AC9DD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98CDA6" w14:textId="77777777" w:rsidR="00472E09" w:rsidRPr="0030656B" w:rsidRDefault="00472E09" w:rsidP="00472E09">
            <w:pPr>
              <w:jc w:val="center"/>
              <w:rPr>
                <w:color w:val="000000"/>
                <w:sz w:val="24"/>
                <w:szCs w:val="24"/>
              </w:rPr>
            </w:pPr>
            <w:r w:rsidRPr="0030656B">
              <w:rPr>
                <w:color w:val="000000"/>
                <w:sz w:val="24"/>
                <w:szCs w:val="24"/>
              </w:rPr>
              <w:t>55</w:t>
            </w:r>
          </w:p>
        </w:tc>
        <w:tc>
          <w:tcPr>
            <w:tcW w:w="2087" w:type="dxa"/>
            <w:tcBorders>
              <w:top w:val="nil"/>
              <w:left w:val="nil"/>
              <w:bottom w:val="single" w:sz="4" w:space="0" w:color="auto"/>
              <w:right w:val="single" w:sz="4" w:space="0" w:color="auto"/>
            </w:tcBorders>
            <w:shd w:val="clear" w:color="auto" w:fill="auto"/>
            <w:noWrap/>
            <w:vAlign w:val="bottom"/>
            <w:hideMark/>
          </w:tcPr>
          <w:p w14:paraId="7E161F6F" w14:textId="77777777" w:rsidR="00472E09" w:rsidRPr="0030656B" w:rsidRDefault="00472E09" w:rsidP="00472E09">
            <w:pPr>
              <w:rPr>
                <w:color w:val="000000"/>
                <w:sz w:val="24"/>
                <w:szCs w:val="24"/>
              </w:rPr>
            </w:pPr>
            <w:r w:rsidRPr="0030656B">
              <w:rPr>
                <w:color w:val="000000"/>
                <w:sz w:val="24"/>
                <w:szCs w:val="24"/>
              </w:rPr>
              <w:t>Moszczaniec</w:t>
            </w:r>
          </w:p>
        </w:tc>
        <w:tc>
          <w:tcPr>
            <w:tcW w:w="1720" w:type="dxa"/>
            <w:tcBorders>
              <w:top w:val="nil"/>
              <w:left w:val="nil"/>
              <w:bottom w:val="single" w:sz="4" w:space="0" w:color="auto"/>
              <w:right w:val="single" w:sz="4" w:space="0" w:color="auto"/>
            </w:tcBorders>
            <w:shd w:val="clear" w:color="auto" w:fill="auto"/>
            <w:noWrap/>
            <w:vAlign w:val="bottom"/>
            <w:hideMark/>
          </w:tcPr>
          <w:p w14:paraId="31C0E621" w14:textId="77777777" w:rsidR="00472E09" w:rsidRPr="0030656B" w:rsidRDefault="00472E09" w:rsidP="00472E09">
            <w:pPr>
              <w:jc w:val="center"/>
              <w:rPr>
                <w:color w:val="000000"/>
                <w:sz w:val="24"/>
                <w:szCs w:val="24"/>
              </w:rPr>
            </w:pPr>
            <w:r w:rsidRPr="0030656B">
              <w:rPr>
                <w:color w:val="000000"/>
                <w:sz w:val="24"/>
                <w:szCs w:val="24"/>
              </w:rPr>
              <w:t>38-543</w:t>
            </w:r>
          </w:p>
        </w:tc>
        <w:tc>
          <w:tcPr>
            <w:tcW w:w="3186" w:type="dxa"/>
            <w:tcBorders>
              <w:top w:val="nil"/>
              <w:left w:val="nil"/>
              <w:bottom w:val="single" w:sz="4" w:space="0" w:color="auto"/>
              <w:right w:val="single" w:sz="4" w:space="0" w:color="auto"/>
            </w:tcBorders>
            <w:shd w:val="clear" w:color="auto" w:fill="auto"/>
            <w:noWrap/>
            <w:vAlign w:val="bottom"/>
            <w:hideMark/>
          </w:tcPr>
          <w:p w14:paraId="50493CC1" w14:textId="77777777" w:rsidR="00472E09" w:rsidRPr="0030656B" w:rsidRDefault="00472E09" w:rsidP="00472E09">
            <w:pPr>
              <w:rPr>
                <w:color w:val="000000"/>
                <w:sz w:val="24"/>
                <w:szCs w:val="24"/>
              </w:rPr>
            </w:pPr>
            <w:r w:rsidRPr="0030656B">
              <w:rPr>
                <w:color w:val="000000"/>
                <w:sz w:val="24"/>
                <w:szCs w:val="24"/>
              </w:rPr>
              <w:t>Moszczaniec 14</w:t>
            </w:r>
          </w:p>
        </w:tc>
      </w:tr>
      <w:tr w:rsidR="00472E09" w:rsidRPr="0030656B" w14:paraId="2BA9D20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11AC1" w14:textId="77777777" w:rsidR="00472E09" w:rsidRPr="0030656B" w:rsidRDefault="00472E09" w:rsidP="00472E09">
            <w:pPr>
              <w:jc w:val="center"/>
              <w:rPr>
                <w:color w:val="000000"/>
                <w:sz w:val="24"/>
                <w:szCs w:val="24"/>
              </w:rPr>
            </w:pPr>
            <w:r w:rsidRPr="0030656B">
              <w:rPr>
                <w:color w:val="000000"/>
                <w:sz w:val="24"/>
                <w:szCs w:val="24"/>
              </w:rPr>
              <w:t>56</w:t>
            </w:r>
          </w:p>
        </w:tc>
        <w:tc>
          <w:tcPr>
            <w:tcW w:w="2087" w:type="dxa"/>
            <w:tcBorders>
              <w:top w:val="nil"/>
              <w:left w:val="nil"/>
              <w:bottom w:val="single" w:sz="4" w:space="0" w:color="auto"/>
              <w:right w:val="single" w:sz="4" w:space="0" w:color="auto"/>
            </w:tcBorders>
            <w:shd w:val="clear" w:color="auto" w:fill="auto"/>
            <w:noWrap/>
            <w:vAlign w:val="bottom"/>
            <w:hideMark/>
          </w:tcPr>
          <w:p w14:paraId="2FDC0E12" w14:textId="77777777" w:rsidR="00472E09" w:rsidRPr="0030656B" w:rsidRDefault="00472E09" w:rsidP="00472E09">
            <w:pPr>
              <w:rPr>
                <w:color w:val="000000"/>
                <w:sz w:val="24"/>
                <w:szCs w:val="24"/>
              </w:rPr>
            </w:pPr>
            <w:r w:rsidRPr="0030656B">
              <w:rPr>
                <w:color w:val="000000"/>
                <w:sz w:val="24"/>
                <w:szCs w:val="24"/>
              </w:rPr>
              <w:t>Oleśnica</w:t>
            </w:r>
          </w:p>
        </w:tc>
        <w:tc>
          <w:tcPr>
            <w:tcW w:w="1720" w:type="dxa"/>
            <w:tcBorders>
              <w:top w:val="nil"/>
              <w:left w:val="nil"/>
              <w:bottom w:val="single" w:sz="4" w:space="0" w:color="auto"/>
              <w:right w:val="single" w:sz="4" w:space="0" w:color="auto"/>
            </w:tcBorders>
            <w:shd w:val="clear" w:color="auto" w:fill="auto"/>
            <w:noWrap/>
            <w:vAlign w:val="bottom"/>
            <w:hideMark/>
          </w:tcPr>
          <w:p w14:paraId="2814859B" w14:textId="77777777" w:rsidR="00472E09" w:rsidRPr="0030656B" w:rsidRDefault="00472E09" w:rsidP="00472E09">
            <w:pPr>
              <w:jc w:val="center"/>
              <w:rPr>
                <w:color w:val="000000"/>
                <w:sz w:val="24"/>
                <w:szCs w:val="24"/>
              </w:rPr>
            </w:pPr>
            <w:r w:rsidRPr="0030656B">
              <w:rPr>
                <w:color w:val="000000"/>
                <w:sz w:val="24"/>
                <w:szCs w:val="24"/>
              </w:rPr>
              <w:t>56-400</w:t>
            </w:r>
          </w:p>
        </w:tc>
        <w:tc>
          <w:tcPr>
            <w:tcW w:w="3186" w:type="dxa"/>
            <w:tcBorders>
              <w:top w:val="nil"/>
              <w:left w:val="nil"/>
              <w:bottom w:val="single" w:sz="4" w:space="0" w:color="auto"/>
              <w:right w:val="single" w:sz="4" w:space="0" w:color="auto"/>
            </w:tcBorders>
            <w:shd w:val="clear" w:color="auto" w:fill="auto"/>
            <w:noWrap/>
            <w:vAlign w:val="bottom"/>
            <w:hideMark/>
          </w:tcPr>
          <w:p w14:paraId="36566692" w14:textId="77777777" w:rsidR="00472E09" w:rsidRPr="0030656B" w:rsidRDefault="00472E09" w:rsidP="00472E09">
            <w:pPr>
              <w:rPr>
                <w:color w:val="000000"/>
                <w:sz w:val="24"/>
                <w:szCs w:val="24"/>
              </w:rPr>
            </w:pPr>
            <w:r w:rsidRPr="0030656B">
              <w:rPr>
                <w:color w:val="000000"/>
                <w:sz w:val="24"/>
                <w:szCs w:val="24"/>
              </w:rPr>
              <w:t>Wały Jagiellońskie 1</w:t>
            </w:r>
          </w:p>
        </w:tc>
      </w:tr>
      <w:tr w:rsidR="00472E09" w:rsidRPr="0030656B" w14:paraId="23BA0BE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EAE1A2" w14:textId="77777777" w:rsidR="00472E09" w:rsidRPr="0030656B" w:rsidRDefault="00472E09" w:rsidP="00472E09">
            <w:pPr>
              <w:jc w:val="center"/>
              <w:rPr>
                <w:color w:val="000000"/>
                <w:sz w:val="24"/>
                <w:szCs w:val="24"/>
              </w:rPr>
            </w:pPr>
            <w:r w:rsidRPr="0030656B">
              <w:rPr>
                <w:color w:val="000000"/>
                <w:sz w:val="24"/>
                <w:szCs w:val="24"/>
              </w:rPr>
              <w:lastRenderedPageBreak/>
              <w:t>57</w:t>
            </w:r>
          </w:p>
        </w:tc>
        <w:tc>
          <w:tcPr>
            <w:tcW w:w="2087" w:type="dxa"/>
            <w:tcBorders>
              <w:top w:val="nil"/>
              <w:left w:val="nil"/>
              <w:bottom w:val="single" w:sz="4" w:space="0" w:color="auto"/>
              <w:right w:val="single" w:sz="4" w:space="0" w:color="auto"/>
            </w:tcBorders>
            <w:shd w:val="clear" w:color="auto" w:fill="auto"/>
            <w:noWrap/>
            <w:vAlign w:val="bottom"/>
            <w:hideMark/>
          </w:tcPr>
          <w:p w14:paraId="49DED932" w14:textId="77777777" w:rsidR="00472E09" w:rsidRPr="0030656B" w:rsidRDefault="00472E09" w:rsidP="00472E09">
            <w:pPr>
              <w:rPr>
                <w:color w:val="000000"/>
                <w:sz w:val="24"/>
                <w:szCs w:val="24"/>
              </w:rPr>
            </w:pPr>
            <w:r w:rsidRPr="0030656B">
              <w:rPr>
                <w:color w:val="000000"/>
                <w:sz w:val="24"/>
                <w:szCs w:val="24"/>
              </w:rPr>
              <w:t>Olszanica</w:t>
            </w:r>
          </w:p>
        </w:tc>
        <w:tc>
          <w:tcPr>
            <w:tcW w:w="1720" w:type="dxa"/>
            <w:tcBorders>
              <w:top w:val="nil"/>
              <w:left w:val="nil"/>
              <w:bottom w:val="single" w:sz="4" w:space="0" w:color="auto"/>
              <w:right w:val="single" w:sz="4" w:space="0" w:color="auto"/>
            </w:tcBorders>
            <w:shd w:val="clear" w:color="auto" w:fill="auto"/>
            <w:noWrap/>
            <w:vAlign w:val="bottom"/>
            <w:hideMark/>
          </w:tcPr>
          <w:p w14:paraId="053F28BC" w14:textId="77777777" w:rsidR="00472E09" w:rsidRPr="0030656B" w:rsidRDefault="00472E09" w:rsidP="00472E09">
            <w:pPr>
              <w:jc w:val="center"/>
              <w:rPr>
                <w:color w:val="000000"/>
                <w:sz w:val="24"/>
                <w:szCs w:val="24"/>
              </w:rPr>
            </w:pPr>
            <w:r w:rsidRPr="0030656B">
              <w:rPr>
                <w:color w:val="000000"/>
                <w:sz w:val="24"/>
                <w:szCs w:val="24"/>
              </w:rPr>
              <w:t>38-722</w:t>
            </w:r>
          </w:p>
        </w:tc>
        <w:tc>
          <w:tcPr>
            <w:tcW w:w="3186" w:type="dxa"/>
            <w:tcBorders>
              <w:top w:val="nil"/>
              <w:left w:val="nil"/>
              <w:bottom w:val="single" w:sz="4" w:space="0" w:color="auto"/>
              <w:right w:val="single" w:sz="4" w:space="0" w:color="auto"/>
            </w:tcBorders>
            <w:shd w:val="clear" w:color="auto" w:fill="auto"/>
            <w:noWrap/>
            <w:vAlign w:val="bottom"/>
            <w:hideMark/>
          </w:tcPr>
          <w:p w14:paraId="630A7868" w14:textId="77777777" w:rsidR="00472E09" w:rsidRPr="0030656B" w:rsidRDefault="00472E09" w:rsidP="00472E09">
            <w:pPr>
              <w:rPr>
                <w:color w:val="000000"/>
                <w:sz w:val="24"/>
                <w:szCs w:val="24"/>
              </w:rPr>
            </w:pPr>
            <w:r w:rsidRPr="0030656B">
              <w:rPr>
                <w:color w:val="000000"/>
                <w:sz w:val="24"/>
                <w:szCs w:val="24"/>
              </w:rPr>
              <w:t>Olszanica 222</w:t>
            </w:r>
          </w:p>
        </w:tc>
      </w:tr>
      <w:tr w:rsidR="00472E09" w:rsidRPr="0030656B" w14:paraId="3A04ACD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70910" w14:textId="77777777" w:rsidR="00472E09" w:rsidRPr="0030656B" w:rsidRDefault="00472E09" w:rsidP="00472E09">
            <w:pPr>
              <w:jc w:val="center"/>
              <w:rPr>
                <w:color w:val="000000"/>
                <w:sz w:val="24"/>
                <w:szCs w:val="24"/>
              </w:rPr>
            </w:pPr>
            <w:r w:rsidRPr="0030656B">
              <w:rPr>
                <w:color w:val="000000"/>
                <w:sz w:val="24"/>
                <w:szCs w:val="24"/>
              </w:rPr>
              <w:t>58</w:t>
            </w:r>
          </w:p>
        </w:tc>
        <w:tc>
          <w:tcPr>
            <w:tcW w:w="2087" w:type="dxa"/>
            <w:tcBorders>
              <w:top w:val="nil"/>
              <w:left w:val="nil"/>
              <w:bottom w:val="single" w:sz="4" w:space="0" w:color="auto"/>
              <w:right w:val="single" w:sz="4" w:space="0" w:color="auto"/>
            </w:tcBorders>
            <w:shd w:val="clear" w:color="auto" w:fill="auto"/>
            <w:noWrap/>
            <w:vAlign w:val="bottom"/>
            <w:hideMark/>
          </w:tcPr>
          <w:p w14:paraId="12D37F7C" w14:textId="77777777" w:rsidR="00472E09" w:rsidRPr="0030656B" w:rsidRDefault="00472E09" w:rsidP="00472E09">
            <w:pPr>
              <w:rPr>
                <w:color w:val="000000"/>
                <w:sz w:val="24"/>
                <w:szCs w:val="24"/>
              </w:rPr>
            </w:pPr>
            <w:r w:rsidRPr="0030656B">
              <w:rPr>
                <w:color w:val="000000"/>
                <w:sz w:val="24"/>
                <w:szCs w:val="24"/>
              </w:rPr>
              <w:t>Olsztyn</w:t>
            </w:r>
          </w:p>
        </w:tc>
        <w:tc>
          <w:tcPr>
            <w:tcW w:w="1720" w:type="dxa"/>
            <w:tcBorders>
              <w:top w:val="nil"/>
              <w:left w:val="nil"/>
              <w:bottom w:val="single" w:sz="4" w:space="0" w:color="auto"/>
              <w:right w:val="single" w:sz="4" w:space="0" w:color="auto"/>
            </w:tcBorders>
            <w:shd w:val="clear" w:color="auto" w:fill="auto"/>
            <w:noWrap/>
            <w:vAlign w:val="bottom"/>
            <w:hideMark/>
          </w:tcPr>
          <w:p w14:paraId="56CE7543" w14:textId="77777777" w:rsidR="00472E09" w:rsidRPr="0030656B" w:rsidRDefault="00472E09" w:rsidP="00472E09">
            <w:pPr>
              <w:jc w:val="center"/>
              <w:rPr>
                <w:color w:val="000000"/>
                <w:sz w:val="24"/>
                <w:szCs w:val="24"/>
              </w:rPr>
            </w:pPr>
            <w:r w:rsidRPr="0030656B">
              <w:rPr>
                <w:color w:val="000000"/>
                <w:sz w:val="24"/>
                <w:szCs w:val="24"/>
              </w:rPr>
              <w:t>10-575</w:t>
            </w:r>
          </w:p>
        </w:tc>
        <w:tc>
          <w:tcPr>
            <w:tcW w:w="3186" w:type="dxa"/>
            <w:tcBorders>
              <w:top w:val="nil"/>
              <w:left w:val="nil"/>
              <w:bottom w:val="single" w:sz="4" w:space="0" w:color="auto"/>
              <w:right w:val="single" w:sz="4" w:space="0" w:color="auto"/>
            </w:tcBorders>
            <w:shd w:val="clear" w:color="auto" w:fill="auto"/>
            <w:noWrap/>
            <w:vAlign w:val="bottom"/>
            <w:hideMark/>
          </w:tcPr>
          <w:p w14:paraId="4975748A" w14:textId="77777777" w:rsidR="00472E09" w:rsidRPr="0030656B" w:rsidRDefault="00472E09" w:rsidP="00472E09">
            <w:pPr>
              <w:rPr>
                <w:color w:val="000000"/>
                <w:sz w:val="24"/>
                <w:szCs w:val="24"/>
              </w:rPr>
            </w:pPr>
            <w:r w:rsidRPr="0030656B">
              <w:rPr>
                <w:color w:val="000000"/>
                <w:sz w:val="24"/>
                <w:szCs w:val="24"/>
              </w:rPr>
              <w:t>aleja Piłsudskiego 3</w:t>
            </w:r>
          </w:p>
        </w:tc>
      </w:tr>
      <w:tr w:rsidR="00472E09" w:rsidRPr="0030656B" w14:paraId="0303296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8BF93" w14:textId="77777777" w:rsidR="00472E09" w:rsidRPr="0030656B" w:rsidRDefault="00472E09" w:rsidP="00472E09">
            <w:pPr>
              <w:jc w:val="center"/>
              <w:rPr>
                <w:color w:val="000000"/>
                <w:sz w:val="24"/>
                <w:szCs w:val="24"/>
              </w:rPr>
            </w:pPr>
            <w:r w:rsidRPr="0030656B">
              <w:rPr>
                <w:color w:val="000000"/>
                <w:sz w:val="24"/>
                <w:szCs w:val="24"/>
              </w:rPr>
              <w:t>59</w:t>
            </w:r>
          </w:p>
        </w:tc>
        <w:tc>
          <w:tcPr>
            <w:tcW w:w="2087" w:type="dxa"/>
            <w:tcBorders>
              <w:top w:val="nil"/>
              <w:left w:val="nil"/>
              <w:bottom w:val="single" w:sz="4" w:space="0" w:color="auto"/>
              <w:right w:val="single" w:sz="4" w:space="0" w:color="auto"/>
            </w:tcBorders>
            <w:shd w:val="clear" w:color="auto" w:fill="auto"/>
            <w:noWrap/>
            <w:vAlign w:val="bottom"/>
            <w:hideMark/>
          </w:tcPr>
          <w:p w14:paraId="2D8A5F11" w14:textId="77777777" w:rsidR="00472E09" w:rsidRPr="0030656B" w:rsidRDefault="00472E09" w:rsidP="00472E09">
            <w:pPr>
              <w:rPr>
                <w:color w:val="000000"/>
                <w:sz w:val="24"/>
                <w:szCs w:val="24"/>
              </w:rPr>
            </w:pPr>
            <w:r w:rsidRPr="0030656B">
              <w:rPr>
                <w:color w:val="000000"/>
                <w:sz w:val="24"/>
                <w:szCs w:val="24"/>
              </w:rPr>
              <w:t>Olsztyn</w:t>
            </w:r>
          </w:p>
        </w:tc>
        <w:tc>
          <w:tcPr>
            <w:tcW w:w="1720" w:type="dxa"/>
            <w:tcBorders>
              <w:top w:val="nil"/>
              <w:left w:val="nil"/>
              <w:bottom w:val="single" w:sz="4" w:space="0" w:color="auto"/>
              <w:right w:val="single" w:sz="4" w:space="0" w:color="auto"/>
            </w:tcBorders>
            <w:shd w:val="clear" w:color="auto" w:fill="auto"/>
            <w:noWrap/>
            <w:vAlign w:val="bottom"/>
            <w:hideMark/>
          </w:tcPr>
          <w:p w14:paraId="306DE1E6" w14:textId="77777777" w:rsidR="00472E09" w:rsidRPr="0030656B" w:rsidRDefault="00472E09" w:rsidP="00472E09">
            <w:pPr>
              <w:jc w:val="center"/>
              <w:rPr>
                <w:color w:val="000000"/>
                <w:sz w:val="24"/>
                <w:szCs w:val="24"/>
              </w:rPr>
            </w:pPr>
            <w:r w:rsidRPr="0030656B">
              <w:rPr>
                <w:color w:val="000000"/>
                <w:sz w:val="24"/>
                <w:szCs w:val="24"/>
              </w:rPr>
              <w:t>11-041</w:t>
            </w:r>
          </w:p>
        </w:tc>
        <w:tc>
          <w:tcPr>
            <w:tcW w:w="3186" w:type="dxa"/>
            <w:tcBorders>
              <w:top w:val="nil"/>
              <w:left w:val="nil"/>
              <w:bottom w:val="single" w:sz="4" w:space="0" w:color="auto"/>
              <w:right w:val="single" w:sz="4" w:space="0" w:color="auto"/>
            </w:tcBorders>
            <w:shd w:val="clear" w:color="auto" w:fill="auto"/>
            <w:noWrap/>
            <w:vAlign w:val="bottom"/>
            <w:hideMark/>
          </w:tcPr>
          <w:p w14:paraId="027FFC6A" w14:textId="77777777" w:rsidR="00472E09" w:rsidRPr="0030656B" w:rsidRDefault="00472E09" w:rsidP="00472E09">
            <w:pPr>
              <w:rPr>
                <w:color w:val="000000"/>
                <w:sz w:val="24"/>
                <w:szCs w:val="24"/>
              </w:rPr>
            </w:pPr>
            <w:r w:rsidRPr="0030656B">
              <w:rPr>
                <w:color w:val="000000"/>
                <w:sz w:val="24"/>
                <w:szCs w:val="24"/>
              </w:rPr>
              <w:t>Opolska 42</w:t>
            </w:r>
          </w:p>
        </w:tc>
      </w:tr>
      <w:tr w:rsidR="00472E09" w:rsidRPr="0030656B" w14:paraId="00AD908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8256B" w14:textId="77777777" w:rsidR="00472E09" w:rsidRPr="0030656B" w:rsidRDefault="00472E09" w:rsidP="00472E09">
            <w:pPr>
              <w:jc w:val="center"/>
              <w:rPr>
                <w:color w:val="000000"/>
                <w:sz w:val="24"/>
                <w:szCs w:val="24"/>
              </w:rPr>
            </w:pPr>
            <w:r w:rsidRPr="0030656B">
              <w:rPr>
                <w:color w:val="000000"/>
                <w:sz w:val="24"/>
                <w:szCs w:val="24"/>
              </w:rPr>
              <w:t>60</w:t>
            </w:r>
          </w:p>
        </w:tc>
        <w:tc>
          <w:tcPr>
            <w:tcW w:w="2087" w:type="dxa"/>
            <w:tcBorders>
              <w:top w:val="nil"/>
              <w:left w:val="nil"/>
              <w:bottom w:val="single" w:sz="4" w:space="0" w:color="auto"/>
              <w:right w:val="single" w:sz="4" w:space="0" w:color="auto"/>
            </w:tcBorders>
            <w:shd w:val="clear" w:color="auto" w:fill="auto"/>
            <w:noWrap/>
            <w:vAlign w:val="bottom"/>
            <w:hideMark/>
          </w:tcPr>
          <w:p w14:paraId="6FA051E8" w14:textId="77777777" w:rsidR="00472E09" w:rsidRPr="0030656B" w:rsidRDefault="00472E09" w:rsidP="00472E09">
            <w:pPr>
              <w:rPr>
                <w:color w:val="000000"/>
                <w:sz w:val="24"/>
                <w:szCs w:val="24"/>
              </w:rPr>
            </w:pPr>
            <w:r w:rsidRPr="0030656B">
              <w:rPr>
                <w:color w:val="000000"/>
                <w:sz w:val="24"/>
                <w:szCs w:val="24"/>
              </w:rPr>
              <w:t>Opatówek</w:t>
            </w:r>
          </w:p>
        </w:tc>
        <w:tc>
          <w:tcPr>
            <w:tcW w:w="1720" w:type="dxa"/>
            <w:tcBorders>
              <w:top w:val="nil"/>
              <w:left w:val="nil"/>
              <w:bottom w:val="single" w:sz="4" w:space="0" w:color="auto"/>
              <w:right w:val="single" w:sz="4" w:space="0" w:color="auto"/>
            </w:tcBorders>
            <w:shd w:val="clear" w:color="auto" w:fill="auto"/>
            <w:noWrap/>
            <w:vAlign w:val="bottom"/>
            <w:hideMark/>
          </w:tcPr>
          <w:p w14:paraId="747313E2" w14:textId="77777777" w:rsidR="00472E09" w:rsidRPr="0030656B" w:rsidRDefault="00472E09" w:rsidP="00472E09">
            <w:pPr>
              <w:jc w:val="center"/>
              <w:rPr>
                <w:color w:val="000000"/>
                <w:sz w:val="24"/>
                <w:szCs w:val="24"/>
              </w:rPr>
            </w:pPr>
            <w:r w:rsidRPr="0030656B">
              <w:rPr>
                <w:color w:val="000000"/>
                <w:sz w:val="24"/>
                <w:szCs w:val="24"/>
              </w:rPr>
              <w:t>76-020</w:t>
            </w:r>
          </w:p>
        </w:tc>
        <w:tc>
          <w:tcPr>
            <w:tcW w:w="3186" w:type="dxa"/>
            <w:tcBorders>
              <w:top w:val="nil"/>
              <w:left w:val="nil"/>
              <w:bottom w:val="single" w:sz="4" w:space="0" w:color="auto"/>
              <w:right w:val="single" w:sz="4" w:space="0" w:color="auto"/>
            </w:tcBorders>
            <w:shd w:val="clear" w:color="auto" w:fill="auto"/>
            <w:noWrap/>
            <w:vAlign w:val="bottom"/>
            <w:hideMark/>
          </w:tcPr>
          <w:p w14:paraId="7DCEC6CD" w14:textId="77777777" w:rsidR="00472E09" w:rsidRPr="0030656B" w:rsidRDefault="00472E09" w:rsidP="00472E09">
            <w:pPr>
              <w:rPr>
                <w:color w:val="000000"/>
                <w:sz w:val="24"/>
                <w:szCs w:val="24"/>
              </w:rPr>
            </w:pPr>
            <w:r w:rsidRPr="0030656B">
              <w:rPr>
                <w:color w:val="000000"/>
                <w:sz w:val="24"/>
                <w:szCs w:val="24"/>
              </w:rPr>
              <w:t>Opatówek 4</w:t>
            </w:r>
          </w:p>
        </w:tc>
      </w:tr>
      <w:tr w:rsidR="00472E09" w:rsidRPr="0030656B" w14:paraId="2AB9B86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8D32E1" w14:textId="77777777" w:rsidR="00472E09" w:rsidRPr="0030656B" w:rsidRDefault="00472E09" w:rsidP="00472E09">
            <w:pPr>
              <w:jc w:val="center"/>
              <w:rPr>
                <w:color w:val="000000"/>
                <w:sz w:val="24"/>
                <w:szCs w:val="24"/>
              </w:rPr>
            </w:pPr>
            <w:r w:rsidRPr="0030656B">
              <w:rPr>
                <w:color w:val="000000"/>
                <w:sz w:val="24"/>
                <w:szCs w:val="24"/>
              </w:rPr>
              <w:t>61</w:t>
            </w:r>
          </w:p>
        </w:tc>
        <w:tc>
          <w:tcPr>
            <w:tcW w:w="2087" w:type="dxa"/>
            <w:tcBorders>
              <w:top w:val="nil"/>
              <w:left w:val="nil"/>
              <w:bottom w:val="single" w:sz="4" w:space="0" w:color="auto"/>
              <w:right w:val="single" w:sz="4" w:space="0" w:color="auto"/>
            </w:tcBorders>
            <w:shd w:val="clear" w:color="auto" w:fill="auto"/>
            <w:noWrap/>
            <w:vAlign w:val="bottom"/>
            <w:hideMark/>
          </w:tcPr>
          <w:p w14:paraId="4CE593F1" w14:textId="77777777" w:rsidR="00472E09" w:rsidRPr="0030656B" w:rsidRDefault="00472E09" w:rsidP="00472E09">
            <w:pPr>
              <w:rPr>
                <w:color w:val="000000"/>
                <w:sz w:val="24"/>
                <w:szCs w:val="24"/>
              </w:rPr>
            </w:pPr>
            <w:r w:rsidRPr="0030656B">
              <w:rPr>
                <w:color w:val="000000"/>
                <w:sz w:val="24"/>
                <w:szCs w:val="24"/>
              </w:rPr>
              <w:t>Opole</w:t>
            </w:r>
          </w:p>
        </w:tc>
        <w:tc>
          <w:tcPr>
            <w:tcW w:w="1720" w:type="dxa"/>
            <w:tcBorders>
              <w:top w:val="nil"/>
              <w:left w:val="nil"/>
              <w:bottom w:val="single" w:sz="4" w:space="0" w:color="auto"/>
              <w:right w:val="single" w:sz="4" w:space="0" w:color="auto"/>
            </w:tcBorders>
            <w:shd w:val="clear" w:color="auto" w:fill="auto"/>
            <w:noWrap/>
            <w:vAlign w:val="bottom"/>
            <w:hideMark/>
          </w:tcPr>
          <w:p w14:paraId="1E695E5B" w14:textId="77777777" w:rsidR="00472E09" w:rsidRPr="0030656B" w:rsidRDefault="00472E09" w:rsidP="00472E09">
            <w:pPr>
              <w:jc w:val="center"/>
              <w:rPr>
                <w:color w:val="000000"/>
                <w:sz w:val="24"/>
                <w:szCs w:val="24"/>
              </w:rPr>
            </w:pPr>
            <w:r w:rsidRPr="0030656B">
              <w:rPr>
                <w:color w:val="000000"/>
                <w:sz w:val="24"/>
                <w:szCs w:val="24"/>
              </w:rPr>
              <w:t>46-020</w:t>
            </w:r>
          </w:p>
        </w:tc>
        <w:tc>
          <w:tcPr>
            <w:tcW w:w="3186" w:type="dxa"/>
            <w:tcBorders>
              <w:top w:val="nil"/>
              <w:left w:val="nil"/>
              <w:bottom w:val="single" w:sz="4" w:space="0" w:color="auto"/>
              <w:right w:val="single" w:sz="4" w:space="0" w:color="auto"/>
            </w:tcBorders>
            <w:shd w:val="clear" w:color="auto" w:fill="auto"/>
            <w:noWrap/>
            <w:vAlign w:val="bottom"/>
            <w:hideMark/>
          </w:tcPr>
          <w:p w14:paraId="4B55841A" w14:textId="77777777" w:rsidR="00472E09" w:rsidRPr="0030656B" w:rsidRDefault="00472E09" w:rsidP="00472E09">
            <w:pPr>
              <w:rPr>
                <w:color w:val="000000"/>
                <w:sz w:val="24"/>
                <w:szCs w:val="24"/>
              </w:rPr>
            </w:pPr>
            <w:r w:rsidRPr="0030656B">
              <w:rPr>
                <w:color w:val="000000"/>
                <w:sz w:val="24"/>
                <w:szCs w:val="24"/>
              </w:rPr>
              <w:t>Sądowa 4</w:t>
            </w:r>
          </w:p>
        </w:tc>
      </w:tr>
      <w:tr w:rsidR="00472E09" w:rsidRPr="0030656B" w14:paraId="6AB8513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E34066" w14:textId="77777777" w:rsidR="00472E09" w:rsidRPr="0030656B" w:rsidRDefault="00472E09" w:rsidP="00472E09">
            <w:pPr>
              <w:jc w:val="center"/>
              <w:rPr>
                <w:color w:val="000000"/>
                <w:sz w:val="24"/>
                <w:szCs w:val="24"/>
              </w:rPr>
            </w:pPr>
            <w:r w:rsidRPr="0030656B">
              <w:rPr>
                <w:color w:val="000000"/>
                <w:sz w:val="24"/>
                <w:szCs w:val="24"/>
              </w:rPr>
              <w:t>62</w:t>
            </w:r>
          </w:p>
        </w:tc>
        <w:tc>
          <w:tcPr>
            <w:tcW w:w="2087" w:type="dxa"/>
            <w:tcBorders>
              <w:top w:val="nil"/>
              <w:left w:val="nil"/>
              <w:bottom w:val="single" w:sz="4" w:space="0" w:color="auto"/>
              <w:right w:val="single" w:sz="4" w:space="0" w:color="auto"/>
            </w:tcBorders>
            <w:shd w:val="clear" w:color="auto" w:fill="auto"/>
            <w:noWrap/>
            <w:vAlign w:val="bottom"/>
            <w:hideMark/>
          </w:tcPr>
          <w:p w14:paraId="762A56C1" w14:textId="77777777" w:rsidR="00472E09" w:rsidRPr="0030656B" w:rsidRDefault="00472E09" w:rsidP="00472E09">
            <w:pPr>
              <w:rPr>
                <w:color w:val="000000"/>
                <w:sz w:val="24"/>
                <w:szCs w:val="24"/>
              </w:rPr>
            </w:pPr>
            <w:r w:rsidRPr="0030656B">
              <w:rPr>
                <w:color w:val="000000"/>
                <w:sz w:val="24"/>
                <w:szCs w:val="24"/>
              </w:rPr>
              <w:t>Opole</w:t>
            </w:r>
          </w:p>
        </w:tc>
        <w:tc>
          <w:tcPr>
            <w:tcW w:w="1720" w:type="dxa"/>
            <w:tcBorders>
              <w:top w:val="nil"/>
              <w:left w:val="nil"/>
              <w:bottom w:val="single" w:sz="4" w:space="0" w:color="auto"/>
              <w:right w:val="single" w:sz="4" w:space="0" w:color="auto"/>
            </w:tcBorders>
            <w:shd w:val="clear" w:color="auto" w:fill="auto"/>
            <w:noWrap/>
            <w:vAlign w:val="bottom"/>
            <w:hideMark/>
          </w:tcPr>
          <w:p w14:paraId="514F11D0" w14:textId="77777777" w:rsidR="00472E09" w:rsidRPr="0030656B" w:rsidRDefault="00472E09" w:rsidP="00472E09">
            <w:pPr>
              <w:jc w:val="center"/>
              <w:rPr>
                <w:color w:val="000000"/>
                <w:sz w:val="24"/>
                <w:szCs w:val="24"/>
              </w:rPr>
            </w:pPr>
            <w:r w:rsidRPr="0030656B">
              <w:rPr>
                <w:color w:val="000000"/>
                <w:sz w:val="24"/>
                <w:szCs w:val="24"/>
              </w:rPr>
              <w:t>46-020</w:t>
            </w:r>
          </w:p>
        </w:tc>
        <w:tc>
          <w:tcPr>
            <w:tcW w:w="3186" w:type="dxa"/>
            <w:tcBorders>
              <w:top w:val="nil"/>
              <w:left w:val="nil"/>
              <w:bottom w:val="single" w:sz="4" w:space="0" w:color="auto"/>
              <w:right w:val="single" w:sz="4" w:space="0" w:color="auto"/>
            </w:tcBorders>
            <w:shd w:val="clear" w:color="auto" w:fill="auto"/>
            <w:noWrap/>
            <w:vAlign w:val="bottom"/>
            <w:hideMark/>
          </w:tcPr>
          <w:p w14:paraId="616B4163" w14:textId="77777777" w:rsidR="00472E09" w:rsidRPr="0030656B" w:rsidRDefault="00472E09" w:rsidP="00472E09">
            <w:pPr>
              <w:rPr>
                <w:color w:val="000000"/>
                <w:sz w:val="24"/>
                <w:szCs w:val="24"/>
              </w:rPr>
            </w:pPr>
            <w:r w:rsidRPr="0030656B">
              <w:rPr>
                <w:color w:val="000000"/>
                <w:sz w:val="24"/>
                <w:szCs w:val="24"/>
              </w:rPr>
              <w:t>Partyzancka 72</w:t>
            </w:r>
          </w:p>
        </w:tc>
      </w:tr>
      <w:tr w:rsidR="00472E09" w:rsidRPr="0030656B" w14:paraId="33FAA31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10E4E1" w14:textId="77777777" w:rsidR="00472E09" w:rsidRPr="0030656B" w:rsidRDefault="00472E09" w:rsidP="00472E09">
            <w:pPr>
              <w:jc w:val="center"/>
              <w:rPr>
                <w:color w:val="000000"/>
                <w:sz w:val="24"/>
                <w:szCs w:val="24"/>
              </w:rPr>
            </w:pPr>
            <w:r w:rsidRPr="0030656B">
              <w:rPr>
                <w:color w:val="000000"/>
                <w:sz w:val="24"/>
                <w:szCs w:val="24"/>
              </w:rPr>
              <w:t>63</w:t>
            </w:r>
          </w:p>
        </w:tc>
        <w:tc>
          <w:tcPr>
            <w:tcW w:w="2087" w:type="dxa"/>
            <w:tcBorders>
              <w:top w:val="nil"/>
              <w:left w:val="nil"/>
              <w:bottom w:val="single" w:sz="4" w:space="0" w:color="auto"/>
              <w:right w:val="single" w:sz="4" w:space="0" w:color="auto"/>
            </w:tcBorders>
            <w:shd w:val="clear" w:color="auto" w:fill="auto"/>
            <w:noWrap/>
            <w:vAlign w:val="bottom"/>
            <w:hideMark/>
          </w:tcPr>
          <w:p w14:paraId="6F29582A" w14:textId="77777777" w:rsidR="00472E09" w:rsidRPr="0030656B" w:rsidRDefault="00472E09" w:rsidP="00472E09">
            <w:pPr>
              <w:rPr>
                <w:color w:val="000000"/>
                <w:sz w:val="24"/>
                <w:szCs w:val="24"/>
              </w:rPr>
            </w:pPr>
            <w:r w:rsidRPr="0030656B">
              <w:rPr>
                <w:color w:val="000000"/>
                <w:sz w:val="24"/>
                <w:szCs w:val="24"/>
              </w:rPr>
              <w:t>Ostrów Wlkp.</w:t>
            </w:r>
          </w:p>
        </w:tc>
        <w:tc>
          <w:tcPr>
            <w:tcW w:w="1720" w:type="dxa"/>
            <w:tcBorders>
              <w:top w:val="nil"/>
              <w:left w:val="nil"/>
              <w:bottom w:val="single" w:sz="4" w:space="0" w:color="auto"/>
              <w:right w:val="single" w:sz="4" w:space="0" w:color="auto"/>
            </w:tcBorders>
            <w:shd w:val="clear" w:color="auto" w:fill="auto"/>
            <w:noWrap/>
            <w:vAlign w:val="bottom"/>
            <w:hideMark/>
          </w:tcPr>
          <w:p w14:paraId="20282797" w14:textId="77777777" w:rsidR="00472E09" w:rsidRPr="0030656B" w:rsidRDefault="00472E09" w:rsidP="00472E09">
            <w:pPr>
              <w:jc w:val="center"/>
              <w:rPr>
                <w:color w:val="000000"/>
                <w:sz w:val="24"/>
                <w:szCs w:val="24"/>
              </w:rPr>
            </w:pPr>
            <w:r w:rsidRPr="0030656B">
              <w:rPr>
                <w:color w:val="000000"/>
                <w:sz w:val="24"/>
                <w:szCs w:val="24"/>
              </w:rPr>
              <w:t>63-410</w:t>
            </w:r>
          </w:p>
        </w:tc>
        <w:tc>
          <w:tcPr>
            <w:tcW w:w="3186" w:type="dxa"/>
            <w:tcBorders>
              <w:top w:val="nil"/>
              <w:left w:val="nil"/>
              <w:bottom w:val="single" w:sz="4" w:space="0" w:color="auto"/>
              <w:right w:val="single" w:sz="4" w:space="0" w:color="auto"/>
            </w:tcBorders>
            <w:shd w:val="clear" w:color="auto" w:fill="auto"/>
            <w:noWrap/>
            <w:vAlign w:val="bottom"/>
            <w:hideMark/>
          </w:tcPr>
          <w:p w14:paraId="3F8387B9" w14:textId="77777777" w:rsidR="00472E09" w:rsidRPr="0030656B" w:rsidRDefault="00472E09" w:rsidP="00472E09">
            <w:pPr>
              <w:rPr>
                <w:color w:val="000000"/>
                <w:sz w:val="24"/>
                <w:szCs w:val="24"/>
              </w:rPr>
            </w:pPr>
            <w:r w:rsidRPr="0030656B">
              <w:rPr>
                <w:color w:val="000000"/>
                <w:sz w:val="24"/>
                <w:szCs w:val="24"/>
              </w:rPr>
              <w:t>Kard. M. Ledóchowskiego 1</w:t>
            </w:r>
          </w:p>
        </w:tc>
      </w:tr>
      <w:tr w:rsidR="00472E09" w:rsidRPr="0030656B" w14:paraId="735C98D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4E9B5E" w14:textId="77777777" w:rsidR="00472E09" w:rsidRPr="0030656B" w:rsidRDefault="00472E09" w:rsidP="00472E09">
            <w:pPr>
              <w:jc w:val="center"/>
              <w:rPr>
                <w:color w:val="000000"/>
                <w:sz w:val="24"/>
                <w:szCs w:val="24"/>
              </w:rPr>
            </w:pPr>
            <w:r w:rsidRPr="0030656B">
              <w:rPr>
                <w:color w:val="000000"/>
                <w:sz w:val="24"/>
                <w:szCs w:val="24"/>
              </w:rPr>
              <w:t>64</w:t>
            </w:r>
          </w:p>
        </w:tc>
        <w:tc>
          <w:tcPr>
            <w:tcW w:w="2087" w:type="dxa"/>
            <w:tcBorders>
              <w:top w:val="nil"/>
              <w:left w:val="nil"/>
              <w:bottom w:val="single" w:sz="4" w:space="0" w:color="auto"/>
              <w:right w:val="single" w:sz="4" w:space="0" w:color="auto"/>
            </w:tcBorders>
            <w:shd w:val="clear" w:color="auto" w:fill="auto"/>
            <w:noWrap/>
            <w:vAlign w:val="bottom"/>
            <w:hideMark/>
          </w:tcPr>
          <w:p w14:paraId="2FAB36F9" w14:textId="77777777" w:rsidR="00472E09" w:rsidRPr="0030656B" w:rsidRDefault="00472E09" w:rsidP="00472E09">
            <w:pPr>
              <w:rPr>
                <w:color w:val="000000"/>
                <w:sz w:val="24"/>
                <w:szCs w:val="24"/>
              </w:rPr>
            </w:pPr>
            <w:r w:rsidRPr="0030656B">
              <w:rPr>
                <w:color w:val="000000"/>
                <w:sz w:val="24"/>
                <w:szCs w:val="24"/>
              </w:rPr>
              <w:t>Piława Dolna</w:t>
            </w:r>
          </w:p>
        </w:tc>
        <w:tc>
          <w:tcPr>
            <w:tcW w:w="1720" w:type="dxa"/>
            <w:tcBorders>
              <w:top w:val="nil"/>
              <w:left w:val="nil"/>
              <w:bottom w:val="single" w:sz="4" w:space="0" w:color="auto"/>
              <w:right w:val="single" w:sz="4" w:space="0" w:color="auto"/>
            </w:tcBorders>
            <w:shd w:val="clear" w:color="auto" w:fill="auto"/>
            <w:noWrap/>
            <w:vAlign w:val="bottom"/>
            <w:hideMark/>
          </w:tcPr>
          <w:p w14:paraId="5668AF6B" w14:textId="77777777" w:rsidR="00472E09" w:rsidRPr="0030656B" w:rsidRDefault="00472E09" w:rsidP="00472E09">
            <w:pPr>
              <w:jc w:val="center"/>
              <w:rPr>
                <w:color w:val="000000"/>
                <w:sz w:val="24"/>
                <w:szCs w:val="24"/>
              </w:rPr>
            </w:pPr>
            <w:r w:rsidRPr="0030656B">
              <w:rPr>
                <w:color w:val="000000"/>
                <w:sz w:val="24"/>
                <w:szCs w:val="24"/>
              </w:rPr>
              <w:t>58-241</w:t>
            </w:r>
          </w:p>
        </w:tc>
        <w:tc>
          <w:tcPr>
            <w:tcW w:w="3186" w:type="dxa"/>
            <w:tcBorders>
              <w:top w:val="nil"/>
              <w:left w:val="nil"/>
              <w:bottom w:val="single" w:sz="4" w:space="0" w:color="auto"/>
              <w:right w:val="single" w:sz="4" w:space="0" w:color="auto"/>
            </w:tcBorders>
            <w:shd w:val="clear" w:color="auto" w:fill="auto"/>
            <w:noWrap/>
            <w:vAlign w:val="bottom"/>
            <w:hideMark/>
          </w:tcPr>
          <w:p w14:paraId="091E8839" w14:textId="77777777" w:rsidR="00472E09" w:rsidRPr="0030656B" w:rsidRDefault="00472E09" w:rsidP="00472E09">
            <w:pPr>
              <w:rPr>
                <w:color w:val="000000"/>
                <w:sz w:val="24"/>
                <w:szCs w:val="24"/>
              </w:rPr>
            </w:pPr>
            <w:r w:rsidRPr="0030656B">
              <w:rPr>
                <w:color w:val="000000"/>
                <w:sz w:val="24"/>
                <w:szCs w:val="24"/>
              </w:rPr>
              <w:t>Błotnista 12</w:t>
            </w:r>
          </w:p>
        </w:tc>
      </w:tr>
      <w:tr w:rsidR="00472E09" w:rsidRPr="0030656B" w14:paraId="4003CD2C"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081C4" w14:textId="77777777" w:rsidR="00472E09" w:rsidRPr="0030656B" w:rsidRDefault="00472E09" w:rsidP="00472E09">
            <w:pPr>
              <w:jc w:val="center"/>
              <w:rPr>
                <w:color w:val="000000"/>
                <w:sz w:val="24"/>
                <w:szCs w:val="24"/>
              </w:rPr>
            </w:pPr>
            <w:r w:rsidRPr="0030656B">
              <w:rPr>
                <w:color w:val="000000"/>
                <w:sz w:val="24"/>
                <w:szCs w:val="24"/>
              </w:rPr>
              <w:t>65</w:t>
            </w:r>
          </w:p>
        </w:tc>
        <w:tc>
          <w:tcPr>
            <w:tcW w:w="2087" w:type="dxa"/>
            <w:tcBorders>
              <w:top w:val="nil"/>
              <w:left w:val="nil"/>
              <w:bottom w:val="single" w:sz="4" w:space="0" w:color="auto"/>
              <w:right w:val="single" w:sz="4" w:space="0" w:color="auto"/>
            </w:tcBorders>
            <w:shd w:val="clear" w:color="auto" w:fill="auto"/>
            <w:noWrap/>
            <w:vAlign w:val="bottom"/>
            <w:hideMark/>
          </w:tcPr>
          <w:p w14:paraId="0B5F1A3E" w14:textId="77777777" w:rsidR="00472E09" w:rsidRPr="0030656B" w:rsidRDefault="00472E09" w:rsidP="00472E09">
            <w:pPr>
              <w:rPr>
                <w:color w:val="000000"/>
                <w:sz w:val="24"/>
                <w:szCs w:val="24"/>
              </w:rPr>
            </w:pPr>
            <w:r w:rsidRPr="0030656B">
              <w:rPr>
                <w:color w:val="000000"/>
                <w:sz w:val="24"/>
                <w:szCs w:val="24"/>
              </w:rPr>
              <w:t>Pińczów</w:t>
            </w:r>
          </w:p>
        </w:tc>
        <w:tc>
          <w:tcPr>
            <w:tcW w:w="1720" w:type="dxa"/>
            <w:tcBorders>
              <w:top w:val="nil"/>
              <w:left w:val="nil"/>
              <w:bottom w:val="single" w:sz="4" w:space="0" w:color="auto"/>
              <w:right w:val="single" w:sz="4" w:space="0" w:color="auto"/>
            </w:tcBorders>
            <w:shd w:val="clear" w:color="auto" w:fill="auto"/>
            <w:noWrap/>
            <w:vAlign w:val="bottom"/>
            <w:hideMark/>
          </w:tcPr>
          <w:p w14:paraId="5A7E6E6D" w14:textId="77777777" w:rsidR="00472E09" w:rsidRPr="0030656B" w:rsidRDefault="00472E09" w:rsidP="00472E09">
            <w:pPr>
              <w:jc w:val="center"/>
              <w:rPr>
                <w:color w:val="000000"/>
                <w:sz w:val="24"/>
                <w:szCs w:val="24"/>
              </w:rPr>
            </w:pPr>
            <w:r w:rsidRPr="0030656B">
              <w:rPr>
                <w:color w:val="000000"/>
                <w:sz w:val="24"/>
                <w:szCs w:val="24"/>
              </w:rPr>
              <w:t>28-400</w:t>
            </w:r>
          </w:p>
        </w:tc>
        <w:tc>
          <w:tcPr>
            <w:tcW w:w="3186" w:type="dxa"/>
            <w:tcBorders>
              <w:top w:val="nil"/>
              <w:left w:val="nil"/>
              <w:bottom w:val="single" w:sz="4" w:space="0" w:color="auto"/>
              <w:right w:val="single" w:sz="4" w:space="0" w:color="auto"/>
            </w:tcBorders>
            <w:shd w:val="clear" w:color="auto" w:fill="auto"/>
            <w:noWrap/>
            <w:vAlign w:val="bottom"/>
            <w:hideMark/>
          </w:tcPr>
          <w:p w14:paraId="3F5F2463" w14:textId="77777777" w:rsidR="00472E09" w:rsidRPr="0030656B" w:rsidRDefault="00472E09" w:rsidP="00472E09">
            <w:pPr>
              <w:rPr>
                <w:color w:val="000000"/>
                <w:sz w:val="24"/>
                <w:szCs w:val="24"/>
              </w:rPr>
            </w:pPr>
            <w:r w:rsidRPr="0030656B">
              <w:rPr>
                <w:color w:val="000000"/>
                <w:sz w:val="24"/>
                <w:szCs w:val="24"/>
              </w:rPr>
              <w:t>3 Maja 34</w:t>
            </w:r>
          </w:p>
        </w:tc>
      </w:tr>
      <w:tr w:rsidR="00472E09" w:rsidRPr="0030656B" w14:paraId="22962E0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2D757" w14:textId="77777777" w:rsidR="00472E09" w:rsidRPr="0030656B" w:rsidRDefault="00472E09" w:rsidP="00472E09">
            <w:pPr>
              <w:jc w:val="center"/>
              <w:rPr>
                <w:color w:val="000000"/>
                <w:sz w:val="24"/>
                <w:szCs w:val="24"/>
              </w:rPr>
            </w:pPr>
            <w:r w:rsidRPr="0030656B">
              <w:rPr>
                <w:color w:val="000000"/>
                <w:sz w:val="24"/>
                <w:szCs w:val="24"/>
              </w:rPr>
              <w:t>66</w:t>
            </w:r>
          </w:p>
        </w:tc>
        <w:tc>
          <w:tcPr>
            <w:tcW w:w="2087" w:type="dxa"/>
            <w:tcBorders>
              <w:top w:val="nil"/>
              <w:left w:val="nil"/>
              <w:bottom w:val="single" w:sz="4" w:space="0" w:color="auto"/>
              <w:right w:val="single" w:sz="4" w:space="0" w:color="auto"/>
            </w:tcBorders>
            <w:shd w:val="clear" w:color="auto" w:fill="auto"/>
            <w:noWrap/>
            <w:vAlign w:val="bottom"/>
            <w:hideMark/>
          </w:tcPr>
          <w:p w14:paraId="556C13F3" w14:textId="77777777" w:rsidR="00472E09" w:rsidRPr="0030656B" w:rsidRDefault="00472E09" w:rsidP="00472E09">
            <w:pPr>
              <w:rPr>
                <w:color w:val="000000"/>
                <w:sz w:val="24"/>
                <w:szCs w:val="24"/>
              </w:rPr>
            </w:pPr>
            <w:r w:rsidRPr="0030656B">
              <w:rPr>
                <w:color w:val="000000"/>
                <w:sz w:val="24"/>
                <w:szCs w:val="24"/>
              </w:rPr>
              <w:t>Pionki</w:t>
            </w:r>
          </w:p>
        </w:tc>
        <w:tc>
          <w:tcPr>
            <w:tcW w:w="1720" w:type="dxa"/>
            <w:tcBorders>
              <w:top w:val="nil"/>
              <w:left w:val="nil"/>
              <w:bottom w:val="single" w:sz="4" w:space="0" w:color="auto"/>
              <w:right w:val="single" w:sz="4" w:space="0" w:color="auto"/>
            </w:tcBorders>
            <w:shd w:val="clear" w:color="auto" w:fill="auto"/>
            <w:noWrap/>
            <w:vAlign w:val="bottom"/>
            <w:hideMark/>
          </w:tcPr>
          <w:p w14:paraId="2E4627F9" w14:textId="77777777" w:rsidR="00472E09" w:rsidRPr="0030656B" w:rsidRDefault="00472E09" w:rsidP="00472E09">
            <w:pPr>
              <w:jc w:val="center"/>
              <w:rPr>
                <w:color w:val="000000"/>
                <w:sz w:val="24"/>
                <w:szCs w:val="24"/>
              </w:rPr>
            </w:pPr>
            <w:r w:rsidRPr="0030656B">
              <w:rPr>
                <w:color w:val="000000"/>
                <w:sz w:val="24"/>
                <w:szCs w:val="24"/>
              </w:rPr>
              <w:t>26-670</w:t>
            </w:r>
          </w:p>
        </w:tc>
        <w:tc>
          <w:tcPr>
            <w:tcW w:w="3186" w:type="dxa"/>
            <w:tcBorders>
              <w:top w:val="nil"/>
              <w:left w:val="nil"/>
              <w:bottom w:val="single" w:sz="4" w:space="0" w:color="auto"/>
              <w:right w:val="single" w:sz="4" w:space="0" w:color="auto"/>
            </w:tcBorders>
            <w:shd w:val="clear" w:color="auto" w:fill="auto"/>
            <w:noWrap/>
            <w:vAlign w:val="bottom"/>
            <w:hideMark/>
          </w:tcPr>
          <w:p w14:paraId="54783500" w14:textId="77777777" w:rsidR="00472E09" w:rsidRPr="0030656B" w:rsidRDefault="00472E09" w:rsidP="00472E09">
            <w:pPr>
              <w:rPr>
                <w:color w:val="000000"/>
                <w:sz w:val="24"/>
                <w:szCs w:val="24"/>
              </w:rPr>
            </w:pPr>
            <w:r w:rsidRPr="0030656B">
              <w:rPr>
                <w:color w:val="000000"/>
                <w:sz w:val="24"/>
                <w:szCs w:val="24"/>
              </w:rPr>
              <w:t>Adolfin 60</w:t>
            </w:r>
          </w:p>
        </w:tc>
      </w:tr>
      <w:tr w:rsidR="00472E09" w:rsidRPr="0030656B" w14:paraId="47B403F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05AAB" w14:textId="77777777" w:rsidR="00472E09" w:rsidRPr="0030656B" w:rsidRDefault="00472E09" w:rsidP="00472E09">
            <w:pPr>
              <w:jc w:val="center"/>
              <w:rPr>
                <w:color w:val="000000"/>
                <w:sz w:val="24"/>
                <w:szCs w:val="24"/>
              </w:rPr>
            </w:pPr>
            <w:r w:rsidRPr="0030656B">
              <w:rPr>
                <w:color w:val="000000"/>
                <w:sz w:val="24"/>
                <w:szCs w:val="24"/>
              </w:rPr>
              <w:t>67</w:t>
            </w:r>
          </w:p>
        </w:tc>
        <w:tc>
          <w:tcPr>
            <w:tcW w:w="2087" w:type="dxa"/>
            <w:tcBorders>
              <w:top w:val="nil"/>
              <w:left w:val="nil"/>
              <w:bottom w:val="single" w:sz="4" w:space="0" w:color="auto"/>
              <w:right w:val="single" w:sz="4" w:space="0" w:color="auto"/>
            </w:tcBorders>
            <w:shd w:val="clear" w:color="auto" w:fill="auto"/>
            <w:noWrap/>
            <w:vAlign w:val="bottom"/>
            <w:hideMark/>
          </w:tcPr>
          <w:p w14:paraId="4F533EB1" w14:textId="77777777" w:rsidR="00472E09" w:rsidRPr="0030656B" w:rsidRDefault="00472E09" w:rsidP="00472E09">
            <w:pPr>
              <w:rPr>
                <w:color w:val="000000"/>
                <w:sz w:val="24"/>
                <w:szCs w:val="24"/>
              </w:rPr>
            </w:pPr>
            <w:r w:rsidRPr="0030656B">
              <w:rPr>
                <w:color w:val="000000"/>
                <w:sz w:val="24"/>
                <w:szCs w:val="24"/>
              </w:rPr>
              <w:t>Piotrków Tryb.</w:t>
            </w:r>
          </w:p>
        </w:tc>
        <w:tc>
          <w:tcPr>
            <w:tcW w:w="1720" w:type="dxa"/>
            <w:tcBorders>
              <w:top w:val="nil"/>
              <w:left w:val="nil"/>
              <w:bottom w:val="single" w:sz="4" w:space="0" w:color="auto"/>
              <w:right w:val="single" w:sz="4" w:space="0" w:color="auto"/>
            </w:tcBorders>
            <w:shd w:val="clear" w:color="auto" w:fill="auto"/>
            <w:noWrap/>
            <w:vAlign w:val="bottom"/>
            <w:hideMark/>
          </w:tcPr>
          <w:p w14:paraId="4798EDC8" w14:textId="77777777" w:rsidR="00472E09" w:rsidRPr="0030656B" w:rsidRDefault="00472E09" w:rsidP="00472E09">
            <w:pPr>
              <w:jc w:val="center"/>
              <w:rPr>
                <w:color w:val="000000"/>
                <w:sz w:val="24"/>
                <w:szCs w:val="24"/>
              </w:rPr>
            </w:pPr>
            <w:r w:rsidRPr="0030656B">
              <w:rPr>
                <w:color w:val="000000"/>
                <w:sz w:val="24"/>
                <w:szCs w:val="24"/>
              </w:rPr>
              <w:t>97-300</w:t>
            </w:r>
          </w:p>
        </w:tc>
        <w:tc>
          <w:tcPr>
            <w:tcW w:w="3186" w:type="dxa"/>
            <w:tcBorders>
              <w:top w:val="nil"/>
              <w:left w:val="nil"/>
              <w:bottom w:val="single" w:sz="4" w:space="0" w:color="auto"/>
              <w:right w:val="single" w:sz="4" w:space="0" w:color="auto"/>
            </w:tcBorders>
            <w:shd w:val="clear" w:color="auto" w:fill="auto"/>
            <w:noWrap/>
            <w:vAlign w:val="bottom"/>
            <w:hideMark/>
          </w:tcPr>
          <w:p w14:paraId="50E6F78F" w14:textId="77777777" w:rsidR="00472E09" w:rsidRPr="0030656B" w:rsidRDefault="00472E09" w:rsidP="00472E09">
            <w:pPr>
              <w:rPr>
                <w:color w:val="000000"/>
                <w:sz w:val="24"/>
                <w:szCs w:val="24"/>
              </w:rPr>
            </w:pPr>
            <w:r w:rsidRPr="0030656B">
              <w:rPr>
                <w:color w:val="000000"/>
                <w:sz w:val="24"/>
                <w:szCs w:val="24"/>
              </w:rPr>
              <w:t>Wronia 76/90</w:t>
            </w:r>
          </w:p>
        </w:tc>
      </w:tr>
      <w:tr w:rsidR="00472E09" w:rsidRPr="0030656B" w14:paraId="26BF108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9CEFC" w14:textId="77777777" w:rsidR="00472E09" w:rsidRPr="0030656B" w:rsidRDefault="00472E09" w:rsidP="00472E09">
            <w:pPr>
              <w:jc w:val="center"/>
              <w:rPr>
                <w:color w:val="000000"/>
                <w:sz w:val="24"/>
                <w:szCs w:val="24"/>
              </w:rPr>
            </w:pPr>
            <w:r w:rsidRPr="0030656B">
              <w:rPr>
                <w:color w:val="000000"/>
                <w:sz w:val="24"/>
                <w:szCs w:val="24"/>
              </w:rPr>
              <w:t>68</w:t>
            </w:r>
          </w:p>
        </w:tc>
        <w:tc>
          <w:tcPr>
            <w:tcW w:w="2087" w:type="dxa"/>
            <w:tcBorders>
              <w:top w:val="nil"/>
              <w:left w:val="nil"/>
              <w:bottom w:val="single" w:sz="4" w:space="0" w:color="auto"/>
              <w:right w:val="single" w:sz="4" w:space="0" w:color="auto"/>
            </w:tcBorders>
            <w:shd w:val="clear" w:color="auto" w:fill="auto"/>
            <w:noWrap/>
            <w:vAlign w:val="bottom"/>
            <w:hideMark/>
          </w:tcPr>
          <w:p w14:paraId="73567DB9" w14:textId="77777777" w:rsidR="00472E09" w:rsidRPr="0030656B" w:rsidRDefault="00472E09" w:rsidP="00472E09">
            <w:pPr>
              <w:rPr>
                <w:color w:val="000000"/>
                <w:sz w:val="24"/>
                <w:szCs w:val="24"/>
              </w:rPr>
            </w:pPr>
            <w:r w:rsidRPr="0030656B">
              <w:rPr>
                <w:color w:val="000000"/>
                <w:sz w:val="24"/>
                <w:szCs w:val="24"/>
              </w:rPr>
              <w:t>Płock</w:t>
            </w:r>
          </w:p>
        </w:tc>
        <w:tc>
          <w:tcPr>
            <w:tcW w:w="1720" w:type="dxa"/>
            <w:tcBorders>
              <w:top w:val="nil"/>
              <w:left w:val="nil"/>
              <w:bottom w:val="single" w:sz="4" w:space="0" w:color="auto"/>
              <w:right w:val="single" w:sz="4" w:space="0" w:color="auto"/>
            </w:tcBorders>
            <w:shd w:val="clear" w:color="auto" w:fill="auto"/>
            <w:noWrap/>
            <w:vAlign w:val="bottom"/>
            <w:hideMark/>
          </w:tcPr>
          <w:p w14:paraId="58221CCA" w14:textId="77777777" w:rsidR="00472E09" w:rsidRPr="0030656B" w:rsidRDefault="00472E09" w:rsidP="00472E09">
            <w:pPr>
              <w:jc w:val="center"/>
              <w:rPr>
                <w:color w:val="000000"/>
                <w:sz w:val="24"/>
                <w:szCs w:val="24"/>
              </w:rPr>
            </w:pPr>
            <w:r w:rsidRPr="0030656B">
              <w:rPr>
                <w:color w:val="000000"/>
                <w:sz w:val="24"/>
                <w:szCs w:val="24"/>
              </w:rPr>
              <w:t>09-402</w:t>
            </w:r>
          </w:p>
        </w:tc>
        <w:tc>
          <w:tcPr>
            <w:tcW w:w="3186" w:type="dxa"/>
            <w:tcBorders>
              <w:top w:val="nil"/>
              <w:left w:val="nil"/>
              <w:bottom w:val="single" w:sz="4" w:space="0" w:color="auto"/>
              <w:right w:val="single" w:sz="4" w:space="0" w:color="auto"/>
            </w:tcBorders>
            <w:shd w:val="clear" w:color="auto" w:fill="auto"/>
            <w:noWrap/>
            <w:vAlign w:val="bottom"/>
            <w:hideMark/>
          </w:tcPr>
          <w:p w14:paraId="2FB75184" w14:textId="77777777" w:rsidR="00472E09" w:rsidRPr="0030656B" w:rsidRDefault="00472E09" w:rsidP="00472E09">
            <w:pPr>
              <w:rPr>
                <w:color w:val="000000"/>
                <w:sz w:val="24"/>
                <w:szCs w:val="24"/>
              </w:rPr>
            </w:pPr>
            <w:r w:rsidRPr="0030656B">
              <w:rPr>
                <w:color w:val="000000"/>
                <w:sz w:val="24"/>
                <w:szCs w:val="24"/>
              </w:rPr>
              <w:t>Henryka Sienkiewicza 22</w:t>
            </w:r>
          </w:p>
        </w:tc>
      </w:tr>
      <w:tr w:rsidR="00472E09" w:rsidRPr="0030656B" w14:paraId="2543BDC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E97072" w14:textId="77777777" w:rsidR="00472E09" w:rsidRPr="0030656B" w:rsidRDefault="00472E09" w:rsidP="00472E09">
            <w:pPr>
              <w:jc w:val="center"/>
              <w:rPr>
                <w:color w:val="000000"/>
                <w:sz w:val="24"/>
                <w:szCs w:val="24"/>
              </w:rPr>
            </w:pPr>
            <w:r w:rsidRPr="0030656B">
              <w:rPr>
                <w:color w:val="000000"/>
                <w:sz w:val="24"/>
                <w:szCs w:val="24"/>
              </w:rPr>
              <w:t>69</w:t>
            </w:r>
          </w:p>
        </w:tc>
        <w:tc>
          <w:tcPr>
            <w:tcW w:w="2087" w:type="dxa"/>
            <w:tcBorders>
              <w:top w:val="nil"/>
              <w:left w:val="nil"/>
              <w:bottom w:val="single" w:sz="4" w:space="0" w:color="auto"/>
              <w:right w:val="single" w:sz="4" w:space="0" w:color="auto"/>
            </w:tcBorders>
            <w:shd w:val="clear" w:color="auto" w:fill="auto"/>
            <w:noWrap/>
            <w:vAlign w:val="bottom"/>
            <w:hideMark/>
          </w:tcPr>
          <w:p w14:paraId="388B8CBF" w14:textId="77777777" w:rsidR="00472E09" w:rsidRPr="0030656B" w:rsidRDefault="00472E09" w:rsidP="00472E09">
            <w:pPr>
              <w:rPr>
                <w:color w:val="000000"/>
                <w:sz w:val="24"/>
                <w:szCs w:val="24"/>
              </w:rPr>
            </w:pPr>
            <w:r w:rsidRPr="0030656B">
              <w:rPr>
                <w:color w:val="000000"/>
                <w:sz w:val="24"/>
                <w:szCs w:val="24"/>
              </w:rPr>
              <w:t>Płońsk</w:t>
            </w:r>
          </w:p>
        </w:tc>
        <w:tc>
          <w:tcPr>
            <w:tcW w:w="1720" w:type="dxa"/>
            <w:tcBorders>
              <w:top w:val="nil"/>
              <w:left w:val="nil"/>
              <w:bottom w:val="single" w:sz="4" w:space="0" w:color="auto"/>
              <w:right w:val="single" w:sz="4" w:space="0" w:color="auto"/>
            </w:tcBorders>
            <w:shd w:val="clear" w:color="auto" w:fill="auto"/>
            <w:noWrap/>
            <w:vAlign w:val="bottom"/>
            <w:hideMark/>
          </w:tcPr>
          <w:p w14:paraId="5CA3523A" w14:textId="77777777" w:rsidR="00472E09" w:rsidRPr="0030656B" w:rsidRDefault="00472E09" w:rsidP="00472E09">
            <w:pPr>
              <w:jc w:val="center"/>
              <w:rPr>
                <w:color w:val="000000"/>
                <w:sz w:val="24"/>
                <w:szCs w:val="24"/>
              </w:rPr>
            </w:pPr>
            <w:r w:rsidRPr="0030656B">
              <w:rPr>
                <w:color w:val="000000"/>
                <w:sz w:val="24"/>
                <w:szCs w:val="24"/>
              </w:rPr>
              <w:t>09-100</w:t>
            </w:r>
          </w:p>
        </w:tc>
        <w:tc>
          <w:tcPr>
            <w:tcW w:w="3186" w:type="dxa"/>
            <w:tcBorders>
              <w:top w:val="nil"/>
              <w:left w:val="nil"/>
              <w:bottom w:val="single" w:sz="4" w:space="0" w:color="auto"/>
              <w:right w:val="single" w:sz="4" w:space="0" w:color="auto"/>
            </w:tcBorders>
            <w:shd w:val="clear" w:color="auto" w:fill="auto"/>
            <w:noWrap/>
            <w:vAlign w:val="bottom"/>
            <w:hideMark/>
          </w:tcPr>
          <w:p w14:paraId="009668EB" w14:textId="77777777" w:rsidR="00472E09" w:rsidRPr="0030656B" w:rsidRDefault="00472E09" w:rsidP="00472E09">
            <w:pPr>
              <w:rPr>
                <w:color w:val="000000"/>
                <w:sz w:val="24"/>
                <w:szCs w:val="24"/>
              </w:rPr>
            </w:pPr>
            <w:r w:rsidRPr="0030656B">
              <w:rPr>
                <w:color w:val="000000"/>
                <w:sz w:val="24"/>
                <w:szCs w:val="24"/>
              </w:rPr>
              <w:t>Warszawska 49</w:t>
            </w:r>
          </w:p>
        </w:tc>
      </w:tr>
      <w:tr w:rsidR="00472E09" w:rsidRPr="0030656B" w14:paraId="4172235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4ADA0" w14:textId="77777777" w:rsidR="00472E09" w:rsidRPr="0030656B" w:rsidRDefault="00472E09" w:rsidP="00472E09">
            <w:pPr>
              <w:jc w:val="center"/>
              <w:rPr>
                <w:color w:val="000000"/>
                <w:sz w:val="24"/>
                <w:szCs w:val="24"/>
              </w:rPr>
            </w:pPr>
            <w:r w:rsidRPr="0030656B">
              <w:rPr>
                <w:color w:val="000000"/>
                <w:sz w:val="24"/>
                <w:szCs w:val="24"/>
              </w:rPr>
              <w:t>70</w:t>
            </w:r>
          </w:p>
        </w:tc>
        <w:tc>
          <w:tcPr>
            <w:tcW w:w="2087" w:type="dxa"/>
            <w:tcBorders>
              <w:top w:val="nil"/>
              <w:left w:val="nil"/>
              <w:bottom w:val="single" w:sz="4" w:space="0" w:color="auto"/>
              <w:right w:val="single" w:sz="4" w:space="0" w:color="auto"/>
            </w:tcBorders>
            <w:shd w:val="clear" w:color="auto" w:fill="auto"/>
            <w:noWrap/>
            <w:vAlign w:val="bottom"/>
            <w:hideMark/>
          </w:tcPr>
          <w:p w14:paraId="24159DCB" w14:textId="77777777" w:rsidR="00472E09" w:rsidRPr="0030656B" w:rsidRDefault="00472E09" w:rsidP="00472E09">
            <w:pPr>
              <w:rPr>
                <w:color w:val="000000"/>
                <w:sz w:val="24"/>
                <w:szCs w:val="24"/>
              </w:rPr>
            </w:pPr>
            <w:r w:rsidRPr="0030656B">
              <w:rPr>
                <w:color w:val="000000"/>
                <w:sz w:val="24"/>
                <w:szCs w:val="24"/>
              </w:rPr>
              <w:t>Popowo-Parcele</w:t>
            </w:r>
          </w:p>
        </w:tc>
        <w:tc>
          <w:tcPr>
            <w:tcW w:w="1720" w:type="dxa"/>
            <w:tcBorders>
              <w:top w:val="nil"/>
              <w:left w:val="nil"/>
              <w:bottom w:val="nil"/>
              <w:right w:val="nil"/>
            </w:tcBorders>
            <w:shd w:val="clear" w:color="auto" w:fill="auto"/>
            <w:noWrap/>
            <w:vAlign w:val="bottom"/>
            <w:hideMark/>
          </w:tcPr>
          <w:p w14:paraId="6C533B97" w14:textId="77777777" w:rsidR="00472E09" w:rsidRPr="0030656B" w:rsidRDefault="00472E09" w:rsidP="00472E09">
            <w:pPr>
              <w:jc w:val="center"/>
              <w:rPr>
                <w:color w:val="000000"/>
                <w:sz w:val="24"/>
                <w:szCs w:val="24"/>
              </w:rPr>
            </w:pPr>
            <w:r w:rsidRPr="0030656B">
              <w:rPr>
                <w:color w:val="000000"/>
                <w:sz w:val="24"/>
                <w:szCs w:val="24"/>
              </w:rPr>
              <w:t>07-203</w:t>
            </w:r>
          </w:p>
        </w:tc>
        <w:tc>
          <w:tcPr>
            <w:tcW w:w="3186" w:type="dxa"/>
            <w:tcBorders>
              <w:top w:val="nil"/>
              <w:left w:val="single" w:sz="4" w:space="0" w:color="auto"/>
              <w:bottom w:val="single" w:sz="4" w:space="0" w:color="auto"/>
              <w:right w:val="single" w:sz="4" w:space="0" w:color="auto"/>
            </w:tcBorders>
            <w:shd w:val="clear" w:color="auto" w:fill="auto"/>
            <w:noWrap/>
            <w:vAlign w:val="bottom"/>
            <w:hideMark/>
          </w:tcPr>
          <w:p w14:paraId="5021F2F3" w14:textId="77777777" w:rsidR="00472E09" w:rsidRPr="0030656B" w:rsidRDefault="00472E09" w:rsidP="00472E09">
            <w:pPr>
              <w:rPr>
                <w:color w:val="000000"/>
                <w:sz w:val="24"/>
                <w:szCs w:val="24"/>
              </w:rPr>
            </w:pPr>
            <w:r w:rsidRPr="0030656B">
              <w:rPr>
                <w:color w:val="000000"/>
                <w:sz w:val="24"/>
                <w:szCs w:val="24"/>
              </w:rPr>
              <w:t>Nadbużańska 39</w:t>
            </w:r>
          </w:p>
        </w:tc>
      </w:tr>
      <w:tr w:rsidR="00472E09" w:rsidRPr="0030656B" w14:paraId="0ACD0C4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C21931" w14:textId="77777777" w:rsidR="00472E09" w:rsidRPr="0030656B" w:rsidRDefault="00472E09" w:rsidP="00472E09">
            <w:pPr>
              <w:jc w:val="center"/>
              <w:rPr>
                <w:color w:val="000000"/>
                <w:sz w:val="24"/>
                <w:szCs w:val="24"/>
              </w:rPr>
            </w:pPr>
            <w:r w:rsidRPr="0030656B">
              <w:rPr>
                <w:color w:val="000000"/>
                <w:sz w:val="24"/>
                <w:szCs w:val="24"/>
              </w:rPr>
              <w:t>71</w:t>
            </w:r>
          </w:p>
        </w:tc>
        <w:tc>
          <w:tcPr>
            <w:tcW w:w="2087" w:type="dxa"/>
            <w:tcBorders>
              <w:top w:val="nil"/>
              <w:left w:val="nil"/>
              <w:bottom w:val="single" w:sz="4" w:space="0" w:color="auto"/>
              <w:right w:val="single" w:sz="4" w:space="0" w:color="auto"/>
            </w:tcBorders>
            <w:shd w:val="clear" w:color="auto" w:fill="auto"/>
            <w:noWrap/>
            <w:vAlign w:val="bottom"/>
            <w:hideMark/>
          </w:tcPr>
          <w:p w14:paraId="7B4D582B" w14:textId="77777777" w:rsidR="00472E09" w:rsidRPr="0030656B" w:rsidRDefault="00472E09" w:rsidP="00472E09">
            <w:pPr>
              <w:rPr>
                <w:color w:val="000000"/>
                <w:sz w:val="24"/>
                <w:szCs w:val="24"/>
              </w:rPr>
            </w:pPr>
            <w:r w:rsidRPr="0030656B">
              <w:rPr>
                <w:color w:val="000000"/>
                <w:sz w:val="24"/>
                <w:szCs w:val="24"/>
              </w:rPr>
              <w:t>Potulice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13C74FC" w14:textId="77777777" w:rsidR="00472E09" w:rsidRPr="0030656B" w:rsidRDefault="00472E09" w:rsidP="00472E09">
            <w:pPr>
              <w:jc w:val="center"/>
              <w:rPr>
                <w:color w:val="000000"/>
                <w:sz w:val="24"/>
                <w:szCs w:val="24"/>
              </w:rPr>
            </w:pPr>
            <w:r w:rsidRPr="0030656B">
              <w:rPr>
                <w:color w:val="000000"/>
                <w:sz w:val="24"/>
                <w:szCs w:val="24"/>
              </w:rPr>
              <w:t>89-120</w:t>
            </w:r>
          </w:p>
        </w:tc>
        <w:tc>
          <w:tcPr>
            <w:tcW w:w="3186" w:type="dxa"/>
            <w:tcBorders>
              <w:top w:val="nil"/>
              <w:left w:val="nil"/>
              <w:bottom w:val="single" w:sz="4" w:space="0" w:color="auto"/>
              <w:right w:val="single" w:sz="4" w:space="0" w:color="auto"/>
            </w:tcBorders>
            <w:shd w:val="clear" w:color="auto" w:fill="auto"/>
            <w:noWrap/>
            <w:vAlign w:val="bottom"/>
            <w:hideMark/>
          </w:tcPr>
          <w:p w14:paraId="6760E20D" w14:textId="77777777" w:rsidR="00472E09" w:rsidRPr="0030656B" w:rsidRDefault="00472E09" w:rsidP="00472E09">
            <w:pPr>
              <w:rPr>
                <w:color w:val="000000"/>
                <w:sz w:val="24"/>
                <w:szCs w:val="24"/>
              </w:rPr>
            </w:pPr>
            <w:r w:rsidRPr="0030656B">
              <w:rPr>
                <w:color w:val="000000"/>
                <w:sz w:val="24"/>
                <w:szCs w:val="24"/>
              </w:rPr>
              <w:t>Aleja Parkowa 1</w:t>
            </w:r>
          </w:p>
        </w:tc>
      </w:tr>
      <w:tr w:rsidR="00472E09" w:rsidRPr="0030656B" w14:paraId="5D2C9E4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5BD2EE" w14:textId="77777777" w:rsidR="00472E09" w:rsidRPr="0030656B" w:rsidRDefault="00472E09" w:rsidP="00472E09">
            <w:pPr>
              <w:jc w:val="center"/>
              <w:rPr>
                <w:color w:val="000000"/>
                <w:sz w:val="24"/>
                <w:szCs w:val="24"/>
              </w:rPr>
            </w:pPr>
            <w:r w:rsidRPr="0030656B">
              <w:rPr>
                <w:color w:val="000000"/>
                <w:sz w:val="24"/>
                <w:szCs w:val="24"/>
              </w:rPr>
              <w:t>72</w:t>
            </w:r>
          </w:p>
        </w:tc>
        <w:tc>
          <w:tcPr>
            <w:tcW w:w="2087" w:type="dxa"/>
            <w:tcBorders>
              <w:top w:val="nil"/>
              <w:left w:val="nil"/>
              <w:bottom w:val="single" w:sz="4" w:space="0" w:color="auto"/>
              <w:right w:val="single" w:sz="4" w:space="0" w:color="auto"/>
            </w:tcBorders>
            <w:shd w:val="clear" w:color="auto" w:fill="auto"/>
            <w:noWrap/>
            <w:vAlign w:val="bottom"/>
            <w:hideMark/>
          </w:tcPr>
          <w:p w14:paraId="18B7F2F1" w14:textId="77777777" w:rsidR="00472E09" w:rsidRPr="0030656B" w:rsidRDefault="00472E09" w:rsidP="00472E09">
            <w:pPr>
              <w:rPr>
                <w:color w:val="000000"/>
                <w:sz w:val="24"/>
                <w:szCs w:val="24"/>
              </w:rPr>
            </w:pPr>
            <w:r w:rsidRPr="0030656B">
              <w:rPr>
                <w:color w:val="000000"/>
                <w:sz w:val="24"/>
                <w:szCs w:val="24"/>
              </w:rPr>
              <w:t>Poznań</w:t>
            </w:r>
          </w:p>
        </w:tc>
        <w:tc>
          <w:tcPr>
            <w:tcW w:w="1720" w:type="dxa"/>
            <w:tcBorders>
              <w:top w:val="nil"/>
              <w:left w:val="nil"/>
              <w:bottom w:val="single" w:sz="4" w:space="0" w:color="auto"/>
              <w:right w:val="single" w:sz="4" w:space="0" w:color="auto"/>
            </w:tcBorders>
            <w:shd w:val="clear" w:color="auto" w:fill="auto"/>
            <w:noWrap/>
            <w:vAlign w:val="bottom"/>
            <w:hideMark/>
          </w:tcPr>
          <w:p w14:paraId="63EFD267" w14:textId="77777777" w:rsidR="00472E09" w:rsidRPr="0030656B" w:rsidRDefault="00472E09" w:rsidP="00472E09">
            <w:pPr>
              <w:jc w:val="center"/>
              <w:rPr>
                <w:color w:val="000000"/>
                <w:sz w:val="24"/>
                <w:szCs w:val="24"/>
              </w:rPr>
            </w:pPr>
            <w:r w:rsidRPr="0030656B">
              <w:rPr>
                <w:color w:val="000000"/>
                <w:sz w:val="24"/>
                <w:szCs w:val="24"/>
              </w:rPr>
              <w:t>61-729</w:t>
            </w:r>
          </w:p>
        </w:tc>
        <w:tc>
          <w:tcPr>
            <w:tcW w:w="3186" w:type="dxa"/>
            <w:tcBorders>
              <w:top w:val="nil"/>
              <w:left w:val="nil"/>
              <w:bottom w:val="single" w:sz="4" w:space="0" w:color="auto"/>
              <w:right w:val="single" w:sz="4" w:space="0" w:color="auto"/>
            </w:tcBorders>
            <w:shd w:val="clear" w:color="auto" w:fill="auto"/>
            <w:noWrap/>
            <w:vAlign w:val="bottom"/>
            <w:hideMark/>
          </w:tcPr>
          <w:p w14:paraId="0267A4DF" w14:textId="77777777" w:rsidR="00472E09" w:rsidRPr="0030656B" w:rsidRDefault="00472E09" w:rsidP="00472E09">
            <w:pPr>
              <w:rPr>
                <w:color w:val="000000"/>
                <w:sz w:val="24"/>
                <w:szCs w:val="24"/>
              </w:rPr>
            </w:pPr>
            <w:r w:rsidRPr="0030656B">
              <w:rPr>
                <w:color w:val="000000"/>
                <w:sz w:val="24"/>
                <w:szCs w:val="24"/>
              </w:rPr>
              <w:t>Młyńska 1</w:t>
            </w:r>
          </w:p>
        </w:tc>
      </w:tr>
      <w:tr w:rsidR="00472E09" w:rsidRPr="0030656B" w14:paraId="19709C3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01A01" w14:textId="77777777" w:rsidR="00472E09" w:rsidRPr="0030656B" w:rsidRDefault="00472E09" w:rsidP="00472E09">
            <w:pPr>
              <w:jc w:val="center"/>
              <w:rPr>
                <w:color w:val="000000"/>
                <w:sz w:val="24"/>
                <w:szCs w:val="24"/>
              </w:rPr>
            </w:pPr>
            <w:r w:rsidRPr="0030656B">
              <w:rPr>
                <w:color w:val="000000"/>
                <w:sz w:val="24"/>
                <w:szCs w:val="24"/>
              </w:rPr>
              <w:t>73</w:t>
            </w:r>
          </w:p>
        </w:tc>
        <w:tc>
          <w:tcPr>
            <w:tcW w:w="2087" w:type="dxa"/>
            <w:tcBorders>
              <w:top w:val="nil"/>
              <w:left w:val="nil"/>
              <w:bottom w:val="single" w:sz="4" w:space="0" w:color="auto"/>
              <w:right w:val="single" w:sz="4" w:space="0" w:color="auto"/>
            </w:tcBorders>
            <w:shd w:val="clear" w:color="auto" w:fill="auto"/>
            <w:noWrap/>
            <w:vAlign w:val="bottom"/>
            <w:hideMark/>
          </w:tcPr>
          <w:p w14:paraId="4BB2628B" w14:textId="77777777" w:rsidR="00472E09" w:rsidRPr="0030656B" w:rsidRDefault="00472E09" w:rsidP="00472E09">
            <w:pPr>
              <w:rPr>
                <w:color w:val="000000"/>
                <w:sz w:val="24"/>
                <w:szCs w:val="24"/>
              </w:rPr>
            </w:pPr>
            <w:r w:rsidRPr="0030656B">
              <w:rPr>
                <w:color w:val="000000"/>
                <w:sz w:val="24"/>
                <w:szCs w:val="24"/>
              </w:rPr>
              <w:t>Prudnik</w:t>
            </w:r>
          </w:p>
        </w:tc>
        <w:tc>
          <w:tcPr>
            <w:tcW w:w="1720" w:type="dxa"/>
            <w:tcBorders>
              <w:top w:val="nil"/>
              <w:left w:val="nil"/>
              <w:bottom w:val="single" w:sz="4" w:space="0" w:color="auto"/>
              <w:right w:val="single" w:sz="4" w:space="0" w:color="auto"/>
            </w:tcBorders>
            <w:shd w:val="clear" w:color="auto" w:fill="auto"/>
            <w:noWrap/>
            <w:vAlign w:val="bottom"/>
            <w:hideMark/>
          </w:tcPr>
          <w:p w14:paraId="157B4198" w14:textId="77777777" w:rsidR="00472E09" w:rsidRPr="0030656B" w:rsidRDefault="00472E09" w:rsidP="00472E09">
            <w:pPr>
              <w:jc w:val="center"/>
              <w:rPr>
                <w:color w:val="000000"/>
                <w:sz w:val="24"/>
                <w:szCs w:val="24"/>
              </w:rPr>
            </w:pPr>
            <w:r w:rsidRPr="0030656B">
              <w:rPr>
                <w:color w:val="000000"/>
                <w:sz w:val="24"/>
                <w:szCs w:val="24"/>
              </w:rPr>
              <w:t>48-200</w:t>
            </w:r>
          </w:p>
        </w:tc>
        <w:tc>
          <w:tcPr>
            <w:tcW w:w="3186" w:type="dxa"/>
            <w:tcBorders>
              <w:top w:val="nil"/>
              <w:left w:val="nil"/>
              <w:bottom w:val="single" w:sz="4" w:space="0" w:color="auto"/>
              <w:right w:val="single" w:sz="4" w:space="0" w:color="auto"/>
            </w:tcBorders>
            <w:shd w:val="clear" w:color="auto" w:fill="auto"/>
            <w:noWrap/>
            <w:vAlign w:val="bottom"/>
            <w:hideMark/>
          </w:tcPr>
          <w:p w14:paraId="3490288E" w14:textId="77777777" w:rsidR="00472E09" w:rsidRPr="0030656B" w:rsidRDefault="00472E09" w:rsidP="00472E09">
            <w:pPr>
              <w:rPr>
                <w:color w:val="000000"/>
                <w:sz w:val="24"/>
                <w:szCs w:val="24"/>
              </w:rPr>
            </w:pPr>
            <w:r w:rsidRPr="0030656B">
              <w:rPr>
                <w:color w:val="000000"/>
                <w:sz w:val="24"/>
                <w:szCs w:val="24"/>
              </w:rPr>
              <w:t>Kościuszki 7</w:t>
            </w:r>
          </w:p>
        </w:tc>
      </w:tr>
      <w:tr w:rsidR="00472E09" w:rsidRPr="0030656B" w14:paraId="35DCDB6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6A309" w14:textId="77777777" w:rsidR="00472E09" w:rsidRPr="0030656B" w:rsidRDefault="00472E09" w:rsidP="00472E09">
            <w:pPr>
              <w:jc w:val="center"/>
              <w:rPr>
                <w:color w:val="000000"/>
                <w:sz w:val="24"/>
                <w:szCs w:val="24"/>
              </w:rPr>
            </w:pPr>
            <w:r w:rsidRPr="0030656B">
              <w:rPr>
                <w:color w:val="000000"/>
                <w:sz w:val="24"/>
                <w:szCs w:val="24"/>
              </w:rPr>
              <w:t>74</w:t>
            </w:r>
          </w:p>
        </w:tc>
        <w:tc>
          <w:tcPr>
            <w:tcW w:w="2087" w:type="dxa"/>
            <w:tcBorders>
              <w:top w:val="nil"/>
              <w:left w:val="nil"/>
              <w:bottom w:val="single" w:sz="4" w:space="0" w:color="auto"/>
              <w:right w:val="single" w:sz="4" w:space="0" w:color="auto"/>
            </w:tcBorders>
            <w:shd w:val="clear" w:color="auto" w:fill="auto"/>
            <w:noWrap/>
            <w:vAlign w:val="bottom"/>
            <w:hideMark/>
          </w:tcPr>
          <w:p w14:paraId="35493FB3" w14:textId="77777777" w:rsidR="00472E09" w:rsidRPr="0030656B" w:rsidRDefault="00472E09" w:rsidP="00472E09">
            <w:pPr>
              <w:rPr>
                <w:color w:val="000000"/>
                <w:sz w:val="24"/>
                <w:szCs w:val="24"/>
              </w:rPr>
            </w:pPr>
            <w:r w:rsidRPr="0030656B">
              <w:rPr>
                <w:color w:val="000000"/>
                <w:sz w:val="24"/>
                <w:szCs w:val="24"/>
              </w:rPr>
              <w:t>Przemyśl</w:t>
            </w:r>
          </w:p>
        </w:tc>
        <w:tc>
          <w:tcPr>
            <w:tcW w:w="1720" w:type="dxa"/>
            <w:tcBorders>
              <w:top w:val="nil"/>
              <w:left w:val="nil"/>
              <w:bottom w:val="single" w:sz="4" w:space="0" w:color="auto"/>
              <w:right w:val="single" w:sz="4" w:space="0" w:color="auto"/>
            </w:tcBorders>
            <w:shd w:val="clear" w:color="auto" w:fill="auto"/>
            <w:noWrap/>
            <w:vAlign w:val="bottom"/>
            <w:hideMark/>
          </w:tcPr>
          <w:p w14:paraId="561D8F0B" w14:textId="77777777" w:rsidR="00472E09" w:rsidRPr="0030656B" w:rsidRDefault="00472E09" w:rsidP="00472E09">
            <w:pPr>
              <w:jc w:val="center"/>
              <w:rPr>
                <w:color w:val="000000"/>
                <w:sz w:val="24"/>
                <w:szCs w:val="24"/>
              </w:rPr>
            </w:pPr>
            <w:r w:rsidRPr="0030656B">
              <w:rPr>
                <w:color w:val="000000"/>
                <w:sz w:val="24"/>
                <w:szCs w:val="24"/>
              </w:rPr>
              <w:t>37-700</w:t>
            </w:r>
          </w:p>
        </w:tc>
        <w:tc>
          <w:tcPr>
            <w:tcW w:w="3186" w:type="dxa"/>
            <w:tcBorders>
              <w:top w:val="nil"/>
              <w:left w:val="nil"/>
              <w:bottom w:val="single" w:sz="4" w:space="0" w:color="auto"/>
              <w:right w:val="single" w:sz="4" w:space="0" w:color="auto"/>
            </w:tcBorders>
            <w:shd w:val="clear" w:color="auto" w:fill="auto"/>
            <w:noWrap/>
            <w:vAlign w:val="bottom"/>
            <w:hideMark/>
          </w:tcPr>
          <w:p w14:paraId="47056ABE" w14:textId="77777777" w:rsidR="00472E09" w:rsidRPr="0030656B" w:rsidRDefault="00472E09" w:rsidP="00472E09">
            <w:pPr>
              <w:rPr>
                <w:color w:val="000000"/>
                <w:sz w:val="24"/>
                <w:szCs w:val="24"/>
              </w:rPr>
            </w:pPr>
            <w:proofErr w:type="spellStart"/>
            <w:r w:rsidRPr="0030656B">
              <w:rPr>
                <w:color w:val="000000"/>
                <w:sz w:val="24"/>
                <w:szCs w:val="24"/>
              </w:rPr>
              <w:t>Rokitniańska</w:t>
            </w:r>
            <w:proofErr w:type="spellEnd"/>
            <w:r w:rsidRPr="0030656B">
              <w:rPr>
                <w:color w:val="000000"/>
                <w:sz w:val="24"/>
                <w:szCs w:val="24"/>
              </w:rPr>
              <w:t xml:space="preserve"> 1</w:t>
            </w:r>
          </w:p>
        </w:tc>
      </w:tr>
      <w:tr w:rsidR="00472E09" w:rsidRPr="0030656B" w14:paraId="4D160E7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D908B4" w14:textId="77777777" w:rsidR="00472E09" w:rsidRPr="0030656B" w:rsidRDefault="00472E09" w:rsidP="00472E09">
            <w:pPr>
              <w:jc w:val="center"/>
              <w:rPr>
                <w:color w:val="000000"/>
                <w:sz w:val="24"/>
                <w:szCs w:val="24"/>
              </w:rPr>
            </w:pPr>
            <w:r w:rsidRPr="0030656B">
              <w:rPr>
                <w:color w:val="000000"/>
                <w:sz w:val="24"/>
                <w:szCs w:val="24"/>
              </w:rPr>
              <w:t>75</w:t>
            </w:r>
          </w:p>
        </w:tc>
        <w:tc>
          <w:tcPr>
            <w:tcW w:w="2087" w:type="dxa"/>
            <w:tcBorders>
              <w:top w:val="nil"/>
              <w:left w:val="nil"/>
              <w:bottom w:val="single" w:sz="4" w:space="0" w:color="auto"/>
              <w:right w:val="single" w:sz="4" w:space="0" w:color="auto"/>
            </w:tcBorders>
            <w:shd w:val="clear" w:color="auto" w:fill="auto"/>
            <w:noWrap/>
            <w:vAlign w:val="bottom"/>
            <w:hideMark/>
          </w:tcPr>
          <w:p w14:paraId="452FD3E2" w14:textId="77777777" w:rsidR="00472E09" w:rsidRPr="0030656B" w:rsidRDefault="00472E09" w:rsidP="00472E09">
            <w:pPr>
              <w:rPr>
                <w:color w:val="000000"/>
                <w:sz w:val="24"/>
                <w:szCs w:val="24"/>
              </w:rPr>
            </w:pPr>
            <w:r w:rsidRPr="0030656B">
              <w:rPr>
                <w:color w:val="000000"/>
                <w:sz w:val="24"/>
                <w:szCs w:val="24"/>
              </w:rPr>
              <w:t>Poznań</w:t>
            </w:r>
          </w:p>
        </w:tc>
        <w:tc>
          <w:tcPr>
            <w:tcW w:w="1720" w:type="dxa"/>
            <w:tcBorders>
              <w:top w:val="nil"/>
              <w:left w:val="nil"/>
              <w:bottom w:val="single" w:sz="4" w:space="0" w:color="auto"/>
              <w:right w:val="single" w:sz="4" w:space="0" w:color="auto"/>
            </w:tcBorders>
            <w:shd w:val="clear" w:color="auto" w:fill="auto"/>
            <w:noWrap/>
            <w:vAlign w:val="bottom"/>
            <w:hideMark/>
          </w:tcPr>
          <w:p w14:paraId="56E04D8E" w14:textId="77777777" w:rsidR="00472E09" w:rsidRPr="0030656B" w:rsidRDefault="00472E09" w:rsidP="00472E09">
            <w:pPr>
              <w:jc w:val="center"/>
              <w:rPr>
                <w:color w:val="000000"/>
                <w:sz w:val="24"/>
                <w:szCs w:val="24"/>
              </w:rPr>
            </w:pPr>
            <w:r w:rsidRPr="0030656B">
              <w:rPr>
                <w:color w:val="000000"/>
                <w:sz w:val="24"/>
                <w:szCs w:val="24"/>
              </w:rPr>
              <w:t>60-171</w:t>
            </w:r>
          </w:p>
        </w:tc>
        <w:tc>
          <w:tcPr>
            <w:tcW w:w="3186" w:type="dxa"/>
            <w:tcBorders>
              <w:top w:val="nil"/>
              <w:left w:val="nil"/>
              <w:bottom w:val="single" w:sz="4" w:space="0" w:color="auto"/>
              <w:right w:val="single" w:sz="4" w:space="0" w:color="auto"/>
            </w:tcBorders>
            <w:shd w:val="clear" w:color="auto" w:fill="auto"/>
            <w:noWrap/>
            <w:vAlign w:val="bottom"/>
            <w:hideMark/>
          </w:tcPr>
          <w:p w14:paraId="760C3339" w14:textId="77777777" w:rsidR="00472E09" w:rsidRPr="0030656B" w:rsidRDefault="00472E09" w:rsidP="00472E09">
            <w:pPr>
              <w:rPr>
                <w:color w:val="000000"/>
                <w:sz w:val="24"/>
                <w:szCs w:val="24"/>
              </w:rPr>
            </w:pPr>
            <w:r w:rsidRPr="0030656B">
              <w:rPr>
                <w:color w:val="000000"/>
                <w:sz w:val="24"/>
                <w:szCs w:val="24"/>
              </w:rPr>
              <w:t>Nowosolska 37</w:t>
            </w:r>
          </w:p>
        </w:tc>
      </w:tr>
      <w:tr w:rsidR="00472E09" w:rsidRPr="0030656B" w14:paraId="4990776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5AF57" w14:textId="77777777" w:rsidR="00472E09" w:rsidRPr="0030656B" w:rsidRDefault="00472E09" w:rsidP="00472E09">
            <w:pPr>
              <w:jc w:val="center"/>
              <w:rPr>
                <w:color w:val="000000"/>
                <w:sz w:val="24"/>
                <w:szCs w:val="24"/>
              </w:rPr>
            </w:pPr>
            <w:r w:rsidRPr="0030656B">
              <w:rPr>
                <w:color w:val="000000"/>
                <w:sz w:val="24"/>
                <w:szCs w:val="24"/>
              </w:rPr>
              <w:t>76</w:t>
            </w:r>
          </w:p>
        </w:tc>
        <w:tc>
          <w:tcPr>
            <w:tcW w:w="2087" w:type="dxa"/>
            <w:tcBorders>
              <w:top w:val="nil"/>
              <w:left w:val="nil"/>
              <w:bottom w:val="single" w:sz="4" w:space="0" w:color="auto"/>
              <w:right w:val="single" w:sz="4" w:space="0" w:color="auto"/>
            </w:tcBorders>
            <w:shd w:val="clear" w:color="auto" w:fill="auto"/>
            <w:noWrap/>
            <w:vAlign w:val="bottom"/>
            <w:hideMark/>
          </w:tcPr>
          <w:p w14:paraId="40947AB7" w14:textId="77777777" w:rsidR="00472E09" w:rsidRPr="0030656B" w:rsidRDefault="00472E09" w:rsidP="00472E09">
            <w:pPr>
              <w:rPr>
                <w:color w:val="000000"/>
                <w:sz w:val="24"/>
                <w:szCs w:val="24"/>
              </w:rPr>
            </w:pPr>
            <w:r w:rsidRPr="0030656B">
              <w:rPr>
                <w:color w:val="000000"/>
                <w:sz w:val="24"/>
                <w:szCs w:val="24"/>
              </w:rPr>
              <w:t>Przytuły Stare</w:t>
            </w:r>
          </w:p>
        </w:tc>
        <w:tc>
          <w:tcPr>
            <w:tcW w:w="1720" w:type="dxa"/>
            <w:tcBorders>
              <w:top w:val="nil"/>
              <w:left w:val="nil"/>
              <w:bottom w:val="single" w:sz="4" w:space="0" w:color="auto"/>
              <w:right w:val="single" w:sz="4" w:space="0" w:color="auto"/>
            </w:tcBorders>
            <w:shd w:val="clear" w:color="auto" w:fill="auto"/>
            <w:noWrap/>
            <w:vAlign w:val="bottom"/>
            <w:hideMark/>
          </w:tcPr>
          <w:p w14:paraId="1B349DB8" w14:textId="77777777" w:rsidR="00472E09" w:rsidRPr="0030656B" w:rsidRDefault="00472E09" w:rsidP="00472E09">
            <w:pPr>
              <w:jc w:val="center"/>
              <w:rPr>
                <w:color w:val="000000"/>
                <w:sz w:val="24"/>
                <w:szCs w:val="24"/>
              </w:rPr>
            </w:pPr>
            <w:r w:rsidRPr="0030656B">
              <w:rPr>
                <w:color w:val="000000"/>
                <w:sz w:val="24"/>
                <w:szCs w:val="24"/>
              </w:rPr>
              <w:t>07-411</w:t>
            </w:r>
          </w:p>
        </w:tc>
        <w:tc>
          <w:tcPr>
            <w:tcW w:w="3186" w:type="dxa"/>
            <w:tcBorders>
              <w:top w:val="nil"/>
              <w:left w:val="nil"/>
              <w:bottom w:val="single" w:sz="4" w:space="0" w:color="auto"/>
              <w:right w:val="single" w:sz="4" w:space="0" w:color="auto"/>
            </w:tcBorders>
            <w:shd w:val="clear" w:color="auto" w:fill="auto"/>
            <w:noWrap/>
            <w:vAlign w:val="bottom"/>
            <w:hideMark/>
          </w:tcPr>
          <w:p w14:paraId="4C934A26" w14:textId="77777777" w:rsidR="00472E09" w:rsidRPr="0030656B" w:rsidRDefault="00472E09" w:rsidP="00472E09">
            <w:pPr>
              <w:rPr>
                <w:color w:val="000000"/>
                <w:sz w:val="24"/>
                <w:szCs w:val="24"/>
              </w:rPr>
            </w:pPr>
            <w:r w:rsidRPr="0030656B">
              <w:rPr>
                <w:color w:val="000000"/>
                <w:sz w:val="24"/>
                <w:szCs w:val="24"/>
              </w:rPr>
              <w:t>Przytuły Stare 13A</w:t>
            </w:r>
          </w:p>
        </w:tc>
      </w:tr>
      <w:tr w:rsidR="00472E09" w:rsidRPr="0030656B" w14:paraId="37AA9C9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40D3CD" w14:textId="77777777" w:rsidR="00472E09" w:rsidRPr="0030656B" w:rsidRDefault="00472E09" w:rsidP="00472E09">
            <w:pPr>
              <w:jc w:val="center"/>
              <w:rPr>
                <w:color w:val="000000"/>
                <w:sz w:val="24"/>
                <w:szCs w:val="24"/>
              </w:rPr>
            </w:pPr>
            <w:r w:rsidRPr="0030656B">
              <w:rPr>
                <w:color w:val="000000"/>
                <w:sz w:val="24"/>
                <w:szCs w:val="24"/>
              </w:rPr>
              <w:t>77</w:t>
            </w:r>
          </w:p>
        </w:tc>
        <w:tc>
          <w:tcPr>
            <w:tcW w:w="2087" w:type="dxa"/>
            <w:tcBorders>
              <w:top w:val="nil"/>
              <w:left w:val="nil"/>
              <w:bottom w:val="single" w:sz="4" w:space="0" w:color="auto"/>
              <w:right w:val="single" w:sz="4" w:space="0" w:color="auto"/>
            </w:tcBorders>
            <w:shd w:val="clear" w:color="auto" w:fill="auto"/>
            <w:noWrap/>
            <w:vAlign w:val="bottom"/>
            <w:hideMark/>
          </w:tcPr>
          <w:p w14:paraId="400A3A36" w14:textId="77777777" w:rsidR="00472E09" w:rsidRPr="0030656B" w:rsidRDefault="00472E09" w:rsidP="00472E09">
            <w:pPr>
              <w:rPr>
                <w:color w:val="000000"/>
                <w:sz w:val="24"/>
                <w:szCs w:val="24"/>
              </w:rPr>
            </w:pPr>
            <w:r w:rsidRPr="0030656B">
              <w:rPr>
                <w:color w:val="000000"/>
                <w:sz w:val="24"/>
                <w:szCs w:val="24"/>
              </w:rPr>
              <w:t>Warszawa</w:t>
            </w:r>
          </w:p>
        </w:tc>
        <w:tc>
          <w:tcPr>
            <w:tcW w:w="1720" w:type="dxa"/>
            <w:tcBorders>
              <w:top w:val="nil"/>
              <w:left w:val="nil"/>
              <w:bottom w:val="single" w:sz="4" w:space="0" w:color="auto"/>
              <w:right w:val="single" w:sz="4" w:space="0" w:color="auto"/>
            </w:tcBorders>
            <w:shd w:val="clear" w:color="auto" w:fill="auto"/>
            <w:noWrap/>
            <w:vAlign w:val="bottom"/>
            <w:hideMark/>
          </w:tcPr>
          <w:p w14:paraId="6368022E" w14:textId="77777777" w:rsidR="00472E09" w:rsidRPr="0030656B" w:rsidRDefault="00472E09" w:rsidP="00472E09">
            <w:pPr>
              <w:jc w:val="center"/>
              <w:rPr>
                <w:color w:val="000000"/>
                <w:sz w:val="24"/>
                <w:szCs w:val="24"/>
              </w:rPr>
            </w:pPr>
            <w:r w:rsidRPr="0030656B">
              <w:rPr>
                <w:color w:val="000000"/>
                <w:sz w:val="24"/>
                <w:szCs w:val="24"/>
              </w:rPr>
              <w:t>02-521</w:t>
            </w:r>
          </w:p>
        </w:tc>
        <w:tc>
          <w:tcPr>
            <w:tcW w:w="3186" w:type="dxa"/>
            <w:tcBorders>
              <w:top w:val="nil"/>
              <w:left w:val="nil"/>
              <w:bottom w:val="single" w:sz="4" w:space="0" w:color="auto"/>
              <w:right w:val="single" w:sz="4" w:space="0" w:color="auto"/>
            </w:tcBorders>
            <w:shd w:val="clear" w:color="auto" w:fill="auto"/>
            <w:noWrap/>
            <w:vAlign w:val="bottom"/>
            <w:hideMark/>
          </w:tcPr>
          <w:p w14:paraId="28289360" w14:textId="77777777" w:rsidR="00472E09" w:rsidRPr="0030656B" w:rsidRDefault="00472E09" w:rsidP="00472E09">
            <w:pPr>
              <w:rPr>
                <w:color w:val="000000"/>
                <w:sz w:val="24"/>
                <w:szCs w:val="24"/>
              </w:rPr>
            </w:pPr>
            <w:r w:rsidRPr="0030656B">
              <w:rPr>
                <w:color w:val="000000"/>
                <w:sz w:val="24"/>
                <w:szCs w:val="24"/>
              </w:rPr>
              <w:t>Rakowiecka 37A</w:t>
            </w:r>
          </w:p>
        </w:tc>
      </w:tr>
      <w:tr w:rsidR="00472E09" w:rsidRPr="0030656B" w14:paraId="15FF155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66171" w14:textId="77777777" w:rsidR="00472E09" w:rsidRPr="0030656B" w:rsidRDefault="00472E09" w:rsidP="00472E09">
            <w:pPr>
              <w:jc w:val="center"/>
              <w:rPr>
                <w:color w:val="000000"/>
                <w:sz w:val="24"/>
                <w:szCs w:val="24"/>
              </w:rPr>
            </w:pPr>
            <w:r w:rsidRPr="0030656B">
              <w:rPr>
                <w:color w:val="000000"/>
                <w:sz w:val="24"/>
                <w:szCs w:val="24"/>
              </w:rPr>
              <w:t>78</w:t>
            </w:r>
          </w:p>
        </w:tc>
        <w:tc>
          <w:tcPr>
            <w:tcW w:w="2087" w:type="dxa"/>
            <w:tcBorders>
              <w:top w:val="nil"/>
              <w:left w:val="nil"/>
              <w:bottom w:val="single" w:sz="4" w:space="0" w:color="auto"/>
              <w:right w:val="single" w:sz="4" w:space="0" w:color="auto"/>
            </w:tcBorders>
            <w:shd w:val="clear" w:color="auto" w:fill="auto"/>
            <w:noWrap/>
            <w:vAlign w:val="bottom"/>
            <w:hideMark/>
          </w:tcPr>
          <w:p w14:paraId="5214E6F2" w14:textId="77777777" w:rsidR="00472E09" w:rsidRPr="0030656B" w:rsidRDefault="00472E09" w:rsidP="00472E09">
            <w:pPr>
              <w:rPr>
                <w:color w:val="000000"/>
                <w:sz w:val="24"/>
                <w:szCs w:val="24"/>
              </w:rPr>
            </w:pPr>
            <w:r w:rsidRPr="0030656B">
              <w:rPr>
                <w:color w:val="000000"/>
                <w:sz w:val="24"/>
                <w:szCs w:val="24"/>
              </w:rPr>
              <w:t>Rawicz</w:t>
            </w:r>
          </w:p>
        </w:tc>
        <w:tc>
          <w:tcPr>
            <w:tcW w:w="1720" w:type="dxa"/>
            <w:tcBorders>
              <w:top w:val="nil"/>
              <w:left w:val="nil"/>
              <w:bottom w:val="single" w:sz="4" w:space="0" w:color="auto"/>
              <w:right w:val="single" w:sz="4" w:space="0" w:color="auto"/>
            </w:tcBorders>
            <w:shd w:val="clear" w:color="auto" w:fill="auto"/>
            <w:noWrap/>
            <w:vAlign w:val="bottom"/>
            <w:hideMark/>
          </w:tcPr>
          <w:p w14:paraId="06ECA2EA" w14:textId="77777777" w:rsidR="00472E09" w:rsidRPr="0030656B" w:rsidRDefault="00472E09" w:rsidP="00472E09">
            <w:pPr>
              <w:jc w:val="center"/>
              <w:rPr>
                <w:color w:val="000000"/>
                <w:sz w:val="24"/>
                <w:szCs w:val="24"/>
              </w:rPr>
            </w:pPr>
            <w:r w:rsidRPr="0030656B">
              <w:rPr>
                <w:color w:val="000000"/>
                <w:sz w:val="24"/>
                <w:szCs w:val="24"/>
              </w:rPr>
              <w:t>63-900</w:t>
            </w:r>
          </w:p>
        </w:tc>
        <w:tc>
          <w:tcPr>
            <w:tcW w:w="3186" w:type="dxa"/>
            <w:tcBorders>
              <w:top w:val="nil"/>
              <w:left w:val="nil"/>
              <w:bottom w:val="single" w:sz="4" w:space="0" w:color="auto"/>
              <w:right w:val="single" w:sz="4" w:space="0" w:color="auto"/>
            </w:tcBorders>
            <w:shd w:val="clear" w:color="auto" w:fill="auto"/>
            <w:noWrap/>
            <w:vAlign w:val="bottom"/>
            <w:hideMark/>
          </w:tcPr>
          <w:p w14:paraId="3F32AC0C" w14:textId="77777777" w:rsidR="00472E09" w:rsidRPr="0030656B" w:rsidRDefault="00472E09" w:rsidP="00472E09">
            <w:pPr>
              <w:rPr>
                <w:color w:val="000000"/>
                <w:sz w:val="24"/>
                <w:szCs w:val="24"/>
              </w:rPr>
            </w:pPr>
            <w:r w:rsidRPr="0030656B">
              <w:rPr>
                <w:color w:val="000000"/>
                <w:sz w:val="24"/>
                <w:szCs w:val="24"/>
              </w:rPr>
              <w:t>17 Stycznia 28</w:t>
            </w:r>
          </w:p>
        </w:tc>
      </w:tr>
      <w:tr w:rsidR="00472E09" w:rsidRPr="0030656B" w14:paraId="12E7883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16671" w14:textId="77777777" w:rsidR="00472E09" w:rsidRPr="0030656B" w:rsidRDefault="00472E09" w:rsidP="00472E09">
            <w:pPr>
              <w:jc w:val="center"/>
              <w:rPr>
                <w:color w:val="000000"/>
                <w:sz w:val="24"/>
                <w:szCs w:val="24"/>
              </w:rPr>
            </w:pPr>
            <w:r w:rsidRPr="0030656B">
              <w:rPr>
                <w:color w:val="000000"/>
                <w:sz w:val="24"/>
                <w:szCs w:val="24"/>
              </w:rPr>
              <w:t>79</w:t>
            </w:r>
          </w:p>
        </w:tc>
        <w:tc>
          <w:tcPr>
            <w:tcW w:w="2087" w:type="dxa"/>
            <w:tcBorders>
              <w:top w:val="nil"/>
              <w:left w:val="nil"/>
              <w:bottom w:val="single" w:sz="4" w:space="0" w:color="auto"/>
              <w:right w:val="single" w:sz="4" w:space="0" w:color="auto"/>
            </w:tcBorders>
            <w:shd w:val="clear" w:color="auto" w:fill="auto"/>
            <w:noWrap/>
            <w:vAlign w:val="bottom"/>
            <w:hideMark/>
          </w:tcPr>
          <w:p w14:paraId="6323E8B9" w14:textId="77777777" w:rsidR="00472E09" w:rsidRPr="0030656B" w:rsidRDefault="00472E09" w:rsidP="00472E09">
            <w:pPr>
              <w:rPr>
                <w:color w:val="000000"/>
                <w:sz w:val="24"/>
                <w:szCs w:val="24"/>
              </w:rPr>
            </w:pPr>
            <w:r w:rsidRPr="0030656B">
              <w:rPr>
                <w:color w:val="000000"/>
                <w:sz w:val="24"/>
                <w:szCs w:val="24"/>
              </w:rPr>
              <w:t>Rosnowo</w:t>
            </w:r>
          </w:p>
        </w:tc>
        <w:tc>
          <w:tcPr>
            <w:tcW w:w="1720" w:type="dxa"/>
            <w:tcBorders>
              <w:top w:val="nil"/>
              <w:left w:val="nil"/>
              <w:bottom w:val="single" w:sz="4" w:space="0" w:color="auto"/>
              <w:right w:val="single" w:sz="4" w:space="0" w:color="auto"/>
            </w:tcBorders>
            <w:shd w:val="clear" w:color="auto" w:fill="auto"/>
            <w:noWrap/>
            <w:vAlign w:val="bottom"/>
            <w:hideMark/>
          </w:tcPr>
          <w:p w14:paraId="73A3DBCB" w14:textId="77777777" w:rsidR="00472E09" w:rsidRPr="0030656B" w:rsidRDefault="00472E09" w:rsidP="00472E09">
            <w:pPr>
              <w:jc w:val="center"/>
              <w:rPr>
                <w:color w:val="000000"/>
                <w:sz w:val="24"/>
                <w:szCs w:val="24"/>
              </w:rPr>
            </w:pPr>
            <w:r w:rsidRPr="0030656B">
              <w:rPr>
                <w:color w:val="000000"/>
                <w:sz w:val="24"/>
                <w:szCs w:val="24"/>
              </w:rPr>
              <w:t>62-052</w:t>
            </w:r>
          </w:p>
        </w:tc>
        <w:tc>
          <w:tcPr>
            <w:tcW w:w="3186" w:type="dxa"/>
            <w:tcBorders>
              <w:top w:val="nil"/>
              <w:left w:val="nil"/>
              <w:bottom w:val="single" w:sz="4" w:space="0" w:color="auto"/>
              <w:right w:val="single" w:sz="4" w:space="0" w:color="auto"/>
            </w:tcBorders>
            <w:shd w:val="clear" w:color="auto" w:fill="auto"/>
            <w:noWrap/>
            <w:vAlign w:val="bottom"/>
            <w:hideMark/>
          </w:tcPr>
          <w:p w14:paraId="7033EBBC" w14:textId="77777777" w:rsidR="00472E09" w:rsidRPr="0030656B" w:rsidRDefault="00472E09" w:rsidP="00472E09">
            <w:pPr>
              <w:rPr>
                <w:color w:val="000000"/>
                <w:sz w:val="24"/>
                <w:szCs w:val="24"/>
              </w:rPr>
            </w:pPr>
            <w:r w:rsidRPr="0030656B">
              <w:rPr>
                <w:color w:val="000000"/>
                <w:sz w:val="24"/>
                <w:szCs w:val="24"/>
              </w:rPr>
              <w:t>Jarzębinowa 2</w:t>
            </w:r>
          </w:p>
        </w:tc>
      </w:tr>
      <w:tr w:rsidR="00472E09" w:rsidRPr="0030656B" w14:paraId="4E3771F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6104F0" w14:textId="77777777" w:rsidR="00472E09" w:rsidRPr="0030656B" w:rsidRDefault="00472E09" w:rsidP="00472E09">
            <w:pPr>
              <w:jc w:val="center"/>
              <w:rPr>
                <w:color w:val="000000"/>
                <w:sz w:val="24"/>
                <w:szCs w:val="24"/>
              </w:rPr>
            </w:pPr>
            <w:r w:rsidRPr="0030656B">
              <w:rPr>
                <w:color w:val="000000"/>
                <w:sz w:val="24"/>
                <w:szCs w:val="24"/>
              </w:rPr>
              <w:t>80</w:t>
            </w:r>
          </w:p>
        </w:tc>
        <w:tc>
          <w:tcPr>
            <w:tcW w:w="2087" w:type="dxa"/>
            <w:tcBorders>
              <w:top w:val="nil"/>
              <w:left w:val="nil"/>
              <w:bottom w:val="single" w:sz="4" w:space="0" w:color="auto"/>
              <w:right w:val="single" w:sz="4" w:space="0" w:color="auto"/>
            </w:tcBorders>
            <w:shd w:val="clear" w:color="auto" w:fill="auto"/>
            <w:noWrap/>
            <w:vAlign w:val="bottom"/>
            <w:hideMark/>
          </w:tcPr>
          <w:p w14:paraId="4007410E" w14:textId="77777777" w:rsidR="00472E09" w:rsidRPr="0030656B" w:rsidRDefault="00472E09" w:rsidP="00472E09">
            <w:pPr>
              <w:rPr>
                <w:color w:val="000000"/>
                <w:sz w:val="24"/>
                <w:szCs w:val="24"/>
              </w:rPr>
            </w:pPr>
            <w:r w:rsidRPr="0030656B">
              <w:rPr>
                <w:color w:val="000000"/>
                <w:sz w:val="24"/>
                <w:szCs w:val="24"/>
              </w:rPr>
              <w:t>Rzeszów</w:t>
            </w:r>
          </w:p>
        </w:tc>
        <w:tc>
          <w:tcPr>
            <w:tcW w:w="1720" w:type="dxa"/>
            <w:tcBorders>
              <w:top w:val="nil"/>
              <w:left w:val="nil"/>
              <w:bottom w:val="single" w:sz="4" w:space="0" w:color="auto"/>
              <w:right w:val="single" w:sz="4" w:space="0" w:color="auto"/>
            </w:tcBorders>
            <w:shd w:val="clear" w:color="auto" w:fill="auto"/>
            <w:noWrap/>
            <w:vAlign w:val="bottom"/>
            <w:hideMark/>
          </w:tcPr>
          <w:p w14:paraId="71579611" w14:textId="77777777" w:rsidR="00472E09" w:rsidRPr="0030656B" w:rsidRDefault="00472E09" w:rsidP="00472E09">
            <w:pPr>
              <w:jc w:val="center"/>
              <w:rPr>
                <w:color w:val="000000"/>
                <w:sz w:val="24"/>
                <w:szCs w:val="24"/>
              </w:rPr>
            </w:pPr>
            <w:r w:rsidRPr="0030656B">
              <w:rPr>
                <w:color w:val="000000"/>
                <w:sz w:val="24"/>
                <w:szCs w:val="24"/>
              </w:rPr>
              <w:t>35-322</w:t>
            </w:r>
          </w:p>
        </w:tc>
        <w:tc>
          <w:tcPr>
            <w:tcW w:w="3186" w:type="dxa"/>
            <w:tcBorders>
              <w:top w:val="nil"/>
              <w:left w:val="nil"/>
              <w:bottom w:val="single" w:sz="4" w:space="0" w:color="auto"/>
              <w:right w:val="single" w:sz="4" w:space="0" w:color="auto"/>
            </w:tcBorders>
            <w:shd w:val="clear" w:color="auto" w:fill="auto"/>
            <w:noWrap/>
            <w:vAlign w:val="bottom"/>
            <w:hideMark/>
          </w:tcPr>
          <w:p w14:paraId="4824FE2A" w14:textId="77777777" w:rsidR="00472E09" w:rsidRPr="0030656B" w:rsidRDefault="00472E09" w:rsidP="00472E09">
            <w:pPr>
              <w:rPr>
                <w:color w:val="000000"/>
                <w:sz w:val="24"/>
                <w:szCs w:val="24"/>
              </w:rPr>
            </w:pPr>
            <w:r w:rsidRPr="0030656B">
              <w:rPr>
                <w:color w:val="000000"/>
                <w:sz w:val="24"/>
                <w:szCs w:val="24"/>
              </w:rPr>
              <w:t>Załęska 76</w:t>
            </w:r>
          </w:p>
        </w:tc>
      </w:tr>
      <w:tr w:rsidR="00472E09" w:rsidRPr="0030656B" w14:paraId="220E828B"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1CE3DB" w14:textId="77777777" w:rsidR="00472E09" w:rsidRPr="0030656B" w:rsidRDefault="00472E09" w:rsidP="00472E09">
            <w:pPr>
              <w:jc w:val="center"/>
              <w:rPr>
                <w:color w:val="000000"/>
                <w:sz w:val="24"/>
                <w:szCs w:val="24"/>
              </w:rPr>
            </w:pPr>
            <w:r w:rsidRPr="0030656B">
              <w:rPr>
                <w:color w:val="000000"/>
                <w:sz w:val="24"/>
                <w:szCs w:val="24"/>
              </w:rPr>
              <w:t>81</w:t>
            </w:r>
          </w:p>
        </w:tc>
        <w:tc>
          <w:tcPr>
            <w:tcW w:w="2087" w:type="dxa"/>
            <w:tcBorders>
              <w:top w:val="nil"/>
              <w:left w:val="nil"/>
              <w:bottom w:val="single" w:sz="4" w:space="0" w:color="auto"/>
              <w:right w:val="single" w:sz="4" w:space="0" w:color="auto"/>
            </w:tcBorders>
            <w:shd w:val="clear" w:color="auto" w:fill="auto"/>
            <w:noWrap/>
            <w:vAlign w:val="bottom"/>
            <w:hideMark/>
          </w:tcPr>
          <w:p w14:paraId="2F5E2672" w14:textId="77777777" w:rsidR="00472E09" w:rsidRPr="0030656B" w:rsidRDefault="00472E09" w:rsidP="00472E09">
            <w:pPr>
              <w:rPr>
                <w:color w:val="000000"/>
                <w:sz w:val="24"/>
                <w:szCs w:val="24"/>
              </w:rPr>
            </w:pPr>
            <w:r w:rsidRPr="0030656B">
              <w:rPr>
                <w:color w:val="000000"/>
                <w:sz w:val="24"/>
                <w:szCs w:val="24"/>
              </w:rPr>
              <w:t>Rzeszów</w:t>
            </w:r>
          </w:p>
        </w:tc>
        <w:tc>
          <w:tcPr>
            <w:tcW w:w="1720" w:type="dxa"/>
            <w:tcBorders>
              <w:top w:val="nil"/>
              <w:left w:val="nil"/>
              <w:bottom w:val="single" w:sz="4" w:space="0" w:color="auto"/>
              <w:right w:val="single" w:sz="4" w:space="0" w:color="auto"/>
            </w:tcBorders>
            <w:shd w:val="clear" w:color="auto" w:fill="auto"/>
            <w:noWrap/>
            <w:vAlign w:val="bottom"/>
            <w:hideMark/>
          </w:tcPr>
          <w:p w14:paraId="49F5ADBE" w14:textId="77777777" w:rsidR="00472E09" w:rsidRPr="0030656B" w:rsidRDefault="00472E09" w:rsidP="00472E09">
            <w:pPr>
              <w:jc w:val="center"/>
              <w:rPr>
                <w:color w:val="000000"/>
                <w:sz w:val="24"/>
                <w:szCs w:val="24"/>
              </w:rPr>
            </w:pPr>
            <w:r w:rsidRPr="0030656B">
              <w:rPr>
                <w:color w:val="000000"/>
                <w:sz w:val="24"/>
                <w:szCs w:val="24"/>
              </w:rPr>
              <w:t>35-322</w:t>
            </w:r>
          </w:p>
        </w:tc>
        <w:tc>
          <w:tcPr>
            <w:tcW w:w="3186" w:type="dxa"/>
            <w:tcBorders>
              <w:top w:val="nil"/>
              <w:left w:val="nil"/>
              <w:bottom w:val="single" w:sz="4" w:space="0" w:color="auto"/>
              <w:right w:val="single" w:sz="4" w:space="0" w:color="auto"/>
            </w:tcBorders>
            <w:shd w:val="clear" w:color="auto" w:fill="auto"/>
            <w:noWrap/>
            <w:vAlign w:val="bottom"/>
            <w:hideMark/>
          </w:tcPr>
          <w:p w14:paraId="7117330E" w14:textId="77777777" w:rsidR="00472E09" w:rsidRPr="0030656B" w:rsidRDefault="00472E09" w:rsidP="00472E09">
            <w:pPr>
              <w:rPr>
                <w:color w:val="000000"/>
                <w:sz w:val="24"/>
                <w:szCs w:val="24"/>
              </w:rPr>
            </w:pPr>
            <w:r w:rsidRPr="0030656B">
              <w:rPr>
                <w:color w:val="000000"/>
                <w:sz w:val="24"/>
                <w:szCs w:val="24"/>
              </w:rPr>
              <w:t>hrabiny Wandy Tarnowskiej 4</w:t>
            </w:r>
          </w:p>
        </w:tc>
      </w:tr>
      <w:tr w:rsidR="00472E09" w:rsidRPr="0030656B" w14:paraId="1852EFA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2DBE6" w14:textId="77777777" w:rsidR="00472E09" w:rsidRPr="0030656B" w:rsidRDefault="00472E09" w:rsidP="00472E09">
            <w:pPr>
              <w:jc w:val="center"/>
              <w:rPr>
                <w:color w:val="000000"/>
                <w:sz w:val="24"/>
                <w:szCs w:val="24"/>
              </w:rPr>
            </w:pPr>
            <w:r w:rsidRPr="0030656B">
              <w:rPr>
                <w:color w:val="000000"/>
                <w:sz w:val="24"/>
                <w:szCs w:val="24"/>
              </w:rPr>
              <w:t>82</w:t>
            </w:r>
          </w:p>
        </w:tc>
        <w:tc>
          <w:tcPr>
            <w:tcW w:w="2087" w:type="dxa"/>
            <w:tcBorders>
              <w:top w:val="nil"/>
              <w:left w:val="nil"/>
              <w:bottom w:val="single" w:sz="4" w:space="0" w:color="auto"/>
              <w:right w:val="single" w:sz="4" w:space="0" w:color="auto"/>
            </w:tcBorders>
            <w:shd w:val="clear" w:color="auto" w:fill="auto"/>
            <w:noWrap/>
            <w:vAlign w:val="bottom"/>
            <w:hideMark/>
          </w:tcPr>
          <w:p w14:paraId="65AAD261" w14:textId="77777777" w:rsidR="00472E09" w:rsidRPr="0030656B" w:rsidRDefault="00472E09" w:rsidP="00472E09">
            <w:pPr>
              <w:rPr>
                <w:color w:val="000000"/>
                <w:sz w:val="24"/>
                <w:szCs w:val="24"/>
              </w:rPr>
            </w:pPr>
            <w:r w:rsidRPr="0030656B">
              <w:rPr>
                <w:color w:val="000000"/>
                <w:sz w:val="24"/>
                <w:szCs w:val="24"/>
              </w:rPr>
              <w:t>Sieradz</w:t>
            </w:r>
          </w:p>
        </w:tc>
        <w:tc>
          <w:tcPr>
            <w:tcW w:w="1720" w:type="dxa"/>
            <w:tcBorders>
              <w:top w:val="nil"/>
              <w:left w:val="nil"/>
              <w:bottom w:val="single" w:sz="4" w:space="0" w:color="auto"/>
              <w:right w:val="single" w:sz="4" w:space="0" w:color="auto"/>
            </w:tcBorders>
            <w:shd w:val="clear" w:color="auto" w:fill="auto"/>
            <w:noWrap/>
            <w:vAlign w:val="bottom"/>
            <w:hideMark/>
          </w:tcPr>
          <w:p w14:paraId="6555CC8C" w14:textId="77777777" w:rsidR="00472E09" w:rsidRPr="0030656B" w:rsidRDefault="00472E09" w:rsidP="00472E09">
            <w:pPr>
              <w:jc w:val="center"/>
              <w:rPr>
                <w:color w:val="000000"/>
                <w:sz w:val="24"/>
                <w:szCs w:val="24"/>
              </w:rPr>
            </w:pPr>
            <w:r w:rsidRPr="0030656B">
              <w:rPr>
                <w:color w:val="000000"/>
                <w:sz w:val="24"/>
                <w:szCs w:val="24"/>
              </w:rPr>
              <w:t>98-200</w:t>
            </w:r>
          </w:p>
        </w:tc>
        <w:tc>
          <w:tcPr>
            <w:tcW w:w="3186" w:type="dxa"/>
            <w:tcBorders>
              <w:top w:val="nil"/>
              <w:left w:val="nil"/>
              <w:bottom w:val="single" w:sz="4" w:space="0" w:color="auto"/>
              <w:right w:val="single" w:sz="4" w:space="0" w:color="auto"/>
            </w:tcBorders>
            <w:shd w:val="clear" w:color="auto" w:fill="auto"/>
            <w:noWrap/>
            <w:vAlign w:val="bottom"/>
            <w:hideMark/>
          </w:tcPr>
          <w:p w14:paraId="2794F39F" w14:textId="77777777" w:rsidR="00472E09" w:rsidRPr="0030656B" w:rsidRDefault="00472E09" w:rsidP="00472E09">
            <w:pPr>
              <w:rPr>
                <w:color w:val="000000"/>
                <w:sz w:val="24"/>
                <w:szCs w:val="24"/>
              </w:rPr>
            </w:pPr>
            <w:r w:rsidRPr="0030656B">
              <w:rPr>
                <w:color w:val="000000"/>
                <w:sz w:val="24"/>
                <w:szCs w:val="24"/>
              </w:rPr>
              <w:t>Orzechowa 5</w:t>
            </w:r>
          </w:p>
        </w:tc>
      </w:tr>
      <w:tr w:rsidR="00472E09" w:rsidRPr="0030656B" w14:paraId="7E183FB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C0D227" w14:textId="77777777" w:rsidR="00472E09" w:rsidRPr="0030656B" w:rsidRDefault="00472E09" w:rsidP="00472E09">
            <w:pPr>
              <w:jc w:val="center"/>
              <w:rPr>
                <w:color w:val="000000"/>
                <w:sz w:val="24"/>
                <w:szCs w:val="24"/>
              </w:rPr>
            </w:pPr>
            <w:r w:rsidRPr="0030656B">
              <w:rPr>
                <w:color w:val="000000"/>
                <w:sz w:val="24"/>
                <w:szCs w:val="24"/>
              </w:rPr>
              <w:t>83</w:t>
            </w:r>
          </w:p>
        </w:tc>
        <w:tc>
          <w:tcPr>
            <w:tcW w:w="2087" w:type="dxa"/>
            <w:tcBorders>
              <w:top w:val="nil"/>
              <w:left w:val="nil"/>
              <w:bottom w:val="single" w:sz="4" w:space="0" w:color="auto"/>
              <w:right w:val="single" w:sz="4" w:space="0" w:color="auto"/>
            </w:tcBorders>
            <w:shd w:val="clear" w:color="auto" w:fill="auto"/>
            <w:noWrap/>
            <w:vAlign w:val="bottom"/>
            <w:hideMark/>
          </w:tcPr>
          <w:p w14:paraId="404AFF01" w14:textId="77777777" w:rsidR="00472E09" w:rsidRPr="0030656B" w:rsidRDefault="00472E09" w:rsidP="00472E09">
            <w:pPr>
              <w:rPr>
                <w:color w:val="000000"/>
                <w:sz w:val="24"/>
                <w:szCs w:val="24"/>
              </w:rPr>
            </w:pPr>
            <w:r w:rsidRPr="0030656B">
              <w:rPr>
                <w:color w:val="000000"/>
                <w:sz w:val="24"/>
                <w:szCs w:val="24"/>
              </w:rPr>
              <w:t>Słupsk</w:t>
            </w:r>
          </w:p>
        </w:tc>
        <w:tc>
          <w:tcPr>
            <w:tcW w:w="1720" w:type="dxa"/>
            <w:tcBorders>
              <w:top w:val="nil"/>
              <w:left w:val="nil"/>
              <w:bottom w:val="single" w:sz="4" w:space="0" w:color="auto"/>
              <w:right w:val="single" w:sz="4" w:space="0" w:color="auto"/>
            </w:tcBorders>
            <w:shd w:val="clear" w:color="auto" w:fill="auto"/>
            <w:noWrap/>
            <w:vAlign w:val="bottom"/>
            <w:hideMark/>
          </w:tcPr>
          <w:p w14:paraId="1825A53A" w14:textId="77777777" w:rsidR="00472E09" w:rsidRPr="0030656B" w:rsidRDefault="00472E09" w:rsidP="00472E09">
            <w:pPr>
              <w:jc w:val="center"/>
              <w:rPr>
                <w:color w:val="000000"/>
                <w:sz w:val="24"/>
                <w:szCs w:val="24"/>
              </w:rPr>
            </w:pPr>
            <w:r w:rsidRPr="0030656B">
              <w:rPr>
                <w:color w:val="000000"/>
                <w:sz w:val="24"/>
                <w:szCs w:val="24"/>
              </w:rPr>
              <w:t>76-215</w:t>
            </w:r>
          </w:p>
        </w:tc>
        <w:tc>
          <w:tcPr>
            <w:tcW w:w="3186" w:type="dxa"/>
            <w:tcBorders>
              <w:top w:val="nil"/>
              <w:left w:val="nil"/>
              <w:bottom w:val="single" w:sz="4" w:space="0" w:color="auto"/>
              <w:right w:val="single" w:sz="4" w:space="0" w:color="auto"/>
            </w:tcBorders>
            <w:shd w:val="clear" w:color="auto" w:fill="auto"/>
            <w:noWrap/>
            <w:vAlign w:val="bottom"/>
            <w:hideMark/>
          </w:tcPr>
          <w:p w14:paraId="77407011" w14:textId="77777777" w:rsidR="00472E09" w:rsidRPr="0030656B" w:rsidRDefault="00472E09" w:rsidP="00472E09">
            <w:pPr>
              <w:rPr>
                <w:color w:val="000000"/>
                <w:sz w:val="24"/>
                <w:szCs w:val="24"/>
              </w:rPr>
            </w:pPr>
            <w:r w:rsidRPr="0030656B">
              <w:rPr>
                <w:color w:val="000000"/>
                <w:sz w:val="24"/>
                <w:szCs w:val="24"/>
              </w:rPr>
              <w:t>Sądowa 1</w:t>
            </w:r>
          </w:p>
        </w:tc>
      </w:tr>
      <w:tr w:rsidR="00472E09" w:rsidRPr="0030656B" w14:paraId="51C9A21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28118" w14:textId="77777777" w:rsidR="00472E09" w:rsidRPr="0030656B" w:rsidRDefault="00472E09" w:rsidP="00472E09">
            <w:pPr>
              <w:jc w:val="center"/>
              <w:rPr>
                <w:color w:val="000000"/>
                <w:sz w:val="24"/>
                <w:szCs w:val="24"/>
              </w:rPr>
            </w:pPr>
            <w:r w:rsidRPr="0030656B">
              <w:rPr>
                <w:color w:val="000000"/>
                <w:sz w:val="24"/>
                <w:szCs w:val="24"/>
              </w:rPr>
              <w:t>84</w:t>
            </w:r>
          </w:p>
        </w:tc>
        <w:tc>
          <w:tcPr>
            <w:tcW w:w="2087" w:type="dxa"/>
            <w:tcBorders>
              <w:top w:val="nil"/>
              <w:left w:val="nil"/>
              <w:bottom w:val="single" w:sz="4" w:space="0" w:color="auto"/>
              <w:right w:val="single" w:sz="4" w:space="0" w:color="auto"/>
            </w:tcBorders>
            <w:shd w:val="clear" w:color="auto" w:fill="auto"/>
            <w:noWrap/>
            <w:vAlign w:val="bottom"/>
            <w:hideMark/>
          </w:tcPr>
          <w:p w14:paraId="0F2F2F31" w14:textId="77777777" w:rsidR="00472E09" w:rsidRPr="0030656B" w:rsidRDefault="00472E09" w:rsidP="00472E09">
            <w:pPr>
              <w:rPr>
                <w:color w:val="000000"/>
                <w:sz w:val="24"/>
                <w:szCs w:val="24"/>
              </w:rPr>
            </w:pPr>
            <w:r w:rsidRPr="0030656B">
              <w:rPr>
                <w:color w:val="000000"/>
                <w:sz w:val="24"/>
                <w:szCs w:val="24"/>
              </w:rPr>
              <w:t>Warszawa</w:t>
            </w:r>
          </w:p>
        </w:tc>
        <w:tc>
          <w:tcPr>
            <w:tcW w:w="1720" w:type="dxa"/>
            <w:tcBorders>
              <w:top w:val="nil"/>
              <w:left w:val="nil"/>
              <w:bottom w:val="single" w:sz="4" w:space="0" w:color="auto"/>
              <w:right w:val="single" w:sz="4" w:space="0" w:color="auto"/>
            </w:tcBorders>
            <w:shd w:val="clear" w:color="auto" w:fill="auto"/>
            <w:noWrap/>
            <w:vAlign w:val="bottom"/>
            <w:hideMark/>
          </w:tcPr>
          <w:p w14:paraId="20322A7F" w14:textId="77777777" w:rsidR="00472E09" w:rsidRPr="0030656B" w:rsidRDefault="00472E09" w:rsidP="00472E09">
            <w:pPr>
              <w:jc w:val="center"/>
              <w:rPr>
                <w:color w:val="000000"/>
                <w:sz w:val="24"/>
                <w:szCs w:val="24"/>
              </w:rPr>
            </w:pPr>
            <w:r w:rsidRPr="0030656B">
              <w:rPr>
                <w:color w:val="000000"/>
                <w:sz w:val="24"/>
                <w:szCs w:val="24"/>
              </w:rPr>
              <w:t>02-699</w:t>
            </w:r>
          </w:p>
        </w:tc>
        <w:tc>
          <w:tcPr>
            <w:tcW w:w="3186" w:type="dxa"/>
            <w:tcBorders>
              <w:top w:val="nil"/>
              <w:left w:val="nil"/>
              <w:bottom w:val="single" w:sz="4" w:space="0" w:color="auto"/>
              <w:right w:val="single" w:sz="4" w:space="0" w:color="auto"/>
            </w:tcBorders>
            <w:shd w:val="clear" w:color="auto" w:fill="auto"/>
            <w:noWrap/>
            <w:vAlign w:val="bottom"/>
            <w:hideMark/>
          </w:tcPr>
          <w:p w14:paraId="3F94FD63" w14:textId="77777777" w:rsidR="00472E09" w:rsidRPr="0030656B" w:rsidRDefault="00472E09" w:rsidP="00472E09">
            <w:pPr>
              <w:rPr>
                <w:color w:val="000000"/>
                <w:sz w:val="24"/>
                <w:szCs w:val="24"/>
              </w:rPr>
            </w:pPr>
            <w:r w:rsidRPr="0030656B">
              <w:rPr>
                <w:color w:val="000000"/>
                <w:sz w:val="24"/>
                <w:szCs w:val="24"/>
              </w:rPr>
              <w:t>Kłobucka 5</w:t>
            </w:r>
          </w:p>
        </w:tc>
      </w:tr>
      <w:tr w:rsidR="00472E09" w:rsidRPr="0030656B" w14:paraId="5CC21C1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5C5879" w14:textId="77777777" w:rsidR="00472E09" w:rsidRPr="0030656B" w:rsidRDefault="00472E09" w:rsidP="00472E09">
            <w:pPr>
              <w:jc w:val="center"/>
              <w:rPr>
                <w:color w:val="000000"/>
                <w:sz w:val="24"/>
                <w:szCs w:val="24"/>
              </w:rPr>
            </w:pPr>
            <w:r w:rsidRPr="0030656B">
              <w:rPr>
                <w:color w:val="000000"/>
                <w:sz w:val="24"/>
                <w:szCs w:val="24"/>
              </w:rPr>
              <w:t>85</w:t>
            </w:r>
          </w:p>
        </w:tc>
        <w:tc>
          <w:tcPr>
            <w:tcW w:w="2087" w:type="dxa"/>
            <w:tcBorders>
              <w:top w:val="nil"/>
              <w:left w:val="nil"/>
              <w:bottom w:val="single" w:sz="4" w:space="0" w:color="auto"/>
              <w:right w:val="single" w:sz="4" w:space="0" w:color="auto"/>
            </w:tcBorders>
            <w:shd w:val="clear" w:color="auto" w:fill="auto"/>
            <w:noWrap/>
            <w:vAlign w:val="bottom"/>
            <w:hideMark/>
          </w:tcPr>
          <w:p w14:paraId="54BAE70F" w14:textId="77777777" w:rsidR="00472E09" w:rsidRPr="0030656B" w:rsidRDefault="00472E09" w:rsidP="00472E09">
            <w:pPr>
              <w:rPr>
                <w:color w:val="000000"/>
                <w:sz w:val="24"/>
                <w:szCs w:val="24"/>
              </w:rPr>
            </w:pPr>
            <w:r w:rsidRPr="0030656B">
              <w:rPr>
                <w:color w:val="000000"/>
                <w:sz w:val="24"/>
                <w:szCs w:val="24"/>
              </w:rPr>
              <w:t>Stare Borne</w:t>
            </w:r>
          </w:p>
        </w:tc>
        <w:tc>
          <w:tcPr>
            <w:tcW w:w="1720" w:type="dxa"/>
            <w:tcBorders>
              <w:top w:val="nil"/>
              <w:left w:val="nil"/>
              <w:bottom w:val="single" w:sz="4" w:space="0" w:color="auto"/>
              <w:right w:val="single" w:sz="4" w:space="0" w:color="auto"/>
            </w:tcBorders>
            <w:shd w:val="clear" w:color="auto" w:fill="auto"/>
            <w:noWrap/>
            <w:vAlign w:val="bottom"/>
            <w:hideMark/>
          </w:tcPr>
          <w:p w14:paraId="213F00C5" w14:textId="77777777" w:rsidR="00472E09" w:rsidRPr="0030656B" w:rsidRDefault="00472E09" w:rsidP="00472E09">
            <w:pPr>
              <w:jc w:val="center"/>
              <w:rPr>
                <w:color w:val="000000"/>
                <w:sz w:val="24"/>
                <w:szCs w:val="24"/>
              </w:rPr>
            </w:pPr>
            <w:r w:rsidRPr="0030656B">
              <w:rPr>
                <w:color w:val="000000"/>
                <w:sz w:val="24"/>
                <w:szCs w:val="24"/>
              </w:rPr>
              <w:t>76-020</w:t>
            </w:r>
          </w:p>
        </w:tc>
        <w:tc>
          <w:tcPr>
            <w:tcW w:w="3186" w:type="dxa"/>
            <w:tcBorders>
              <w:top w:val="nil"/>
              <w:left w:val="nil"/>
              <w:bottom w:val="single" w:sz="4" w:space="0" w:color="auto"/>
              <w:right w:val="single" w:sz="4" w:space="0" w:color="auto"/>
            </w:tcBorders>
            <w:shd w:val="clear" w:color="auto" w:fill="auto"/>
            <w:noWrap/>
            <w:vAlign w:val="bottom"/>
            <w:hideMark/>
          </w:tcPr>
          <w:p w14:paraId="090D42A3" w14:textId="77777777" w:rsidR="00472E09" w:rsidRPr="0030656B" w:rsidRDefault="00472E09" w:rsidP="00472E09">
            <w:pPr>
              <w:rPr>
                <w:color w:val="000000"/>
                <w:sz w:val="24"/>
                <w:szCs w:val="24"/>
              </w:rPr>
            </w:pPr>
            <w:r w:rsidRPr="0030656B">
              <w:rPr>
                <w:color w:val="000000"/>
                <w:sz w:val="24"/>
                <w:szCs w:val="24"/>
              </w:rPr>
              <w:t>Stare Borne</w:t>
            </w:r>
          </w:p>
        </w:tc>
      </w:tr>
      <w:tr w:rsidR="00472E09" w:rsidRPr="0030656B" w14:paraId="3D8D9E17"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D6785" w14:textId="77777777" w:rsidR="00472E09" w:rsidRPr="0030656B" w:rsidRDefault="00472E09" w:rsidP="00472E09">
            <w:pPr>
              <w:jc w:val="center"/>
              <w:rPr>
                <w:color w:val="000000"/>
                <w:sz w:val="24"/>
                <w:szCs w:val="24"/>
              </w:rPr>
            </w:pPr>
            <w:r w:rsidRPr="0030656B">
              <w:rPr>
                <w:color w:val="000000"/>
                <w:sz w:val="24"/>
                <w:szCs w:val="24"/>
              </w:rPr>
              <w:t>86</w:t>
            </w:r>
          </w:p>
        </w:tc>
        <w:tc>
          <w:tcPr>
            <w:tcW w:w="2087" w:type="dxa"/>
            <w:tcBorders>
              <w:top w:val="nil"/>
              <w:left w:val="nil"/>
              <w:bottom w:val="single" w:sz="4" w:space="0" w:color="auto"/>
              <w:right w:val="single" w:sz="4" w:space="0" w:color="auto"/>
            </w:tcBorders>
            <w:shd w:val="clear" w:color="auto" w:fill="auto"/>
            <w:noWrap/>
            <w:vAlign w:val="bottom"/>
            <w:hideMark/>
          </w:tcPr>
          <w:p w14:paraId="06390AC6" w14:textId="77777777" w:rsidR="00472E09" w:rsidRPr="0030656B" w:rsidRDefault="00472E09" w:rsidP="00472E09">
            <w:pPr>
              <w:rPr>
                <w:color w:val="000000"/>
                <w:sz w:val="24"/>
                <w:szCs w:val="24"/>
              </w:rPr>
            </w:pPr>
            <w:r w:rsidRPr="0030656B">
              <w:rPr>
                <w:color w:val="000000"/>
                <w:sz w:val="24"/>
                <w:szCs w:val="24"/>
              </w:rPr>
              <w:t>Starogard Gd.</w:t>
            </w:r>
          </w:p>
        </w:tc>
        <w:tc>
          <w:tcPr>
            <w:tcW w:w="1720" w:type="dxa"/>
            <w:tcBorders>
              <w:top w:val="nil"/>
              <w:left w:val="nil"/>
              <w:bottom w:val="single" w:sz="4" w:space="0" w:color="auto"/>
              <w:right w:val="single" w:sz="4" w:space="0" w:color="auto"/>
            </w:tcBorders>
            <w:shd w:val="clear" w:color="auto" w:fill="auto"/>
            <w:noWrap/>
            <w:vAlign w:val="bottom"/>
            <w:hideMark/>
          </w:tcPr>
          <w:p w14:paraId="555EFCE9" w14:textId="77777777" w:rsidR="00472E09" w:rsidRPr="0030656B" w:rsidRDefault="00472E09" w:rsidP="00472E09">
            <w:pPr>
              <w:jc w:val="center"/>
              <w:rPr>
                <w:color w:val="000000"/>
                <w:sz w:val="24"/>
                <w:szCs w:val="24"/>
              </w:rPr>
            </w:pPr>
            <w:r w:rsidRPr="0030656B">
              <w:rPr>
                <w:color w:val="000000"/>
                <w:sz w:val="24"/>
                <w:szCs w:val="24"/>
              </w:rPr>
              <w:t>83-200</w:t>
            </w:r>
          </w:p>
        </w:tc>
        <w:tc>
          <w:tcPr>
            <w:tcW w:w="3186" w:type="dxa"/>
            <w:tcBorders>
              <w:top w:val="nil"/>
              <w:left w:val="nil"/>
              <w:bottom w:val="single" w:sz="4" w:space="0" w:color="auto"/>
              <w:right w:val="single" w:sz="4" w:space="0" w:color="auto"/>
            </w:tcBorders>
            <w:shd w:val="clear" w:color="auto" w:fill="auto"/>
            <w:noWrap/>
            <w:vAlign w:val="bottom"/>
            <w:hideMark/>
          </w:tcPr>
          <w:p w14:paraId="38194C37" w14:textId="77777777" w:rsidR="00472E09" w:rsidRPr="0030656B" w:rsidRDefault="00472E09" w:rsidP="00472E09">
            <w:pPr>
              <w:rPr>
                <w:color w:val="000000"/>
                <w:sz w:val="24"/>
                <w:szCs w:val="24"/>
              </w:rPr>
            </w:pPr>
            <w:r w:rsidRPr="0030656B">
              <w:rPr>
                <w:color w:val="000000"/>
                <w:sz w:val="24"/>
                <w:szCs w:val="24"/>
              </w:rPr>
              <w:t>Tadeusza Kościuszki 30A</w:t>
            </w:r>
          </w:p>
        </w:tc>
      </w:tr>
      <w:tr w:rsidR="00472E09" w:rsidRPr="0030656B" w14:paraId="5EC4457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6B676" w14:textId="77777777" w:rsidR="00472E09" w:rsidRPr="0030656B" w:rsidRDefault="00472E09" w:rsidP="00472E09">
            <w:pPr>
              <w:jc w:val="center"/>
              <w:rPr>
                <w:color w:val="000000"/>
                <w:sz w:val="24"/>
                <w:szCs w:val="24"/>
              </w:rPr>
            </w:pPr>
            <w:r w:rsidRPr="0030656B">
              <w:rPr>
                <w:color w:val="000000"/>
                <w:sz w:val="24"/>
                <w:szCs w:val="24"/>
              </w:rPr>
              <w:t>87</w:t>
            </w:r>
          </w:p>
        </w:tc>
        <w:tc>
          <w:tcPr>
            <w:tcW w:w="2087" w:type="dxa"/>
            <w:tcBorders>
              <w:top w:val="nil"/>
              <w:left w:val="nil"/>
              <w:bottom w:val="single" w:sz="4" w:space="0" w:color="auto"/>
              <w:right w:val="single" w:sz="4" w:space="0" w:color="auto"/>
            </w:tcBorders>
            <w:shd w:val="clear" w:color="auto" w:fill="auto"/>
            <w:noWrap/>
            <w:vAlign w:val="bottom"/>
            <w:hideMark/>
          </w:tcPr>
          <w:p w14:paraId="1FC2D277" w14:textId="77777777" w:rsidR="00472E09" w:rsidRPr="0030656B" w:rsidRDefault="00472E09" w:rsidP="00472E09">
            <w:pPr>
              <w:rPr>
                <w:color w:val="000000"/>
                <w:sz w:val="24"/>
                <w:szCs w:val="24"/>
              </w:rPr>
            </w:pPr>
            <w:r w:rsidRPr="0030656B">
              <w:rPr>
                <w:color w:val="000000"/>
                <w:sz w:val="24"/>
                <w:szCs w:val="24"/>
              </w:rPr>
              <w:t>Stawiszyn</w:t>
            </w:r>
          </w:p>
        </w:tc>
        <w:tc>
          <w:tcPr>
            <w:tcW w:w="1720" w:type="dxa"/>
            <w:tcBorders>
              <w:top w:val="nil"/>
              <w:left w:val="nil"/>
              <w:bottom w:val="single" w:sz="4" w:space="0" w:color="auto"/>
              <w:right w:val="single" w:sz="4" w:space="0" w:color="auto"/>
            </w:tcBorders>
            <w:shd w:val="clear" w:color="auto" w:fill="auto"/>
            <w:noWrap/>
            <w:vAlign w:val="bottom"/>
            <w:hideMark/>
          </w:tcPr>
          <w:p w14:paraId="1010F3FA" w14:textId="77777777" w:rsidR="00472E09" w:rsidRPr="0030656B" w:rsidRDefault="00472E09" w:rsidP="00472E09">
            <w:pPr>
              <w:jc w:val="center"/>
              <w:rPr>
                <w:color w:val="000000"/>
                <w:sz w:val="24"/>
                <w:szCs w:val="24"/>
              </w:rPr>
            </w:pPr>
            <w:r w:rsidRPr="0030656B">
              <w:rPr>
                <w:color w:val="000000"/>
                <w:sz w:val="24"/>
                <w:szCs w:val="24"/>
              </w:rPr>
              <w:t>26-800</w:t>
            </w:r>
          </w:p>
        </w:tc>
        <w:tc>
          <w:tcPr>
            <w:tcW w:w="3186" w:type="dxa"/>
            <w:tcBorders>
              <w:top w:val="nil"/>
              <w:left w:val="nil"/>
              <w:bottom w:val="single" w:sz="4" w:space="0" w:color="auto"/>
              <w:right w:val="single" w:sz="4" w:space="0" w:color="auto"/>
            </w:tcBorders>
            <w:shd w:val="clear" w:color="auto" w:fill="auto"/>
            <w:noWrap/>
            <w:vAlign w:val="bottom"/>
            <w:hideMark/>
          </w:tcPr>
          <w:p w14:paraId="756C8201" w14:textId="77777777" w:rsidR="00472E09" w:rsidRPr="0030656B" w:rsidRDefault="00472E09" w:rsidP="00472E09">
            <w:pPr>
              <w:rPr>
                <w:color w:val="000000"/>
                <w:sz w:val="24"/>
                <w:szCs w:val="24"/>
              </w:rPr>
            </w:pPr>
            <w:r w:rsidRPr="0030656B">
              <w:rPr>
                <w:color w:val="000000"/>
                <w:sz w:val="24"/>
                <w:szCs w:val="24"/>
              </w:rPr>
              <w:t>Stawiszyn 31</w:t>
            </w:r>
          </w:p>
        </w:tc>
      </w:tr>
      <w:tr w:rsidR="00472E09" w:rsidRPr="0030656B" w14:paraId="69A8127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8DB3D" w14:textId="77777777" w:rsidR="00472E09" w:rsidRPr="0030656B" w:rsidRDefault="00472E09" w:rsidP="00472E09">
            <w:pPr>
              <w:jc w:val="center"/>
              <w:rPr>
                <w:color w:val="000000"/>
                <w:sz w:val="24"/>
                <w:szCs w:val="24"/>
              </w:rPr>
            </w:pPr>
            <w:r w:rsidRPr="0030656B">
              <w:rPr>
                <w:color w:val="000000"/>
                <w:sz w:val="24"/>
                <w:szCs w:val="24"/>
              </w:rPr>
              <w:t>88</w:t>
            </w:r>
          </w:p>
        </w:tc>
        <w:tc>
          <w:tcPr>
            <w:tcW w:w="2087" w:type="dxa"/>
            <w:tcBorders>
              <w:top w:val="nil"/>
              <w:left w:val="nil"/>
              <w:bottom w:val="single" w:sz="4" w:space="0" w:color="auto"/>
              <w:right w:val="single" w:sz="4" w:space="0" w:color="auto"/>
            </w:tcBorders>
            <w:shd w:val="clear" w:color="auto" w:fill="auto"/>
            <w:noWrap/>
            <w:vAlign w:val="bottom"/>
            <w:hideMark/>
          </w:tcPr>
          <w:p w14:paraId="2AEF8F2C" w14:textId="77777777" w:rsidR="00472E09" w:rsidRPr="0030656B" w:rsidRDefault="00472E09" w:rsidP="00472E09">
            <w:pPr>
              <w:rPr>
                <w:color w:val="000000"/>
                <w:sz w:val="24"/>
                <w:szCs w:val="24"/>
              </w:rPr>
            </w:pPr>
            <w:r w:rsidRPr="0030656B">
              <w:rPr>
                <w:color w:val="000000"/>
                <w:sz w:val="24"/>
                <w:szCs w:val="24"/>
              </w:rPr>
              <w:t>Strzelce Opolskie</w:t>
            </w:r>
          </w:p>
        </w:tc>
        <w:tc>
          <w:tcPr>
            <w:tcW w:w="1720" w:type="dxa"/>
            <w:tcBorders>
              <w:top w:val="nil"/>
              <w:left w:val="nil"/>
              <w:bottom w:val="single" w:sz="4" w:space="0" w:color="auto"/>
              <w:right w:val="single" w:sz="4" w:space="0" w:color="auto"/>
            </w:tcBorders>
            <w:shd w:val="clear" w:color="auto" w:fill="auto"/>
            <w:noWrap/>
            <w:vAlign w:val="bottom"/>
            <w:hideMark/>
          </w:tcPr>
          <w:p w14:paraId="435466EC" w14:textId="77777777" w:rsidR="00472E09" w:rsidRPr="0030656B" w:rsidRDefault="00472E09" w:rsidP="00472E09">
            <w:pPr>
              <w:jc w:val="center"/>
              <w:rPr>
                <w:color w:val="000000"/>
                <w:sz w:val="24"/>
                <w:szCs w:val="24"/>
              </w:rPr>
            </w:pPr>
            <w:r w:rsidRPr="0030656B">
              <w:rPr>
                <w:color w:val="000000"/>
                <w:sz w:val="24"/>
                <w:szCs w:val="24"/>
              </w:rPr>
              <w:t>47-100</w:t>
            </w:r>
          </w:p>
        </w:tc>
        <w:tc>
          <w:tcPr>
            <w:tcW w:w="3186" w:type="dxa"/>
            <w:tcBorders>
              <w:top w:val="nil"/>
              <w:left w:val="nil"/>
              <w:bottom w:val="single" w:sz="4" w:space="0" w:color="auto"/>
              <w:right w:val="single" w:sz="4" w:space="0" w:color="auto"/>
            </w:tcBorders>
            <w:shd w:val="clear" w:color="auto" w:fill="auto"/>
            <w:noWrap/>
            <w:vAlign w:val="bottom"/>
            <w:hideMark/>
          </w:tcPr>
          <w:p w14:paraId="17FD40B5" w14:textId="77777777" w:rsidR="00472E09" w:rsidRPr="0030656B" w:rsidRDefault="00472E09" w:rsidP="00472E09">
            <w:pPr>
              <w:rPr>
                <w:color w:val="000000"/>
                <w:sz w:val="24"/>
                <w:szCs w:val="24"/>
              </w:rPr>
            </w:pPr>
            <w:r w:rsidRPr="0030656B">
              <w:rPr>
                <w:color w:val="000000"/>
                <w:sz w:val="24"/>
                <w:szCs w:val="24"/>
              </w:rPr>
              <w:t>Karola Miarki 1</w:t>
            </w:r>
          </w:p>
        </w:tc>
      </w:tr>
      <w:tr w:rsidR="00472E09" w:rsidRPr="0030656B" w14:paraId="4376E37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D9D165" w14:textId="77777777" w:rsidR="00472E09" w:rsidRPr="0030656B" w:rsidRDefault="00472E09" w:rsidP="00472E09">
            <w:pPr>
              <w:jc w:val="center"/>
              <w:rPr>
                <w:color w:val="000000"/>
                <w:sz w:val="24"/>
                <w:szCs w:val="24"/>
              </w:rPr>
            </w:pPr>
            <w:r w:rsidRPr="0030656B">
              <w:rPr>
                <w:color w:val="000000"/>
                <w:sz w:val="24"/>
                <w:szCs w:val="24"/>
              </w:rPr>
              <w:t>89</w:t>
            </w:r>
          </w:p>
        </w:tc>
        <w:tc>
          <w:tcPr>
            <w:tcW w:w="2087" w:type="dxa"/>
            <w:tcBorders>
              <w:top w:val="nil"/>
              <w:left w:val="nil"/>
              <w:bottom w:val="single" w:sz="4" w:space="0" w:color="auto"/>
              <w:right w:val="single" w:sz="4" w:space="0" w:color="auto"/>
            </w:tcBorders>
            <w:shd w:val="clear" w:color="auto" w:fill="auto"/>
            <w:noWrap/>
            <w:vAlign w:val="bottom"/>
            <w:hideMark/>
          </w:tcPr>
          <w:p w14:paraId="1243124B" w14:textId="77777777" w:rsidR="00472E09" w:rsidRPr="0030656B" w:rsidRDefault="00472E09" w:rsidP="00472E09">
            <w:pPr>
              <w:rPr>
                <w:color w:val="000000"/>
                <w:sz w:val="24"/>
                <w:szCs w:val="24"/>
              </w:rPr>
            </w:pPr>
            <w:r w:rsidRPr="0030656B">
              <w:rPr>
                <w:color w:val="000000"/>
                <w:sz w:val="24"/>
                <w:szCs w:val="24"/>
              </w:rPr>
              <w:t>Strzelce Opolskie</w:t>
            </w:r>
          </w:p>
        </w:tc>
        <w:tc>
          <w:tcPr>
            <w:tcW w:w="1720" w:type="dxa"/>
            <w:tcBorders>
              <w:top w:val="nil"/>
              <w:left w:val="nil"/>
              <w:bottom w:val="single" w:sz="4" w:space="0" w:color="auto"/>
              <w:right w:val="single" w:sz="4" w:space="0" w:color="auto"/>
            </w:tcBorders>
            <w:shd w:val="clear" w:color="auto" w:fill="auto"/>
            <w:noWrap/>
            <w:vAlign w:val="bottom"/>
            <w:hideMark/>
          </w:tcPr>
          <w:p w14:paraId="322191CD" w14:textId="77777777" w:rsidR="00472E09" w:rsidRPr="0030656B" w:rsidRDefault="00472E09" w:rsidP="00472E09">
            <w:pPr>
              <w:jc w:val="center"/>
              <w:rPr>
                <w:color w:val="000000"/>
                <w:sz w:val="24"/>
                <w:szCs w:val="24"/>
              </w:rPr>
            </w:pPr>
            <w:r w:rsidRPr="0030656B">
              <w:rPr>
                <w:color w:val="000000"/>
                <w:sz w:val="24"/>
                <w:szCs w:val="24"/>
              </w:rPr>
              <w:t>47-100</w:t>
            </w:r>
          </w:p>
        </w:tc>
        <w:tc>
          <w:tcPr>
            <w:tcW w:w="3186" w:type="dxa"/>
            <w:tcBorders>
              <w:top w:val="nil"/>
              <w:left w:val="nil"/>
              <w:bottom w:val="single" w:sz="4" w:space="0" w:color="auto"/>
              <w:right w:val="single" w:sz="4" w:space="0" w:color="auto"/>
            </w:tcBorders>
            <w:shd w:val="clear" w:color="auto" w:fill="auto"/>
            <w:noWrap/>
            <w:vAlign w:val="bottom"/>
            <w:hideMark/>
          </w:tcPr>
          <w:p w14:paraId="4CE3350C" w14:textId="77777777" w:rsidR="00472E09" w:rsidRPr="0030656B" w:rsidRDefault="00472E09" w:rsidP="00472E09">
            <w:pPr>
              <w:rPr>
                <w:color w:val="000000"/>
                <w:sz w:val="24"/>
                <w:szCs w:val="24"/>
              </w:rPr>
            </w:pPr>
            <w:r w:rsidRPr="0030656B">
              <w:rPr>
                <w:color w:val="000000"/>
                <w:sz w:val="24"/>
                <w:szCs w:val="24"/>
              </w:rPr>
              <w:t>Klonowa 3</w:t>
            </w:r>
          </w:p>
        </w:tc>
      </w:tr>
      <w:tr w:rsidR="00472E09" w:rsidRPr="0030656B" w14:paraId="17EA61E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00A7AA" w14:textId="77777777" w:rsidR="00472E09" w:rsidRPr="0030656B" w:rsidRDefault="00472E09" w:rsidP="00472E09">
            <w:pPr>
              <w:jc w:val="center"/>
              <w:rPr>
                <w:color w:val="000000"/>
                <w:sz w:val="24"/>
                <w:szCs w:val="24"/>
              </w:rPr>
            </w:pPr>
            <w:r w:rsidRPr="0030656B">
              <w:rPr>
                <w:color w:val="000000"/>
                <w:sz w:val="24"/>
                <w:szCs w:val="24"/>
              </w:rPr>
              <w:t>90</w:t>
            </w:r>
          </w:p>
        </w:tc>
        <w:tc>
          <w:tcPr>
            <w:tcW w:w="2087" w:type="dxa"/>
            <w:tcBorders>
              <w:top w:val="nil"/>
              <w:left w:val="nil"/>
              <w:bottom w:val="single" w:sz="4" w:space="0" w:color="auto"/>
              <w:right w:val="single" w:sz="4" w:space="0" w:color="auto"/>
            </w:tcBorders>
            <w:shd w:val="clear" w:color="auto" w:fill="auto"/>
            <w:noWrap/>
            <w:vAlign w:val="bottom"/>
            <w:hideMark/>
          </w:tcPr>
          <w:p w14:paraId="0B2D0C63" w14:textId="77777777" w:rsidR="00472E09" w:rsidRPr="0030656B" w:rsidRDefault="00472E09" w:rsidP="00472E09">
            <w:pPr>
              <w:rPr>
                <w:color w:val="000000"/>
                <w:sz w:val="24"/>
                <w:szCs w:val="24"/>
              </w:rPr>
            </w:pPr>
            <w:r w:rsidRPr="0030656B">
              <w:rPr>
                <w:color w:val="000000"/>
                <w:sz w:val="24"/>
                <w:szCs w:val="24"/>
              </w:rPr>
              <w:t>Strzelewo</w:t>
            </w:r>
          </w:p>
        </w:tc>
        <w:tc>
          <w:tcPr>
            <w:tcW w:w="1720" w:type="dxa"/>
            <w:tcBorders>
              <w:top w:val="nil"/>
              <w:left w:val="nil"/>
              <w:bottom w:val="single" w:sz="4" w:space="0" w:color="auto"/>
              <w:right w:val="single" w:sz="4" w:space="0" w:color="auto"/>
            </w:tcBorders>
            <w:shd w:val="clear" w:color="auto" w:fill="auto"/>
            <w:noWrap/>
            <w:vAlign w:val="bottom"/>
            <w:hideMark/>
          </w:tcPr>
          <w:p w14:paraId="5A40ED75" w14:textId="77777777" w:rsidR="00472E09" w:rsidRPr="0030656B" w:rsidRDefault="00472E09" w:rsidP="00472E09">
            <w:pPr>
              <w:jc w:val="center"/>
              <w:rPr>
                <w:color w:val="000000"/>
                <w:sz w:val="24"/>
                <w:szCs w:val="24"/>
              </w:rPr>
            </w:pPr>
            <w:r w:rsidRPr="0030656B">
              <w:rPr>
                <w:color w:val="000000"/>
                <w:sz w:val="24"/>
                <w:szCs w:val="24"/>
              </w:rPr>
              <w:t>86-014</w:t>
            </w:r>
          </w:p>
        </w:tc>
        <w:tc>
          <w:tcPr>
            <w:tcW w:w="3186" w:type="dxa"/>
            <w:tcBorders>
              <w:top w:val="nil"/>
              <w:left w:val="nil"/>
              <w:bottom w:val="single" w:sz="4" w:space="0" w:color="auto"/>
              <w:right w:val="single" w:sz="4" w:space="0" w:color="auto"/>
            </w:tcBorders>
            <w:shd w:val="clear" w:color="auto" w:fill="auto"/>
            <w:noWrap/>
            <w:vAlign w:val="bottom"/>
            <w:hideMark/>
          </w:tcPr>
          <w:p w14:paraId="07E283E3" w14:textId="77777777" w:rsidR="00472E09" w:rsidRPr="0030656B" w:rsidRDefault="00472E09" w:rsidP="00472E09">
            <w:pPr>
              <w:rPr>
                <w:color w:val="000000"/>
                <w:sz w:val="24"/>
                <w:szCs w:val="24"/>
              </w:rPr>
            </w:pPr>
            <w:r w:rsidRPr="0030656B">
              <w:rPr>
                <w:color w:val="000000"/>
                <w:sz w:val="24"/>
                <w:szCs w:val="24"/>
              </w:rPr>
              <w:t>Strzelewo 61</w:t>
            </w:r>
          </w:p>
        </w:tc>
      </w:tr>
      <w:tr w:rsidR="00472E09" w:rsidRPr="0030656B" w14:paraId="791E257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BA8482" w14:textId="77777777" w:rsidR="00472E09" w:rsidRPr="0030656B" w:rsidRDefault="00472E09" w:rsidP="00472E09">
            <w:pPr>
              <w:jc w:val="center"/>
              <w:rPr>
                <w:color w:val="000000"/>
                <w:sz w:val="24"/>
                <w:szCs w:val="24"/>
              </w:rPr>
            </w:pPr>
            <w:r w:rsidRPr="0030656B">
              <w:rPr>
                <w:color w:val="000000"/>
                <w:sz w:val="24"/>
                <w:szCs w:val="24"/>
              </w:rPr>
              <w:t>91</w:t>
            </w:r>
          </w:p>
        </w:tc>
        <w:tc>
          <w:tcPr>
            <w:tcW w:w="2087" w:type="dxa"/>
            <w:tcBorders>
              <w:top w:val="nil"/>
              <w:left w:val="nil"/>
              <w:bottom w:val="single" w:sz="4" w:space="0" w:color="auto"/>
              <w:right w:val="single" w:sz="4" w:space="0" w:color="auto"/>
            </w:tcBorders>
            <w:shd w:val="clear" w:color="auto" w:fill="auto"/>
            <w:noWrap/>
            <w:vAlign w:val="bottom"/>
            <w:hideMark/>
          </w:tcPr>
          <w:p w14:paraId="2F7A1B70" w14:textId="77777777" w:rsidR="00472E09" w:rsidRPr="0030656B" w:rsidRDefault="00472E09" w:rsidP="00472E09">
            <w:pPr>
              <w:rPr>
                <w:color w:val="000000"/>
                <w:sz w:val="24"/>
                <w:szCs w:val="24"/>
              </w:rPr>
            </w:pPr>
            <w:r w:rsidRPr="0030656B">
              <w:rPr>
                <w:color w:val="000000"/>
                <w:sz w:val="24"/>
                <w:szCs w:val="24"/>
              </w:rPr>
              <w:t>Strzelin</w:t>
            </w:r>
          </w:p>
        </w:tc>
        <w:tc>
          <w:tcPr>
            <w:tcW w:w="1720" w:type="dxa"/>
            <w:tcBorders>
              <w:top w:val="nil"/>
              <w:left w:val="nil"/>
              <w:bottom w:val="single" w:sz="4" w:space="0" w:color="auto"/>
              <w:right w:val="single" w:sz="4" w:space="0" w:color="auto"/>
            </w:tcBorders>
            <w:shd w:val="clear" w:color="auto" w:fill="auto"/>
            <w:noWrap/>
            <w:vAlign w:val="bottom"/>
            <w:hideMark/>
          </w:tcPr>
          <w:p w14:paraId="7A7B519B" w14:textId="77777777" w:rsidR="00472E09" w:rsidRPr="0030656B" w:rsidRDefault="00472E09" w:rsidP="00472E09">
            <w:pPr>
              <w:jc w:val="center"/>
              <w:rPr>
                <w:color w:val="000000"/>
                <w:sz w:val="24"/>
                <w:szCs w:val="24"/>
              </w:rPr>
            </w:pPr>
            <w:r w:rsidRPr="0030656B">
              <w:rPr>
                <w:color w:val="000000"/>
                <w:sz w:val="24"/>
                <w:szCs w:val="24"/>
              </w:rPr>
              <w:t>57-100</w:t>
            </w:r>
          </w:p>
        </w:tc>
        <w:tc>
          <w:tcPr>
            <w:tcW w:w="3186" w:type="dxa"/>
            <w:tcBorders>
              <w:top w:val="nil"/>
              <w:left w:val="nil"/>
              <w:bottom w:val="single" w:sz="4" w:space="0" w:color="auto"/>
              <w:right w:val="single" w:sz="4" w:space="0" w:color="auto"/>
            </w:tcBorders>
            <w:shd w:val="clear" w:color="auto" w:fill="auto"/>
            <w:noWrap/>
            <w:vAlign w:val="bottom"/>
            <w:hideMark/>
          </w:tcPr>
          <w:p w14:paraId="67F690CE" w14:textId="77777777" w:rsidR="00472E09" w:rsidRPr="0030656B" w:rsidRDefault="00472E09" w:rsidP="00472E09">
            <w:pPr>
              <w:rPr>
                <w:color w:val="000000"/>
                <w:sz w:val="24"/>
                <w:szCs w:val="24"/>
              </w:rPr>
            </w:pPr>
            <w:r w:rsidRPr="0030656B">
              <w:rPr>
                <w:color w:val="000000"/>
                <w:sz w:val="24"/>
                <w:szCs w:val="24"/>
              </w:rPr>
              <w:t>Ząbkowicka 68</w:t>
            </w:r>
          </w:p>
        </w:tc>
      </w:tr>
      <w:tr w:rsidR="00472E09" w:rsidRPr="0030656B" w14:paraId="7883653C"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F74DD" w14:textId="77777777" w:rsidR="00472E09" w:rsidRPr="0030656B" w:rsidRDefault="00472E09" w:rsidP="00472E09">
            <w:pPr>
              <w:jc w:val="center"/>
              <w:rPr>
                <w:color w:val="000000"/>
                <w:sz w:val="24"/>
                <w:szCs w:val="24"/>
              </w:rPr>
            </w:pPr>
            <w:r w:rsidRPr="0030656B">
              <w:rPr>
                <w:color w:val="000000"/>
                <w:sz w:val="24"/>
                <w:szCs w:val="24"/>
              </w:rPr>
              <w:t>92</w:t>
            </w:r>
          </w:p>
        </w:tc>
        <w:tc>
          <w:tcPr>
            <w:tcW w:w="2087" w:type="dxa"/>
            <w:tcBorders>
              <w:top w:val="nil"/>
              <w:left w:val="nil"/>
              <w:bottom w:val="single" w:sz="4" w:space="0" w:color="auto"/>
              <w:right w:val="single" w:sz="4" w:space="0" w:color="auto"/>
            </w:tcBorders>
            <w:shd w:val="clear" w:color="auto" w:fill="auto"/>
            <w:noWrap/>
            <w:vAlign w:val="bottom"/>
            <w:hideMark/>
          </w:tcPr>
          <w:p w14:paraId="5E82EBB8" w14:textId="77777777" w:rsidR="00472E09" w:rsidRPr="0030656B" w:rsidRDefault="00472E09" w:rsidP="00472E09">
            <w:pPr>
              <w:rPr>
                <w:sz w:val="24"/>
                <w:szCs w:val="24"/>
              </w:rPr>
            </w:pPr>
            <w:r w:rsidRPr="0030656B">
              <w:rPr>
                <w:sz w:val="24"/>
                <w:szCs w:val="24"/>
              </w:rPr>
              <w:t>Studzieniec</w:t>
            </w:r>
          </w:p>
        </w:tc>
        <w:tc>
          <w:tcPr>
            <w:tcW w:w="1720" w:type="dxa"/>
            <w:tcBorders>
              <w:top w:val="nil"/>
              <w:left w:val="nil"/>
              <w:bottom w:val="single" w:sz="4" w:space="0" w:color="auto"/>
              <w:right w:val="single" w:sz="4" w:space="0" w:color="auto"/>
            </w:tcBorders>
            <w:shd w:val="clear" w:color="auto" w:fill="auto"/>
            <w:noWrap/>
            <w:vAlign w:val="bottom"/>
            <w:hideMark/>
          </w:tcPr>
          <w:p w14:paraId="5F99DCD7" w14:textId="77777777" w:rsidR="00472E09" w:rsidRPr="0030656B" w:rsidRDefault="00472E09" w:rsidP="00472E09">
            <w:pPr>
              <w:jc w:val="center"/>
              <w:rPr>
                <w:color w:val="000000"/>
                <w:sz w:val="24"/>
                <w:szCs w:val="24"/>
              </w:rPr>
            </w:pPr>
            <w:r w:rsidRPr="0030656B">
              <w:rPr>
                <w:color w:val="000000"/>
                <w:sz w:val="24"/>
                <w:szCs w:val="24"/>
              </w:rPr>
              <w:t>96-330</w:t>
            </w:r>
          </w:p>
        </w:tc>
        <w:tc>
          <w:tcPr>
            <w:tcW w:w="3186" w:type="dxa"/>
            <w:tcBorders>
              <w:top w:val="nil"/>
              <w:left w:val="nil"/>
              <w:bottom w:val="single" w:sz="4" w:space="0" w:color="auto"/>
              <w:right w:val="single" w:sz="4" w:space="0" w:color="auto"/>
            </w:tcBorders>
            <w:shd w:val="clear" w:color="auto" w:fill="auto"/>
            <w:noWrap/>
            <w:vAlign w:val="bottom"/>
            <w:hideMark/>
          </w:tcPr>
          <w:p w14:paraId="2CBA0CA2" w14:textId="77777777" w:rsidR="00472E09" w:rsidRPr="0030656B" w:rsidRDefault="00472E09" w:rsidP="00472E09">
            <w:pPr>
              <w:rPr>
                <w:color w:val="000000"/>
                <w:sz w:val="24"/>
                <w:szCs w:val="24"/>
              </w:rPr>
            </w:pPr>
            <w:r w:rsidRPr="0030656B">
              <w:rPr>
                <w:color w:val="000000"/>
                <w:sz w:val="24"/>
                <w:szCs w:val="24"/>
              </w:rPr>
              <w:t>Puszcza Mariańska</w:t>
            </w:r>
          </w:p>
        </w:tc>
      </w:tr>
      <w:tr w:rsidR="00472E09" w:rsidRPr="0030656B" w14:paraId="2E3AE36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CFAC73" w14:textId="77777777" w:rsidR="00472E09" w:rsidRPr="0030656B" w:rsidRDefault="00472E09" w:rsidP="00472E09">
            <w:pPr>
              <w:jc w:val="center"/>
              <w:rPr>
                <w:color w:val="000000"/>
                <w:sz w:val="24"/>
                <w:szCs w:val="24"/>
              </w:rPr>
            </w:pPr>
            <w:r w:rsidRPr="0030656B">
              <w:rPr>
                <w:color w:val="000000"/>
                <w:sz w:val="24"/>
                <w:szCs w:val="24"/>
              </w:rPr>
              <w:t>93</w:t>
            </w:r>
          </w:p>
        </w:tc>
        <w:tc>
          <w:tcPr>
            <w:tcW w:w="2087" w:type="dxa"/>
            <w:tcBorders>
              <w:top w:val="nil"/>
              <w:left w:val="nil"/>
              <w:bottom w:val="single" w:sz="4" w:space="0" w:color="auto"/>
              <w:right w:val="single" w:sz="4" w:space="0" w:color="auto"/>
            </w:tcBorders>
            <w:shd w:val="clear" w:color="auto" w:fill="auto"/>
            <w:noWrap/>
            <w:vAlign w:val="bottom"/>
            <w:hideMark/>
          </w:tcPr>
          <w:p w14:paraId="3117A925" w14:textId="77777777" w:rsidR="00472E09" w:rsidRPr="0030656B" w:rsidRDefault="00472E09" w:rsidP="00472E09">
            <w:pPr>
              <w:rPr>
                <w:color w:val="000000"/>
                <w:sz w:val="24"/>
                <w:szCs w:val="24"/>
              </w:rPr>
            </w:pPr>
            <w:r w:rsidRPr="0030656B">
              <w:rPr>
                <w:color w:val="000000"/>
                <w:sz w:val="24"/>
                <w:szCs w:val="24"/>
              </w:rPr>
              <w:t>Suwałki</w:t>
            </w:r>
          </w:p>
        </w:tc>
        <w:tc>
          <w:tcPr>
            <w:tcW w:w="1720" w:type="dxa"/>
            <w:tcBorders>
              <w:top w:val="nil"/>
              <w:left w:val="nil"/>
              <w:bottom w:val="single" w:sz="4" w:space="0" w:color="auto"/>
              <w:right w:val="single" w:sz="4" w:space="0" w:color="auto"/>
            </w:tcBorders>
            <w:shd w:val="clear" w:color="auto" w:fill="auto"/>
            <w:noWrap/>
            <w:vAlign w:val="bottom"/>
            <w:hideMark/>
          </w:tcPr>
          <w:p w14:paraId="73C0C376" w14:textId="77777777" w:rsidR="00472E09" w:rsidRPr="0030656B" w:rsidRDefault="00472E09" w:rsidP="00472E09">
            <w:pPr>
              <w:jc w:val="center"/>
              <w:rPr>
                <w:color w:val="000000"/>
                <w:sz w:val="24"/>
                <w:szCs w:val="24"/>
              </w:rPr>
            </w:pPr>
            <w:r w:rsidRPr="0030656B">
              <w:rPr>
                <w:color w:val="000000"/>
                <w:sz w:val="24"/>
                <w:szCs w:val="24"/>
              </w:rPr>
              <w:t>16-400</w:t>
            </w:r>
          </w:p>
        </w:tc>
        <w:tc>
          <w:tcPr>
            <w:tcW w:w="3186" w:type="dxa"/>
            <w:tcBorders>
              <w:top w:val="nil"/>
              <w:left w:val="nil"/>
              <w:bottom w:val="single" w:sz="4" w:space="0" w:color="auto"/>
              <w:right w:val="single" w:sz="4" w:space="0" w:color="auto"/>
            </w:tcBorders>
            <w:shd w:val="clear" w:color="auto" w:fill="auto"/>
            <w:noWrap/>
            <w:vAlign w:val="bottom"/>
            <w:hideMark/>
          </w:tcPr>
          <w:p w14:paraId="45176999" w14:textId="77777777" w:rsidR="00472E09" w:rsidRPr="0030656B" w:rsidRDefault="00472E09" w:rsidP="00472E09">
            <w:pPr>
              <w:rPr>
                <w:color w:val="000000"/>
                <w:sz w:val="24"/>
                <w:szCs w:val="24"/>
              </w:rPr>
            </w:pPr>
            <w:r w:rsidRPr="0030656B">
              <w:rPr>
                <w:color w:val="000000"/>
                <w:sz w:val="24"/>
                <w:szCs w:val="24"/>
              </w:rPr>
              <w:t>Wojska Polskiego 29</w:t>
            </w:r>
          </w:p>
        </w:tc>
      </w:tr>
      <w:tr w:rsidR="00472E09" w:rsidRPr="0030656B" w14:paraId="1D00C83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3CC6D" w14:textId="77777777" w:rsidR="00472E09" w:rsidRPr="0030656B" w:rsidRDefault="00472E09" w:rsidP="00472E09">
            <w:pPr>
              <w:jc w:val="center"/>
              <w:rPr>
                <w:color w:val="000000"/>
                <w:sz w:val="24"/>
                <w:szCs w:val="24"/>
              </w:rPr>
            </w:pPr>
            <w:r w:rsidRPr="0030656B">
              <w:rPr>
                <w:color w:val="000000"/>
                <w:sz w:val="24"/>
                <w:szCs w:val="24"/>
              </w:rPr>
              <w:t>94</w:t>
            </w:r>
          </w:p>
        </w:tc>
        <w:tc>
          <w:tcPr>
            <w:tcW w:w="2087" w:type="dxa"/>
            <w:tcBorders>
              <w:top w:val="nil"/>
              <w:left w:val="nil"/>
              <w:bottom w:val="single" w:sz="4" w:space="0" w:color="auto"/>
              <w:right w:val="single" w:sz="4" w:space="0" w:color="auto"/>
            </w:tcBorders>
            <w:shd w:val="clear" w:color="auto" w:fill="auto"/>
            <w:noWrap/>
            <w:vAlign w:val="bottom"/>
            <w:hideMark/>
          </w:tcPr>
          <w:p w14:paraId="723646CA" w14:textId="77777777" w:rsidR="00472E09" w:rsidRPr="0030656B" w:rsidRDefault="00472E09" w:rsidP="00472E09">
            <w:pPr>
              <w:rPr>
                <w:color w:val="000000"/>
                <w:sz w:val="24"/>
                <w:szCs w:val="24"/>
              </w:rPr>
            </w:pPr>
            <w:r w:rsidRPr="0030656B">
              <w:rPr>
                <w:color w:val="000000"/>
                <w:sz w:val="24"/>
                <w:szCs w:val="24"/>
              </w:rPr>
              <w:t>Szczecinek</w:t>
            </w:r>
          </w:p>
        </w:tc>
        <w:tc>
          <w:tcPr>
            <w:tcW w:w="1720" w:type="dxa"/>
            <w:tcBorders>
              <w:top w:val="nil"/>
              <w:left w:val="nil"/>
              <w:bottom w:val="single" w:sz="4" w:space="0" w:color="auto"/>
              <w:right w:val="single" w:sz="4" w:space="0" w:color="auto"/>
            </w:tcBorders>
            <w:shd w:val="clear" w:color="auto" w:fill="auto"/>
            <w:noWrap/>
            <w:vAlign w:val="bottom"/>
            <w:hideMark/>
          </w:tcPr>
          <w:p w14:paraId="2746A161" w14:textId="77777777" w:rsidR="00472E09" w:rsidRPr="0030656B" w:rsidRDefault="00472E09" w:rsidP="00472E09">
            <w:pPr>
              <w:jc w:val="center"/>
              <w:rPr>
                <w:color w:val="000000"/>
                <w:sz w:val="24"/>
                <w:szCs w:val="24"/>
              </w:rPr>
            </w:pPr>
            <w:r w:rsidRPr="0030656B">
              <w:rPr>
                <w:color w:val="000000"/>
                <w:sz w:val="24"/>
                <w:szCs w:val="24"/>
              </w:rPr>
              <w:t>78-400</w:t>
            </w:r>
          </w:p>
        </w:tc>
        <w:tc>
          <w:tcPr>
            <w:tcW w:w="3186" w:type="dxa"/>
            <w:tcBorders>
              <w:top w:val="nil"/>
              <w:left w:val="nil"/>
              <w:bottom w:val="single" w:sz="4" w:space="0" w:color="auto"/>
              <w:right w:val="single" w:sz="4" w:space="0" w:color="auto"/>
            </w:tcBorders>
            <w:shd w:val="clear" w:color="auto" w:fill="auto"/>
            <w:noWrap/>
            <w:vAlign w:val="bottom"/>
            <w:hideMark/>
          </w:tcPr>
          <w:p w14:paraId="5BA9D297" w14:textId="77777777" w:rsidR="00472E09" w:rsidRPr="0030656B" w:rsidRDefault="00472E09" w:rsidP="00472E09">
            <w:pPr>
              <w:rPr>
                <w:color w:val="000000"/>
                <w:sz w:val="24"/>
                <w:szCs w:val="24"/>
              </w:rPr>
            </w:pPr>
            <w:r w:rsidRPr="0030656B">
              <w:rPr>
                <w:color w:val="000000"/>
                <w:sz w:val="24"/>
                <w:szCs w:val="24"/>
              </w:rPr>
              <w:t>Bohaterów Warszawy 42A</w:t>
            </w:r>
          </w:p>
        </w:tc>
      </w:tr>
      <w:tr w:rsidR="00472E09" w:rsidRPr="0030656B" w14:paraId="75470E65"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0DCC42" w14:textId="77777777" w:rsidR="00472E09" w:rsidRPr="0030656B" w:rsidRDefault="00472E09" w:rsidP="00472E09">
            <w:pPr>
              <w:jc w:val="center"/>
              <w:rPr>
                <w:color w:val="000000"/>
                <w:sz w:val="24"/>
                <w:szCs w:val="24"/>
              </w:rPr>
            </w:pPr>
            <w:r w:rsidRPr="0030656B">
              <w:rPr>
                <w:color w:val="000000"/>
                <w:sz w:val="24"/>
                <w:szCs w:val="24"/>
              </w:rPr>
              <w:t>95</w:t>
            </w:r>
          </w:p>
        </w:tc>
        <w:tc>
          <w:tcPr>
            <w:tcW w:w="2087" w:type="dxa"/>
            <w:tcBorders>
              <w:top w:val="nil"/>
              <w:left w:val="nil"/>
              <w:bottom w:val="single" w:sz="4" w:space="0" w:color="auto"/>
              <w:right w:val="single" w:sz="4" w:space="0" w:color="auto"/>
            </w:tcBorders>
            <w:shd w:val="clear" w:color="auto" w:fill="auto"/>
            <w:noWrap/>
            <w:vAlign w:val="bottom"/>
            <w:hideMark/>
          </w:tcPr>
          <w:p w14:paraId="2661D77F" w14:textId="77777777" w:rsidR="00472E09" w:rsidRPr="0030656B" w:rsidRDefault="00472E09" w:rsidP="00472E09">
            <w:pPr>
              <w:rPr>
                <w:color w:val="000000"/>
                <w:sz w:val="24"/>
                <w:szCs w:val="24"/>
              </w:rPr>
            </w:pPr>
            <w:r w:rsidRPr="0030656B">
              <w:rPr>
                <w:color w:val="000000"/>
                <w:sz w:val="24"/>
                <w:szCs w:val="24"/>
              </w:rPr>
              <w:t>Szczytno</w:t>
            </w:r>
          </w:p>
        </w:tc>
        <w:tc>
          <w:tcPr>
            <w:tcW w:w="1720" w:type="dxa"/>
            <w:tcBorders>
              <w:top w:val="nil"/>
              <w:left w:val="nil"/>
              <w:bottom w:val="single" w:sz="4" w:space="0" w:color="auto"/>
              <w:right w:val="single" w:sz="4" w:space="0" w:color="auto"/>
            </w:tcBorders>
            <w:shd w:val="clear" w:color="auto" w:fill="auto"/>
            <w:noWrap/>
            <w:vAlign w:val="bottom"/>
            <w:hideMark/>
          </w:tcPr>
          <w:p w14:paraId="1294DC9C" w14:textId="77777777" w:rsidR="00472E09" w:rsidRPr="0030656B" w:rsidRDefault="00472E09" w:rsidP="00472E09">
            <w:pPr>
              <w:jc w:val="center"/>
              <w:rPr>
                <w:color w:val="000000"/>
                <w:sz w:val="24"/>
                <w:szCs w:val="24"/>
              </w:rPr>
            </w:pPr>
            <w:r w:rsidRPr="0030656B">
              <w:rPr>
                <w:color w:val="000000"/>
                <w:sz w:val="24"/>
                <w:szCs w:val="24"/>
              </w:rPr>
              <w:t>12-100</w:t>
            </w:r>
          </w:p>
        </w:tc>
        <w:tc>
          <w:tcPr>
            <w:tcW w:w="3186" w:type="dxa"/>
            <w:tcBorders>
              <w:top w:val="nil"/>
              <w:left w:val="nil"/>
              <w:bottom w:val="single" w:sz="4" w:space="0" w:color="auto"/>
              <w:right w:val="single" w:sz="4" w:space="0" w:color="auto"/>
            </w:tcBorders>
            <w:shd w:val="clear" w:color="auto" w:fill="auto"/>
            <w:noWrap/>
            <w:vAlign w:val="bottom"/>
            <w:hideMark/>
          </w:tcPr>
          <w:p w14:paraId="73E00C5C" w14:textId="77777777" w:rsidR="00472E09" w:rsidRPr="0030656B" w:rsidRDefault="00472E09" w:rsidP="00472E09">
            <w:pPr>
              <w:rPr>
                <w:color w:val="000000"/>
                <w:sz w:val="24"/>
                <w:szCs w:val="24"/>
              </w:rPr>
            </w:pPr>
            <w:r w:rsidRPr="0030656B">
              <w:rPr>
                <w:color w:val="000000"/>
                <w:sz w:val="24"/>
                <w:szCs w:val="24"/>
              </w:rPr>
              <w:t>Henryka Sienkiewicza 10</w:t>
            </w:r>
          </w:p>
        </w:tc>
      </w:tr>
      <w:tr w:rsidR="00472E09" w:rsidRPr="0030656B" w14:paraId="40B36CB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0024F7" w14:textId="77777777" w:rsidR="00472E09" w:rsidRPr="0030656B" w:rsidRDefault="00472E09" w:rsidP="00472E09">
            <w:pPr>
              <w:jc w:val="center"/>
              <w:rPr>
                <w:color w:val="000000"/>
                <w:sz w:val="24"/>
                <w:szCs w:val="24"/>
              </w:rPr>
            </w:pPr>
            <w:r w:rsidRPr="0030656B">
              <w:rPr>
                <w:color w:val="000000"/>
                <w:sz w:val="24"/>
                <w:szCs w:val="24"/>
              </w:rPr>
              <w:t>96</w:t>
            </w:r>
          </w:p>
        </w:tc>
        <w:tc>
          <w:tcPr>
            <w:tcW w:w="2087" w:type="dxa"/>
            <w:tcBorders>
              <w:top w:val="nil"/>
              <w:left w:val="nil"/>
              <w:bottom w:val="single" w:sz="4" w:space="0" w:color="auto"/>
              <w:right w:val="single" w:sz="4" w:space="0" w:color="auto"/>
            </w:tcBorders>
            <w:shd w:val="clear" w:color="auto" w:fill="auto"/>
            <w:noWrap/>
            <w:vAlign w:val="bottom"/>
            <w:hideMark/>
          </w:tcPr>
          <w:p w14:paraId="1A96DD57" w14:textId="77777777" w:rsidR="00472E09" w:rsidRPr="0030656B" w:rsidRDefault="00472E09" w:rsidP="00472E09">
            <w:pPr>
              <w:rPr>
                <w:color w:val="000000"/>
                <w:sz w:val="24"/>
                <w:szCs w:val="24"/>
              </w:rPr>
            </w:pPr>
            <w:r w:rsidRPr="0030656B">
              <w:rPr>
                <w:color w:val="000000"/>
                <w:sz w:val="24"/>
                <w:szCs w:val="24"/>
              </w:rPr>
              <w:t>Sztum</w:t>
            </w:r>
          </w:p>
        </w:tc>
        <w:tc>
          <w:tcPr>
            <w:tcW w:w="1720" w:type="dxa"/>
            <w:tcBorders>
              <w:top w:val="nil"/>
              <w:left w:val="nil"/>
              <w:bottom w:val="single" w:sz="4" w:space="0" w:color="auto"/>
              <w:right w:val="single" w:sz="4" w:space="0" w:color="auto"/>
            </w:tcBorders>
            <w:shd w:val="clear" w:color="auto" w:fill="auto"/>
            <w:noWrap/>
            <w:vAlign w:val="bottom"/>
            <w:hideMark/>
          </w:tcPr>
          <w:p w14:paraId="28B622A1" w14:textId="77777777" w:rsidR="00472E09" w:rsidRPr="0030656B" w:rsidRDefault="00472E09" w:rsidP="00472E09">
            <w:pPr>
              <w:jc w:val="center"/>
              <w:rPr>
                <w:color w:val="000000"/>
                <w:sz w:val="24"/>
                <w:szCs w:val="24"/>
              </w:rPr>
            </w:pPr>
            <w:r w:rsidRPr="0030656B">
              <w:rPr>
                <w:color w:val="000000"/>
                <w:sz w:val="24"/>
                <w:szCs w:val="24"/>
              </w:rPr>
              <w:t>82-400</w:t>
            </w:r>
          </w:p>
        </w:tc>
        <w:tc>
          <w:tcPr>
            <w:tcW w:w="3186" w:type="dxa"/>
            <w:tcBorders>
              <w:top w:val="nil"/>
              <w:left w:val="nil"/>
              <w:bottom w:val="single" w:sz="4" w:space="0" w:color="auto"/>
              <w:right w:val="single" w:sz="4" w:space="0" w:color="auto"/>
            </w:tcBorders>
            <w:shd w:val="clear" w:color="auto" w:fill="auto"/>
            <w:noWrap/>
            <w:vAlign w:val="bottom"/>
            <w:hideMark/>
          </w:tcPr>
          <w:p w14:paraId="6E5B5406" w14:textId="77777777" w:rsidR="00472E09" w:rsidRPr="0030656B" w:rsidRDefault="00472E09" w:rsidP="00472E09">
            <w:pPr>
              <w:rPr>
                <w:color w:val="000000"/>
                <w:sz w:val="24"/>
                <w:szCs w:val="24"/>
              </w:rPr>
            </w:pPr>
            <w:r w:rsidRPr="0030656B">
              <w:rPr>
                <w:color w:val="000000"/>
                <w:sz w:val="24"/>
                <w:szCs w:val="24"/>
              </w:rPr>
              <w:t>Feliksa Nowowiejskiego 14</w:t>
            </w:r>
          </w:p>
        </w:tc>
      </w:tr>
      <w:tr w:rsidR="00472E09" w:rsidRPr="0030656B" w14:paraId="7A9383D4"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5E1F44" w14:textId="77777777" w:rsidR="00472E09" w:rsidRPr="0030656B" w:rsidRDefault="00472E09" w:rsidP="00472E09">
            <w:pPr>
              <w:jc w:val="center"/>
              <w:rPr>
                <w:color w:val="000000"/>
                <w:sz w:val="24"/>
                <w:szCs w:val="24"/>
              </w:rPr>
            </w:pPr>
            <w:r w:rsidRPr="0030656B">
              <w:rPr>
                <w:color w:val="000000"/>
                <w:sz w:val="24"/>
                <w:szCs w:val="24"/>
              </w:rPr>
              <w:t>97</w:t>
            </w:r>
          </w:p>
        </w:tc>
        <w:tc>
          <w:tcPr>
            <w:tcW w:w="2087" w:type="dxa"/>
            <w:tcBorders>
              <w:top w:val="nil"/>
              <w:left w:val="nil"/>
              <w:bottom w:val="single" w:sz="4" w:space="0" w:color="auto"/>
              <w:right w:val="single" w:sz="4" w:space="0" w:color="auto"/>
            </w:tcBorders>
            <w:shd w:val="clear" w:color="auto" w:fill="auto"/>
            <w:noWrap/>
            <w:vAlign w:val="bottom"/>
            <w:hideMark/>
          </w:tcPr>
          <w:p w14:paraId="3BE2406E" w14:textId="77777777" w:rsidR="00472E09" w:rsidRPr="0030656B" w:rsidRDefault="00472E09" w:rsidP="00472E09">
            <w:pPr>
              <w:rPr>
                <w:color w:val="000000"/>
                <w:sz w:val="24"/>
                <w:szCs w:val="24"/>
              </w:rPr>
            </w:pPr>
            <w:r w:rsidRPr="0030656B">
              <w:rPr>
                <w:color w:val="000000"/>
                <w:sz w:val="24"/>
                <w:szCs w:val="24"/>
              </w:rPr>
              <w:t>Średnia Wieś</w:t>
            </w:r>
          </w:p>
        </w:tc>
        <w:tc>
          <w:tcPr>
            <w:tcW w:w="1720" w:type="dxa"/>
            <w:tcBorders>
              <w:top w:val="nil"/>
              <w:left w:val="nil"/>
              <w:bottom w:val="single" w:sz="4" w:space="0" w:color="auto"/>
              <w:right w:val="single" w:sz="4" w:space="0" w:color="auto"/>
            </w:tcBorders>
            <w:shd w:val="clear" w:color="auto" w:fill="auto"/>
            <w:noWrap/>
            <w:vAlign w:val="bottom"/>
            <w:hideMark/>
          </w:tcPr>
          <w:p w14:paraId="71CE95CC" w14:textId="77777777" w:rsidR="00472E09" w:rsidRPr="0030656B" w:rsidRDefault="00472E09" w:rsidP="00472E09">
            <w:pPr>
              <w:jc w:val="center"/>
              <w:rPr>
                <w:color w:val="000000"/>
                <w:sz w:val="24"/>
                <w:szCs w:val="24"/>
              </w:rPr>
            </w:pPr>
            <w:r w:rsidRPr="0030656B">
              <w:rPr>
                <w:color w:val="000000"/>
                <w:sz w:val="24"/>
                <w:szCs w:val="24"/>
              </w:rPr>
              <w:t>38-604</w:t>
            </w:r>
          </w:p>
        </w:tc>
        <w:tc>
          <w:tcPr>
            <w:tcW w:w="3186" w:type="dxa"/>
            <w:tcBorders>
              <w:top w:val="nil"/>
              <w:left w:val="nil"/>
              <w:bottom w:val="single" w:sz="4" w:space="0" w:color="auto"/>
              <w:right w:val="single" w:sz="4" w:space="0" w:color="auto"/>
            </w:tcBorders>
            <w:shd w:val="clear" w:color="auto" w:fill="auto"/>
            <w:noWrap/>
            <w:vAlign w:val="bottom"/>
            <w:hideMark/>
          </w:tcPr>
          <w:p w14:paraId="1D55AB26" w14:textId="77777777" w:rsidR="00472E09" w:rsidRPr="0030656B" w:rsidRDefault="00472E09" w:rsidP="00472E09">
            <w:pPr>
              <w:rPr>
                <w:color w:val="000000"/>
                <w:sz w:val="24"/>
                <w:szCs w:val="24"/>
              </w:rPr>
            </w:pPr>
            <w:r w:rsidRPr="0030656B">
              <w:rPr>
                <w:color w:val="000000"/>
                <w:sz w:val="24"/>
                <w:szCs w:val="24"/>
              </w:rPr>
              <w:t>Średnia Wieś 177</w:t>
            </w:r>
          </w:p>
        </w:tc>
      </w:tr>
      <w:tr w:rsidR="00472E09" w:rsidRPr="0030656B" w14:paraId="2B9CC89C"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35509C" w14:textId="77777777" w:rsidR="00472E09" w:rsidRPr="0030656B" w:rsidRDefault="00472E09" w:rsidP="00472E09">
            <w:pPr>
              <w:jc w:val="center"/>
              <w:rPr>
                <w:color w:val="000000"/>
                <w:sz w:val="24"/>
                <w:szCs w:val="24"/>
              </w:rPr>
            </w:pPr>
            <w:r w:rsidRPr="0030656B">
              <w:rPr>
                <w:color w:val="000000"/>
                <w:sz w:val="24"/>
                <w:szCs w:val="24"/>
              </w:rPr>
              <w:t>98</w:t>
            </w:r>
          </w:p>
        </w:tc>
        <w:tc>
          <w:tcPr>
            <w:tcW w:w="2087" w:type="dxa"/>
            <w:tcBorders>
              <w:top w:val="nil"/>
              <w:left w:val="nil"/>
              <w:bottom w:val="single" w:sz="4" w:space="0" w:color="auto"/>
              <w:right w:val="single" w:sz="4" w:space="0" w:color="auto"/>
            </w:tcBorders>
            <w:shd w:val="clear" w:color="auto" w:fill="auto"/>
            <w:noWrap/>
            <w:vAlign w:val="bottom"/>
            <w:hideMark/>
          </w:tcPr>
          <w:p w14:paraId="00621611" w14:textId="77777777" w:rsidR="00472E09" w:rsidRPr="0030656B" w:rsidRDefault="00472E09" w:rsidP="00472E09">
            <w:pPr>
              <w:rPr>
                <w:color w:val="000000"/>
                <w:sz w:val="24"/>
                <w:szCs w:val="24"/>
              </w:rPr>
            </w:pPr>
            <w:r w:rsidRPr="0030656B">
              <w:rPr>
                <w:color w:val="000000"/>
                <w:sz w:val="24"/>
                <w:szCs w:val="24"/>
              </w:rPr>
              <w:t>Świdnica</w:t>
            </w:r>
          </w:p>
        </w:tc>
        <w:tc>
          <w:tcPr>
            <w:tcW w:w="1720" w:type="dxa"/>
            <w:tcBorders>
              <w:top w:val="nil"/>
              <w:left w:val="nil"/>
              <w:bottom w:val="single" w:sz="4" w:space="0" w:color="auto"/>
              <w:right w:val="single" w:sz="4" w:space="0" w:color="auto"/>
            </w:tcBorders>
            <w:shd w:val="clear" w:color="auto" w:fill="auto"/>
            <w:noWrap/>
            <w:vAlign w:val="bottom"/>
            <w:hideMark/>
          </w:tcPr>
          <w:p w14:paraId="4DF52FCA" w14:textId="77777777" w:rsidR="00472E09" w:rsidRPr="0030656B" w:rsidRDefault="00472E09" w:rsidP="00472E09">
            <w:pPr>
              <w:jc w:val="center"/>
              <w:rPr>
                <w:color w:val="000000"/>
                <w:sz w:val="24"/>
                <w:szCs w:val="24"/>
              </w:rPr>
            </w:pPr>
            <w:r w:rsidRPr="0030656B">
              <w:rPr>
                <w:color w:val="000000"/>
                <w:sz w:val="24"/>
                <w:szCs w:val="24"/>
              </w:rPr>
              <w:t>58-100</w:t>
            </w:r>
          </w:p>
        </w:tc>
        <w:tc>
          <w:tcPr>
            <w:tcW w:w="3186" w:type="dxa"/>
            <w:tcBorders>
              <w:top w:val="nil"/>
              <w:left w:val="nil"/>
              <w:bottom w:val="single" w:sz="4" w:space="0" w:color="auto"/>
              <w:right w:val="single" w:sz="4" w:space="0" w:color="auto"/>
            </w:tcBorders>
            <w:shd w:val="clear" w:color="auto" w:fill="auto"/>
            <w:noWrap/>
            <w:vAlign w:val="bottom"/>
            <w:hideMark/>
          </w:tcPr>
          <w:p w14:paraId="52373944" w14:textId="77777777" w:rsidR="00472E09" w:rsidRPr="0030656B" w:rsidRDefault="00472E09" w:rsidP="00472E09">
            <w:pPr>
              <w:rPr>
                <w:color w:val="000000"/>
                <w:sz w:val="24"/>
                <w:szCs w:val="24"/>
              </w:rPr>
            </w:pPr>
            <w:r w:rsidRPr="0030656B">
              <w:rPr>
                <w:color w:val="000000"/>
                <w:sz w:val="24"/>
                <w:szCs w:val="24"/>
              </w:rPr>
              <w:t>Trybunalska 16</w:t>
            </w:r>
          </w:p>
        </w:tc>
      </w:tr>
      <w:tr w:rsidR="00472E09" w:rsidRPr="0030656B" w14:paraId="0DF2FC5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C8D985" w14:textId="77777777" w:rsidR="00472E09" w:rsidRPr="0030656B" w:rsidRDefault="00472E09" w:rsidP="00472E09">
            <w:pPr>
              <w:jc w:val="center"/>
              <w:rPr>
                <w:color w:val="000000"/>
                <w:sz w:val="24"/>
                <w:szCs w:val="24"/>
              </w:rPr>
            </w:pPr>
            <w:r w:rsidRPr="0030656B">
              <w:rPr>
                <w:color w:val="000000"/>
                <w:sz w:val="24"/>
                <w:szCs w:val="24"/>
              </w:rPr>
              <w:lastRenderedPageBreak/>
              <w:t>99</w:t>
            </w:r>
          </w:p>
        </w:tc>
        <w:tc>
          <w:tcPr>
            <w:tcW w:w="2087" w:type="dxa"/>
            <w:tcBorders>
              <w:top w:val="nil"/>
              <w:left w:val="nil"/>
              <w:bottom w:val="single" w:sz="4" w:space="0" w:color="auto"/>
              <w:right w:val="single" w:sz="4" w:space="0" w:color="auto"/>
            </w:tcBorders>
            <w:shd w:val="clear" w:color="auto" w:fill="auto"/>
            <w:noWrap/>
            <w:vAlign w:val="bottom"/>
            <w:hideMark/>
          </w:tcPr>
          <w:p w14:paraId="0C4D9CC9" w14:textId="77777777" w:rsidR="00472E09" w:rsidRPr="0030656B" w:rsidRDefault="00472E09" w:rsidP="00472E09">
            <w:pPr>
              <w:rPr>
                <w:color w:val="000000"/>
                <w:sz w:val="24"/>
                <w:szCs w:val="24"/>
              </w:rPr>
            </w:pPr>
            <w:r w:rsidRPr="0030656B">
              <w:rPr>
                <w:color w:val="000000"/>
                <w:sz w:val="24"/>
                <w:szCs w:val="24"/>
              </w:rPr>
              <w:t>Tarnów</w:t>
            </w:r>
          </w:p>
        </w:tc>
        <w:tc>
          <w:tcPr>
            <w:tcW w:w="1720" w:type="dxa"/>
            <w:tcBorders>
              <w:top w:val="nil"/>
              <w:left w:val="nil"/>
              <w:bottom w:val="single" w:sz="4" w:space="0" w:color="auto"/>
              <w:right w:val="single" w:sz="4" w:space="0" w:color="auto"/>
            </w:tcBorders>
            <w:shd w:val="clear" w:color="auto" w:fill="auto"/>
            <w:noWrap/>
            <w:vAlign w:val="bottom"/>
            <w:hideMark/>
          </w:tcPr>
          <w:p w14:paraId="188479DA" w14:textId="77777777" w:rsidR="00472E09" w:rsidRPr="0030656B" w:rsidRDefault="00472E09" w:rsidP="00472E09">
            <w:pPr>
              <w:jc w:val="center"/>
              <w:rPr>
                <w:color w:val="000000"/>
                <w:sz w:val="24"/>
                <w:szCs w:val="24"/>
              </w:rPr>
            </w:pPr>
            <w:r w:rsidRPr="0030656B">
              <w:rPr>
                <w:color w:val="000000"/>
                <w:sz w:val="24"/>
                <w:szCs w:val="24"/>
              </w:rPr>
              <w:t>33-100</w:t>
            </w:r>
          </w:p>
        </w:tc>
        <w:tc>
          <w:tcPr>
            <w:tcW w:w="3186" w:type="dxa"/>
            <w:tcBorders>
              <w:top w:val="nil"/>
              <w:left w:val="nil"/>
              <w:bottom w:val="single" w:sz="4" w:space="0" w:color="auto"/>
              <w:right w:val="single" w:sz="4" w:space="0" w:color="auto"/>
            </w:tcBorders>
            <w:shd w:val="clear" w:color="auto" w:fill="auto"/>
            <w:noWrap/>
            <w:vAlign w:val="bottom"/>
            <w:hideMark/>
          </w:tcPr>
          <w:p w14:paraId="2D4367D4" w14:textId="77777777" w:rsidR="00472E09" w:rsidRPr="0030656B" w:rsidRDefault="00472E09" w:rsidP="00472E09">
            <w:pPr>
              <w:rPr>
                <w:color w:val="000000"/>
                <w:sz w:val="24"/>
                <w:szCs w:val="24"/>
              </w:rPr>
            </w:pPr>
            <w:r w:rsidRPr="0030656B">
              <w:rPr>
                <w:color w:val="000000"/>
                <w:sz w:val="24"/>
                <w:szCs w:val="24"/>
              </w:rPr>
              <w:t>Konarskiego 2</w:t>
            </w:r>
          </w:p>
        </w:tc>
      </w:tr>
      <w:tr w:rsidR="00472E09" w:rsidRPr="0030656B" w14:paraId="288BDD98"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87F82" w14:textId="77777777" w:rsidR="00472E09" w:rsidRPr="0030656B" w:rsidRDefault="00472E09" w:rsidP="00472E09">
            <w:pPr>
              <w:jc w:val="center"/>
              <w:rPr>
                <w:color w:val="000000"/>
                <w:sz w:val="24"/>
                <w:szCs w:val="24"/>
              </w:rPr>
            </w:pPr>
            <w:r w:rsidRPr="0030656B">
              <w:rPr>
                <w:color w:val="000000"/>
                <w:sz w:val="24"/>
                <w:szCs w:val="24"/>
              </w:rPr>
              <w:t>100</w:t>
            </w:r>
          </w:p>
        </w:tc>
        <w:tc>
          <w:tcPr>
            <w:tcW w:w="2087" w:type="dxa"/>
            <w:tcBorders>
              <w:top w:val="nil"/>
              <w:left w:val="nil"/>
              <w:bottom w:val="single" w:sz="4" w:space="0" w:color="auto"/>
              <w:right w:val="single" w:sz="4" w:space="0" w:color="auto"/>
            </w:tcBorders>
            <w:shd w:val="clear" w:color="auto" w:fill="auto"/>
            <w:noWrap/>
            <w:vAlign w:val="bottom"/>
            <w:hideMark/>
          </w:tcPr>
          <w:p w14:paraId="4FD08481" w14:textId="77777777" w:rsidR="00472E09" w:rsidRPr="0030656B" w:rsidRDefault="00472E09" w:rsidP="00472E09">
            <w:pPr>
              <w:rPr>
                <w:color w:val="000000"/>
                <w:sz w:val="24"/>
                <w:szCs w:val="24"/>
              </w:rPr>
            </w:pPr>
            <w:r w:rsidRPr="0030656B">
              <w:rPr>
                <w:color w:val="000000"/>
                <w:sz w:val="24"/>
                <w:szCs w:val="24"/>
              </w:rPr>
              <w:t>Tarnów</w:t>
            </w:r>
          </w:p>
        </w:tc>
        <w:tc>
          <w:tcPr>
            <w:tcW w:w="1720" w:type="dxa"/>
            <w:tcBorders>
              <w:top w:val="nil"/>
              <w:left w:val="nil"/>
              <w:bottom w:val="single" w:sz="4" w:space="0" w:color="auto"/>
              <w:right w:val="single" w:sz="4" w:space="0" w:color="auto"/>
            </w:tcBorders>
            <w:shd w:val="clear" w:color="auto" w:fill="auto"/>
            <w:noWrap/>
            <w:vAlign w:val="bottom"/>
            <w:hideMark/>
          </w:tcPr>
          <w:p w14:paraId="0D782062" w14:textId="77777777" w:rsidR="00472E09" w:rsidRPr="0030656B" w:rsidRDefault="00472E09" w:rsidP="00472E09">
            <w:pPr>
              <w:jc w:val="center"/>
              <w:rPr>
                <w:color w:val="000000"/>
                <w:sz w:val="24"/>
                <w:szCs w:val="24"/>
              </w:rPr>
            </w:pPr>
            <w:r w:rsidRPr="0030656B">
              <w:rPr>
                <w:color w:val="000000"/>
                <w:sz w:val="24"/>
                <w:szCs w:val="24"/>
              </w:rPr>
              <w:t>33-100</w:t>
            </w:r>
          </w:p>
        </w:tc>
        <w:tc>
          <w:tcPr>
            <w:tcW w:w="3186" w:type="dxa"/>
            <w:tcBorders>
              <w:top w:val="nil"/>
              <w:left w:val="nil"/>
              <w:bottom w:val="single" w:sz="4" w:space="0" w:color="auto"/>
              <w:right w:val="single" w:sz="4" w:space="0" w:color="auto"/>
            </w:tcBorders>
            <w:shd w:val="clear" w:color="auto" w:fill="auto"/>
            <w:noWrap/>
            <w:vAlign w:val="bottom"/>
            <w:hideMark/>
          </w:tcPr>
          <w:p w14:paraId="547F0912" w14:textId="77777777" w:rsidR="00472E09" w:rsidRPr="0030656B" w:rsidRDefault="00472E09" w:rsidP="00472E09">
            <w:pPr>
              <w:rPr>
                <w:color w:val="000000"/>
                <w:sz w:val="24"/>
                <w:szCs w:val="24"/>
              </w:rPr>
            </w:pPr>
            <w:r w:rsidRPr="0030656B">
              <w:rPr>
                <w:color w:val="000000"/>
                <w:sz w:val="24"/>
                <w:szCs w:val="24"/>
              </w:rPr>
              <w:t>Wspólna 13</w:t>
            </w:r>
          </w:p>
        </w:tc>
      </w:tr>
      <w:tr w:rsidR="00472E09" w:rsidRPr="0030656B" w14:paraId="1E9AA18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C0D2D5" w14:textId="77777777" w:rsidR="00472E09" w:rsidRPr="0030656B" w:rsidRDefault="00472E09" w:rsidP="00472E09">
            <w:pPr>
              <w:jc w:val="center"/>
              <w:rPr>
                <w:color w:val="000000"/>
                <w:sz w:val="24"/>
                <w:szCs w:val="24"/>
              </w:rPr>
            </w:pPr>
            <w:r w:rsidRPr="0030656B">
              <w:rPr>
                <w:color w:val="000000"/>
                <w:sz w:val="24"/>
                <w:szCs w:val="24"/>
              </w:rPr>
              <w:t>101</w:t>
            </w:r>
          </w:p>
        </w:tc>
        <w:tc>
          <w:tcPr>
            <w:tcW w:w="2087" w:type="dxa"/>
            <w:tcBorders>
              <w:top w:val="nil"/>
              <w:left w:val="nil"/>
              <w:bottom w:val="single" w:sz="4" w:space="0" w:color="auto"/>
              <w:right w:val="single" w:sz="4" w:space="0" w:color="auto"/>
            </w:tcBorders>
            <w:shd w:val="clear" w:color="auto" w:fill="auto"/>
            <w:noWrap/>
            <w:vAlign w:val="bottom"/>
            <w:hideMark/>
          </w:tcPr>
          <w:p w14:paraId="3864FB36" w14:textId="77777777" w:rsidR="00472E09" w:rsidRPr="0030656B" w:rsidRDefault="00472E09" w:rsidP="00472E09">
            <w:pPr>
              <w:rPr>
                <w:color w:val="000000"/>
                <w:sz w:val="24"/>
                <w:szCs w:val="24"/>
              </w:rPr>
            </w:pPr>
            <w:r w:rsidRPr="0030656B">
              <w:rPr>
                <w:color w:val="000000"/>
                <w:sz w:val="24"/>
                <w:szCs w:val="24"/>
              </w:rPr>
              <w:t>Toruń</w:t>
            </w:r>
          </w:p>
        </w:tc>
        <w:tc>
          <w:tcPr>
            <w:tcW w:w="1720" w:type="dxa"/>
            <w:tcBorders>
              <w:top w:val="nil"/>
              <w:left w:val="nil"/>
              <w:bottom w:val="single" w:sz="4" w:space="0" w:color="auto"/>
              <w:right w:val="single" w:sz="4" w:space="0" w:color="auto"/>
            </w:tcBorders>
            <w:shd w:val="clear" w:color="auto" w:fill="auto"/>
            <w:noWrap/>
            <w:vAlign w:val="bottom"/>
            <w:hideMark/>
          </w:tcPr>
          <w:p w14:paraId="15062B8C" w14:textId="77777777" w:rsidR="00472E09" w:rsidRPr="0030656B" w:rsidRDefault="00472E09" w:rsidP="00472E09">
            <w:pPr>
              <w:jc w:val="center"/>
              <w:rPr>
                <w:color w:val="000000"/>
                <w:sz w:val="24"/>
                <w:szCs w:val="24"/>
              </w:rPr>
            </w:pPr>
            <w:r w:rsidRPr="0030656B">
              <w:rPr>
                <w:color w:val="000000"/>
                <w:sz w:val="24"/>
                <w:szCs w:val="24"/>
              </w:rPr>
              <w:t>87-99</w:t>
            </w:r>
          </w:p>
        </w:tc>
        <w:tc>
          <w:tcPr>
            <w:tcW w:w="3186" w:type="dxa"/>
            <w:tcBorders>
              <w:top w:val="nil"/>
              <w:left w:val="nil"/>
              <w:bottom w:val="single" w:sz="4" w:space="0" w:color="auto"/>
              <w:right w:val="single" w:sz="4" w:space="0" w:color="auto"/>
            </w:tcBorders>
            <w:shd w:val="clear" w:color="auto" w:fill="auto"/>
            <w:noWrap/>
            <w:vAlign w:val="bottom"/>
            <w:hideMark/>
          </w:tcPr>
          <w:p w14:paraId="28C1670A" w14:textId="77777777" w:rsidR="00472E09" w:rsidRPr="0030656B" w:rsidRDefault="00472E09" w:rsidP="00472E09">
            <w:pPr>
              <w:rPr>
                <w:color w:val="000000"/>
                <w:sz w:val="24"/>
                <w:szCs w:val="24"/>
              </w:rPr>
            </w:pPr>
            <w:r w:rsidRPr="0030656B">
              <w:rPr>
                <w:color w:val="000000"/>
                <w:sz w:val="24"/>
                <w:szCs w:val="24"/>
              </w:rPr>
              <w:t>Piekary 42</w:t>
            </w:r>
          </w:p>
        </w:tc>
      </w:tr>
      <w:tr w:rsidR="00472E09" w:rsidRPr="0030656B" w14:paraId="5404EAB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34A3E5" w14:textId="77777777" w:rsidR="00472E09" w:rsidRPr="0030656B" w:rsidRDefault="00472E09" w:rsidP="00472E09">
            <w:pPr>
              <w:jc w:val="center"/>
              <w:rPr>
                <w:color w:val="000000"/>
                <w:sz w:val="24"/>
                <w:szCs w:val="24"/>
              </w:rPr>
            </w:pPr>
            <w:r w:rsidRPr="0030656B">
              <w:rPr>
                <w:color w:val="000000"/>
                <w:sz w:val="24"/>
                <w:szCs w:val="24"/>
              </w:rPr>
              <w:t>102</w:t>
            </w:r>
          </w:p>
        </w:tc>
        <w:tc>
          <w:tcPr>
            <w:tcW w:w="2087" w:type="dxa"/>
            <w:tcBorders>
              <w:top w:val="nil"/>
              <w:left w:val="nil"/>
              <w:bottom w:val="single" w:sz="4" w:space="0" w:color="auto"/>
              <w:right w:val="single" w:sz="4" w:space="0" w:color="auto"/>
            </w:tcBorders>
            <w:shd w:val="clear" w:color="auto" w:fill="auto"/>
            <w:noWrap/>
            <w:vAlign w:val="bottom"/>
            <w:hideMark/>
          </w:tcPr>
          <w:p w14:paraId="578063D4" w14:textId="77777777" w:rsidR="00472E09" w:rsidRPr="0030656B" w:rsidRDefault="00472E09" w:rsidP="00472E09">
            <w:pPr>
              <w:rPr>
                <w:color w:val="000000"/>
                <w:sz w:val="24"/>
                <w:szCs w:val="24"/>
              </w:rPr>
            </w:pPr>
            <w:r w:rsidRPr="0030656B">
              <w:rPr>
                <w:color w:val="000000"/>
                <w:sz w:val="24"/>
                <w:szCs w:val="24"/>
              </w:rPr>
              <w:t>Trzebinia</w:t>
            </w:r>
          </w:p>
        </w:tc>
        <w:tc>
          <w:tcPr>
            <w:tcW w:w="1720" w:type="dxa"/>
            <w:tcBorders>
              <w:top w:val="nil"/>
              <w:left w:val="nil"/>
              <w:bottom w:val="single" w:sz="4" w:space="0" w:color="auto"/>
              <w:right w:val="single" w:sz="4" w:space="0" w:color="auto"/>
            </w:tcBorders>
            <w:shd w:val="clear" w:color="auto" w:fill="auto"/>
            <w:noWrap/>
            <w:vAlign w:val="bottom"/>
            <w:hideMark/>
          </w:tcPr>
          <w:p w14:paraId="73829B79" w14:textId="77777777" w:rsidR="00472E09" w:rsidRPr="0030656B" w:rsidRDefault="00472E09" w:rsidP="00472E09">
            <w:pPr>
              <w:jc w:val="center"/>
              <w:rPr>
                <w:color w:val="000000"/>
                <w:sz w:val="24"/>
                <w:szCs w:val="24"/>
              </w:rPr>
            </w:pPr>
            <w:r w:rsidRPr="0030656B">
              <w:rPr>
                <w:color w:val="000000"/>
                <w:sz w:val="24"/>
                <w:szCs w:val="24"/>
              </w:rPr>
              <w:t>32-540</w:t>
            </w:r>
          </w:p>
        </w:tc>
        <w:tc>
          <w:tcPr>
            <w:tcW w:w="3186" w:type="dxa"/>
            <w:tcBorders>
              <w:top w:val="nil"/>
              <w:left w:val="nil"/>
              <w:bottom w:val="single" w:sz="4" w:space="0" w:color="auto"/>
              <w:right w:val="single" w:sz="4" w:space="0" w:color="auto"/>
            </w:tcBorders>
            <w:shd w:val="clear" w:color="auto" w:fill="auto"/>
            <w:noWrap/>
            <w:vAlign w:val="bottom"/>
            <w:hideMark/>
          </w:tcPr>
          <w:p w14:paraId="74935A87" w14:textId="77777777" w:rsidR="00472E09" w:rsidRPr="0030656B" w:rsidRDefault="00472E09" w:rsidP="00472E09">
            <w:pPr>
              <w:rPr>
                <w:color w:val="000000"/>
                <w:sz w:val="24"/>
                <w:szCs w:val="24"/>
              </w:rPr>
            </w:pPr>
            <w:r w:rsidRPr="0030656B">
              <w:rPr>
                <w:color w:val="000000"/>
                <w:sz w:val="24"/>
                <w:szCs w:val="24"/>
              </w:rPr>
              <w:t>Słowackiego 70</w:t>
            </w:r>
          </w:p>
        </w:tc>
      </w:tr>
      <w:tr w:rsidR="00472E09" w:rsidRPr="0030656B" w14:paraId="6D03D0E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ACA007" w14:textId="77777777" w:rsidR="00472E09" w:rsidRPr="0030656B" w:rsidRDefault="00472E09" w:rsidP="00472E09">
            <w:pPr>
              <w:jc w:val="center"/>
              <w:rPr>
                <w:color w:val="000000"/>
                <w:sz w:val="24"/>
                <w:szCs w:val="24"/>
              </w:rPr>
            </w:pPr>
            <w:r w:rsidRPr="0030656B">
              <w:rPr>
                <w:color w:val="000000"/>
                <w:sz w:val="24"/>
                <w:szCs w:val="24"/>
              </w:rPr>
              <w:t>103</w:t>
            </w:r>
          </w:p>
        </w:tc>
        <w:tc>
          <w:tcPr>
            <w:tcW w:w="2087" w:type="dxa"/>
            <w:tcBorders>
              <w:top w:val="nil"/>
              <w:left w:val="nil"/>
              <w:bottom w:val="single" w:sz="4" w:space="0" w:color="auto"/>
              <w:right w:val="single" w:sz="4" w:space="0" w:color="auto"/>
            </w:tcBorders>
            <w:shd w:val="clear" w:color="auto" w:fill="auto"/>
            <w:noWrap/>
            <w:vAlign w:val="bottom"/>
            <w:hideMark/>
          </w:tcPr>
          <w:p w14:paraId="088425EE" w14:textId="77777777" w:rsidR="00472E09" w:rsidRPr="0030656B" w:rsidRDefault="00472E09" w:rsidP="00472E09">
            <w:pPr>
              <w:rPr>
                <w:color w:val="000000"/>
                <w:sz w:val="24"/>
                <w:szCs w:val="24"/>
              </w:rPr>
            </w:pPr>
            <w:r w:rsidRPr="0030656B">
              <w:rPr>
                <w:color w:val="000000"/>
                <w:sz w:val="24"/>
                <w:szCs w:val="24"/>
              </w:rPr>
              <w:t>Turawa</w:t>
            </w:r>
          </w:p>
        </w:tc>
        <w:tc>
          <w:tcPr>
            <w:tcW w:w="1720" w:type="dxa"/>
            <w:tcBorders>
              <w:top w:val="nil"/>
              <w:left w:val="nil"/>
              <w:bottom w:val="single" w:sz="4" w:space="0" w:color="auto"/>
              <w:right w:val="single" w:sz="4" w:space="0" w:color="auto"/>
            </w:tcBorders>
            <w:shd w:val="clear" w:color="auto" w:fill="auto"/>
            <w:noWrap/>
            <w:vAlign w:val="bottom"/>
            <w:hideMark/>
          </w:tcPr>
          <w:p w14:paraId="50AFD8D4" w14:textId="77777777" w:rsidR="00472E09" w:rsidRPr="0030656B" w:rsidRDefault="00472E09" w:rsidP="00472E09">
            <w:pPr>
              <w:jc w:val="center"/>
              <w:rPr>
                <w:color w:val="000000"/>
                <w:sz w:val="24"/>
                <w:szCs w:val="24"/>
              </w:rPr>
            </w:pPr>
            <w:r w:rsidRPr="0030656B">
              <w:rPr>
                <w:color w:val="000000"/>
                <w:sz w:val="24"/>
                <w:szCs w:val="24"/>
              </w:rPr>
              <w:t>46-045</w:t>
            </w:r>
          </w:p>
        </w:tc>
        <w:tc>
          <w:tcPr>
            <w:tcW w:w="3186" w:type="dxa"/>
            <w:tcBorders>
              <w:top w:val="nil"/>
              <w:left w:val="nil"/>
              <w:bottom w:val="single" w:sz="4" w:space="0" w:color="auto"/>
              <w:right w:val="single" w:sz="4" w:space="0" w:color="auto"/>
            </w:tcBorders>
            <w:shd w:val="clear" w:color="auto" w:fill="auto"/>
            <w:noWrap/>
            <w:vAlign w:val="bottom"/>
            <w:hideMark/>
          </w:tcPr>
          <w:p w14:paraId="051E0DCB" w14:textId="77777777" w:rsidR="00472E09" w:rsidRPr="0030656B" w:rsidRDefault="00472E09" w:rsidP="00472E09">
            <w:pPr>
              <w:rPr>
                <w:color w:val="000000"/>
                <w:sz w:val="24"/>
                <w:szCs w:val="24"/>
              </w:rPr>
            </w:pPr>
            <w:r w:rsidRPr="0030656B">
              <w:rPr>
                <w:color w:val="000000"/>
                <w:sz w:val="24"/>
                <w:szCs w:val="24"/>
              </w:rPr>
              <w:t>Spacerowa 14</w:t>
            </w:r>
          </w:p>
        </w:tc>
      </w:tr>
      <w:tr w:rsidR="00472E09" w:rsidRPr="0030656B" w14:paraId="554D60F1"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71210E" w14:textId="77777777" w:rsidR="00472E09" w:rsidRPr="0030656B" w:rsidRDefault="00472E09" w:rsidP="00472E09">
            <w:pPr>
              <w:jc w:val="center"/>
              <w:rPr>
                <w:color w:val="000000"/>
                <w:sz w:val="24"/>
                <w:szCs w:val="24"/>
              </w:rPr>
            </w:pPr>
            <w:r w:rsidRPr="0030656B">
              <w:rPr>
                <w:color w:val="000000"/>
                <w:sz w:val="24"/>
                <w:szCs w:val="24"/>
              </w:rPr>
              <w:t>104</w:t>
            </w:r>
          </w:p>
        </w:tc>
        <w:tc>
          <w:tcPr>
            <w:tcW w:w="2087" w:type="dxa"/>
            <w:tcBorders>
              <w:top w:val="nil"/>
              <w:left w:val="nil"/>
              <w:bottom w:val="single" w:sz="4" w:space="0" w:color="auto"/>
              <w:right w:val="single" w:sz="4" w:space="0" w:color="auto"/>
            </w:tcBorders>
            <w:shd w:val="clear" w:color="auto" w:fill="auto"/>
            <w:noWrap/>
            <w:vAlign w:val="bottom"/>
            <w:hideMark/>
          </w:tcPr>
          <w:p w14:paraId="7D0DDD57" w14:textId="77777777" w:rsidR="00472E09" w:rsidRPr="0030656B" w:rsidRDefault="00472E09" w:rsidP="00472E09">
            <w:pPr>
              <w:rPr>
                <w:color w:val="000000"/>
                <w:sz w:val="24"/>
                <w:szCs w:val="24"/>
              </w:rPr>
            </w:pPr>
            <w:r w:rsidRPr="0030656B">
              <w:rPr>
                <w:color w:val="000000"/>
                <w:sz w:val="24"/>
                <w:szCs w:val="24"/>
              </w:rPr>
              <w:t>Uherce Mineralne</w:t>
            </w:r>
          </w:p>
        </w:tc>
        <w:tc>
          <w:tcPr>
            <w:tcW w:w="1720" w:type="dxa"/>
            <w:tcBorders>
              <w:top w:val="nil"/>
              <w:left w:val="nil"/>
              <w:bottom w:val="single" w:sz="4" w:space="0" w:color="auto"/>
              <w:right w:val="single" w:sz="4" w:space="0" w:color="auto"/>
            </w:tcBorders>
            <w:shd w:val="clear" w:color="auto" w:fill="auto"/>
            <w:noWrap/>
            <w:vAlign w:val="bottom"/>
            <w:hideMark/>
          </w:tcPr>
          <w:p w14:paraId="17F148D8" w14:textId="77777777" w:rsidR="00472E09" w:rsidRPr="0030656B" w:rsidRDefault="00472E09" w:rsidP="00472E09">
            <w:pPr>
              <w:jc w:val="center"/>
              <w:rPr>
                <w:color w:val="000000"/>
                <w:sz w:val="24"/>
                <w:szCs w:val="24"/>
              </w:rPr>
            </w:pPr>
            <w:r w:rsidRPr="0030656B">
              <w:rPr>
                <w:color w:val="000000"/>
                <w:sz w:val="24"/>
                <w:szCs w:val="24"/>
              </w:rPr>
              <w:t>38-623</w:t>
            </w:r>
          </w:p>
        </w:tc>
        <w:tc>
          <w:tcPr>
            <w:tcW w:w="3186" w:type="dxa"/>
            <w:tcBorders>
              <w:top w:val="nil"/>
              <w:left w:val="nil"/>
              <w:bottom w:val="single" w:sz="4" w:space="0" w:color="auto"/>
              <w:right w:val="single" w:sz="4" w:space="0" w:color="auto"/>
            </w:tcBorders>
            <w:shd w:val="clear" w:color="auto" w:fill="auto"/>
            <w:noWrap/>
            <w:vAlign w:val="bottom"/>
            <w:hideMark/>
          </w:tcPr>
          <w:p w14:paraId="1E845213" w14:textId="77777777" w:rsidR="00472E09" w:rsidRPr="0030656B" w:rsidRDefault="00472E09" w:rsidP="00472E09">
            <w:pPr>
              <w:rPr>
                <w:color w:val="000000"/>
                <w:sz w:val="24"/>
                <w:szCs w:val="24"/>
              </w:rPr>
            </w:pPr>
            <w:r w:rsidRPr="0030656B">
              <w:rPr>
                <w:color w:val="000000"/>
                <w:sz w:val="24"/>
                <w:szCs w:val="24"/>
              </w:rPr>
              <w:t>Uherce Mineralne 153</w:t>
            </w:r>
          </w:p>
        </w:tc>
      </w:tr>
      <w:tr w:rsidR="00472E09" w:rsidRPr="0030656B" w14:paraId="58A7E28F"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CE6AE" w14:textId="77777777" w:rsidR="00472E09" w:rsidRPr="0030656B" w:rsidRDefault="00472E09" w:rsidP="00472E09">
            <w:pPr>
              <w:jc w:val="center"/>
              <w:rPr>
                <w:color w:val="000000"/>
                <w:sz w:val="24"/>
                <w:szCs w:val="24"/>
              </w:rPr>
            </w:pPr>
            <w:r w:rsidRPr="0030656B">
              <w:rPr>
                <w:color w:val="000000"/>
                <w:sz w:val="24"/>
                <w:szCs w:val="24"/>
              </w:rPr>
              <w:t>105</w:t>
            </w:r>
          </w:p>
        </w:tc>
        <w:tc>
          <w:tcPr>
            <w:tcW w:w="2087" w:type="dxa"/>
            <w:tcBorders>
              <w:top w:val="nil"/>
              <w:left w:val="nil"/>
              <w:bottom w:val="single" w:sz="4" w:space="0" w:color="auto"/>
              <w:right w:val="single" w:sz="4" w:space="0" w:color="auto"/>
            </w:tcBorders>
            <w:shd w:val="clear" w:color="auto" w:fill="auto"/>
            <w:noWrap/>
            <w:vAlign w:val="bottom"/>
            <w:hideMark/>
          </w:tcPr>
          <w:p w14:paraId="7C7A4E9D" w14:textId="77777777" w:rsidR="00472E09" w:rsidRPr="0030656B" w:rsidRDefault="00472E09" w:rsidP="00472E09">
            <w:pPr>
              <w:rPr>
                <w:color w:val="000000"/>
                <w:sz w:val="24"/>
                <w:szCs w:val="24"/>
              </w:rPr>
            </w:pPr>
            <w:r w:rsidRPr="0030656B">
              <w:rPr>
                <w:color w:val="000000"/>
                <w:sz w:val="24"/>
                <w:szCs w:val="24"/>
              </w:rPr>
              <w:t>Ustka</w:t>
            </w:r>
          </w:p>
        </w:tc>
        <w:tc>
          <w:tcPr>
            <w:tcW w:w="1720" w:type="dxa"/>
            <w:tcBorders>
              <w:top w:val="nil"/>
              <w:left w:val="nil"/>
              <w:bottom w:val="single" w:sz="4" w:space="0" w:color="auto"/>
              <w:right w:val="single" w:sz="4" w:space="0" w:color="auto"/>
            </w:tcBorders>
            <w:shd w:val="clear" w:color="auto" w:fill="auto"/>
            <w:noWrap/>
            <w:vAlign w:val="bottom"/>
            <w:hideMark/>
          </w:tcPr>
          <w:p w14:paraId="7B26E015" w14:textId="77777777" w:rsidR="00472E09" w:rsidRPr="0030656B" w:rsidRDefault="00472E09" w:rsidP="00472E09">
            <w:pPr>
              <w:jc w:val="center"/>
              <w:rPr>
                <w:color w:val="000000"/>
                <w:sz w:val="24"/>
                <w:szCs w:val="24"/>
              </w:rPr>
            </w:pPr>
            <w:r w:rsidRPr="0030656B">
              <w:rPr>
                <w:color w:val="000000"/>
                <w:sz w:val="24"/>
                <w:szCs w:val="24"/>
              </w:rPr>
              <w:t>76-270</w:t>
            </w:r>
          </w:p>
        </w:tc>
        <w:tc>
          <w:tcPr>
            <w:tcW w:w="3186" w:type="dxa"/>
            <w:tcBorders>
              <w:top w:val="nil"/>
              <w:left w:val="nil"/>
              <w:bottom w:val="single" w:sz="4" w:space="0" w:color="auto"/>
              <w:right w:val="single" w:sz="4" w:space="0" w:color="auto"/>
            </w:tcBorders>
            <w:shd w:val="clear" w:color="auto" w:fill="auto"/>
            <w:noWrap/>
            <w:vAlign w:val="bottom"/>
            <w:hideMark/>
          </w:tcPr>
          <w:p w14:paraId="1D6F79FF" w14:textId="77777777" w:rsidR="00472E09" w:rsidRPr="0030656B" w:rsidRDefault="00472E09" w:rsidP="00472E09">
            <w:pPr>
              <w:rPr>
                <w:color w:val="000000"/>
                <w:sz w:val="24"/>
                <w:szCs w:val="24"/>
              </w:rPr>
            </w:pPr>
            <w:r w:rsidRPr="0030656B">
              <w:rPr>
                <w:color w:val="000000"/>
                <w:sz w:val="24"/>
                <w:szCs w:val="24"/>
              </w:rPr>
              <w:t>Darłowska 1B</w:t>
            </w:r>
          </w:p>
        </w:tc>
      </w:tr>
      <w:tr w:rsidR="00472E09" w:rsidRPr="0030656B" w14:paraId="3DB4D48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B6742" w14:textId="77777777" w:rsidR="00472E09" w:rsidRPr="0030656B" w:rsidRDefault="00472E09" w:rsidP="00472E09">
            <w:pPr>
              <w:jc w:val="center"/>
              <w:rPr>
                <w:color w:val="000000"/>
                <w:sz w:val="24"/>
                <w:szCs w:val="24"/>
              </w:rPr>
            </w:pPr>
            <w:r w:rsidRPr="0030656B">
              <w:rPr>
                <w:color w:val="000000"/>
                <w:sz w:val="24"/>
                <w:szCs w:val="24"/>
              </w:rPr>
              <w:t>106</w:t>
            </w:r>
          </w:p>
        </w:tc>
        <w:tc>
          <w:tcPr>
            <w:tcW w:w="2087" w:type="dxa"/>
            <w:tcBorders>
              <w:top w:val="nil"/>
              <w:left w:val="nil"/>
              <w:bottom w:val="single" w:sz="4" w:space="0" w:color="auto"/>
              <w:right w:val="single" w:sz="4" w:space="0" w:color="auto"/>
            </w:tcBorders>
            <w:shd w:val="clear" w:color="auto" w:fill="auto"/>
            <w:noWrap/>
            <w:vAlign w:val="bottom"/>
            <w:hideMark/>
          </w:tcPr>
          <w:p w14:paraId="39A52A9D" w14:textId="77777777" w:rsidR="00472E09" w:rsidRPr="0030656B" w:rsidRDefault="00472E09" w:rsidP="00472E09">
            <w:pPr>
              <w:rPr>
                <w:color w:val="000000"/>
                <w:sz w:val="24"/>
                <w:szCs w:val="24"/>
              </w:rPr>
            </w:pPr>
            <w:r w:rsidRPr="0030656B">
              <w:rPr>
                <w:color w:val="000000"/>
                <w:sz w:val="24"/>
                <w:szCs w:val="24"/>
              </w:rPr>
              <w:t>Ustka</w:t>
            </w:r>
          </w:p>
        </w:tc>
        <w:tc>
          <w:tcPr>
            <w:tcW w:w="1720" w:type="dxa"/>
            <w:tcBorders>
              <w:top w:val="nil"/>
              <w:left w:val="nil"/>
              <w:bottom w:val="single" w:sz="4" w:space="0" w:color="auto"/>
              <w:right w:val="single" w:sz="4" w:space="0" w:color="auto"/>
            </w:tcBorders>
            <w:shd w:val="clear" w:color="auto" w:fill="auto"/>
            <w:noWrap/>
            <w:vAlign w:val="bottom"/>
            <w:hideMark/>
          </w:tcPr>
          <w:p w14:paraId="1060A87F" w14:textId="77777777" w:rsidR="00472E09" w:rsidRPr="0030656B" w:rsidRDefault="00472E09" w:rsidP="00472E09">
            <w:pPr>
              <w:jc w:val="center"/>
              <w:rPr>
                <w:color w:val="000000"/>
                <w:sz w:val="24"/>
                <w:szCs w:val="24"/>
              </w:rPr>
            </w:pPr>
            <w:r w:rsidRPr="0030656B">
              <w:rPr>
                <w:color w:val="000000"/>
                <w:sz w:val="24"/>
                <w:szCs w:val="24"/>
              </w:rPr>
              <w:t>76-270</w:t>
            </w:r>
          </w:p>
        </w:tc>
        <w:tc>
          <w:tcPr>
            <w:tcW w:w="3186" w:type="dxa"/>
            <w:tcBorders>
              <w:top w:val="nil"/>
              <w:left w:val="nil"/>
              <w:bottom w:val="single" w:sz="4" w:space="0" w:color="auto"/>
              <w:right w:val="single" w:sz="4" w:space="0" w:color="auto"/>
            </w:tcBorders>
            <w:shd w:val="clear" w:color="auto" w:fill="auto"/>
            <w:noWrap/>
            <w:vAlign w:val="bottom"/>
            <w:hideMark/>
          </w:tcPr>
          <w:p w14:paraId="672CD358" w14:textId="77777777" w:rsidR="00472E09" w:rsidRPr="0030656B" w:rsidRDefault="00472E09" w:rsidP="00472E09">
            <w:pPr>
              <w:rPr>
                <w:color w:val="000000"/>
                <w:sz w:val="24"/>
                <w:szCs w:val="24"/>
              </w:rPr>
            </w:pPr>
            <w:r w:rsidRPr="0030656B">
              <w:rPr>
                <w:color w:val="000000"/>
                <w:sz w:val="24"/>
                <w:szCs w:val="24"/>
              </w:rPr>
              <w:t>Rybacka 10</w:t>
            </w:r>
          </w:p>
        </w:tc>
      </w:tr>
      <w:tr w:rsidR="00472E09" w:rsidRPr="0030656B" w14:paraId="51B8530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4AE92E" w14:textId="77777777" w:rsidR="00472E09" w:rsidRPr="0030656B" w:rsidRDefault="00472E09" w:rsidP="00472E09">
            <w:pPr>
              <w:jc w:val="center"/>
              <w:rPr>
                <w:color w:val="000000"/>
                <w:sz w:val="24"/>
                <w:szCs w:val="24"/>
              </w:rPr>
            </w:pPr>
            <w:r w:rsidRPr="0030656B">
              <w:rPr>
                <w:color w:val="000000"/>
                <w:sz w:val="24"/>
                <w:szCs w:val="24"/>
              </w:rPr>
              <w:t>107</w:t>
            </w:r>
          </w:p>
        </w:tc>
        <w:tc>
          <w:tcPr>
            <w:tcW w:w="2087" w:type="dxa"/>
            <w:tcBorders>
              <w:top w:val="nil"/>
              <w:left w:val="nil"/>
              <w:bottom w:val="single" w:sz="4" w:space="0" w:color="auto"/>
              <w:right w:val="single" w:sz="4" w:space="0" w:color="auto"/>
            </w:tcBorders>
            <w:shd w:val="clear" w:color="auto" w:fill="auto"/>
            <w:noWrap/>
            <w:vAlign w:val="bottom"/>
            <w:hideMark/>
          </w:tcPr>
          <w:p w14:paraId="1DE08040" w14:textId="77777777" w:rsidR="00472E09" w:rsidRPr="0030656B" w:rsidRDefault="00472E09" w:rsidP="00472E09">
            <w:pPr>
              <w:rPr>
                <w:color w:val="000000"/>
                <w:sz w:val="24"/>
                <w:szCs w:val="24"/>
              </w:rPr>
            </w:pPr>
            <w:r w:rsidRPr="0030656B">
              <w:rPr>
                <w:color w:val="000000"/>
                <w:sz w:val="24"/>
                <w:szCs w:val="24"/>
              </w:rPr>
              <w:t>Wadowice</w:t>
            </w:r>
          </w:p>
        </w:tc>
        <w:tc>
          <w:tcPr>
            <w:tcW w:w="1720" w:type="dxa"/>
            <w:tcBorders>
              <w:top w:val="nil"/>
              <w:left w:val="nil"/>
              <w:bottom w:val="single" w:sz="4" w:space="0" w:color="auto"/>
              <w:right w:val="single" w:sz="4" w:space="0" w:color="auto"/>
            </w:tcBorders>
            <w:shd w:val="clear" w:color="auto" w:fill="auto"/>
            <w:noWrap/>
            <w:vAlign w:val="bottom"/>
            <w:hideMark/>
          </w:tcPr>
          <w:p w14:paraId="48A4D85D" w14:textId="77777777" w:rsidR="00472E09" w:rsidRPr="0030656B" w:rsidRDefault="00472E09" w:rsidP="00472E09">
            <w:pPr>
              <w:jc w:val="center"/>
              <w:rPr>
                <w:color w:val="000000"/>
                <w:sz w:val="24"/>
                <w:szCs w:val="24"/>
              </w:rPr>
            </w:pPr>
            <w:r w:rsidRPr="0030656B">
              <w:rPr>
                <w:color w:val="000000"/>
                <w:sz w:val="24"/>
                <w:szCs w:val="24"/>
              </w:rPr>
              <w:t>34-100</w:t>
            </w:r>
          </w:p>
        </w:tc>
        <w:tc>
          <w:tcPr>
            <w:tcW w:w="3186" w:type="dxa"/>
            <w:tcBorders>
              <w:top w:val="nil"/>
              <w:left w:val="nil"/>
              <w:bottom w:val="single" w:sz="4" w:space="0" w:color="auto"/>
              <w:right w:val="single" w:sz="4" w:space="0" w:color="auto"/>
            </w:tcBorders>
            <w:shd w:val="clear" w:color="auto" w:fill="auto"/>
            <w:noWrap/>
            <w:vAlign w:val="bottom"/>
            <w:hideMark/>
          </w:tcPr>
          <w:p w14:paraId="770D3BB4" w14:textId="77777777" w:rsidR="00472E09" w:rsidRPr="0030656B" w:rsidRDefault="00472E09" w:rsidP="00472E09">
            <w:pPr>
              <w:rPr>
                <w:color w:val="000000"/>
                <w:sz w:val="24"/>
                <w:szCs w:val="24"/>
              </w:rPr>
            </w:pPr>
            <w:r w:rsidRPr="0030656B">
              <w:rPr>
                <w:color w:val="000000"/>
                <w:sz w:val="24"/>
                <w:szCs w:val="24"/>
              </w:rPr>
              <w:t>Trybunalska 8</w:t>
            </w:r>
          </w:p>
        </w:tc>
      </w:tr>
      <w:tr w:rsidR="00472E09" w:rsidRPr="0030656B" w14:paraId="34C9FC0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558637" w14:textId="77777777" w:rsidR="00472E09" w:rsidRPr="0030656B" w:rsidRDefault="00472E09" w:rsidP="00472E09">
            <w:pPr>
              <w:jc w:val="center"/>
              <w:rPr>
                <w:color w:val="000000"/>
                <w:sz w:val="24"/>
                <w:szCs w:val="24"/>
              </w:rPr>
            </w:pPr>
            <w:r w:rsidRPr="0030656B">
              <w:rPr>
                <w:color w:val="000000"/>
                <w:sz w:val="24"/>
                <w:szCs w:val="24"/>
              </w:rPr>
              <w:t>108</w:t>
            </w:r>
          </w:p>
        </w:tc>
        <w:tc>
          <w:tcPr>
            <w:tcW w:w="2087" w:type="dxa"/>
            <w:tcBorders>
              <w:top w:val="nil"/>
              <w:left w:val="nil"/>
              <w:bottom w:val="single" w:sz="4" w:space="0" w:color="auto"/>
              <w:right w:val="single" w:sz="4" w:space="0" w:color="auto"/>
            </w:tcBorders>
            <w:shd w:val="clear" w:color="auto" w:fill="auto"/>
            <w:noWrap/>
            <w:vAlign w:val="bottom"/>
            <w:hideMark/>
          </w:tcPr>
          <w:p w14:paraId="170AA395" w14:textId="77777777" w:rsidR="00472E09" w:rsidRPr="0030656B" w:rsidRDefault="00472E09" w:rsidP="00472E09">
            <w:pPr>
              <w:rPr>
                <w:sz w:val="24"/>
                <w:szCs w:val="24"/>
              </w:rPr>
            </w:pPr>
            <w:r w:rsidRPr="0030656B">
              <w:rPr>
                <w:sz w:val="24"/>
                <w:szCs w:val="24"/>
              </w:rPr>
              <w:t>Warszawa</w:t>
            </w:r>
          </w:p>
        </w:tc>
        <w:tc>
          <w:tcPr>
            <w:tcW w:w="1720" w:type="dxa"/>
            <w:tcBorders>
              <w:top w:val="nil"/>
              <w:left w:val="nil"/>
              <w:bottom w:val="single" w:sz="4" w:space="0" w:color="auto"/>
              <w:right w:val="single" w:sz="4" w:space="0" w:color="auto"/>
            </w:tcBorders>
            <w:shd w:val="clear" w:color="auto" w:fill="auto"/>
            <w:noWrap/>
            <w:vAlign w:val="bottom"/>
            <w:hideMark/>
          </w:tcPr>
          <w:p w14:paraId="0E323611" w14:textId="77777777" w:rsidR="00472E09" w:rsidRPr="0030656B" w:rsidRDefault="00472E09" w:rsidP="00472E09">
            <w:pPr>
              <w:jc w:val="center"/>
              <w:rPr>
                <w:color w:val="000000"/>
                <w:sz w:val="24"/>
                <w:szCs w:val="24"/>
              </w:rPr>
            </w:pPr>
            <w:r w:rsidRPr="0030656B">
              <w:rPr>
                <w:color w:val="000000"/>
                <w:sz w:val="24"/>
                <w:szCs w:val="24"/>
              </w:rPr>
              <w:t>00-517</w:t>
            </w:r>
          </w:p>
        </w:tc>
        <w:tc>
          <w:tcPr>
            <w:tcW w:w="3186" w:type="dxa"/>
            <w:tcBorders>
              <w:top w:val="nil"/>
              <w:left w:val="nil"/>
              <w:bottom w:val="single" w:sz="4" w:space="0" w:color="auto"/>
              <w:right w:val="single" w:sz="4" w:space="0" w:color="auto"/>
            </w:tcBorders>
            <w:shd w:val="clear" w:color="auto" w:fill="auto"/>
            <w:noWrap/>
            <w:vAlign w:val="bottom"/>
            <w:hideMark/>
          </w:tcPr>
          <w:p w14:paraId="3750E0B9" w14:textId="77777777" w:rsidR="00472E09" w:rsidRPr="0030656B" w:rsidRDefault="00472E09" w:rsidP="00472E09">
            <w:pPr>
              <w:rPr>
                <w:color w:val="000000"/>
                <w:sz w:val="24"/>
                <w:szCs w:val="24"/>
              </w:rPr>
            </w:pPr>
            <w:r w:rsidRPr="0030656B">
              <w:rPr>
                <w:color w:val="000000"/>
                <w:sz w:val="24"/>
                <w:szCs w:val="24"/>
              </w:rPr>
              <w:t>Marszałkowska 82</w:t>
            </w:r>
          </w:p>
        </w:tc>
      </w:tr>
      <w:tr w:rsidR="00472E09" w:rsidRPr="0030656B" w14:paraId="38E623E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D6D583" w14:textId="77777777" w:rsidR="00472E09" w:rsidRPr="0030656B" w:rsidRDefault="00472E09" w:rsidP="00472E09">
            <w:pPr>
              <w:jc w:val="center"/>
              <w:rPr>
                <w:color w:val="000000"/>
                <w:sz w:val="24"/>
                <w:szCs w:val="24"/>
              </w:rPr>
            </w:pPr>
            <w:r w:rsidRPr="0030656B">
              <w:rPr>
                <w:color w:val="000000"/>
                <w:sz w:val="24"/>
                <w:szCs w:val="24"/>
              </w:rPr>
              <w:t>109</w:t>
            </w:r>
          </w:p>
        </w:tc>
        <w:tc>
          <w:tcPr>
            <w:tcW w:w="2087" w:type="dxa"/>
            <w:tcBorders>
              <w:top w:val="nil"/>
              <w:left w:val="nil"/>
              <w:bottom w:val="single" w:sz="4" w:space="0" w:color="auto"/>
              <w:right w:val="single" w:sz="4" w:space="0" w:color="auto"/>
            </w:tcBorders>
            <w:shd w:val="clear" w:color="auto" w:fill="auto"/>
            <w:noWrap/>
            <w:vAlign w:val="bottom"/>
            <w:hideMark/>
          </w:tcPr>
          <w:p w14:paraId="23C9E02D" w14:textId="77777777" w:rsidR="00472E09" w:rsidRPr="0030656B" w:rsidRDefault="00472E09" w:rsidP="00472E09">
            <w:pPr>
              <w:rPr>
                <w:color w:val="000000"/>
                <w:sz w:val="24"/>
                <w:szCs w:val="24"/>
              </w:rPr>
            </w:pPr>
            <w:r w:rsidRPr="0030656B">
              <w:rPr>
                <w:color w:val="000000"/>
                <w:sz w:val="24"/>
                <w:szCs w:val="24"/>
              </w:rPr>
              <w:t>Wejherowo</w:t>
            </w:r>
          </w:p>
        </w:tc>
        <w:tc>
          <w:tcPr>
            <w:tcW w:w="1720" w:type="dxa"/>
            <w:tcBorders>
              <w:top w:val="nil"/>
              <w:left w:val="nil"/>
              <w:bottom w:val="single" w:sz="4" w:space="0" w:color="auto"/>
              <w:right w:val="single" w:sz="4" w:space="0" w:color="auto"/>
            </w:tcBorders>
            <w:shd w:val="clear" w:color="auto" w:fill="auto"/>
            <w:noWrap/>
            <w:vAlign w:val="bottom"/>
            <w:hideMark/>
          </w:tcPr>
          <w:p w14:paraId="12A9F32B" w14:textId="77777777" w:rsidR="00472E09" w:rsidRPr="0030656B" w:rsidRDefault="00472E09" w:rsidP="00472E09">
            <w:pPr>
              <w:jc w:val="center"/>
              <w:rPr>
                <w:color w:val="000000"/>
                <w:sz w:val="24"/>
                <w:szCs w:val="24"/>
              </w:rPr>
            </w:pPr>
            <w:r w:rsidRPr="0030656B">
              <w:rPr>
                <w:color w:val="000000"/>
                <w:sz w:val="24"/>
                <w:szCs w:val="24"/>
              </w:rPr>
              <w:t>84-200</w:t>
            </w:r>
          </w:p>
        </w:tc>
        <w:tc>
          <w:tcPr>
            <w:tcW w:w="3186" w:type="dxa"/>
            <w:tcBorders>
              <w:top w:val="nil"/>
              <w:left w:val="nil"/>
              <w:bottom w:val="single" w:sz="4" w:space="0" w:color="auto"/>
              <w:right w:val="single" w:sz="4" w:space="0" w:color="auto"/>
            </w:tcBorders>
            <w:shd w:val="clear" w:color="auto" w:fill="auto"/>
            <w:noWrap/>
            <w:vAlign w:val="bottom"/>
            <w:hideMark/>
          </w:tcPr>
          <w:p w14:paraId="1CE283C7" w14:textId="77777777" w:rsidR="00472E09" w:rsidRPr="0030656B" w:rsidRDefault="00472E09" w:rsidP="00472E09">
            <w:pPr>
              <w:rPr>
                <w:color w:val="000000"/>
                <w:sz w:val="24"/>
                <w:szCs w:val="24"/>
              </w:rPr>
            </w:pPr>
            <w:r w:rsidRPr="0030656B">
              <w:rPr>
                <w:color w:val="000000"/>
                <w:sz w:val="24"/>
                <w:szCs w:val="24"/>
              </w:rPr>
              <w:t>Jana III Sobieskiego 302</w:t>
            </w:r>
          </w:p>
        </w:tc>
      </w:tr>
      <w:tr w:rsidR="00472E09" w:rsidRPr="0030656B" w14:paraId="785E177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FB96F3" w14:textId="77777777" w:rsidR="00472E09" w:rsidRPr="0030656B" w:rsidRDefault="00472E09" w:rsidP="00472E09">
            <w:pPr>
              <w:jc w:val="center"/>
              <w:rPr>
                <w:color w:val="000000"/>
                <w:sz w:val="24"/>
                <w:szCs w:val="24"/>
              </w:rPr>
            </w:pPr>
            <w:r w:rsidRPr="0030656B">
              <w:rPr>
                <w:color w:val="000000"/>
                <w:sz w:val="24"/>
                <w:szCs w:val="24"/>
              </w:rPr>
              <w:t>110</w:t>
            </w:r>
          </w:p>
        </w:tc>
        <w:tc>
          <w:tcPr>
            <w:tcW w:w="2087" w:type="dxa"/>
            <w:tcBorders>
              <w:top w:val="nil"/>
              <w:left w:val="nil"/>
              <w:bottom w:val="single" w:sz="4" w:space="0" w:color="auto"/>
              <w:right w:val="single" w:sz="4" w:space="0" w:color="auto"/>
            </w:tcBorders>
            <w:shd w:val="clear" w:color="auto" w:fill="auto"/>
            <w:noWrap/>
            <w:vAlign w:val="bottom"/>
            <w:hideMark/>
          </w:tcPr>
          <w:p w14:paraId="21DAE02A" w14:textId="77777777" w:rsidR="00472E09" w:rsidRPr="0030656B" w:rsidRDefault="00472E09" w:rsidP="00472E09">
            <w:pPr>
              <w:rPr>
                <w:color w:val="000000"/>
                <w:sz w:val="24"/>
                <w:szCs w:val="24"/>
              </w:rPr>
            </w:pPr>
            <w:r w:rsidRPr="0030656B">
              <w:rPr>
                <w:color w:val="000000"/>
                <w:sz w:val="24"/>
                <w:szCs w:val="24"/>
              </w:rPr>
              <w:t>Wierzchowo</w:t>
            </w:r>
          </w:p>
        </w:tc>
        <w:tc>
          <w:tcPr>
            <w:tcW w:w="1720" w:type="dxa"/>
            <w:tcBorders>
              <w:top w:val="nil"/>
              <w:left w:val="nil"/>
              <w:bottom w:val="single" w:sz="4" w:space="0" w:color="auto"/>
              <w:right w:val="single" w:sz="4" w:space="0" w:color="auto"/>
            </w:tcBorders>
            <w:shd w:val="clear" w:color="auto" w:fill="auto"/>
            <w:noWrap/>
            <w:vAlign w:val="bottom"/>
            <w:hideMark/>
          </w:tcPr>
          <w:p w14:paraId="64D676B5" w14:textId="77777777" w:rsidR="00472E09" w:rsidRPr="0030656B" w:rsidRDefault="00472E09" w:rsidP="00472E09">
            <w:pPr>
              <w:jc w:val="center"/>
              <w:rPr>
                <w:color w:val="000000"/>
                <w:sz w:val="24"/>
                <w:szCs w:val="24"/>
              </w:rPr>
            </w:pPr>
            <w:r w:rsidRPr="0030656B">
              <w:rPr>
                <w:color w:val="000000"/>
                <w:sz w:val="24"/>
                <w:szCs w:val="24"/>
              </w:rPr>
              <w:t>78-530</w:t>
            </w:r>
          </w:p>
        </w:tc>
        <w:tc>
          <w:tcPr>
            <w:tcW w:w="3186" w:type="dxa"/>
            <w:tcBorders>
              <w:top w:val="nil"/>
              <w:left w:val="nil"/>
              <w:bottom w:val="single" w:sz="4" w:space="0" w:color="auto"/>
              <w:right w:val="single" w:sz="4" w:space="0" w:color="auto"/>
            </w:tcBorders>
            <w:shd w:val="clear" w:color="auto" w:fill="auto"/>
            <w:noWrap/>
            <w:vAlign w:val="bottom"/>
            <w:hideMark/>
          </w:tcPr>
          <w:p w14:paraId="1294FA96" w14:textId="77777777" w:rsidR="00472E09" w:rsidRPr="0030656B" w:rsidRDefault="00472E09" w:rsidP="00472E09">
            <w:pPr>
              <w:rPr>
                <w:color w:val="000000"/>
                <w:sz w:val="24"/>
                <w:szCs w:val="24"/>
              </w:rPr>
            </w:pPr>
            <w:r w:rsidRPr="0030656B">
              <w:rPr>
                <w:color w:val="000000"/>
                <w:sz w:val="24"/>
                <w:szCs w:val="24"/>
              </w:rPr>
              <w:t>Szkolna 8</w:t>
            </w:r>
          </w:p>
        </w:tc>
      </w:tr>
      <w:tr w:rsidR="00472E09" w:rsidRPr="0030656B" w14:paraId="145A1E3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B83628" w14:textId="77777777" w:rsidR="00472E09" w:rsidRPr="0030656B" w:rsidRDefault="00472E09" w:rsidP="00472E09">
            <w:pPr>
              <w:jc w:val="center"/>
              <w:rPr>
                <w:color w:val="000000"/>
                <w:sz w:val="24"/>
                <w:szCs w:val="24"/>
              </w:rPr>
            </w:pPr>
            <w:r w:rsidRPr="0030656B">
              <w:rPr>
                <w:color w:val="000000"/>
                <w:sz w:val="24"/>
                <w:szCs w:val="24"/>
              </w:rPr>
              <w:t>111</w:t>
            </w:r>
          </w:p>
        </w:tc>
        <w:tc>
          <w:tcPr>
            <w:tcW w:w="2087" w:type="dxa"/>
            <w:tcBorders>
              <w:top w:val="nil"/>
              <w:left w:val="nil"/>
              <w:bottom w:val="single" w:sz="4" w:space="0" w:color="auto"/>
              <w:right w:val="single" w:sz="4" w:space="0" w:color="auto"/>
            </w:tcBorders>
            <w:shd w:val="clear" w:color="auto" w:fill="auto"/>
            <w:noWrap/>
            <w:vAlign w:val="bottom"/>
            <w:hideMark/>
          </w:tcPr>
          <w:p w14:paraId="52028043" w14:textId="77777777" w:rsidR="00472E09" w:rsidRPr="0030656B" w:rsidRDefault="00472E09" w:rsidP="00472E09">
            <w:pPr>
              <w:rPr>
                <w:color w:val="000000"/>
                <w:sz w:val="24"/>
                <w:szCs w:val="24"/>
              </w:rPr>
            </w:pPr>
            <w:r w:rsidRPr="0030656B">
              <w:rPr>
                <w:color w:val="000000"/>
                <w:sz w:val="24"/>
                <w:szCs w:val="24"/>
              </w:rPr>
              <w:t>Wisła</w:t>
            </w:r>
          </w:p>
        </w:tc>
        <w:tc>
          <w:tcPr>
            <w:tcW w:w="1720" w:type="dxa"/>
            <w:tcBorders>
              <w:top w:val="nil"/>
              <w:left w:val="nil"/>
              <w:bottom w:val="single" w:sz="4" w:space="0" w:color="auto"/>
              <w:right w:val="single" w:sz="4" w:space="0" w:color="auto"/>
            </w:tcBorders>
            <w:shd w:val="clear" w:color="auto" w:fill="auto"/>
            <w:noWrap/>
            <w:vAlign w:val="bottom"/>
            <w:hideMark/>
          </w:tcPr>
          <w:p w14:paraId="44FF5B1D" w14:textId="77777777" w:rsidR="00472E09" w:rsidRPr="0030656B" w:rsidRDefault="00472E09" w:rsidP="00472E09">
            <w:pPr>
              <w:jc w:val="center"/>
              <w:rPr>
                <w:color w:val="000000"/>
                <w:sz w:val="24"/>
                <w:szCs w:val="24"/>
              </w:rPr>
            </w:pPr>
            <w:r w:rsidRPr="0030656B">
              <w:rPr>
                <w:color w:val="000000"/>
                <w:sz w:val="24"/>
                <w:szCs w:val="24"/>
              </w:rPr>
              <w:t>43-460</w:t>
            </w:r>
          </w:p>
        </w:tc>
        <w:tc>
          <w:tcPr>
            <w:tcW w:w="3186" w:type="dxa"/>
            <w:tcBorders>
              <w:top w:val="nil"/>
              <w:left w:val="nil"/>
              <w:bottom w:val="single" w:sz="4" w:space="0" w:color="auto"/>
              <w:right w:val="single" w:sz="4" w:space="0" w:color="auto"/>
            </w:tcBorders>
            <w:shd w:val="clear" w:color="auto" w:fill="auto"/>
            <w:noWrap/>
            <w:vAlign w:val="bottom"/>
            <w:hideMark/>
          </w:tcPr>
          <w:p w14:paraId="13573A09" w14:textId="77777777" w:rsidR="00472E09" w:rsidRPr="0030656B" w:rsidRDefault="00472E09" w:rsidP="00472E09">
            <w:pPr>
              <w:rPr>
                <w:color w:val="000000"/>
                <w:sz w:val="24"/>
                <w:szCs w:val="24"/>
              </w:rPr>
            </w:pPr>
            <w:r w:rsidRPr="0030656B">
              <w:rPr>
                <w:color w:val="000000"/>
                <w:sz w:val="24"/>
                <w:szCs w:val="24"/>
              </w:rPr>
              <w:t>Wodna 3</w:t>
            </w:r>
          </w:p>
        </w:tc>
      </w:tr>
      <w:tr w:rsidR="00472E09" w:rsidRPr="0030656B" w14:paraId="4D64E6F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637F6" w14:textId="77777777" w:rsidR="00472E09" w:rsidRPr="0030656B" w:rsidRDefault="00472E09" w:rsidP="00472E09">
            <w:pPr>
              <w:jc w:val="center"/>
              <w:rPr>
                <w:color w:val="000000"/>
                <w:sz w:val="24"/>
                <w:szCs w:val="24"/>
              </w:rPr>
            </w:pPr>
            <w:r w:rsidRPr="0030656B">
              <w:rPr>
                <w:color w:val="000000"/>
                <w:sz w:val="24"/>
                <w:szCs w:val="24"/>
              </w:rPr>
              <w:t>112</w:t>
            </w:r>
          </w:p>
        </w:tc>
        <w:tc>
          <w:tcPr>
            <w:tcW w:w="2087" w:type="dxa"/>
            <w:tcBorders>
              <w:top w:val="nil"/>
              <w:left w:val="nil"/>
              <w:bottom w:val="single" w:sz="4" w:space="0" w:color="auto"/>
              <w:right w:val="single" w:sz="4" w:space="0" w:color="auto"/>
            </w:tcBorders>
            <w:shd w:val="clear" w:color="auto" w:fill="auto"/>
            <w:noWrap/>
            <w:vAlign w:val="bottom"/>
            <w:hideMark/>
          </w:tcPr>
          <w:p w14:paraId="00DDCE9C" w14:textId="77777777" w:rsidR="00472E09" w:rsidRPr="0030656B" w:rsidRDefault="00472E09" w:rsidP="00472E09">
            <w:pPr>
              <w:rPr>
                <w:color w:val="000000"/>
                <w:sz w:val="24"/>
                <w:szCs w:val="24"/>
              </w:rPr>
            </w:pPr>
            <w:r w:rsidRPr="0030656B">
              <w:rPr>
                <w:color w:val="000000"/>
                <w:sz w:val="24"/>
                <w:szCs w:val="24"/>
              </w:rPr>
              <w:t>Włocławek</w:t>
            </w:r>
          </w:p>
        </w:tc>
        <w:tc>
          <w:tcPr>
            <w:tcW w:w="1720" w:type="dxa"/>
            <w:tcBorders>
              <w:top w:val="nil"/>
              <w:left w:val="nil"/>
              <w:bottom w:val="single" w:sz="4" w:space="0" w:color="auto"/>
              <w:right w:val="single" w:sz="4" w:space="0" w:color="auto"/>
            </w:tcBorders>
            <w:shd w:val="clear" w:color="auto" w:fill="auto"/>
            <w:noWrap/>
            <w:vAlign w:val="bottom"/>
            <w:hideMark/>
          </w:tcPr>
          <w:p w14:paraId="584BDBE9" w14:textId="77777777" w:rsidR="00472E09" w:rsidRPr="0030656B" w:rsidRDefault="00472E09" w:rsidP="00472E09">
            <w:pPr>
              <w:jc w:val="center"/>
              <w:rPr>
                <w:color w:val="000000"/>
                <w:sz w:val="24"/>
                <w:szCs w:val="24"/>
              </w:rPr>
            </w:pPr>
            <w:r w:rsidRPr="0030656B">
              <w:rPr>
                <w:color w:val="000000"/>
                <w:sz w:val="24"/>
                <w:szCs w:val="24"/>
              </w:rPr>
              <w:t>87-809</w:t>
            </w:r>
          </w:p>
        </w:tc>
        <w:tc>
          <w:tcPr>
            <w:tcW w:w="3186" w:type="dxa"/>
            <w:tcBorders>
              <w:top w:val="nil"/>
              <w:left w:val="nil"/>
              <w:bottom w:val="single" w:sz="4" w:space="0" w:color="auto"/>
              <w:right w:val="single" w:sz="4" w:space="0" w:color="auto"/>
            </w:tcBorders>
            <w:shd w:val="clear" w:color="auto" w:fill="auto"/>
            <w:noWrap/>
            <w:vAlign w:val="bottom"/>
            <w:hideMark/>
          </w:tcPr>
          <w:p w14:paraId="71405E0C" w14:textId="77777777" w:rsidR="00472E09" w:rsidRPr="0030656B" w:rsidRDefault="00472E09" w:rsidP="00472E09">
            <w:pPr>
              <w:rPr>
                <w:color w:val="000000"/>
                <w:sz w:val="24"/>
                <w:szCs w:val="24"/>
              </w:rPr>
            </w:pPr>
            <w:r w:rsidRPr="0030656B">
              <w:rPr>
                <w:color w:val="000000"/>
                <w:sz w:val="24"/>
                <w:szCs w:val="24"/>
              </w:rPr>
              <w:t>Bartnicka 10</w:t>
            </w:r>
          </w:p>
        </w:tc>
      </w:tr>
      <w:tr w:rsidR="00472E09" w:rsidRPr="0030656B" w14:paraId="3DE7C1D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FCC408" w14:textId="77777777" w:rsidR="00472E09" w:rsidRPr="0030656B" w:rsidRDefault="00472E09" w:rsidP="00472E09">
            <w:pPr>
              <w:jc w:val="center"/>
              <w:rPr>
                <w:color w:val="000000"/>
                <w:sz w:val="24"/>
                <w:szCs w:val="24"/>
              </w:rPr>
            </w:pPr>
            <w:r w:rsidRPr="0030656B">
              <w:rPr>
                <w:color w:val="000000"/>
                <w:sz w:val="24"/>
                <w:szCs w:val="24"/>
              </w:rPr>
              <w:t>113</w:t>
            </w:r>
          </w:p>
        </w:tc>
        <w:tc>
          <w:tcPr>
            <w:tcW w:w="2087" w:type="dxa"/>
            <w:tcBorders>
              <w:top w:val="nil"/>
              <w:left w:val="nil"/>
              <w:bottom w:val="single" w:sz="4" w:space="0" w:color="auto"/>
              <w:right w:val="single" w:sz="4" w:space="0" w:color="auto"/>
            </w:tcBorders>
            <w:shd w:val="clear" w:color="auto" w:fill="auto"/>
            <w:noWrap/>
            <w:vAlign w:val="bottom"/>
            <w:hideMark/>
          </w:tcPr>
          <w:p w14:paraId="25F932E3" w14:textId="77777777" w:rsidR="00472E09" w:rsidRPr="0030656B" w:rsidRDefault="00472E09" w:rsidP="00472E09">
            <w:pPr>
              <w:rPr>
                <w:color w:val="000000"/>
                <w:sz w:val="24"/>
                <w:szCs w:val="24"/>
              </w:rPr>
            </w:pPr>
            <w:r w:rsidRPr="0030656B">
              <w:rPr>
                <w:color w:val="000000"/>
                <w:sz w:val="24"/>
                <w:szCs w:val="24"/>
              </w:rPr>
              <w:t>Włodawa</w:t>
            </w:r>
          </w:p>
        </w:tc>
        <w:tc>
          <w:tcPr>
            <w:tcW w:w="1720" w:type="dxa"/>
            <w:tcBorders>
              <w:top w:val="nil"/>
              <w:left w:val="nil"/>
              <w:bottom w:val="single" w:sz="4" w:space="0" w:color="auto"/>
              <w:right w:val="single" w:sz="4" w:space="0" w:color="auto"/>
            </w:tcBorders>
            <w:shd w:val="clear" w:color="auto" w:fill="auto"/>
            <w:noWrap/>
            <w:vAlign w:val="bottom"/>
            <w:hideMark/>
          </w:tcPr>
          <w:p w14:paraId="6421E8FB" w14:textId="77777777" w:rsidR="00472E09" w:rsidRPr="0030656B" w:rsidRDefault="00472E09" w:rsidP="00472E09">
            <w:pPr>
              <w:jc w:val="center"/>
              <w:rPr>
                <w:color w:val="000000"/>
                <w:sz w:val="24"/>
                <w:szCs w:val="24"/>
              </w:rPr>
            </w:pPr>
            <w:r w:rsidRPr="0030656B">
              <w:rPr>
                <w:color w:val="000000"/>
                <w:sz w:val="24"/>
                <w:szCs w:val="24"/>
              </w:rPr>
              <w:t>22-200</w:t>
            </w:r>
          </w:p>
        </w:tc>
        <w:tc>
          <w:tcPr>
            <w:tcW w:w="3186" w:type="dxa"/>
            <w:tcBorders>
              <w:top w:val="nil"/>
              <w:left w:val="nil"/>
              <w:bottom w:val="single" w:sz="4" w:space="0" w:color="auto"/>
              <w:right w:val="single" w:sz="4" w:space="0" w:color="auto"/>
            </w:tcBorders>
            <w:shd w:val="clear" w:color="auto" w:fill="auto"/>
            <w:noWrap/>
            <w:vAlign w:val="bottom"/>
            <w:hideMark/>
          </w:tcPr>
          <w:p w14:paraId="03F3E012" w14:textId="77777777" w:rsidR="00472E09" w:rsidRPr="0030656B" w:rsidRDefault="00472E09" w:rsidP="00472E09">
            <w:pPr>
              <w:rPr>
                <w:color w:val="000000"/>
                <w:sz w:val="24"/>
                <w:szCs w:val="24"/>
              </w:rPr>
            </w:pPr>
            <w:r w:rsidRPr="0030656B">
              <w:rPr>
                <w:color w:val="000000"/>
                <w:sz w:val="24"/>
                <w:szCs w:val="24"/>
              </w:rPr>
              <w:t>Żołnierzy WIN 19</w:t>
            </w:r>
          </w:p>
        </w:tc>
      </w:tr>
      <w:tr w:rsidR="00472E09" w:rsidRPr="0030656B" w14:paraId="14F8FDD7"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03605D" w14:textId="77777777" w:rsidR="00472E09" w:rsidRPr="0030656B" w:rsidRDefault="00472E09" w:rsidP="00472E09">
            <w:pPr>
              <w:jc w:val="center"/>
              <w:rPr>
                <w:color w:val="000000"/>
                <w:sz w:val="24"/>
                <w:szCs w:val="24"/>
              </w:rPr>
            </w:pPr>
            <w:r w:rsidRPr="0030656B">
              <w:rPr>
                <w:color w:val="000000"/>
                <w:sz w:val="24"/>
                <w:szCs w:val="24"/>
              </w:rPr>
              <w:t>114</w:t>
            </w:r>
          </w:p>
        </w:tc>
        <w:tc>
          <w:tcPr>
            <w:tcW w:w="2087" w:type="dxa"/>
            <w:tcBorders>
              <w:top w:val="nil"/>
              <w:left w:val="nil"/>
              <w:bottom w:val="single" w:sz="4" w:space="0" w:color="auto"/>
              <w:right w:val="single" w:sz="4" w:space="0" w:color="auto"/>
            </w:tcBorders>
            <w:shd w:val="clear" w:color="auto" w:fill="auto"/>
            <w:noWrap/>
            <w:vAlign w:val="bottom"/>
            <w:hideMark/>
          </w:tcPr>
          <w:p w14:paraId="3F94D023" w14:textId="77777777" w:rsidR="00472E09" w:rsidRPr="0030656B" w:rsidRDefault="00472E09" w:rsidP="00472E09">
            <w:pPr>
              <w:rPr>
                <w:color w:val="000000"/>
                <w:sz w:val="24"/>
                <w:szCs w:val="24"/>
              </w:rPr>
            </w:pPr>
            <w:r w:rsidRPr="0030656B">
              <w:rPr>
                <w:color w:val="000000"/>
                <w:sz w:val="24"/>
                <w:szCs w:val="24"/>
              </w:rPr>
              <w:t>Wołów</w:t>
            </w:r>
          </w:p>
        </w:tc>
        <w:tc>
          <w:tcPr>
            <w:tcW w:w="1720" w:type="dxa"/>
            <w:tcBorders>
              <w:top w:val="nil"/>
              <w:left w:val="nil"/>
              <w:bottom w:val="single" w:sz="4" w:space="0" w:color="auto"/>
              <w:right w:val="single" w:sz="4" w:space="0" w:color="auto"/>
            </w:tcBorders>
            <w:shd w:val="clear" w:color="auto" w:fill="auto"/>
            <w:noWrap/>
            <w:vAlign w:val="bottom"/>
            <w:hideMark/>
          </w:tcPr>
          <w:p w14:paraId="4B01AE66" w14:textId="77777777" w:rsidR="00472E09" w:rsidRPr="0030656B" w:rsidRDefault="00472E09" w:rsidP="00472E09">
            <w:pPr>
              <w:jc w:val="center"/>
              <w:rPr>
                <w:color w:val="000000"/>
                <w:sz w:val="24"/>
                <w:szCs w:val="24"/>
              </w:rPr>
            </w:pPr>
            <w:r w:rsidRPr="0030656B">
              <w:rPr>
                <w:color w:val="000000"/>
                <w:sz w:val="24"/>
                <w:szCs w:val="24"/>
              </w:rPr>
              <w:t>56-100</w:t>
            </w:r>
          </w:p>
        </w:tc>
        <w:tc>
          <w:tcPr>
            <w:tcW w:w="3186" w:type="dxa"/>
            <w:tcBorders>
              <w:top w:val="nil"/>
              <w:left w:val="nil"/>
              <w:bottom w:val="single" w:sz="4" w:space="0" w:color="auto"/>
              <w:right w:val="single" w:sz="4" w:space="0" w:color="auto"/>
            </w:tcBorders>
            <w:shd w:val="clear" w:color="auto" w:fill="auto"/>
            <w:noWrap/>
            <w:vAlign w:val="bottom"/>
            <w:hideMark/>
          </w:tcPr>
          <w:p w14:paraId="1A8C572C" w14:textId="77777777" w:rsidR="00472E09" w:rsidRPr="0030656B" w:rsidRDefault="00472E09" w:rsidP="00472E09">
            <w:pPr>
              <w:rPr>
                <w:color w:val="000000"/>
                <w:sz w:val="24"/>
                <w:szCs w:val="24"/>
              </w:rPr>
            </w:pPr>
            <w:r w:rsidRPr="0030656B">
              <w:rPr>
                <w:color w:val="000000"/>
                <w:sz w:val="24"/>
                <w:szCs w:val="24"/>
              </w:rPr>
              <w:t>Więzienna 6</w:t>
            </w:r>
          </w:p>
        </w:tc>
      </w:tr>
      <w:tr w:rsidR="00472E09" w:rsidRPr="0030656B" w14:paraId="67DD830E"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EE631" w14:textId="77777777" w:rsidR="00472E09" w:rsidRPr="0030656B" w:rsidRDefault="00472E09" w:rsidP="00472E09">
            <w:pPr>
              <w:jc w:val="center"/>
              <w:rPr>
                <w:color w:val="000000"/>
                <w:sz w:val="24"/>
                <w:szCs w:val="24"/>
              </w:rPr>
            </w:pPr>
            <w:r w:rsidRPr="0030656B">
              <w:rPr>
                <w:color w:val="000000"/>
                <w:sz w:val="24"/>
                <w:szCs w:val="24"/>
              </w:rPr>
              <w:t>115</w:t>
            </w:r>
          </w:p>
        </w:tc>
        <w:tc>
          <w:tcPr>
            <w:tcW w:w="2087" w:type="dxa"/>
            <w:tcBorders>
              <w:top w:val="nil"/>
              <w:left w:val="nil"/>
              <w:bottom w:val="single" w:sz="4" w:space="0" w:color="auto"/>
              <w:right w:val="single" w:sz="4" w:space="0" w:color="auto"/>
            </w:tcBorders>
            <w:shd w:val="clear" w:color="auto" w:fill="auto"/>
            <w:noWrap/>
            <w:vAlign w:val="bottom"/>
            <w:hideMark/>
          </w:tcPr>
          <w:p w14:paraId="3541AB69" w14:textId="77777777" w:rsidR="00472E09" w:rsidRPr="0030656B" w:rsidRDefault="00472E09" w:rsidP="00472E09">
            <w:pPr>
              <w:rPr>
                <w:sz w:val="24"/>
                <w:szCs w:val="24"/>
              </w:rPr>
            </w:pPr>
            <w:r w:rsidRPr="0030656B">
              <w:rPr>
                <w:sz w:val="24"/>
                <w:szCs w:val="24"/>
              </w:rPr>
              <w:t>Wołów</w:t>
            </w:r>
          </w:p>
        </w:tc>
        <w:tc>
          <w:tcPr>
            <w:tcW w:w="1720" w:type="dxa"/>
            <w:tcBorders>
              <w:top w:val="nil"/>
              <w:left w:val="nil"/>
              <w:bottom w:val="single" w:sz="4" w:space="0" w:color="auto"/>
              <w:right w:val="single" w:sz="4" w:space="0" w:color="auto"/>
            </w:tcBorders>
            <w:shd w:val="clear" w:color="auto" w:fill="auto"/>
            <w:noWrap/>
            <w:vAlign w:val="bottom"/>
            <w:hideMark/>
          </w:tcPr>
          <w:p w14:paraId="3359AB2B" w14:textId="77777777" w:rsidR="00472E09" w:rsidRPr="0030656B" w:rsidRDefault="00472E09" w:rsidP="00472E09">
            <w:pPr>
              <w:jc w:val="center"/>
              <w:rPr>
                <w:color w:val="000000"/>
                <w:sz w:val="24"/>
                <w:szCs w:val="24"/>
              </w:rPr>
            </w:pPr>
            <w:r w:rsidRPr="0030656B">
              <w:rPr>
                <w:color w:val="000000"/>
                <w:sz w:val="24"/>
                <w:szCs w:val="24"/>
              </w:rPr>
              <w:t>56-100</w:t>
            </w:r>
          </w:p>
        </w:tc>
        <w:tc>
          <w:tcPr>
            <w:tcW w:w="3186" w:type="dxa"/>
            <w:tcBorders>
              <w:top w:val="nil"/>
              <w:left w:val="nil"/>
              <w:bottom w:val="single" w:sz="4" w:space="0" w:color="auto"/>
              <w:right w:val="single" w:sz="4" w:space="0" w:color="auto"/>
            </w:tcBorders>
            <w:shd w:val="clear" w:color="auto" w:fill="auto"/>
            <w:noWrap/>
            <w:vAlign w:val="bottom"/>
            <w:hideMark/>
          </w:tcPr>
          <w:p w14:paraId="12086A2A" w14:textId="77777777" w:rsidR="00472E09" w:rsidRPr="0030656B" w:rsidRDefault="00472E09" w:rsidP="00472E09">
            <w:pPr>
              <w:rPr>
                <w:color w:val="000000"/>
                <w:sz w:val="24"/>
                <w:szCs w:val="24"/>
              </w:rPr>
            </w:pPr>
            <w:r w:rsidRPr="0030656B">
              <w:rPr>
                <w:color w:val="000000"/>
                <w:sz w:val="24"/>
                <w:szCs w:val="24"/>
              </w:rPr>
              <w:t>Cicha 8</w:t>
            </w:r>
          </w:p>
        </w:tc>
      </w:tr>
      <w:tr w:rsidR="00472E09" w:rsidRPr="0030656B" w14:paraId="30232D0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F999F6" w14:textId="77777777" w:rsidR="00472E09" w:rsidRPr="0030656B" w:rsidRDefault="00472E09" w:rsidP="00472E09">
            <w:pPr>
              <w:jc w:val="center"/>
              <w:rPr>
                <w:color w:val="000000"/>
                <w:sz w:val="24"/>
                <w:szCs w:val="24"/>
              </w:rPr>
            </w:pPr>
            <w:r w:rsidRPr="0030656B">
              <w:rPr>
                <w:color w:val="000000"/>
                <w:sz w:val="24"/>
                <w:szCs w:val="24"/>
              </w:rPr>
              <w:t>116</w:t>
            </w:r>
          </w:p>
        </w:tc>
        <w:tc>
          <w:tcPr>
            <w:tcW w:w="2087" w:type="dxa"/>
            <w:tcBorders>
              <w:top w:val="nil"/>
              <w:left w:val="nil"/>
              <w:bottom w:val="single" w:sz="4" w:space="0" w:color="auto"/>
              <w:right w:val="single" w:sz="4" w:space="0" w:color="auto"/>
            </w:tcBorders>
            <w:shd w:val="clear" w:color="auto" w:fill="auto"/>
            <w:noWrap/>
            <w:vAlign w:val="bottom"/>
            <w:hideMark/>
          </w:tcPr>
          <w:p w14:paraId="7D943F17" w14:textId="77777777" w:rsidR="00472E09" w:rsidRPr="0030656B" w:rsidRDefault="00472E09" w:rsidP="00472E09">
            <w:pPr>
              <w:rPr>
                <w:color w:val="000000"/>
                <w:sz w:val="24"/>
                <w:szCs w:val="24"/>
              </w:rPr>
            </w:pPr>
            <w:r w:rsidRPr="0030656B">
              <w:rPr>
                <w:color w:val="000000"/>
                <w:sz w:val="24"/>
                <w:szCs w:val="24"/>
              </w:rPr>
              <w:t>Wrocław</w:t>
            </w:r>
          </w:p>
        </w:tc>
        <w:tc>
          <w:tcPr>
            <w:tcW w:w="1720" w:type="dxa"/>
            <w:tcBorders>
              <w:top w:val="nil"/>
              <w:left w:val="nil"/>
              <w:bottom w:val="single" w:sz="4" w:space="0" w:color="auto"/>
              <w:right w:val="single" w:sz="4" w:space="0" w:color="auto"/>
            </w:tcBorders>
            <w:shd w:val="clear" w:color="auto" w:fill="auto"/>
            <w:noWrap/>
            <w:vAlign w:val="bottom"/>
            <w:hideMark/>
          </w:tcPr>
          <w:p w14:paraId="3B45558F" w14:textId="77777777" w:rsidR="00472E09" w:rsidRPr="0030656B" w:rsidRDefault="00472E09" w:rsidP="00472E09">
            <w:pPr>
              <w:jc w:val="center"/>
              <w:rPr>
                <w:color w:val="000000"/>
                <w:sz w:val="24"/>
                <w:szCs w:val="24"/>
              </w:rPr>
            </w:pPr>
            <w:r w:rsidRPr="0030656B">
              <w:rPr>
                <w:color w:val="000000"/>
                <w:sz w:val="24"/>
                <w:szCs w:val="24"/>
              </w:rPr>
              <w:t>50-227</w:t>
            </w:r>
          </w:p>
        </w:tc>
        <w:tc>
          <w:tcPr>
            <w:tcW w:w="3186" w:type="dxa"/>
            <w:tcBorders>
              <w:top w:val="nil"/>
              <w:left w:val="nil"/>
              <w:bottom w:val="single" w:sz="4" w:space="0" w:color="auto"/>
              <w:right w:val="single" w:sz="4" w:space="0" w:color="auto"/>
            </w:tcBorders>
            <w:shd w:val="clear" w:color="auto" w:fill="auto"/>
            <w:noWrap/>
            <w:vAlign w:val="bottom"/>
            <w:hideMark/>
          </w:tcPr>
          <w:p w14:paraId="6DF020B2" w14:textId="77777777" w:rsidR="00472E09" w:rsidRPr="0030656B" w:rsidRDefault="00472E09" w:rsidP="00472E09">
            <w:pPr>
              <w:rPr>
                <w:color w:val="000000"/>
                <w:sz w:val="24"/>
                <w:szCs w:val="24"/>
              </w:rPr>
            </w:pPr>
            <w:r w:rsidRPr="0030656B">
              <w:rPr>
                <w:color w:val="000000"/>
                <w:sz w:val="24"/>
                <w:szCs w:val="24"/>
              </w:rPr>
              <w:t>Kleczkowska 35</w:t>
            </w:r>
          </w:p>
        </w:tc>
      </w:tr>
      <w:tr w:rsidR="00472E09" w:rsidRPr="0030656B" w14:paraId="459C134A"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30948" w14:textId="77777777" w:rsidR="00472E09" w:rsidRPr="0030656B" w:rsidRDefault="00472E09" w:rsidP="00472E09">
            <w:pPr>
              <w:jc w:val="center"/>
              <w:rPr>
                <w:color w:val="000000"/>
                <w:sz w:val="24"/>
                <w:szCs w:val="24"/>
              </w:rPr>
            </w:pPr>
            <w:r w:rsidRPr="0030656B">
              <w:rPr>
                <w:color w:val="000000"/>
                <w:sz w:val="24"/>
                <w:szCs w:val="24"/>
              </w:rPr>
              <w:t>117</w:t>
            </w:r>
          </w:p>
        </w:tc>
        <w:tc>
          <w:tcPr>
            <w:tcW w:w="2087" w:type="dxa"/>
            <w:tcBorders>
              <w:top w:val="nil"/>
              <w:left w:val="nil"/>
              <w:bottom w:val="single" w:sz="4" w:space="0" w:color="auto"/>
              <w:right w:val="single" w:sz="4" w:space="0" w:color="auto"/>
            </w:tcBorders>
            <w:shd w:val="clear" w:color="auto" w:fill="auto"/>
            <w:noWrap/>
            <w:vAlign w:val="bottom"/>
            <w:hideMark/>
          </w:tcPr>
          <w:p w14:paraId="4E0801A5" w14:textId="77777777" w:rsidR="00472E09" w:rsidRPr="0030656B" w:rsidRDefault="00472E09" w:rsidP="00472E09">
            <w:pPr>
              <w:rPr>
                <w:color w:val="000000"/>
                <w:sz w:val="24"/>
                <w:szCs w:val="24"/>
              </w:rPr>
            </w:pPr>
            <w:r w:rsidRPr="0030656B">
              <w:rPr>
                <w:color w:val="000000"/>
                <w:sz w:val="24"/>
                <w:szCs w:val="24"/>
              </w:rPr>
              <w:t>Wrocław</w:t>
            </w:r>
          </w:p>
        </w:tc>
        <w:tc>
          <w:tcPr>
            <w:tcW w:w="1720" w:type="dxa"/>
            <w:tcBorders>
              <w:top w:val="nil"/>
              <w:left w:val="nil"/>
              <w:bottom w:val="single" w:sz="4" w:space="0" w:color="auto"/>
              <w:right w:val="single" w:sz="4" w:space="0" w:color="auto"/>
            </w:tcBorders>
            <w:shd w:val="clear" w:color="auto" w:fill="auto"/>
            <w:noWrap/>
            <w:vAlign w:val="bottom"/>
            <w:hideMark/>
          </w:tcPr>
          <w:p w14:paraId="243405C3" w14:textId="77777777" w:rsidR="00472E09" w:rsidRPr="0030656B" w:rsidRDefault="00472E09" w:rsidP="00472E09">
            <w:pPr>
              <w:jc w:val="center"/>
              <w:rPr>
                <w:color w:val="000000"/>
                <w:sz w:val="24"/>
                <w:szCs w:val="24"/>
              </w:rPr>
            </w:pPr>
            <w:r w:rsidRPr="0030656B">
              <w:rPr>
                <w:color w:val="000000"/>
                <w:sz w:val="24"/>
                <w:szCs w:val="24"/>
              </w:rPr>
              <w:t>53-239</w:t>
            </w:r>
          </w:p>
        </w:tc>
        <w:tc>
          <w:tcPr>
            <w:tcW w:w="3186" w:type="dxa"/>
            <w:tcBorders>
              <w:top w:val="nil"/>
              <w:left w:val="nil"/>
              <w:bottom w:val="single" w:sz="4" w:space="0" w:color="auto"/>
              <w:right w:val="single" w:sz="4" w:space="0" w:color="auto"/>
            </w:tcBorders>
            <w:shd w:val="clear" w:color="auto" w:fill="auto"/>
            <w:noWrap/>
            <w:vAlign w:val="bottom"/>
            <w:hideMark/>
          </w:tcPr>
          <w:p w14:paraId="7ACDD61D" w14:textId="77777777" w:rsidR="00472E09" w:rsidRPr="0030656B" w:rsidRDefault="00472E09" w:rsidP="00472E09">
            <w:pPr>
              <w:rPr>
                <w:color w:val="000000"/>
                <w:sz w:val="24"/>
                <w:szCs w:val="24"/>
              </w:rPr>
            </w:pPr>
            <w:r w:rsidRPr="0030656B">
              <w:rPr>
                <w:color w:val="000000"/>
                <w:sz w:val="24"/>
                <w:szCs w:val="24"/>
              </w:rPr>
              <w:t>Fiołkowa 38</w:t>
            </w:r>
          </w:p>
        </w:tc>
      </w:tr>
      <w:tr w:rsidR="00472E09" w:rsidRPr="0030656B" w14:paraId="65469FA6"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9CE85C" w14:textId="77777777" w:rsidR="00472E09" w:rsidRPr="0030656B" w:rsidRDefault="00472E09" w:rsidP="00472E09">
            <w:pPr>
              <w:jc w:val="center"/>
              <w:rPr>
                <w:color w:val="000000"/>
                <w:sz w:val="24"/>
                <w:szCs w:val="24"/>
              </w:rPr>
            </w:pPr>
            <w:r w:rsidRPr="0030656B">
              <w:rPr>
                <w:color w:val="000000"/>
                <w:sz w:val="24"/>
                <w:szCs w:val="24"/>
              </w:rPr>
              <w:t>118</w:t>
            </w:r>
          </w:p>
        </w:tc>
        <w:tc>
          <w:tcPr>
            <w:tcW w:w="2087" w:type="dxa"/>
            <w:tcBorders>
              <w:top w:val="nil"/>
              <w:left w:val="nil"/>
              <w:bottom w:val="single" w:sz="4" w:space="0" w:color="auto"/>
              <w:right w:val="single" w:sz="4" w:space="0" w:color="auto"/>
            </w:tcBorders>
            <w:shd w:val="clear" w:color="auto" w:fill="auto"/>
            <w:noWrap/>
            <w:vAlign w:val="bottom"/>
            <w:hideMark/>
          </w:tcPr>
          <w:p w14:paraId="118AC92C" w14:textId="77777777" w:rsidR="00472E09" w:rsidRPr="0030656B" w:rsidRDefault="00472E09" w:rsidP="00472E09">
            <w:pPr>
              <w:rPr>
                <w:color w:val="000000"/>
                <w:sz w:val="24"/>
                <w:szCs w:val="24"/>
              </w:rPr>
            </w:pPr>
            <w:r w:rsidRPr="0030656B">
              <w:rPr>
                <w:color w:val="000000"/>
                <w:sz w:val="24"/>
                <w:szCs w:val="24"/>
              </w:rPr>
              <w:t>Wrocław</w:t>
            </w:r>
          </w:p>
        </w:tc>
        <w:tc>
          <w:tcPr>
            <w:tcW w:w="1720" w:type="dxa"/>
            <w:tcBorders>
              <w:top w:val="nil"/>
              <w:left w:val="nil"/>
              <w:bottom w:val="single" w:sz="4" w:space="0" w:color="auto"/>
              <w:right w:val="single" w:sz="4" w:space="0" w:color="auto"/>
            </w:tcBorders>
            <w:shd w:val="clear" w:color="auto" w:fill="auto"/>
            <w:noWrap/>
            <w:vAlign w:val="bottom"/>
            <w:hideMark/>
          </w:tcPr>
          <w:p w14:paraId="145455DC" w14:textId="77777777" w:rsidR="00472E09" w:rsidRPr="0030656B" w:rsidRDefault="00472E09" w:rsidP="00472E09">
            <w:pPr>
              <w:jc w:val="center"/>
              <w:rPr>
                <w:color w:val="000000"/>
                <w:sz w:val="24"/>
                <w:szCs w:val="24"/>
              </w:rPr>
            </w:pPr>
            <w:r w:rsidRPr="0030656B">
              <w:rPr>
                <w:color w:val="000000"/>
                <w:sz w:val="24"/>
                <w:szCs w:val="24"/>
              </w:rPr>
              <w:t>50-046</w:t>
            </w:r>
          </w:p>
        </w:tc>
        <w:tc>
          <w:tcPr>
            <w:tcW w:w="3186" w:type="dxa"/>
            <w:tcBorders>
              <w:top w:val="nil"/>
              <w:left w:val="nil"/>
              <w:bottom w:val="single" w:sz="4" w:space="0" w:color="auto"/>
              <w:right w:val="single" w:sz="4" w:space="0" w:color="auto"/>
            </w:tcBorders>
            <w:shd w:val="clear" w:color="auto" w:fill="auto"/>
            <w:noWrap/>
            <w:vAlign w:val="bottom"/>
            <w:hideMark/>
          </w:tcPr>
          <w:p w14:paraId="026E873B" w14:textId="77777777" w:rsidR="00472E09" w:rsidRPr="0030656B" w:rsidRDefault="00472E09" w:rsidP="00472E09">
            <w:pPr>
              <w:rPr>
                <w:color w:val="000000"/>
                <w:sz w:val="24"/>
                <w:szCs w:val="24"/>
              </w:rPr>
            </w:pPr>
            <w:r w:rsidRPr="0030656B">
              <w:rPr>
                <w:color w:val="000000"/>
                <w:sz w:val="24"/>
                <w:szCs w:val="24"/>
              </w:rPr>
              <w:t>Świebodzka 1</w:t>
            </w:r>
          </w:p>
        </w:tc>
      </w:tr>
      <w:tr w:rsidR="00472E09" w:rsidRPr="0030656B" w14:paraId="3B9C01CD"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678C81" w14:textId="77777777" w:rsidR="00472E09" w:rsidRPr="0030656B" w:rsidRDefault="00472E09" w:rsidP="00472E09">
            <w:pPr>
              <w:jc w:val="center"/>
              <w:rPr>
                <w:color w:val="000000"/>
                <w:sz w:val="24"/>
                <w:szCs w:val="24"/>
              </w:rPr>
            </w:pPr>
            <w:r w:rsidRPr="0030656B">
              <w:rPr>
                <w:color w:val="000000"/>
                <w:sz w:val="24"/>
                <w:szCs w:val="24"/>
              </w:rPr>
              <w:t>119</w:t>
            </w:r>
          </w:p>
        </w:tc>
        <w:tc>
          <w:tcPr>
            <w:tcW w:w="2087" w:type="dxa"/>
            <w:tcBorders>
              <w:top w:val="nil"/>
              <w:left w:val="nil"/>
              <w:bottom w:val="single" w:sz="4" w:space="0" w:color="auto"/>
              <w:right w:val="single" w:sz="4" w:space="0" w:color="auto"/>
            </w:tcBorders>
            <w:shd w:val="clear" w:color="auto" w:fill="auto"/>
            <w:noWrap/>
            <w:vAlign w:val="bottom"/>
            <w:hideMark/>
          </w:tcPr>
          <w:p w14:paraId="5C86229A" w14:textId="77777777" w:rsidR="00472E09" w:rsidRPr="0030656B" w:rsidRDefault="00472E09" w:rsidP="00472E09">
            <w:pPr>
              <w:rPr>
                <w:color w:val="000000"/>
                <w:sz w:val="24"/>
                <w:szCs w:val="24"/>
              </w:rPr>
            </w:pPr>
            <w:r w:rsidRPr="0030656B">
              <w:rPr>
                <w:color w:val="000000"/>
                <w:sz w:val="24"/>
                <w:szCs w:val="24"/>
              </w:rPr>
              <w:t>Zakopane</w:t>
            </w:r>
          </w:p>
        </w:tc>
        <w:tc>
          <w:tcPr>
            <w:tcW w:w="1720" w:type="dxa"/>
            <w:tcBorders>
              <w:top w:val="nil"/>
              <w:left w:val="nil"/>
              <w:bottom w:val="single" w:sz="4" w:space="0" w:color="auto"/>
              <w:right w:val="single" w:sz="4" w:space="0" w:color="auto"/>
            </w:tcBorders>
            <w:shd w:val="clear" w:color="auto" w:fill="auto"/>
            <w:noWrap/>
            <w:vAlign w:val="bottom"/>
            <w:hideMark/>
          </w:tcPr>
          <w:p w14:paraId="20EA63CF" w14:textId="77777777" w:rsidR="00472E09" w:rsidRPr="0030656B" w:rsidRDefault="00472E09" w:rsidP="00472E09">
            <w:pPr>
              <w:jc w:val="center"/>
              <w:rPr>
                <w:color w:val="000000"/>
                <w:sz w:val="24"/>
                <w:szCs w:val="24"/>
              </w:rPr>
            </w:pPr>
            <w:r w:rsidRPr="0030656B">
              <w:rPr>
                <w:color w:val="000000"/>
                <w:sz w:val="24"/>
                <w:szCs w:val="24"/>
              </w:rPr>
              <w:t>34-500</w:t>
            </w:r>
          </w:p>
        </w:tc>
        <w:tc>
          <w:tcPr>
            <w:tcW w:w="3186" w:type="dxa"/>
            <w:tcBorders>
              <w:top w:val="nil"/>
              <w:left w:val="nil"/>
              <w:bottom w:val="single" w:sz="4" w:space="0" w:color="auto"/>
              <w:right w:val="single" w:sz="4" w:space="0" w:color="auto"/>
            </w:tcBorders>
            <w:shd w:val="clear" w:color="auto" w:fill="auto"/>
            <w:noWrap/>
            <w:vAlign w:val="bottom"/>
            <w:hideMark/>
          </w:tcPr>
          <w:p w14:paraId="5B03CB52" w14:textId="77777777" w:rsidR="00472E09" w:rsidRPr="0030656B" w:rsidRDefault="00472E09" w:rsidP="00472E09">
            <w:pPr>
              <w:rPr>
                <w:color w:val="000000"/>
                <w:sz w:val="24"/>
                <w:szCs w:val="24"/>
              </w:rPr>
            </w:pPr>
            <w:r w:rsidRPr="0030656B">
              <w:rPr>
                <w:color w:val="000000"/>
                <w:sz w:val="24"/>
                <w:szCs w:val="24"/>
              </w:rPr>
              <w:t>Ogrodowa 6</w:t>
            </w:r>
          </w:p>
        </w:tc>
      </w:tr>
      <w:tr w:rsidR="00472E09" w:rsidRPr="0030656B" w14:paraId="05FC2307"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DD65C" w14:textId="77777777" w:rsidR="00472E09" w:rsidRPr="0030656B" w:rsidRDefault="00472E09" w:rsidP="00472E09">
            <w:pPr>
              <w:jc w:val="center"/>
              <w:rPr>
                <w:color w:val="000000"/>
                <w:sz w:val="24"/>
                <w:szCs w:val="24"/>
              </w:rPr>
            </w:pPr>
            <w:r w:rsidRPr="0030656B">
              <w:rPr>
                <w:color w:val="000000"/>
                <w:sz w:val="24"/>
                <w:szCs w:val="24"/>
              </w:rPr>
              <w:t>120</w:t>
            </w:r>
          </w:p>
        </w:tc>
        <w:tc>
          <w:tcPr>
            <w:tcW w:w="2087" w:type="dxa"/>
            <w:tcBorders>
              <w:top w:val="nil"/>
              <w:left w:val="nil"/>
              <w:bottom w:val="single" w:sz="4" w:space="0" w:color="auto"/>
              <w:right w:val="single" w:sz="4" w:space="0" w:color="auto"/>
            </w:tcBorders>
            <w:shd w:val="clear" w:color="auto" w:fill="auto"/>
            <w:noWrap/>
            <w:vAlign w:val="bottom"/>
            <w:hideMark/>
          </w:tcPr>
          <w:p w14:paraId="27156CCD" w14:textId="77777777" w:rsidR="00472E09" w:rsidRPr="0030656B" w:rsidRDefault="00472E09" w:rsidP="00472E09">
            <w:pPr>
              <w:rPr>
                <w:color w:val="000000"/>
                <w:sz w:val="24"/>
                <w:szCs w:val="24"/>
              </w:rPr>
            </w:pPr>
            <w:r w:rsidRPr="0030656B">
              <w:rPr>
                <w:color w:val="000000"/>
                <w:sz w:val="24"/>
                <w:szCs w:val="24"/>
              </w:rPr>
              <w:t>Zamość</w:t>
            </w:r>
          </w:p>
        </w:tc>
        <w:tc>
          <w:tcPr>
            <w:tcW w:w="1720" w:type="dxa"/>
            <w:tcBorders>
              <w:top w:val="nil"/>
              <w:left w:val="nil"/>
              <w:bottom w:val="single" w:sz="4" w:space="0" w:color="auto"/>
              <w:right w:val="single" w:sz="4" w:space="0" w:color="auto"/>
            </w:tcBorders>
            <w:shd w:val="clear" w:color="auto" w:fill="auto"/>
            <w:noWrap/>
            <w:vAlign w:val="bottom"/>
            <w:hideMark/>
          </w:tcPr>
          <w:p w14:paraId="7BFBC52B" w14:textId="77777777" w:rsidR="00472E09" w:rsidRPr="0030656B" w:rsidRDefault="00472E09" w:rsidP="00472E09">
            <w:pPr>
              <w:jc w:val="center"/>
              <w:rPr>
                <w:color w:val="000000"/>
                <w:sz w:val="24"/>
                <w:szCs w:val="24"/>
              </w:rPr>
            </w:pPr>
            <w:r w:rsidRPr="0030656B">
              <w:rPr>
                <w:color w:val="000000"/>
                <w:sz w:val="24"/>
                <w:szCs w:val="24"/>
              </w:rPr>
              <w:t>22-400</w:t>
            </w:r>
          </w:p>
        </w:tc>
        <w:tc>
          <w:tcPr>
            <w:tcW w:w="3186" w:type="dxa"/>
            <w:tcBorders>
              <w:top w:val="nil"/>
              <w:left w:val="nil"/>
              <w:bottom w:val="single" w:sz="4" w:space="0" w:color="auto"/>
              <w:right w:val="single" w:sz="4" w:space="0" w:color="auto"/>
            </w:tcBorders>
            <w:shd w:val="clear" w:color="auto" w:fill="auto"/>
            <w:noWrap/>
            <w:vAlign w:val="bottom"/>
            <w:hideMark/>
          </w:tcPr>
          <w:p w14:paraId="04C7F484" w14:textId="77777777" w:rsidR="00472E09" w:rsidRPr="0030656B" w:rsidRDefault="00472E09" w:rsidP="00472E09">
            <w:pPr>
              <w:rPr>
                <w:color w:val="000000"/>
                <w:sz w:val="24"/>
                <w:szCs w:val="24"/>
              </w:rPr>
            </w:pPr>
            <w:r w:rsidRPr="0030656B">
              <w:rPr>
                <w:color w:val="000000"/>
                <w:sz w:val="24"/>
                <w:szCs w:val="24"/>
              </w:rPr>
              <w:t>Stefana Okrzei 14</w:t>
            </w:r>
          </w:p>
        </w:tc>
      </w:tr>
      <w:tr w:rsidR="00472E09" w:rsidRPr="0030656B" w14:paraId="6CCA6159"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88A6D" w14:textId="77777777" w:rsidR="00472E09" w:rsidRPr="0030656B" w:rsidRDefault="00472E09" w:rsidP="00472E09">
            <w:pPr>
              <w:jc w:val="center"/>
              <w:rPr>
                <w:color w:val="000000"/>
                <w:sz w:val="24"/>
                <w:szCs w:val="24"/>
              </w:rPr>
            </w:pPr>
            <w:r w:rsidRPr="0030656B">
              <w:rPr>
                <w:color w:val="000000"/>
                <w:sz w:val="24"/>
                <w:szCs w:val="24"/>
              </w:rPr>
              <w:t>121</w:t>
            </w:r>
          </w:p>
        </w:tc>
        <w:tc>
          <w:tcPr>
            <w:tcW w:w="2087" w:type="dxa"/>
            <w:tcBorders>
              <w:top w:val="nil"/>
              <w:left w:val="nil"/>
              <w:bottom w:val="single" w:sz="4" w:space="0" w:color="auto"/>
              <w:right w:val="single" w:sz="4" w:space="0" w:color="auto"/>
            </w:tcBorders>
            <w:shd w:val="clear" w:color="auto" w:fill="auto"/>
            <w:noWrap/>
            <w:vAlign w:val="bottom"/>
            <w:hideMark/>
          </w:tcPr>
          <w:p w14:paraId="72434AFD" w14:textId="77777777" w:rsidR="00472E09" w:rsidRPr="0030656B" w:rsidRDefault="00472E09" w:rsidP="00472E09">
            <w:pPr>
              <w:rPr>
                <w:color w:val="000000"/>
                <w:sz w:val="24"/>
                <w:szCs w:val="24"/>
              </w:rPr>
            </w:pPr>
            <w:r w:rsidRPr="0030656B">
              <w:rPr>
                <w:color w:val="000000"/>
                <w:sz w:val="24"/>
                <w:szCs w:val="24"/>
              </w:rPr>
              <w:t>Zamość</w:t>
            </w:r>
          </w:p>
        </w:tc>
        <w:tc>
          <w:tcPr>
            <w:tcW w:w="1720" w:type="dxa"/>
            <w:tcBorders>
              <w:top w:val="nil"/>
              <w:left w:val="nil"/>
              <w:bottom w:val="single" w:sz="4" w:space="0" w:color="auto"/>
              <w:right w:val="single" w:sz="4" w:space="0" w:color="auto"/>
            </w:tcBorders>
            <w:shd w:val="clear" w:color="auto" w:fill="auto"/>
            <w:noWrap/>
            <w:vAlign w:val="bottom"/>
            <w:hideMark/>
          </w:tcPr>
          <w:p w14:paraId="1AA0D27C" w14:textId="77777777" w:rsidR="00472E09" w:rsidRPr="0030656B" w:rsidRDefault="00472E09" w:rsidP="00472E09">
            <w:pPr>
              <w:jc w:val="center"/>
              <w:rPr>
                <w:color w:val="000000"/>
                <w:sz w:val="24"/>
                <w:szCs w:val="24"/>
              </w:rPr>
            </w:pPr>
            <w:r w:rsidRPr="0030656B">
              <w:rPr>
                <w:color w:val="000000"/>
                <w:sz w:val="24"/>
                <w:szCs w:val="24"/>
              </w:rPr>
              <w:t>22-400</w:t>
            </w:r>
          </w:p>
        </w:tc>
        <w:tc>
          <w:tcPr>
            <w:tcW w:w="3186" w:type="dxa"/>
            <w:tcBorders>
              <w:top w:val="nil"/>
              <w:left w:val="nil"/>
              <w:bottom w:val="single" w:sz="4" w:space="0" w:color="auto"/>
              <w:right w:val="single" w:sz="4" w:space="0" w:color="auto"/>
            </w:tcBorders>
            <w:shd w:val="clear" w:color="auto" w:fill="auto"/>
            <w:noWrap/>
            <w:vAlign w:val="bottom"/>
            <w:hideMark/>
          </w:tcPr>
          <w:p w14:paraId="26B79B37" w14:textId="77777777" w:rsidR="00472E09" w:rsidRPr="0030656B" w:rsidRDefault="00472E09" w:rsidP="00472E09">
            <w:pPr>
              <w:rPr>
                <w:color w:val="000000"/>
                <w:sz w:val="24"/>
                <w:szCs w:val="24"/>
              </w:rPr>
            </w:pPr>
            <w:r w:rsidRPr="0030656B">
              <w:rPr>
                <w:color w:val="000000"/>
                <w:sz w:val="24"/>
                <w:szCs w:val="24"/>
              </w:rPr>
              <w:t>Hrubieszowska 40</w:t>
            </w:r>
          </w:p>
        </w:tc>
      </w:tr>
      <w:tr w:rsidR="00472E09" w:rsidRPr="0030656B" w14:paraId="4B1E9973"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058167" w14:textId="77777777" w:rsidR="00472E09" w:rsidRPr="0030656B" w:rsidRDefault="00472E09" w:rsidP="00472E09">
            <w:pPr>
              <w:jc w:val="center"/>
              <w:rPr>
                <w:color w:val="000000"/>
                <w:sz w:val="24"/>
                <w:szCs w:val="24"/>
              </w:rPr>
            </w:pPr>
            <w:r w:rsidRPr="0030656B">
              <w:rPr>
                <w:color w:val="000000"/>
                <w:sz w:val="24"/>
                <w:szCs w:val="24"/>
              </w:rPr>
              <w:t>122</w:t>
            </w:r>
          </w:p>
        </w:tc>
        <w:tc>
          <w:tcPr>
            <w:tcW w:w="2087" w:type="dxa"/>
            <w:tcBorders>
              <w:top w:val="nil"/>
              <w:left w:val="nil"/>
              <w:bottom w:val="single" w:sz="4" w:space="0" w:color="auto"/>
              <w:right w:val="single" w:sz="4" w:space="0" w:color="auto"/>
            </w:tcBorders>
            <w:shd w:val="clear" w:color="auto" w:fill="auto"/>
            <w:noWrap/>
            <w:vAlign w:val="bottom"/>
            <w:hideMark/>
          </w:tcPr>
          <w:p w14:paraId="0D421FD1" w14:textId="77777777" w:rsidR="00472E09" w:rsidRPr="0030656B" w:rsidRDefault="00472E09" w:rsidP="00472E09">
            <w:pPr>
              <w:rPr>
                <w:color w:val="000000"/>
                <w:sz w:val="24"/>
                <w:szCs w:val="24"/>
              </w:rPr>
            </w:pPr>
            <w:r w:rsidRPr="0030656B">
              <w:rPr>
                <w:color w:val="000000"/>
                <w:sz w:val="24"/>
                <w:szCs w:val="24"/>
              </w:rPr>
              <w:t>Zaręba</w:t>
            </w:r>
          </w:p>
        </w:tc>
        <w:tc>
          <w:tcPr>
            <w:tcW w:w="1720" w:type="dxa"/>
            <w:tcBorders>
              <w:top w:val="nil"/>
              <w:left w:val="nil"/>
              <w:bottom w:val="single" w:sz="4" w:space="0" w:color="auto"/>
              <w:right w:val="single" w:sz="4" w:space="0" w:color="auto"/>
            </w:tcBorders>
            <w:shd w:val="clear" w:color="auto" w:fill="auto"/>
            <w:noWrap/>
            <w:vAlign w:val="bottom"/>
            <w:hideMark/>
          </w:tcPr>
          <w:p w14:paraId="3CCB4EC5" w14:textId="77777777" w:rsidR="00472E09" w:rsidRPr="0030656B" w:rsidRDefault="00472E09" w:rsidP="00472E09">
            <w:pPr>
              <w:jc w:val="center"/>
              <w:rPr>
                <w:color w:val="000000"/>
                <w:sz w:val="24"/>
                <w:szCs w:val="24"/>
              </w:rPr>
            </w:pPr>
            <w:r w:rsidRPr="0030656B">
              <w:rPr>
                <w:color w:val="000000"/>
                <w:sz w:val="24"/>
                <w:szCs w:val="24"/>
              </w:rPr>
              <w:t>59-817</w:t>
            </w:r>
          </w:p>
        </w:tc>
        <w:tc>
          <w:tcPr>
            <w:tcW w:w="3186" w:type="dxa"/>
            <w:tcBorders>
              <w:top w:val="nil"/>
              <w:left w:val="nil"/>
              <w:bottom w:val="single" w:sz="4" w:space="0" w:color="auto"/>
              <w:right w:val="single" w:sz="4" w:space="0" w:color="auto"/>
            </w:tcBorders>
            <w:shd w:val="clear" w:color="auto" w:fill="auto"/>
            <w:noWrap/>
            <w:vAlign w:val="bottom"/>
            <w:hideMark/>
          </w:tcPr>
          <w:p w14:paraId="5E99BE18" w14:textId="77777777" w:rsidR="00472E09" w:rsidRPr="0030656B" w:rsidRDefault="00472E09" w:rsidP="00472E09">
            <w:pPr>
              <w:rPr>
                <w:color w:val="000000"/>
                <w:sz w:val="24"/>
                <w:szCs w:val="24"/>
              </w:rPr>
            </w:pPr>
            <w:r w:rsidRPr="0030656B">
              <w:rPr>
                <w:color w:val="000000"/>
                <w:sz w:val="24"/>
                <w:szCs w:val="24"/>
              </w:rPr>
              <w:t>Leśna 4</w:t>
            </w:r>
          </w:p>
        </w:tc>
      </w:tr>
      <w:tr w:rsidR="00472E09" w:rsidRPr="0030656B" w14:paraId="30A95152"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F1BED8" w14:textId="77777777" w:rsidR="00472E09" w:rsidRPr="0030656B" w:rsidRDefault="00472E09" w:rsidP="00472E09">
            <w:pPr>
              <w:jc w:val="center"/>
              <w:rPr>
                <w:color w:val="000000"/>
                <w:sz w:val="24"/>
                <w:szCs w:val="24"/>
              </w:rPr>
            </w:pPr>
            <w:r w:rsidRPr="0030656B">
              <w:rPr>
                <w:color w:val="000000"/>
                <w:sz w:val="24"/>
                <w:szCs w:val="24"/>
              </w:rPr>
              <w:t>123</w:t>
            </w:r>
          </w:p>
        </w:tc>
        <w:tc>
          <w:tcPr>
            <w:tcW w:w="2087" w:type="dxa"/>
            <w:tcBorders>
              <w:top w:val="nil"/>
              <w:left w:val="nil"/>
              <w:bottom w:val="single" w:sz="4" w:space="0" w:color="auto"/>
              <w:right w:val="single" w:sz="4" w:space="0" w:color="auto"/>
            </w:tcBorders>
            <w:shd w:val="clear" w:color="auto" w:fill="auto"/>
            <w:noWrap/>
            <w:vAlign w:val="bottom"/>
            <w:hideMark/>
          </w:tcPr>
          <w:p w14:paraId="28335E27" w14:textId="77777777" w:rsidR="00472E09" w:rsidRPr="0030656B" w:rsidRDefault="00472E09" w:rsidP="00472E09">
            <w:pPr>
              <w:rPr>
                <w:color w:val="000000"/>
                <w:sz w:val="24"/>
                <w:szCs w:val="24"/>
              </w:rPr>
            </w:pPr>
            <w:r w:rsidRPr="0030656B">
              <w:rPr>
                <w:color w:val="000000"/>
                <w:sz w:val="24"/>
                <w:szCs w:val="24"/>
              </w:rPr>
              <w:t>Złotów</w:t>
            </w:r>
          </w:p>
        </w:tc>
        <w:tc>
          <w:tcPr>
            <w:tcW w:w="1720" w:type="dxa"/>
            <w:tcBorders>
              <w:top w:val="nil"/>
              <w:left w:val="nil"/>
              <w:bottom w:val="single" w:sz="4" w:space="0" w:color="auto"/>
              <w:right w:val="single" w:sz="4" w:space="0" w:color="auto"/>
            </w:tcBorders>
            <w:shd w:val="clear" w:color="auto" w:fill="auto"/>
            <w:noWrap/>
            <w:vAlign w:val="bottom"/>
            <w:hideMark/>
          </w:tcPr>
          <w:p w14:paraId="55AFD768" w14:textId="77777777" w:rsidR="00472E09" w:rsidRPr="0030656B" w:rsidRDefault="00472E09" w:rsidP="00472E09">
            <w:pPr>
              <w:jc w:val="center"/>
              <w:rPr>
                <w:color w:val="000000"/>
                <w:sz w:val="24"/>
                <w:szCs w:val="24"/>
              </w:rPr>
            </w:pPr>
            <w:r w:rsidRPr="0030656B">
              <w:rPr>
                <w:color w:val="000000"/>
                <w:sz w:val="24"/>
                <w:szCs w:val="24"/>
              </w:rPr>
              <w:t>77-400</w:t>
            </w:r>
          </w:p>
        </w:tc>
        <w:tc>
          <w:tcPr>
            <w:tcW w:w="3186" w:type="dxa"/>
            <w:tcBorders>
              <w:top w:val="nil"/>
              <w:left w:val="nil"/>
              <w:bottom w:val="single" w:sz="4" w:space="0" w:color="auto"/>
              <w:right w:val="single" w:sz="4" w:space="0" w:color="auto"/>
            </w:tcBorders>
            <w:shd w:val="clear" w:color="auto" w:fill="auto"/>
            <w:noWrap/>
            <w:vAlign w:val="bottom"/>
            <w:hideMark/>
          </w:tcPr>
          <w:p w14:paraId="55E7976F" w14:textId="77777777" w:rsidR="00472E09" w:rsidRPr="0030656B" w:rsidRDefault="00472E09" w:rsidP="00472E09">
            <w:pPr>
              <w:rPr>
                <w:color w:val="000000"/>
                <w:sz w:val="24"/>
                <w:szCs w:val="24"/>
              </w:rPr>
            </w:pPr>
            <w:r w:rsidRPr="0030656B">
              <w:rPr>
                <w:color w:val="000000"/>
                <w:sz w:val="24"/>
                <w:szCs w:val="24"/>
              </w:rPr>
              <w:t>plac Kościuszki 3</w:t>
            </w:r>
          </w:p>
        </w:tc>
      </w:tr>
      <w:tr w:rsidR="00472E09" w:rsidRPr="0030656B" w14:paraId="1F881C30" w14:textId="77777777" w:rsidTr="00472E0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18204" w14:textId="77777777" w:rsidR="00472E09" w:rsidRPr="0030656B" w:rsidRDefault="00472E09" w:rsidP="00472E09">
            <w:pPr>
              <w:jc w:val="center"/>
              <w:rPr>
                <w:color w:val="000000"/>
                <w:sz w:val="24"/>
                <w:szCs w:val="24"/>
              </w:rPr>
            </w:pPr>
            <w:r w:rsidRPr="0030656B">
              <w:rPr>
                <w:color w:val="000000"/>
                <w:sz w:val="24"/>
                <w:szCs w:val="24"/>
              </w:rPr>
              <w:t>124</w:t>
            </w:r>
          </w:p>
        </w:tc>
        <w:tc>
          <w:tcPr>
            <w:tcW w:w="2087" w:type="dxa"/>
            <w:tcBorders>
              <w:top w:val="nil"/>
              <w:left w:val="nil"/>
              <w:bottom w:val="single" w:sz="4" w:space="0" w:color="auto"/>
              <w:right w:val="single" w:sz="4" w:space="0" w:color="auto"/>
            </w:tcBorders>
            <w:shd w:val="clear" w:color="auto" w:fill="auto"/>
            <w:noWrap/>
            <w:vAlign w:val="bottom"/>
            <w:hideMark/>
          </w:tcPr>
          <w:p w14:paraId="5105BB61" w14:textId="77777777" w:rsidR="00472E09" w:rsidRPr="0030656B" w:rsidRDefault="00472E09" w:rsidP="00472E09">
            <w:pPr>
              <w:rPr>
                <w:color w:val="000000"/>
                <w:sz w:val="24"/>
                <w:szCs w:val="24"/>
              </w:rPr>
            </w:pPr>
            <w:proofErr w:type="spellStart"/>
            <w:r w:rsidRPr="0030656B">
              <w:rPr>
                <w:color w:val="000000"/>
                <w:sz w:val="24"/>
                <w:szCs w:val="24"/>
              </w:rPr>
              <w:t>Żytkowice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63F24F9A" w14:textId="77777777" w:rsidR="00472E09" w:rsidRPr="0030656B" w:rsidRDefault="00472E09" w:rsidP="00472E09">
            <w:pPr>
              <w:jc w:val="center"/>
              <w:rPr>
                <w:color w:val="000000"/>
                <w:sz w:val="24"/>
                <w:szCs w:val="24"/>
              </w:rPr>
            </w:pPr>
            <w:r w:rsidRPr="0030656B">
              <w:rPr>
                <w:color w:val="000000"/>
                <w:sz w:val="24"/>
                <w:szCs w:val="24"/>
              </w:rPr>
              <w:t>26-930</w:t>
            </w:r>
          </w:p>
        </w:tc>
        <w:tc>
          <w:tcPr>
            <w:tcW w:w="3186" w:type="dxa"/>
            <w:tcBorders>
              <w:top w:val="nil"/>
              <w:left w:val="nil"/>
              <w:bottom w:val="single" w:sz="4" w:space="0" w:color="auto"/>
              <w:right w:val="single" w:sz="4" w:space="0" w:color="auto"/>
            </w:tcBorders>
            <w:shd w:val="clear" w:color="auto" w:fill="auto"/>
            <w:noWrap/>
            <w:vAlign w:val="bottom"/>
            <w:hideMark/>
          </w:tcPr>
          <w:p w14:paraId="61E4BF34" w14:textId="77777777" w:rsidR="00472E09" w:rsidRPr="0030656B" w:rsidRDefault="00472E09" w:rsidP="00472E09">
            <w:pPr>
              <w:rPr>
                <w:color w:val="000000"/>
                <w:sz w:val="24"/>
                <w:szCs w:val="24"/>
              </w:rPr>
            </w:pPr>
            <w:r w:rsidRPr="0030656B">
              <w:rPr>
                <w:color w:val="000000"/>
                <w:sz w:val="24"/>
                <w:szCs w:val="24"/>
              </w:rPr>
              <w:t>Garbatka Letnisko</w:t>
            </w:r>
          </w:p>
        </w:tc>
      </w:tr>
    </w:tbl>
    <w:p w14:paraId="43AE1F4D" w14:textId="77777777" w:rsidR="00472E09" w:rsidRPr="0030656B" w:rsidRDefault="00472E09" w:rsidP="00472E09">
      <w:pPr>
        <w:rPr>
          <w:sz w:val="24"/>
          <w:szCs w:val="24"/>
        </w:rPr>
      </w:pPr>
    </w:p>
    <w:p w14:paraId="642B8611" w14:textId="77777777" w:rsidR="00945763" w:rsidRPr="00472E09" w:rsidRDefault="00945763" w:rsidP="008833F9">
      <w:pPr>
        <w:tabs>
          <w:tab w:val="left" w:pos="0"/>
          <w:tab w:val="left" w:pos="567"/>
          <w:tab w:val="left" w:pos="1134"/>
        </w:tabs>
        <w:ind w:left="6372"/>
        <w:rPr>
          <w:i/>
          <w:sz w:val="22"/>
          <w:szCs w:val="22"/>
        </w:rPr>
      </w:pPr>
    </w:p>
    <w:p w14:paraId="74C323D2" w14:textId="4AB99A0D" w:rsidR="00945763" w:rsidRPr="00472E09" w:rsidRDefault="00472E09" w:rsidP="00472E09">
      <w:pPr>
        <w:tabs>
          <w:tab w:val="left" w:pos="0"/>
          <w:tab w:val="left" w:pos="567"/>
          <w:tab w:val="left" w:pos="1134"/>
        </w:tabs>
        <w:rPr>
          <w:i/>
          <w:sz w:val="22"/>
          <w:szCs w:val="22"/>
        </w:rPr>
      </w:pPr>
      <w:r w:rsidRPr="00472E09">
        <w:rPr>
          <w:i/>
          <w:sz w:val="22"/>
          <w:szCs w:val="22"/>
        </w:rPr>
        <w:t>UWAGA! Zamawiający zastrzega możliwość zmiany adresó</w:t>
      </w:r>
      <w:r>
        <w:rPr>
          <w:i/>
          <w:sz w:val="22"/>
          <w:szCs w:val="22"/>
        </w:rPr>
        <w:t>w</w:t>
      </w:r>
      <w:r w:rsidR="00603E17">
        <w:rPr>
          <w:i/>
          <w:sz w:val="22"/>
          <w:szCs w:val="22"/>
        </w:rPr>
        <w:t xml:space="preserve"> dostaw </w:t>
      </w:r>
      <w:r>
        <w:rPr>
          <w:i/>
          <w:sz w:val="22"/>
          <w:szCs w:val="22"/>
        </w:rPr>
        <w:t xml:space="preserve"> na terenie </w:t>
      </w:r>
      <w:r w:rsidRPr="00472E09">
        <w:rPr>
          <w:i/>
          <w:sz w:val="22"/>
          <w:szCs w:val="22"/>
        </w:rPr>
        <w:t xml:space="preserve">danego województwa. </w:t>
      </w:r>
    </w:p>
    <w:p w14:paraId="3A918796" w14:textId="77777777" w:rsidR="00472E09" w:rsidRDefault="00472E09" w:rsidP="008833F9">
      <w:pPr>
        <w:tabs>
          <w:tab w:val="left" w:pos="0"/>
          <w:tab w:val="left" w:pos="567"/>
          <w:tab w:val="left" w:pos="1134"/>
        </w:tabs>
        <w:ind w:left="6372"/>
        <w:rPr>
          <w:b/>
          <w:i/>
          <w:sz w:val="22"/>
          <w:szCs w:val="22"/>
        </w:rPr>
      </w:pPr>
    </w:p>
    <w:p w14:paraId="7D4233D5" w14:textId="77777777" w:rsidR="00945763" w:rsidRDefault="00945763" w:rsidP="008833F9">
      <w:pPr>
        <w:tabs>
          <w:tab w:val="left" w:pos="0"/>
          <w:tab w:val="left" w:pos="567"/>
          <w:tab w:val="left" w:pos="1134"/>
        </w:tabs>
        <w:ind w:left="6372"/>
        <w:rPr>
          <w:b/>
          <w:i/>
          <w:sz w:val="22"/>
          <w:szCs w:val="22"/>
        </w:rPr>
      </w:pPr>
    </w:p>
    <w:p w14:paraId="6FCB7F04" w14:textId="77777777" w:rsidR="00945763" w:rsidRDefault="00945763" w:rsidP="008833F9">
      <w:pPr>
        <w:tabs>
          <w:tab w:val="left" w:pos="0"/>
          <w:tab w:val="left" w:pos="567"/>
          <w:tab w:val="left" w:pos="1134"/>
        </w:tabs>
        <w:ind w:left="6372"/>
        <w:rPr>
          <w:b/>
          <w:i/>
          <w:sz w:val="22"/>
          <w:szCs w:val="22"/>
        </w:rPr>
      </w:pPr>
    </w:p>
    <w:p w14:paraId="6CD4BA68" w14:textId="77777777" w:rsidR="00945763" w:rsidRDefault="00945763" w:rsidP="008833F9">
      <w:pPr>
        <w:tabs>
          <w:tab w:val="left" w:pos="0"/>
          <w:tab w:val="left" w:pos="567"/>
          <w:tab w:val="left" w:pos="1134"/>
        </w:tabs>
        <w:ind w:left="6372"/>
        <w:rPr>
          <w:b/>
          <w:i/>
          <w:sz w:val="22"/>
          <w:szCs w:val="22"/>
        </w:rPr>
      </w:pPr>
    </w:p>
    <w:p w14:paraId="38000EA9" w14:textId="77777777" w:rsidR="00945763" w:rsidRDefault="00945763" w:rsidP="008833F9">
      <w:pPr>
        <w:tabs>
          <w:tab w:val="left" w:pos="0"/>
          <w:tab w:val="left" w:pos="567"/>
          <w:tab w:val="left" w:pos="1134"/>
        </w:tabs>
        <w:ind w:left="6372"/>
        <w:rPr>
          <w:b/>
          <w:i/>
          <w:sz w:val="22"/>
          <w:szCs w:val="22"/>
        </w:rPr>
      </w:pPr>
    </w:p>
    <w:p w14:paraId="753F2C01" w14:textId="77777777" w:rsidR="00945763" w:rsidRDefault="00945763" w:rsidP="008833F9">
      <w:pPr>
        <w:tabs>
          <w:tab w:val="left" w:pos="0"/>
          <w:tab w:val="left" w:pos="567"/>
          <w:tab w:val="left" w:pos="1134"/>
        </w:tabs>
        <w:ind w:left="6372"/>
        <w:rPr>
          <w:b/>
          <w:i/>
          <w:sz w:val="22"/>
          <w:szCs w:val="22"/>
        </w:rPr>
      </w:pPr>
    </w:p>
    <w:p w14:paraId="13880E90" w14:textId="77777777" w:rsidR="00945763" w:rsidRDefault="00945763" w:rsidP="008833F9">
      <w:pPr>
        <w:tabs>
          <w:tab w:val="left" w:pos="0"/>
          <w:tab w:val="left" w:pos="567"/>
          <w:tab w:val="left" w:pos="1134"/>
        </w:tabs>
        <w:ind w:left="6372"/>
        <w:rPr>
          <w:b/>
          <w:i/>
          <w:sz w:val="22"/>
          <w:szCs w:val="22"/>
        </w:rPr>
      </w:pPr>
    </w:p>
    <w:p w14:paraId="65A368E0" w14:textId="77777777" w:rsidR="00945763" w:rsidRDefault="00945763" w:rsidP="008833F9">
      <w:pPr>
        <w:tabs>
          <w:tab w:val="left" w:pos="0"/>
          <w:tab w:val="left" w:pos="567"/>
          <w:tab w:val="left" w:pos="1134"/>
        </w:tabs>
        <w:ind w:left="6372"/>
        <w:rPr>
          <w:b/>
          <w:i/>
          <w:sz w:val="22"/>
          <w:szCs w:val="22"/>
        </w:rPr>
      </w:pPr>
    </w:p>
    <w:p w14:paraId="48FB4CEA" w14:textId="77777777" w:rsidR="00945763" w:rsidRDefault="00945763" w:rsidP="008833F9">
      <w:pPr>
        <w:tabs>
          <w:tab w:val="left" w:pos="0"/>
          <w:tab w:val="left" w:pos="567"/>
          <w:tab w:val="left" w:pos="1134"/>
        </w:tabs>
        <w:ind w:left="6372"/>
        <w:rPr>
          <w:b/>
          <w:i/>
          <w:sz w:val="22"/>
          <w:szCs w:val="22"/>
        </w:rPr>
      </w:pPr>
    </w:p>
    <w:p w14:paraId="6BC28A4B" w14:textId="77777777" w:rsidR="00945763" w:rsidRDefault="00945763" w:rsidP="008833F9">
      <w:pPr>
        <w:tabs>
          <w:tab w:val="left" w:pos="0"/>
          <w:tab w:val="left" w:pos="567"/>
          <w:tab w:val="left" w:pos="1134"/>
        </w:tabs>
        <w:ind w:left="6372"/>
        <w:rPr>
          <w:b/>
          <w:i/>
          <w:sz w:val="22"/>
          <w:szCs w:val="22"/>
        </w:rPr>
      </w:pPr>
    </w:p>
    <w:p w14:paraId="21403E8F" w14:textId="77777777" w:rsidR="00945763" w:rsidRDefault="00945763" w:rsidP="008833F9">
      <w:pPr>
        <w:tabs>
          <w:tab w:val="left" w:pos="0"/>
          <w:tab w:val="left" w:pos="567"/>
          <w:tab w:val="left" w:pos="1134"/>
        </w:tabs>
        <w:ind w:left="6372"/>
        <w:rPr>
          <w:b/>
          <w:i/>
          <w:sz w:val="22"/>
          <w:szCs w:val="22"/>
        </w:rPr>
      </w:pPr>
    </w:p>
    <w:p w14:paraId="38ACA939" w14:textId="77777777" w:rsidR="00945763" w:rsidRDefault="00945763" w:rsidP="00C67F98">
      <w:pPr>
        <w:ind w:left="6372"/>
        <w:rPr>
          <w:b/>
          <w:i/>
          <w:sz w:val="22"/>
          <w:szCs w:val="22"/>
        </w:rPr>
      </w:pPr>
    </w:p>
    <w:p w14:paraId="52E4CF2A" w14:textId="77777777" w:rsidR="00945763" w:rsidRDefault="00945763" w:rsidP="00C67F98">
      <w:pPr>
        <w:ind w:left="6372"/>
        <w:rPr>
          <w:b/>
          <w:i/>
          <w:sz w:val="22"/>
          <w:szCs w:val="22"/>
        </w:rPr>
      </w:pPr>
    </w:p>
    <w:p w14:paraId="2EEC67D5" w14:textId="77777777" w:rsidR="00945763" w:rsidRDefault="00945763" w:rsidP="00C67F98">
      <w:pPr>
        <w:ind w:left="6372"/>
        <w:rPr>
          <w:b/>
          <w:i/>
          <w:sz w:val="22"/>
          <w:szCs w:val="22"/>
        </w:rPr>
      </w:pPr>
    </w:p>
    <w:p w14:paraId="3E582D99" w14:textId="77777777" w:rsidR="00945763" w:rsidRDefault="00945763" w:rsidP="00C67F98">
      <w:pPr>
        <w:ind w:left="6372"/>
        <w:rPr>
          <w:b/>
          <w:i/>
          <w:sz w:val="22"/>
          <w:szCs w:val="22"/>
        </w:rPr>
      </w:pPr>
    </w:p>
    <w:p w14:paraId="57DA0A8A" w14:textId="77777777" w:rsidR="00945763" w:rsidRDefault="00945763" w:rsidP="00C67F98">
      <w:pPr>
        <w:ind w:left="6372"/>
        <w:rPr>
          <w:b/>
          <w:i/>
          <w:sz w:val="22"/>
          <w:szCs w:val="22"/>
        </w:rPr>
      </w:pPr>
    </w:p>
    <w:p w14:paraId="5D6A0AF6" w14:textId="77777777" w:rsidR="00945763" w:rsidRDefault="00945763" w:rsidP="00945763">
      <w:pPr>
        <w:rPr>
          <w:b/>
          <w:i/>
          <w:sz w:val="22"/>
          <w:szCs w:val="22"/>
        </w:rPr>
      </w:pPr>
    </w:p>
    <w:p w14:paraId="03809CE3" w14:textId="2DF4B780" w:rsidR="00C67F98" w:rsidRPr="00552404" w:rsidRDefault="00C67F98" w:rsidP="00C67F98">
      <w:pPr>
        <w:ind w:left="6372"/>
        <w:rPr>
          <w:b/>
          <w:sz w:val="22"/>
          <w:szCs w:val="22"/>
        </w:rPr>
      </w:pPr>
      <w:r w:rsidRPr="00552404">
        <w:rPr>
          <w:b/>
          <w:i/>
          <w:sz w:val="22"/>
          <w:szCs w:val="22"/>
        </w:rPr>
        <w:t xml:space="preserve">Załącznik Nr </w:t>
      </w:r>
      <w:r w:rsidR="00F33A13">
        <w:rPr>
          <w:b/>
          <w:i/>
          <w:sz w:val="22"/>
          <w:szCs w:val="22"/>
        </w:rPr>
        <w:t>2</w:t>
      </w:r>
      <w:r w:rsidR="00727D5C">
        <w:rPr>
          <w:b/>
          <w:sz w:val="22"/>
          <w:szCs w:val="22"/>
        </w:rPr>
        <w:t xml:space="preserve">  do S</w:t>
      </w:r>
      <w:r w:rsidRPr="00552404">
        <w:rPr>
          <w:b/>
          <w:sz w:val="22"/>
          <w:szCs w:val="22"/>
        </w:rPr>
        <w:t>WZ</w:t>
      </w:r>
      <w:r w:rsidR="00F33A13">
        <w:rPr>
          <w:b/>
          <w:sz w:val="22"/>
          <w:szCs w:val="22"/>
        </w:rPr>
        <w:t>*</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w:t>
      </w:r>
      <w:proofErr w:type="spellStart"/>
      <w:r w:rsidRPr="00F33A13">
        <w:rPr>
          <w:i/>
          <w:sz w:val="22"/>
          <w:szCs w:val="22"/>
        </w:rPr>
        <w:t>CEiDG</w:t>
      </w:r>
      <w:proofErr w:type="spellEnd"/>
      <w:r w:rsidRPr="00F33A13">
        <w:rPr>
          <w:i/>
          <w:sz w:val="22"/>
          <w:szCs w:val="22"/>
        </w:rPr>
        <w:t>)</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280E02FF" w:rsidR="00C67F98" w:rsidRPr="009D71EC" w:rsidRDefault="00C67F98" w:rsidP="00F33A13">
      <w:pPr>
        <w:spacing w:before="100" w:beforeAutospacing="1" w:after="100" w:afterAutospacing="1" w:line="360" w:lineRule="auto"/>
        <w:jc w:val="center"/>
        <w:rPr>
          <w:b/>
          <w:sz w:val="22"/>
          <w:szCs w:val="22"/>
        </w:rPr>
      </w:pPr>
      <w:r w:rsidRPr="009D71EC">
        <w:rPr>
          <w:b/>
          <w:sz w:val="22"/>
          <w:szCs w:val="22"/>
        </w:rPr>
        <w:t>Oświadczenie wykonawcy</w:t>
      </w:r>
      <w:r w:rsidR="00E71854" w:rsidRPr="009D71EC">
        <w:rPr>
          <w:b/>
          <w:sz w:val="22"/>
          <w:szCs w:val="22"/>
        </w:rPr>
        <w:t>/</w:t>
      </w:r>
      <w:r w:rsidR="009D71EC" w:rsidRPr="009D71EC">
        <w:rPr>
          <w:b/>
          <w:sz w:val="22"/>
          <w:szCs w:val="22"/>
        </w:rPr>
        <w:t xml:space="preserve"> innego</w:t>
      </w:r>
      <w:r w:rsidR="00E71854" w:rsidRPr="009D71EC">
        <w:rPr>
          <w:b/>
          <w:sz w:val="22"/>
          <w:szCs w:val="22"/>
        </w:rPr>
        <w:t xml:space="preserve"> podmiotu/podmiotu udostepniającego (jeśli dotyczy) </w:t>
      </w:r>
    </w:p>
    <w:p w14:paraId="5FA5FC16" w14:textId="4F8B571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składane na podstawie art. 125 ust.1  ustawy z dnia 24.10.2019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 xml:space="preserve">Prawo zamówień publicznych (dalej jako: ustawa </w:t>
      </w:r>
      <w:proofErr w:type="spellStart"/>
      <w:r w:rsidRPr="00F33A13">
        <w:rPr>
          <w:b/>
          <w:sz w:val="22"/>
          <w:szCs w:val="22"/>
        </w:rPr>
        <w:t>Pzp</w:t>
      </w:r>
      <w:proofErr w:type="spellEnd"/>
      <w:r w:rsidRPr="00F33A13">
        <w:rPr>
          <w:b/>
          <w:sz w:val="22"/>
          <w:szCs w:val="22"/>
        </w:rPr>
        <w:t>),</w:t>
      </w:r>
    </w:p>
    <w:p w14:paraId="7111CDC8" w14:textId="502C9057" w:rsidR="00F33A13" w:rsidRDefault="00F33A13" w:rsidP="00197838">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t>
      </w:r>
      <w:r w:rsidR="00197838">
        <w:rPr>
          <w:b/>
          <w:sz w:val="22"/>
          <w:szCs w:val="22"/>
          <w:u w:val="single"/>
          <w:lang w:val="pl-PL"/>
        </w:rPr>
        <w:t>w do wykluczenia z postępowania</w:t>
      </w:r>
    </w:p>
    <w:p w14:paraId="228A155F" w14:textId="3357926C" w:rsidR="00472E09" w:rsidRPr="00197838" w:rsidRDefault="00472E09" w:rsidP="00472E09">
      <w:pPr>
        <w:pStyle w:val="Tekstpodstawowy2"/>
        <w:spacing w:before="100" w:beforeAutospacing="1" w:after="100" w:afterAutospacing="1" w:line="360" w:lineRule="auto"/>
        <w:ind w:firstLine="708"/>
        <w:rPr>
          <w:b/>
          <w:sz w:val="22"/>
          <w:szCs w:val="22"/>
          <w:u w:val="single"/>
          <w:lang w:val="pl-PL"/>
        </w:rPr>
      </w:pPr>
      <w:r>
        <w:rPr>
          <w:b/>
          <w:sz w:val="22"/>
          <w:szCs w:val="22"/>
          <w:u w:val="single"/>
          <w:lang w:val="pl-PL"/>
        </w:rPr>
        <w:t>3/02/2022/D</w:t>
      </w:r>
    </w:p>
    <w:p w14:paraId="6285FC14" w14:textId="0D2A1591" w:rsidR="00C67F98" w:rsidRPr="00F33A13" w:rsidRDefault="00C67F98" w:rsidP="006578A5">
      <w:pPr>
        <w:pStyle w:val="Tekstpodstawowy2"/>
        <w:spacing w:before="240" w:line="276" w:lineRule="auto"/>
        <w:ind w:firstLine="708"/>
        <w:jc w:val="both"/>
        <w:rPr>
          <w:b/>
          <w:color w:val="000000"/>
          <w:sz w:val="22"/>
          <w:szCs w:val="22"/>
        </w:rPr>
      </w:pPr>
      <w:r w:rsidRPr="00F33A13">
        <w:rPr>
          <w:sz w:val="22"/>
          <w:szCs w:val="22"/>
        </w:rPr>
        <w:t xml:space="preserve">Na </w:t>
      </w:r>
      <w:r w:rsidRPr="00197838">
        <w:rPr>
          <w:sz w:val="22"/>
          <w:szCs w:val="22"/>
        </w:rPr>
        <w:t>potrzeby postępowania o udzielenie zamówienia publicznego pn.</w:t>
      </w:r>
      <w:r w:rsidR="00197838" w:rsidRPr="00197838">
        <w:rPr>
          <w:rFonts w:asciiTheme="minorBidi" w:hAnsiTheme="minorBidi" w:cstheme="minorBidi"/>
          <w:bCs/>
          <w:sz w:val="22"/>
          <w:szCs w:val="22"/>
        </w:rPr>
        <w:t xml:space="preserve"> </w:t>
      </w:r>
      <w:r w:rsidR="00472E09">
        <w:rPr>
          <w:b/>
          <w:sz w:val="22"/>
          <w:szCs w:val="22"/>
        </w:rPr>
        <w:t xml:space="preserve">„Dostawę tonerów, </w:t>
      </w:r>
      <w:r w:rsidR="0091355F">
        <w:rPr>
          <w:b/>
          <w:sz w:val="22"/>
          <w:szCs w:val="22"/>
        </w:rPr>
        <w:t>oraz innych materiałów eksploatacyjnych</w:t>
      </w:r>
      <w:r w:rsidR="0091355F">
        <w:rPr>
          <w:b/>
          <w:sz w:val="22"/>
          <w:szCs w:val="22"/>
          <w:lang w:val="pl-PL"/>
        </w:rPr>
        <w:t xml:space="preserve"> </w:t>
      </w:r>
      <w:r w:rsidR="0091355F">
        <w:rPr>
          <w:b/>
          <w:sz w:val="22"/>
          <w:szCs w:val="22"/>
        </w:rPr>
        <w:t>do drukarek komputerowych oraz urządzeń wielofunkcyjnych wraz z odbiorem zużytych materiałów</w:t>
      </w:r>
      <w:r w:rsidR="0091355F">
        <w:rPr>
          <w:rFonts w:asciiTheme="minorBidi" w:hAnsiTheme="minorBidi" w:cstheme="minorBidi"/>
          <w:b/>
          <w:bCs/>
          <w:sz w:val="22"/>
          <w:szCs w:val="22"/>
          <w:lang w:val="pl-PL"/>
        </w:rPr>
        <w:t xml:space="preserve">” </w:t>
      </w:r>
      <w:r w:rsidRPr="00F33A13">
        <w:rPr>
          <w:sz w:val="22"/>
          <w:szCs w:val="22"/>
        </w:rPr>
        <w:t>oświadczam, co następuje:</w:t>
      </w:r>
    </w:p>
    <w:p w14:paraId="506C55D8" w14:textId="2873A42C"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1. Oświadczam, że na dzień składania ofert nie podlegam wykluczeniu z postępowania w zakresie art. 108 ust. 1 oraz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6726115D" w14:textId="2CDB0FB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2. Oświadczam, że na dzień składania ofert, zachodzą w stosunku do mnie podstawy wykluczenia z postępowania na podstawie art. ………….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(podać mającą zastosowanie podstawę wykluczenia spośród wymienionych w art. 108 ust. 1 oraz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Jednocześnie oświadczam, że w związku z ww. okolicznością, na podstawie art. 110 ust. 2 ustawy </w:t>
      </w:r>
      <w:proofErr w:type="spellStart"/>
      <w:r w:rsidRPr="00F33A13">
        <w:rPr>
          <w:rFonts w:eastAsia="Calibri"/>
          <w:sz w:val="22"/>
          <w:szCs w:val="22"/>
          <w:lang w:eastAsia="en-US"/>
        </w:rPr>
        <w:t>P.z.p</w:t>
      </w:r>
      <w:proofErr w:type="spellEnd"/>
      <w:r w:rsidRPr="00F33A13">
        <w:rPr>
          <w:rFonts w:eastAsia="Calibri"/>
          <w:sz w:val="22"/>
          <w:szCs w:val="22"/>
          <w:lang w:eastAsia="en-US"/>
        </w:rPr>
        <w:t>. podjąłem następujące środki naprawcze: …………………… (opisać)</w:t>
      </w:r>
    </w:p>
    <w:p w14:paraId="4BE20809" w14:textId="774C4A52" w:rsidR="00F33A13" w:rsidRPr="00F33A13" w:rsidRDefault="00F33A13" w:rsidP="00181EF7">
      <w:pPr>
        <w:spacing w:after="160" w:line="259" w:lineRule="auto"/>
        <w:jc w:val="both"/>
        <w:rPr>
          <w:rFonts w:eastAsia="Calibri"/>
          <w:i/>
          <w:sz w:val="22"/>
          <w:szCs w:val="22"/>
          <w:lang w:eastAsia="en-US"/>
        </w:rPr>
      </w:pPr>
      <w:r w:rsidRPr="00F33A13">
        <w:rPr>
          <w:rFonts w:eastAsia="Calibri"/>
          <w:sz w:val="22"/>
          <w:szCs w:val="22"/>
          <w:lang w:eastAsia="en-US"/>
        </w:rPr>
        <w:t>3. Oświadczam, że na dzień składania ofert spełniam warunki u</w:t>
      </w:r>
      <w:r w:rsidR="002B0B4D">
        <w:rPr>
          <w:rFonts w:eastAsia="Calibri"/>
          <w:sz w:val="22"/>
          <w:szCs w:val="22"/>
          <w:lang w:eastAsia="en-US"/>
        </w:rPr>
        <w:t>działu w postępowaniu</w:t>
      </w:r>
      <w:r w:rsidR="00181EF7">
        <w:rPr>
          <w:rFonts w:eastAsia="Calibri"/>
          <w:sz w:val="22"/>
          <w:szCs w:val="22"/>
          <w:lang w:eastAsia="en-US"/>
        </w:rPr>
        <w:t>.</w:t>
      </w:r>
      <w:r w:rsidRPr="00F33A13">
        <w:rPr>
          <w:rFonts w:eastAsia="Calibri"/>
          <w:i/>
          <w:sz w:val="22"/>
          <w:szCs w:val="22"/>
          <w:lang w:eastAsia="en-US"/>
        </w:rPr>
        <w:t>.</w:t>
      </w:r>
    </w:p>
    <w:p w14:paraId="7A61EDDA" w14:textId="6B34AF0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4.</w:t>
      </w:r>
      <w:r w:rsidR="006578A5" w:rsidRPr="006578A5">
        <w:rPr>
          <w:rFonts w:eastAsia="Calibri"/>
          <w:sz w:val="22"/>
          <w:szCs w:val="22"/>
          <w:lang w:eastAsia="en-US"/>
        </w:rPr>
        <w:t xml:space="preserve"> </w:t>
      </w:r>
      <w:r w:rsidRPr="00F33A13">
        <w:rPr>
          <w:rFonts w:eastAsia="Calibri"/>
          <w:sz w:val="22"/>
          <w:szCs w:val="22"/>
          <w:lang w:eastAsia="en-US"/>
        </w:rPr>
        <w:t>INFORMACJA W ZWIĄZKU Z POLEGANIEM NA ZASOBACH INNYCH PODMIOTÓW:</w:t>
      </w:r>
    </w:p>
    <w:p w14:paraId="19EECE9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Oświadczam, że w celu wykazania spełniania warunków udziału w postępowaniu, określonych przez zamawiającego,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63DA1D7E" w14:textId="238CDFEF" w:rsid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E779E73" w14:textId="77777777" w:rsidR="00DA50B2" w:rsidRPr="00F33A13" w:rsidRDefault="00DA50B2"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DC90EC8"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48B003C3"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62572147" w14:textId="77777777" w:rsidR="002D6348" w:rsidRDefault="002D6348" w:rsidP="00395DCF">
      <w:pPr>
        <w:suppressAutoHyphens/>
        <w:ind w:left="284"/>
        <w:jc w:val="right"/>
        <w:rPr>
          <w:b/>
          <w:i/>
          <w:sz w:val="18"/>
          <w:szCs w:val="18"/>
        </w:rPr>
      </w:pPr>
    </w:p>
    <w:p w14:paraId="43A48785" w14:textId="77777777" w:rsidR="002D6348" w:rsidRDefault="002D6348" w:rsidP="00395DCF">
      <w:pPr>
        <w:suppressAutoHyphens/>
        <w:ind w:left="284"/>
        <w:jc w:val="right"/>
        <w:rPr>
          <w:b/>
          <w:i/>
          <w:sz w:val="18"/>
          <w:szCs w:val="18"/>
        </w:rPr>
      </w:pPr>
    </w:p>
    <w:p w14:paraId="7D80151D" w14:textId="77777777" w:rsidR="00395DCF" w:rsidRPr="00530F27" w:rsidRDefault="00395DCF" w:rsidP="00395DCF">
      <w:pPr>
        <w:suppressAutoHyphens/>
        <w:ind w:left="284"/>
        <w:jc w:val="right"/>
        <w:rPr>
          <w:b/>
          <w:i/>
          <w:sz w:val="18"/>
          <w:szCs w:val="18"/>
        </w:rPr>
      </w:pPr>
      <w:r w:rsidRPr="00530F27">
        <w:rPr>
          <w:b/>
          <w:i/>
          <w:sz w:val="18"/>
          <w:szCs w:val="18"/>
        </w:rPr>
        <w:t xml:space="preserve">Dokument należy wypełnić i podpisać kwalifikowanym </w:t>
      </w:r>
    </w:p>
    <w:p w14:paraId="35B6EDFA" w14:textId="77777777" w:rsidR="00395DCF" w:rsidRPr="00530F27" w:rsidRDefault="00395DCF" w:rsidP="00395DCF">
      <w:pPr>
        <w:suppressAutoHyphens/>
        <w:ind w:left="284"/>
        <w:jc w:val="right"/>
        <w:rPr>
          <w:sz w:val="24"/>
          <w:szCs w:val="24"/>
        </w:rPr>
      </w:pPr>
      <w:r w:rsidRPr="00530F27">
        <w:rPr>
          <w:b/>
          <w:i/>
          <w:sz w:val="18"/>
          <w:szCs w:val="18"/>
        </w:rPr>
        <w:t>podpisem elektronicznym lub podpisem zaufanym lub podpisem osobistym.</w:t>
      </w:r>
    </w:p>
    <w:p w14:paraId="45D44DA3" w14:textId="77777777" w:rsidR="00395DCF" w:rsidRPr="00530F27" w:rsidRDefault="00395DCF" w:rsidP="00395DCF">
      <w:pPr>
        <w:suppressAutoHyphens/>
        <w:ind w:left="1364"/>
        <w:jc w:val="right"/>
        <w:rPr>
          <w:sz w:val="24"/>
          <w:szCs w:val="24"/>
        </w:rPr>
      </w:pPr>
    </w:p>
    <w:p w14:paraId="26C0ACC0" w14:textId="2ACFFC3E" w:rsidR="006578A5" w:rsidRPr="00530F27" w:rsidRDefault="006578A5" w:rsidP="006578A5">
      <w:pPr>
        <w:spacing w:after="160" w:line="259" w:lineRule="auto"/>
        <w:jc w:val="both"/>
        <w:rPr>
          <w:rFonts w:eastAsia="Calibri"/>
          <w:sz w:val="22"/>
          <w:szCs w:val="22"/>
          <w:lang w:eastAsia="en-US"/>
        </w:rPr>
      </w:pPr>
    </w:p>
    <w:p w14:paraId="080C8F79" w14:textId="77777777" w:rsidR="006578A5" w:rsidRDefault="006578A5" w:rsidP="006578A5">
      <w:pPr>
        <w:spacing w:after="160" w:line="259" w:lineRule="auto"/>
        <w:jc w:val="both"/>
        <w:rPr>
          <w:rFonts w:eastAsia="Calibri"/>
          <w:sz w:val="22"/>
          <w:szCs w:val="22"/>
          <w:lang w:eastAsia="en-US"/>
        </w:rPr>
      </w:pPr>
    </w:p>
    <w:p w14:paraId="7CB33A6E" w14:textId="77777777" w:rsidR="00395DCF" w:rsidRDefault="00395DCF" w:rsidP="006578A5">
      <w:pPr>
        <w:spacing w:after="160" w:line="259" w:lineRule="auto"/>
        <w:jc w:val="both"/>
        <w:rPr>
          <w:rFonts w:eastAsia="Calibri"/>
          <w:sz w:val="22"/>
          <w:szCs w:val="22"/>
          <w:lang w:eastAsia="en-US"/>
        </w:rPr>
      </w:pPr>
    </w:p>
    <w:p w14:paraId="02D59476" w14:textId="77777777" w:rsidR="00395DCF" w:rsidRDefault="00395DCF" w:rsidP="006578A5">
      <w:pPr>
        <w:spacing w:after="160" w:line="259" w:lineRule="auto"/>
        <w:jc w:val="both"/>
        <w:rPr>
          <w:rFonts w:eastAsia="Calibri"/>
          <w:sz w:val="22"/>
          <w:szCs w:val="22"/>
          <w:lang w:eastAsia="en-US"/>
        </w:rPr>
      </w:pPr>
    </w:p>
    <w:p w14:paraId="56AD2824" w14:textId="77777777" w:rsidR="00395DCF" w:rsidRDefault="00395DCF" w:rsidP="006578A5">
      <w:pPr>
        <w:spacing w:after="160" w:line="259" w:lineRule="auto"/>
        <w:jc w:val="both"/>
        <w:rPr>
          <w:rFonts w:eastAsia="Calibri"/>
          <w:sz w:val="22"/>
          <w:szCs w:val="22"/>
          <w:lang w:eastAsia="en-US"/>
        </w:rPr>
      </w:pPr>
    </w:p>
    <w:p w14:paraId="4BE9CC8A" w14:textId="77777777" w:rsidR="00395DCF" w:rsidRDefault="00395DCF" w:rsidP="006578A5">
      <w:pPr>
        <w:spacing w:after="160" w:line="259" w:lineRule="auto"/>
        <w:jc w:val="both"/>
        <w:rPr>
          <w:rFonts w:eastAsia="Calibri"/>
          <w:sz w:val="22"/>
          <w:szCs w:val="22"/>
          <w:lang w:eastAsia="en-US"/>
        </w:rPr>
      </w:pPr>
    </w:p>
    <w:p w14:paraId="6358A458" w14:textId="77777777" w:rsidR="00395DCF" w:rsidRDefault="00395DCF" w:rsidP="006578A5">
      <w:pPr>
        <w:spacing w:after="160" w:line="259" w:lineRule="auto"/>
        <w:jc w:val="both"/>
        <w:rPr>
          <w:rFonts w:eastAsia="Calibri"/>
          <w:sz w:val="22"/>
          <w:szCs w:val="22"/>
          <w:lang w:eastAsia="en-US"/>
        </w:rPr>
      </w:pPr>
    </w:p>
    <w:p w14:paraId="5AA5B87B" w14:textId="77777777" w:rsidR="00395DCF" w:rsidRDefault="00395DCF" w:rsidP="006578A5">
      <w:pPr>
        <w:spacing w:after="160" w:line="259" w:lineRule="auto"/>
        <w:jc w:val="both"/>
        <w:rPr>
          <w:rFonts w:eastAsia="Calibri"/>
          <w:sz w:val="22"/>
          <w:szCs w:val="22"/>
          <w:lang w:eastAsia="en-US"/>
        </w:rPr>
      </w:pPr>
    </w:p>
    <w:p w14:paraId="1C0DFF68" w14:textId="77777777" w:rsidR="002B0B4D" w:rsidRDefault="002B0B4D" w:rsidP="006578A5">
      <w:pPr>
        <w:spacing w:after="160" w:line="259" w:lineRule="auto"/>
        <w:jc w:val="both"/>
        <w:rPr>
          <w:rFonts w:eastAsia="Calibri"/>
          <w:sz w:val="22"/>
          <w:szCs w:val="22"/>
          <w:lang w:eastAsia="en-US"/>
        </w:rPr>
      </w:pPr>
    </w:p>
    <w:p w14:paraId="6A8C811A" w14:textId="77777777" w:rsidR="00530F27" w:rsidRDefault="00530F27" w:rsidP="006578A5">
      <w:pPr>
        <w:spacing w:after="160" w:line="259" w:lineRule="auto"/>
        <w:jc w:val="both"/>
        <w:rPr>
          <w:rFonts w:eastAsia="Calibri"/>
          <w:sz w:val="22"/>
          <w:szCs w:val="22"/>
          <w:lang w:eastAsia="en-US"/>
        </w:rPr>
      </w:pPr>
    </w:p>
    <w:p w14:paraId="600BF300" w14:textId="77777777" w:rsidR="002B0B4D" w:rsidRPr="00F33A13" w:rsidRDefault="002B0B4D" w:rsidP="006578A5">
      <w:pPr>
        <w:spacing w:after="160" w:line="259" w:lineRule="auto"/>
        <w:jc w:val="both"/>
        <w:rPr>
          <w:rFonts w:eastAsia="Calibri"/>
          <w:sz w:val="22"/>
          <w:szCs w:val="22"/>
          <w:lang w:eastAsia="en-US"/>
        </w:rPr>
      </w:pPr>
    </w:p>
    <w:p w14:paraId="12C4F61D" w14:textId="563B3A1E" w:rsidR="006578A5" w:rsidRPr="006578A5" w:rsidRDefault="006578A5" w:rsidP="00E23C6C">
      <w:pPr>
        <w:ind w:left="142"/>
        <w:jc w:val="right"/>
        <w:rPr>
          <w:sz w:val="22"/>
          <w:szCs w:val="22"/>
        </w:rPr>
      </w:pPr>
      <w:r w:rsidRPr="006578A5">
        <w:rPr>
          <w:sz w:val="22"/>
          <w:szCs w:val="22"/>
        </w:rPr>
        <w:t>Załącznik NR 3 do SWZ</w:t>
      </w:r>
    </w:p>
    <w:p w14:paraId="05ED72A5" w14:textId="77777777" w:rsidR="006578A5" w:rsidRDefault="006578A5" w:rsidP="006578A5">
      <w:pPr>
        <w:ind w:left="142"/>
        <w:jc w:val="both"/>
        <w:rPr>
          <w:sz w:val="22"/>
          <w:szCs w:val="22"/>
        </w:rPr>
      </w:pPr>
    </w:p>
    <w:p w14:paraId="29227E2B" w14:textId="56A152AC" w:rsidR="006578A5" w:rsidRPr="00E23C6C" w:rsidRDefault="006578A5" w:rsidP="00E23C6C">
      <w:pPr>
        <w:ind w:left="142"/>
        <w:jc w:val="center"/>
        <w:rPr>
          <w:b/>
          <w:sz w:val="22"/>
          <w:szCs w:val="22"/>
        </w:rPr>
      </w:pPr>
      <w:r w:rsidRPr="00E23C6C">
        <w:rPr>
          <w:b/>
          <w:sz w:val="22"/>
          <w:szCs w:val="22"/>
        </w:rPr>
        <w:t>Oświadczenie wykonawcy, w zakresie art. 108 ust. 1 pkt 5 ustawy, o braku przynależności do tej samej grupy kapitałowej</w:t>
      </w:r>
    </w:p>
    <w:p w14:paraId="75B7A8CE" w14:textId="77777777" w:rsidR="00E23C6C" w:rsidRDefault="00E23C6C" w:rsidP="006578A5">
      <w:pPr>
        <w:ind w:left="142"/>
        <w:jc w:val="both"/>
        <w:rPr>
          <w:sz w:val="22"/>
          <w:szCs w:val="22"/>
        </w:rPr>
      </w:pPr>
    </w:p>
    <w:p w14:paraId="572E3501" w14:textId="129B7FE1" w:rsidR="00E23C6C" w:rsidRPr="00472E09" w:rsidRDefault="00472E09" w:rsidP="00472E09">
      <w:pPr>
        <w:pStyle w:val="Tekstpodstawowy2"/>
        <w:spacing w:before="100" w:beforeAutospacing="1" w:after="100" w:afterAutospacing="1" w:line="360" w:lineRule="auto"/>
        <w:ind w:firstLine="708"/>
        <w:rPr>
          <w:b/>
          <w:sz w:val="22"/>
          <w:szCs w:val="22"/>
          <w:u w:val="single"/>
          <w:lang w:val="pl-PL"/>
        </w:rPr>
      </w:pPr>
      <w:r>
        <w:rPr>
          <w:b/>
          <w:sz w:val="22"/>
          <w:szCs w:val="22"/>
          <w:u w:val="single"/>
          <w:lang w:val="pl-PL"/>
        </w:rPr>
        <w:t>3/02/2022/D</w:t>
      </w:r>
    </w:p>
    <w:p w14:paraId="2B4F03FA" w14:textId="40306B5C" w:rsidR="006578A5" w:rsidRPr="006578A5" w:rsidRDefault="006578A5" w:rsidP="006578A5">
      <w:pPr>
        <w:ind w:left="142"/>
        <w:jc w:val="both"/>
        <w:rPr>
          <w:sz w:val="22"/>
          <w:szCs w:val="22"/>
        </w:rPr>
      </w:pPr>
      <w:r w:rsidRPr="006578A5">
        <w:rPr>
          <w:sz w:val="22"/>
          <w:szCs w:val="22"/>
        </w:rPr>
        <w:t>Przystępując do postępowania w sprawie udzielenia zamówienia na:</w:t>
      </w:r>
      <w:r w:rsidR="00D81954" w:rsidRPr="00D81954">
        <w:rPr>
          <w:rFonts w:asciiTheme="minorBidi" w:hAnsiTheme="minorBidi" w:cstheme="minorBidi"/>
          <w:b/>
          <w:bCs/>
          <w:i/>
          <w:sz w:val="22"/>
          <w:szCs w:val="22"/>
        </w:rPr>
        <w:t xml:space="preserve"> </w:t>
      </w:r>
      <w:r w:rsidR="0091355F">
        <w:rPr>
          <w:b/>
          <w:sz w:val="22"/>
          <w:szCs w:val="22"/>
        </w:rPr>
        <w:t>„Dostawę t</w:t>
      </w:r>
      <w:r w:rsidR="00716184">
        <w:rPr>
          <w:b/>
          <w:sz w:val="22"/>
          <w:szCs w:val="22"/>
        </w:rPr>
        <w:t>onerów</w:t>
      </w:r>
      <w:r w:rsidR="0091355F">
        <w:rPr>
          <w:b/>
          <w:sz w:val="22"/>
          <w:szCs w:val="22"/>
        </w:rPr>
        <w:t xml:space="preserve"> oraz innych materiałów eksploatacyjnych do drukarek komputerowych oraz urządzeń wielofunkcyjnych wraz z odbiorem zużytych materiałów</w:t>
      </w:r>
      <w:r w:rsidR="0091355F">
        <w:rPr>
          <w:rFonts w:asciiTheme="minorBidi" w:hAnsiTheme="minorBidi" w:cstheme="minorBidi"/>
          <w:b/>
          <w:bCs/>
          <w:sz w:val="22"/>
          <w:szCs w:val="22"/>
        </w:rPr>
        <w:t>”</w:t>
      </w:r>
    </w:p>
    <w:p w14:paraId="7A965578" w14:textId="77777777" w:rsidR="00E23C6C" w:rsidRDefault="00E23C6C" w:rsidP="006578A5">
      <w:pPr>
        <w:ind w:left="142"/>
        <w:jc w:val="both"/>
        <w:rPr>
          <w:sz w:val="22"/>
          <w:szCs w:val="22"/>
        </w:rPr>
      </w:pPr>
    </w:p>
    <w:p w14:paraId="0254EC35" w14:textId="427AC2F7" w:rsidR="006578A5" w:rsidRPr="006578A5" w:rsidRDefault="006578A5" w:rsidP="006578A5">
      <w:pPr>
        <w:ind w:left="142"/>
        <w:jc w:val="both"/>
        <w:rPr>
          <w:sz w:val="22"/>
          <w:szCs w:val="22"/>
        </w:rPr>
      </w:pPr>
      <w:r w:rsidRPr="006578A5">
        <w:rPr>
          <w:sz w:val="22"/>
          <w:szCs w:val="22"/>
        </w:rPr>
        <w:t>działając w imieniu wykonawcy:……………………………</w:t>
      </w:r>
    </w:p>
    <w:p w14:paraId="0EF65E69" w14:textId="77777777" w:rsidR="006578A5" w:rsidRPr="006578A5" w:rsidRDefault="006578A5" w:rsidP="006578A5">
      <w:pPr>
        <w:ind w:left="142"/>
        <w:jc w:val="both"/>
        <w:rPr>
          <w:sz w:val="22"/>
          <w:szCs w:val="22"/>
        </w:rPr>
      </w:pPr>
      <w:r w:rsidRPr="006578A5">
        <w:rPr>
          <w:sz w:val="22"/>
          <w:szCs w:val="22"/>
        </w:rPr>
        <w:t>(podać nazwę i adres wykonawcy)</w:t>
      </w:r>
    </w:p>
    <w:p w14:paraId="34C083B8"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016E67CE"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7E0077">
        <w:rPr>
          <w:sz w:val="22"/>
          <w:szCs w:val="22"/>
        </w:rPr>
        <w:t>1</w:t>
      </w:r>
      <w:r w:rsidRPr="006578A5">
        <w:rPr>
          <w:sz w:val="22"/>
          <w:szCs w:val="22"/>
        </w:rPr>
        <w:t xml:space="preserve"> r. poz. </w:t>
      </w:r>
      <w:r w:rsidR="007E0077">
        <w:rPr>
          <w:sz w:val="22"/>
          <w:szCs w:val="22"/>
        </w:rPr>
        <w:t>275</w:t>
      </w:r>
      <w:r w:rsidRPr="006578A5">
        <w:rPr>
          <w:sz w:val="22"/>
          <w:szCs w:val="22"/>
        </w:rPr>
        <w:t>) co wykonawcy,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69D77450"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8A74DE">
        <w:rPr>
          <w:sz w:val="22"/>
          <w:szCs w:val="22"/>
        </w:rPr>
        <w:t>1</w:t>
      </w:r>
      <w:r w:rsidRPr="006578A5">
        <w:rPr>
          <w:sz w:val="22"/>
          <w:szCs w:val="22"/>
        </w:rPr>
        <w:t xml:space="preserve"> r. poz. </w:t>
      </w:r>
      <w:r w:rsidR="008A74DE">
        <w:rPr>
          <w:sz w:val="22"/>
          <w:szCs w:val="22"/>
        </w:rPr>
        <w:t>275</w:t>
      </w:r>
      <w:r w:rsidRPr="006578A5">
        <w:rPr>
          <w:sz w:val="22"/>
          <w:szCs w:val="22"/>
        </w:rPr>
        <w:t xml:space="preserve">), co wykonawca/y </w:t>
      </w:r>
      <w:r w:rsidR="00E23C6C">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1006C01" w14:textId="77777777" w:rsidR="006578A5" w:rsidRPr="006578A5" w:rsidRDefault="006578A5" w:rsidP="006578A5">
      <w:pPr>
        <w:ind w:left="142"/>
        <w:jc w:val="both"/>
        <w:rPr>
          <w:sz w:val="22"/>
          <w:szCs w:val="22"/>
        </w:rPr>
      </w:pPr>
      <w:r w:rsidRPr="006578A5">
        <w:rPr>
          <w:sz w:val="22"/>
          <w:szCs w:val="22"/>
        </w:rPr>
        <w:t>Jednocześnie wykazuję, iż złożona oferta została przygotowana niezależnie od oferty wskazanego powyżej wykonawcy: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5FB0AD89" w:rsidR="006578A5" w:rsidRPr="006578A5" w:rsidRDefault="006578A5" w:rsidP="006578A5">
      <w:pPr>
        <w:ind w:left="142"/>
        <w:jc w:val="both"/>
        <w:rPr>
          <w:sz w:val="22"/>
          <w:szCs w:val="22"/>
        </w:rPr>
      </w:pPr>
      <w:r w:rsidRPr="006578A5">
        <w:rPr>
          <w:sz w:val="22"/>
          <w:szCs w:val="22"/>
        </w:rPr>
        <w:t>do żadnej grupy kapitałowej w rozumieniu ustawy z dnia 16 lutego 2007r. o ochronie konkurencji i konsumentów (Dz. U. z 202</w:t>
      </w:r>
      <w:r w:rsidR="008A74DE">
        <w:rPr>
          <w:sz w:val="22"/>
          <w:szCs w:val="22"/>
        </w:rPr>
        <w:t xml:space="preserve">1 </w:t>
      </w:r>
      <w:r w:rsidRPr="006578A5">
        <w:rPr>
          <w:sz w:val="22"/>
          <w:szCs w:val="22"/>
        </w:rPr>
        <w:t xml:space="preserve">r. poz. </w:t>
      </w:r>
      <w:r w:rsidR="008A74DE">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00C201FF" w14:textId="7421A1C5" w:rsidR="00E23C6C" w:rsidRDefault="00E23C6C" w:rsidP="004D0C0C">
      <w:pPr>
        <w:jc w:val="both"/>
        <w:rPr>
          <w:sz w:val="22"/>
          <w:szCs w:val="22"/>
        </w:rPr>
      </w:pPr>
    </w:p>
    <w:p w14:paraId="1FC31989" w14:textId="1AB75BC0" w:rsidR="00E23C6C" w:rsidRDefault="00E23C6C" w:rsidP="006578A5">
      <w:pPr>
        <w:ind w:left="142"/>
        <w:jc w:val="both"/>
        <w:rPr>
          <w:sz w:val="22"/>
          <w:szCs w:val="22"/>
        </w:rPr>
      </w:pPr>
    </w:p>
    <w:p w14:paraId="5A6F90D4" w14:textId="77777777" w:rsidR="00395DCF" w:rsidRPr="00530F27" w:rsidRDefault="00395DCF" w:rsidP="00395DCF">
      <w:pPr>
        <w:suppressAutoHyphens/>
        <w:ind w:left="284"/>
        <w:jc w:val="right"/>
        <w:rPr>
          <w:b/>
          <w:i/>
          <w:sz w:val="18"/>
          <w:szCs w:val="18"/>
        </w:rPr>
      </w:pPr>
      <w:r w:rsidRPr="00530F27">
        <w:rPr>
          <w:b/>
          <w:i/>
          <w:sz w:val="18"/>
          <w:szCs w:val="18"/>
        </w:rPr>
        <w:t xml:space="preserve">Dokument należy wypełnić i podpisać kwalifikowanym </w:t>
      </w:r>
    </w:p>
    <w:p w14:paraId="0513ED0F" w14:textId="77777777" w:rsidR="00395DCF" w:rsidRPr="00530F27" w:rsidRDefault="00395DCF" w:rsidP="00395DCF">
      <w:pPr>
        <w:suppressAutoHyphens/>
        <w:ind w:left="284"/>
        <w:jc w:val="right"/>
        <w:rPr>
          <w:sz w:val="24"/>
          <w:szCs w:val="24"/>
        </w:rPr>
      </w:pPr>
      <w:r w:rsidRPr="00530F27">
        <w:rPr>
          <w:b/>
          <w:i/>
          <w:sz w:val="18"/>
          <w:szCs w:val="18"/>
        </w:rPr>
        <w:t>podpisem elektronicznym lub podpisem zaufanym lub podpisem osobistym.</w:t>
      </w:r>
    </w:p>
    <w:p w14:paraId="687A1C55" w14:textId="77777777" w:rsidR="00395DCF" w:rsidRPr="00530F27" w:rsidRDefault="00395DCF" w:rsidP="00395DCF">
      <w:pPr>
        <w:suppressAutoHyphens/>
        <w:ind w:left="1364"/>
        <w:jc w:val="right"/>
        <w:rPr>
          <w:sz w:val="24"/>
          <w:szCs w:val="24"/>
        </w:rPr>
      </w:pPr>
    </w:p>
    <w:p w14:paraId="07478EB6" w14:textId="5F3A8F8E" w:rsidR="00E23C6C" w:rsidRDefault="00E23C6C" w:rsidP="006578A5">
      <w:pPr>
        <w:ind w:left="142"/>
        <w:jc w:val="both"/>
        <w:rPr>
          <w:sz w:val="22"/>
          <w:szCs w:val="22"/>
        </w:rPr>
      </w:pPr>
    </w:p>
    <w:p w14:paraId="710AF531" w14:textId="4C6D58C7" w:rsidR="00E23C6C" w:rsidRDefault="00E23C6C" w:rsidP="004D0C0C">
      <w:pPr>
        <w:jc w:val="both"/>
        <w:rPr>
          <w:sz w:val="22"/>
          <w:szCs w:val="22"/>
        </w:rPr>
      </w:pPr>
    </w:p>
    <w:p w14:paraId="7B95A900" w14:textId="104C455C" w:rsidR="00E23C6C" w:rsidRDefault="00402DC1" w:rsidP="00603E17">
      <w:pPr>
        <w:ind w:left="142"/>
        <w:jc w:val="both"/>
        <w:rPr>
          <w:sz w:val="22"/>
          <w:szCs w:val="22"/>
        </w:rPr>
      </w:pPr>
      <w:r>
        <w:rPr>
          <w:sz w:val="22"/>
          <w:szCs w:val="22"/>
        </w:rPr>
        <w:t>_____________</w:t>
      </w:r>
      <w:r w:rsidR="00E23C6C">
        <w:rPr>
          <w:sz w:val="22"/>
          <w:szCs w:val="22"/>
        </w:rPr>
        <w:t>_________</w:t>
      </w:r>
    </w:p>
    <w:p w14:paraId="4DCE20D0" w14:textId="1EC80C89" w:rsidR="00744E69" w:rsidRDefault="006578A5" w:rsidP="006578A5">
      <w:pPr>
        <w:ind w:left="142"/>
        <w:jc w:val="both"/>
        <w:rPr>
          <w:b/>
        </w:rPr>
      </w:pPr>
      <w:r w:rsidRPr="00E23C6C">
        <w:rPr>
          <w:b/>
        </w:rPr>
        <w:t>*Zaznaczyć odpowiednie.</w:t>
      </w:r>
    </w:p>
    <w:p w14:paraId="0FBB4CEB" w14:textId="77777777" w:rsidR="00E91F2E" w:rsidRDefault="00E91F2E" w:rsidP="00E15B2B">
      <w:pPr>
        <w:autoSpaceDE w:val="0"/>
        <w:autoSpaceDN w:val="0"/>
        <w:adjustRightInd w:val="0"/>
        <w:rPr>
          <w:i/>
          <w:sz w:val="22"/>
          <w:szCs w:val="22"/>
        </w:rPr>
      </w:pPr>
    </w:p>
    <w:p w14:paraId="7B8ABFEB" w14:textId="77777777" w:rsidR="00E15B2B" w:rsidRDefault="00E15B2B" w:rsidP="00E15B2B">
      <w:pPr>
        <w:autoSpaceDE w:val="0"/>
        <w:autoSpaceDN w:val="0"/>
        <w:adjustRightInd w:val="0"/>
        <w:rPr>
          <w:b/>
          <w:i/>
          <w:sz w:val="22"/>
          <w:szCs w:val="22"/>
        </w:rPr>
      </w:pPr>
    </w:p>
    <w:p w14:paraId="77CDB609" w14:textId="7D73D192" w:rsidR="0048109A" w:rsidRDefault="0048109A" w:rsidP="004F11A1">
      <w:pPr>
        <w:autoSpaceDE w:val="0"/>
        <w:autoSpaceDN w:val="0"/>
        <w:adjustRightInd w:val="0"/>
        <w:ind w:left="5664" w:firstLine="708"/>
        <w:rPr>
          <w:b/>
          <w:i/>
          <w:sz w:val="22"/>
          <w:szCs w:val="22"/>
        </w:rPr>
      </w:pPr>
      <w:r w:rsidRPr="004F11A1">
        <w:rPr>
          <w:b/>
          <w:i/>
          <w:sz w:val="22"/>
          <w:szCs w:val="22"/>
        </w:rPr>
        <w:t xml:space="preserve">Załącznik </w:t>
      </w:r>
      <w:r w:rsidR="00024636" w:rsidRPr="004F11A1">
        <w:rPr>
          <w:b/>
          <w:i/>
          <w:sz w:val="22"/>
          <w:szCs w:val="22"/>
        </w:rPr>
        <w:t>N</w:t>
      </w:r>
      <w:r w:rsidR="007231CD">
        <w:rPr>
          <w:b/>
          <w:i/>
          <w:sz w:val="22"/>
          <w:szCs w:val="22"/>
        </w:rPr>
        <w:t>r 4</w:t>
      </w:r>
      <w:r w:rsidR="00727D5C">
        <w:rPr>
          <w:b/>
          <w:i/>
          <w:sz w:val="22"/>
          <w:szCs w:val="22"/>
        </w:rPr>
        <w:t xml:space="preserve"> do S</w:t>
      </w:r>
      <w:r w:rsidRPr="004F11A1">
        <w:rPr>
          <w:b/>
          <w:i/>
          <w:sz w:val="22"/>
          <w:szCs w:val="22"/>
        </w:rPr>
        <w:t xml:space="preserve">WZ </w:t>
      </w:r>
    </w:p>
    <w:p w14:paraId="03EA75CB" w14:textId="77777777" w:rsidR="002B0B4D" w:rsidRPr="004F11A1" w:rsidRDefault="002B0B4D" w:rsidP="004F11A1">
      <w:pPr>
        <w:autoSpaceDE w:val="0"/>
        <w:autoSpaceDN w:val="0"/>
        <w:adjustRightInd w:val="0"/>
        <w:ind w:left="5664" w:firstLine="708"/>
        <w:rPr>
          <w:b/>
          <w:i/>
          <w:sz w:val="22"/>
          <w:szCs w:val="22"/>
        </w:rPr>
      </w:pPr>
    </w:p>
    <w:p w14:paraId="5F77FB77" w14:textId="7539F46E" w:rsidR="0091355F" w:rsidRPr="00402DC1" w:rsidRDefault="002B0B4D" w:rsidP="00402DC1">
      <w:pPr>
        <w:spacing w:after="120"/>
        <w:ind w:left="2832" w:firstLine="48"/>
        <w:rPr>
          <w:rFonts w:eastAsia="Calibri"/>
          <w:sz w:val="22"/>
          <w:szCs w:val="22"/>
          <w:lang w:eastAsia="en-US"/>
        </w:rPr>
      </w:pPr>
      <w:r w:rsidRPr="002B0B4D">
        <w:rPr>
          <w:b/>
          <w:sz w:val="22"/>
          <w:szCs w:val="22"/>
        </w:rPr>
        <w:t>Projektowane</w:t>
      </w:r>
      <w:r>
        <w:rPr>
          <w:i/>
          <w:sz w:val="22"/>
          <w:szCs w:val="22"/>
        </w:rPr>
        <w:t xml:space="preserve"> </w:t>
      </w:r>
      <w:r w:rsidR="00E91F2E">
        <w:rPr>
          <w:rFonts w:eastAsia="Calibri"/>
          <w:b/>
          <w:sz w:val="22"/>
          <w:szCs w:val="22"/>
          <w:lang w:eastAsia="en-US"/>
        </w:rPr>
        <w:t>postanowienia umowy</w:t>
      </w:r>
    </w:p>
    <w:p w14:paraId="12069BF3" w14:textId="77777777" w:rsidR="0091355F" w:rsidRPr="0091355F" w:rsidRDefault="0091355F" w:rsidP="0091355F">
      <w:pPr>
        <w:spacing w:line="360" w:lineRule="auto"/>
        <w:jc w:val="center"/>
        <w:rPr>
          <w:b/>
          <w:sz w:val="22"/>
          <w:szCs w:val="22"/>
        </w:rPr>
      </w:pPr>
      <w:r w:rsidRPr="0091355F">
        <w:rPr>
          <w:b/>
          <w:sz w:val="22"/>
          <w:szCs w:val="22"/>
        </w:rPr>
        <w:t>UMOWA Nr ………….</w:t>
      </w:r>
    </w:p>
    <w:p w14:paraId="22996D5B" w14:textId="77777777" w:rsidR="0091355F" w:rsidRPr="0091355F" w:rsidRDefault="0091355F" w:rsidP="0091355F">
      <w:pPr>
        <w:suppressAutoHyphens/>
        <w:jc w:val="both"/>
        <w:rPr>
          <w:b/>
          <w:sz w:val="22"/>
          <w:szCs w:val="22"/>
          <w:lang w:eastAsia="zh-CN"/>
        </w:rPr>
      </w:pPr>
      <w:r w:rsidRPr="0091355F">
        <w:rPr>
          <w:sz w:val="22"/>
          <w:szCs w:val="22"/>
          <w:lang w:eastAsia="zh-CN"/>
        </w:rPr>
        <w:t xml:space="preserve">zawarta w dniu ……………….  pomiędzy: </w:t>
      </w:r>
    </w:p>
    <w:p w14:paraId="7304F8BF" w14:textId="77777777" w:rsidR="0091355F" w:rsidRPr="0091355F" w:rsidRDefault="0091355F" w:rsidP="0091355F">
      <w:pPr>
        <w:suppressAutoHyphens/>
        <w:jc w:val="both"/>
        <w:rPr>
          <w:sz w:val="22"/>
          <w:szCs w:val="22"/>
          <w:lang w:eastAsia="zh-CN"/>
        </w:rPr>
      </w:pPr>
      <w:r w:rsidRPr="0091355F">
        <w:rPr>
          <w:b/>
          <w:sz w:val="22"/>
          <w:szCs w:val="22"/>
          <w:lang w:eastAsia="zh-CN"/>
        </w:rPr>
        <w:t>Mazowiecką Instytucją Gospodarki Budżetowej MAZOVIA</w:t>
      </w:r>
      <w:r w:rsidRPr="0091355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20C7BC89" w14:textId="77777777" w:rsidR="0091355F" w:rsidRPr="0091355F" w:rsidRDefault="0091355F" w:rsidP="0091355F">
      <w:pPr>
        <w:suppressAutoHyphens/>
        <w:ind w:left="284" w:hanging="284"/>
        <w:jc w:val="both"/>
        <w:rPr>
          <w:sz w:val="22"/>
          <w:szCs w:val="22"/>
          <w:lang w:eastAsia="zh-CN"/>
        </w:rPr>
      </w:pPr>
      <w:r w:rsidRPr="0091355F">
        <w:rPr>
          <w:sz w:val="22"/>
          <w:szCs w:val="22"/>
          <w:lang w:eastAsia="zh-CN"/>
        </w:rPr>
        <w:t xml:space="preserve">zwaną dalej </w:t>
      </w:r>
      <w:r w:rsidRPr="0091355F">
        <w:rPr>
          <w:b/>
          <w:sz w:val="22"/>
          <w:szCs w:val="22"/>
          <w:lang w:eastAsia="zh-CN"/>
        </w:rPr>
        <w:t>„Zamawiającym”</w:t>
      </w:r>
      <w:r w:rsidRPr="0091355F">
        <w:rPr>
          <w:sz w:val="22"/>
          <w:szCs w:val="22"/>
          <w:lang w:eastAsia="zh-CN"/>
        </w:rPr>
        <w:t xml:space="preserve"> reprezentowaną przez:</w:t>
      </w:r>
    </w:p>
    <w:p w14:paraId="2998A512" w14:textId="77777777" w:rsidR="0091355F" w:rsidRPr="0091355F" w:rsidRDefault="0091355F" w:rsidP="0091355F">
      <w:pPr>
        <w:suppressAutoHyphens/>
        <w:ind w:left="284" w:hanging="284"/>
        <w:jc w:val="both"/>
        <w:rPr>
          <w:sz w:val="22"/>
          <w:szCs w:val="22"/>
          <w:lang w:eastAsia="zh-CN"/>
        </w:rPr>
      </w:pPr>
    </w:p>
    <w:p w14:paraId="60015A16" w14:textId="756A2FAB" w:rsidR="0091355F" w:rsidRPr="0091355F" w:rsidRDefault="0091355F" w:rsidP="008C1052">
      <w:pPr>
        <w:numPr>
          <w:ilvl w:val="0"/>
          <w:numId w:val="61"/>
        </w:numPr>
        <w:tabs>
          <w:tab w:val="num" w:pos="0"/>
          <w:tab w:val="left" w:pos="2204"/>
        </w:tabs>
        <w:suppressAutoHyphens/>
        <w:spacing w:after="160" w:line="259" w:lineRule="auto"/>
        <w:ind w:left="284" w:hanging="284"/>
        <w:jc w:val="both"/>
        <w:rPr>
          <w:b/>
          <w:sz w:val="22"/>
          <w:szCs w:val="22"/>
          <w:lang w:eastAsia="zh-CN"/>
        </w:rPr>
      </w:pPr>
      <w:r>
        <w:rPr>
          <w:b/>
          <w:sz w:val="22"/>
          <w:szCs w:val="22"/>
          <w:lang w:eastAsia="zh-CN"/>
        </w:rPr>
        <w:t>…………………….</w:t>
      </w:r>
      <w:r w:rsidRPr="0091355F">
        <w:rPr>
          <w:sz w:val="22"/>
          <w:szCs w:val="22"/>
          <w:lang w:eastAsia="zh-CN"/>
        </w:rPr>
        <w:t xml:space="preserve">– Dyrektora </w:t>
      </w:r>
      <w:bookmarkStart w:id="20" w:name="OLE_LINK1"/>
      <w:r w:rsidRPr="0091355F">
        <w:rPr>
          <w:sz w:val="22"/>
          <w:szCs w:val="22"/>
          <w:lang w:eastAsia="zh-CN"/>
        </w:rPr>
        <w:t>Mazowieckiej Instytucji Gospodarki Budżetowej MAZOVIA,</w:t>
      </w:r>
      <w:bookmarkEnd w:id="20"/>
    </w:p>
    <w:p w14:paraId="2EE9E0D3" w14:textId="18C86A8A" w:rsidR="0091355F" w:rsidRPr="0091355F" w:rsidRDefault="0091355F" w:rsidP="008C1052">
      <w:pPr>
        <w:numPr>
          <w:ilvl w:val="0"/>
          <w:numId w:val="61"/>
        </w:numPr>
        <w:tabs>
          <w:tab w:val="num" w:pos="0"/>
        </w:tabs>
        <w:suppressAutoHyphens/>
        <w:spacing w:after="160" w:line="259" w:lineRule="auto"/>
        <w:ind w:left="284" w:hanging="284"/>
        <w:jc w:val="both"/>
        <w:rPr>
          <w:b/>
          <w:sz w:val="22"/>
          <w:szCs w:val="22"/>
          <w:lang w:eastAsia="zh-CN"/>
        </w:rPr>
      </w:pPr>
      <w:r>
        <w:rPr>
          <w:b/>
          <w:sz w:val="22"/>
          <w:szCs w:val="22"/>
          <w:lang w:eastAsia="zh-CN"/>
        </w:rPr>
        <w:t>…………………….–</w:t>
      </w:r>
      <w:r w:rsidRPr="0091355F">
        <w:rPr>
          <w:sz w:val="22"/>
          <w:szCs w:val="22"/>
          <w:lang w:eastAsia="zh-CN"/>
        </w:rPr>
        <w:t>Zastępcę Dyrektora</w:t>
      </w:r>
      <w:r w:rsidRPr="0091355F">
        <w:rPr>
          <w:b/>
          <w:sz w:val="22"/>
          <w:szCs w:val="22"/>
          <w:lang w:eastAsia="zh-CN"/>
        </w:rPr>
        <w:t xml:space="preserve"> </w:t>
      </w:r>
      <w:r w:rsidRPr="0091355F">
        <w:rPr>
          <w:sz w:val="22"/>
          <w:szCs w:val="22"/>
          <w:lang w:eastAsia="zh-CN"/>
        </w:rPr>
        <w:t>Mazowieckiej Instytucji Gospodarki Budżetowej MAZOVIA.</w:t>
      </w:r>
    </w:p>
    <w:p w14:paraId="5D62C888" w14:textId="77777777" w:rsidR="0091355F" w:rsidRPr="0091355F" w:rsidRDefault="0091355F" w:rsidP="0091355F">
      <w:pPr>
        <w:suppressAutoHyphens/>
        <w:jc w:val="both"/>
        <w:rPr>
          <w:bCs/>
          <w:sz w:val="22"/>
          <w:szCs w:val="22"/>
          <w:lang w:eastAsia="zh-CN"/>
        </w:rPr>
      </w:pPr>
      <w:r w:rsidRPr="0091355F">
        <w:rPr>
          <w:sz w:val="22"/>
          <w:szCs w:val="22"/>
          <w:lang w:eastAsia="zh-CN"/>
        </w:rPr>
        <w:t>a</w:t>
      </w:r>
      <w:r w:rsidRPr="0091355F">
        <w:rPr>
          <w:b/>
          <w:sz w:val="22"/>
          <w:szCs w:val="22"/>
          <w:lang w:eastAsia="zh-CN"/>
        </w:rPr>
        <w:t xml:space="preserve"> ………………………… </w:t>
      </w:r>
    </w:p>
    <w:p w14:paraId="31B3E6FE" w14:textId="77777777" w:rsidR="0091355F" w:rsidRPr="0091355F" w:rsidRDefault="0091355F" w:rsidP="0091355F">
      <w:pPr>
        <w:suppressAutoHyphens/>
        <w:jc w:val="both"/>
        <w:rPr>
          <w:sz w:val="22"/>
          <w:szCs w:val="22"/>
          <w:lang w:eastAsia="zh-CN"/>
        </w:rPr>
      </w:pPr>
      <w:r w:rsidRPr="0091355F">
        <w:rPr>
          <w:sz w:val="22"/>
          <w:szCs w:val="22"/>
          <w:lang w:eastAsia="zh-CN"/>
        </w:rPr>
        <w:t xml:space="preserve">zwanym dalej </w:t>
      </w:r>
      <w:r w:rsidRPr="0091355F">
        <w:rPr>
          <w:b/>
          <w:sz w:val="22"/>
          <w:szCs w:val="22"/>
          <w:lang w:eastAsia="zh-CN"/>
        </w:rPr>
        <w:t>Wykonawcą</w:t>
      </w:r>
      <w:r w:rsidRPr="0091355F">
        <w:rPr>
          <w:sz w:val="22"/>
          <w:szCs w:val="22"/>
          <w:lang w:eastAsia="zh-CN"/>
        </w:rPr>
        <w:t xml:space="preserve">, reprezentowaną przez: </w:t>
      </w:r>
    </w:p>
    <w:p w14:paraId="5DB17317" w14:textId="77777777" w:rsidR="0091355F" w:rsidRPr="0091355F" w:rsidRDefault="0091355F" w:rsidP="0091355F">
      <w:pPr>
        <w:suppressAutoHyphens/>
        <w:jc w:val="both"/>
        <w:rPr>
          <w:sz w:val="22"/>
          <w:szCs w:val="22"/>
          <w:lang w:eastAsia="zh-CN"/>
        </w:rPr>
      </w:pPr>
    </w:p>
    <w:p w14:paraId="3E0E8DF8" w14:textId="14D5606E" w:rsidR="0091355F" w:rsidRPr="0091355F" w:rsidRDefault="0091355F" w:rsidP="0091355F">
      <w:pPr>
        <w:suppressAutoHyphens/>
        <w:jc w:val="both"/>
        <w:rPr>
          <w:sz w:val="22"/>
          <w:szCs w:val="22"/>
          <w:lang w:eastAsia="zh-CN"/>
        </w:rPr>
      </w:pPr>
      <w:r w:rsidRPr="0091355F">
        <w:rPr>
          <w:b/>
          <w:bCs/>
          <w:sz w:val="22"/>
          <w:szCs w:val="22"/>
          <w:lang w:eastAsia="zh-CN"/>
        </w:rPr>
        <w:t>…………………….</w:t>
      </w:r>
      <w:r w:rsidR="00FF1AA8">
        <w:rPr>
          <w:sz w:val="22"/>
          <w:szCs w:val="22"/>
          <w:lang w:eastAsia="zh-CN"/>
        </w:rPr>
        <w:t xml:space="preserve"> – …………….</w:t>
      </w:r>
    </w:p>
    <w:p w14:paraId="4F693E95" w14:textId="77777777" w:rsidR="0091355F" w:rsidRPr="0091355F" w:rsidRDefault="0091355F" w:rsidP="0091355F">
      <w:pPr>
        <w:suppressAutoHyphens/>
        <w:ind w:left="284" w:hanging="284"/>
        <w:jc w:val="both"/>
        <w:rPr>
          <w:sz w:val="22"/>
          <w:szCs w:val="22"/>
          <w:lang w:eastAsia="zh-CN"/>
        </w:rPr>
      </w:pPr>
      <w:r w:rsidRPr="0091355F">
        <w:rPr>
          <w:sz w:val="22"/>
          <w:szCs w:val="22"/>
          <w:lang w:eastAsia="zh-CN"/>
        </w:rPr>
        <w:t xml:space="preserve">zwanych łącznie dalej Stronami. </w:t>
      </w:r>
    </w:p>
    <w:p w14:paraId="1392ABA7" w14:textId="77777777" w:rsidR="0091355F" w:rsidRPr="0091355F" w:rsidRDefault="0091355F" w:rsidP="0091355F">
      <w:pPr>
        <w:rPr>
          <w:bCs/>
          <w:sz w:val="22"/>
          <w:szCs w:val="22"/>
        </w:rPr>
      </w:pPr>
    </w:p>
    <w:p w14:paraId="7CCFF11E" w14:textId="77777777" w:rsidR="0091355F" w:rsidRPr="0091355F" w:rsidRDefault="0091355F" w:rsidP="0091355F">
      <w:pPr>
        <w:jc w:val="center"/>
        <w:rPr>
          <w:b/>
          <w:sz w:val="22"/>
          <w:szCs w:val="22"/>
        </w:rPr>
      </w:pPr>
      <w:r w:rsidRPr="0091355F">
        <w:rPr>
          <w:b/>
          <w:bCs/>
          <w:sz w:val="22"/>
          <w:szCs w:val="22"/>
        </w:rPr>
        <w:t xml:space="preserve"> § 1</w:t>
      </w:r>
    </w:p>
    <w:p w14:paraId="5BF5B8EF" w14:textId="5A4CE832" w:rsidR="0091355F" w:rsidRPr="0091355F" w:rsidRDefault="0091355F" w:rsidP="008C1052">
      <w:pPr>
        <w:numPr>
          <w:ilvl w:val="3"/>
          <w:numId w:val="61"/>
        </w:numPr>
        <w:tabs>
          <w:tab w:val="num" w:pos="0"/>
          <w:tab w:val="num" w:pos="284"/>
        </w:tabs>
        <w:spacing w:after="160" w:line="259" w:lineRule="auto"/>
        <w:ind w:left="284" w:hanging="284"/>
        <w:contextualSpacing/>
        <w:jc w:val="both"/>
        <w:rPr>
          <w:bCs/>
          <w:sz w:val="22"/>
          <w:szCs w:val="22"/>
        </w:rPr>
      </w:pPr>
      <w:r w:rsidRPr="0091355F">
        <w:rPr>
          <w:bCs/>
          <w:sz w:val="22"/>
          <w:szCs w:val="22"/>
        </w:rPr>
        <w:t xml:space="preserve">Wykonawca zobowiązuje się sprzedać i dostarczyć Zamawiającemu moduły drukujące wymienione w Załączniku nr 2 do Opisu Przedmiotu Zamówienia zgodnie ze szczegółowym opisem zamówienia i ofertą przetargową, będącymi integralną częścią niniejszej umowy, za cenę </w:t>
      </w:r>
      <w:r w:rsidRPr="0091355F">
        <w:rPr>
          <w:b/>
          <w:bCs/>
          <w:sz w:val="22"/>
          <w:szCs w:val="22"/>
        </w:rPr>
        <w:t xml:space="preserve">netto: …………… zł brutto: ……………. zł, </w:t>
      </w:r>
      <w:r w:rsidRPr="0091355F">
        <w:rPr>
          <w:bCs/>
          <w:sz w:val="22"/>
          <w:szCs w:val="22"/>
        </w:rPr>
        <w:t>słownie zł. brutto (………………….. zł …./100)</w:t>
      </w:r>
    </w:p>
    <w:p w14:paraId="7CC4A234" w14:textId="77777777" w:rsidR="0091355F" w:rsidRPr="0091355F" w:rsidRDefault="0091355F" w:rsidP="008C1052">
      <w:pPr>
        <w:numPr>
          <w:ilvl w:val="1"/>
          <w:numId w:val="61"/>
        </w:numPr>
        <w:tabs>
          <w:tab w:val="num" w:pos="0"/>
          <w:tab w:val="num" w:pos="284"/>
        </w:tabs>
        <w:spacing w:after="160" w:line="259" w:lineRule="auto"/>
        <w:ind w:left="284" w:hanging="284"/>
        <w:contextualSpacing/>
        <w:jc w:val="both"/>
        <w:rPr>
          <w:bCs/>
          <w:sz w:val="22"/>
          <w:szCs w:val="22"/>
        </w:rPr>
      </w:pPr>
      <w:r w:rsidRPr="0091355F">
        <w:rPr>
          <w:bCs/>
          <w:sz w:val="22"/>
          <w:szCs w:val="22"/>
        </w:rPr>
        <w:t>Wykonawca nie może bez zgody Zamawiającego przenieść wierzytelności wynikających z niniejszej umowy na osoby trzecie.</w:t>
      </w:r>
    </w:p>
    <w:p w14:paraId="1E8FAEFC" w14:textId="77777777" w:rsidR="0091355F" w:rsidRDefault="0091355F" w:rsidP="008C1052">
      <w:pPr>
        <w:numPr>
          <w:ilvl w:val="1"/>
          <w:numId w:val="61"/>
        </w:numPr>
        <w:tabs>
          <w:tab w:val="num" w:pos="0"/>
          <w:tab w:val="num" w:pos="284"/>
        </w:tabs>
        <w:spacing w:after="160" w:line="259" w:lineRule="auto"/>
        <w:ind w:left="284" w:hanging="284"/>
        <w:contextualSpacing/>
        <w:jc w:val="both"/>
        <w:rPr>
          <w:bCs/>
          <w:sz w:val="22"/>
          <w:szCs w:val="22"/>
        </w:rPr>
      </w:pPr>
      <w:r w:rsidRPr="0091355F">
        <w:rPr>
          <w:bCs/>
          <w:sz w:val="22"/>
          <w:szCs w:val="22"/>
        </w:rPr>
        <w:t xml:space="preserve">Strony uzgadniają, że cena wskazana jest maksymalną wartością, za jaką Zamawiający może składać zamówienia cząstkowe. W przypadku, gdy zamówienie cząstkowe przekroczyłoby maksymalną cenę, o której mowa  w ust. 1, Zamawiający będzie uprawniony do odpowiedniej korekty zamówienia.   </w:t>
      </w:r>
    </w:p>
    <w:p w14:paraId="505B1E24" w14:textId="65EB8F13" w:rsidR="0091355F" w:rsidRPr="0091355F" w:rsidRDefault="0091355F" w:rsidP="008C1052">
      <w:pPr>
        <w:numPr>
          <w:ilvl w:val="1"/>
          <w:numId w:val="61"/>
        </w:numPr>
        <w:tabs>
          <w:tab w:val="num" w:pos="0"/>
          <w:tab w:val="num" w:pos="284"/>
        </w:tabs>
        <w:spacing w:after="160" w:line="259" w:lineRule="auto"/>
        <w:ind w:left="284" w:hanging="284"/>
        <w:contextualSpacing/>
        <w:jc w:val="both"/>
        <w:rPr>
          <w:bCs/>
          <w:sz w:val="22"/>
          <w:szCs w:val="22"/>
        </w:rPr>
      </w:pPr>
      <w:r w:rsidRPr="00902737">
        <w:rPr>
          <w:sz w:val="22"/>
          <w:szCs w:val="22"/>
        </w:rPr>
        <w:t>Zamawiający określa zakres zamówienia - 60 % to minimalna wielkość świadczenia</w:t>
      </w:r>
      <w:r>
        <w:rPr>
          <w:sz w:val="22"/>
          <w:szCs w:val="22"/>
        </w:rPr>
        <w:t xml:space="preserve">. </w:t>
      </w:r>
    </w:p>
    <w:p w14:paraId="0938CA66" w14:textId="77777777" w:rsidR="0091355F" w:rsidRPr="0091355F" w:rsidRDefault="0091355F" w:rsidP="0091355F">
      <w:pPr>
        <w:tabs>
          <w:tab w:val="left" w:pos="4253"/>
          <w:tab w:val="left" w:pos="4395"/>
        </w:tabs>
        <w:jc w:val="center"/>
        <w:rPr>
          <w:b/>
          <w:bCs/>
          <w:sz w:val="22"/>
          <w:szCs w:val="22"/>
        </w:rPr>
      </w:pPr>
      <w:r w:rsidRPr="0091355F">
        <w:rPr>
          <w:b/>
          <w:bCs/>
          <w:sz w:val="22"/>
          <w:szCs w:val="22"/>
        </w:rPr>
        <w:t>§ 2</w:t>
      </w:r>
    </w:p>
    <w:p w14:paraId="62B95E27" w14:textId="77777777" w:rsidR="0091355F" w:rsidRPr="0091355F" w:rsidRDefault="0091355F" w:rsidP="0091355F">
      <w:pPr>
        <w:numPr>
          <w:ilvl w:val="6"/>
          <w:numId w:val="11"/>
        </w:numPr>
        <w:ind w:left="284" w:hanging="284"/>
        <w:contextualSpacing/>
        <w:jc w:val="both"/>
        <w:rPr>
          <w:sz w:val="22"/>
          <w:szCs w:val="22"/>
        </w:rPr>
      </w:pPr>
      <w:r w:rsidRPr="0091355F">
        <w:rPr>
          <w:sz w:val="22"/>
          <w:szCs w:val="22"/>
        </w:rPr>
        <w:t>Dostarczenie przedmiotu umowy będzie następować sukcesywnie zgodnie z zapotrzebowaniem Zamawiającego zgłaszanego na dedykowany adres e-mail: ……………..</w:t>
      </w:r>
    </w:p>
    <w:p w14:paraId="7C5DF9B9" w14:textId="77777777" w:rsidR="0091355F" w:rsidRPr="0091355F" w:rsidRDefault="0091355F" w:rsidP="0091355F">
      <w:pPr>
        <w:numPr>
          <w:ilvl w:val="6"/>
          <w:numId w:val="11"/>
        </w:numPr>
        <w:ind w:left="284" w:hanging="284"/>
        <w:contextualSpacing/>
        <w:jc w:val="both"/>
        <w:rPr>
          <w:sz w:val="22"/>
          <w:szCs w:val="22"/>
        </w:rPr>
      </w:pPr>
      <w:r w:rsidRPr="0091355F">
        <w:rPr>
          <w:sz w:val="22"/>
          <w:szCs w:val="22"/>
        </w:rPr>
        <w:t>Zamawiający zastrzega sobie możliwość zmiany ilości zamawianych materiałów eksploatacyjnych. Za datę dostarczenia przedmiotu umowy uważa się datę podpisania bez zastrzeżeń protokołu, o którym mowa w § 3 ust. 1.</w:t>
      </w:r>
    </w:p>
    <w:p w14:paraId="3C421C34" w14:textId="77777777" w:rsidR="0091355F" w:rsidRPr="00472E09" w:rsidRDefault="0091355F" w:rsidP="0091355F">
      <w:pPr>
        <w:numPr>
          <w:ilvl w:val="6"/>
          <w:numId w:val="11"/>
        </w:numPr>
        <w:ind w:left="284" w:hanging="284"/>
        <w:contextualSpacing/>
        <w:jc w:val="both"/>
        <w:rPr>
          <w:sz w:val="22"/>
          <w:szCs w:val="22"/>
        </w:rPr>
      </w:pPr>
      <w:r w:rsidRPr="0091355F">
        <w:rPr>
          <w:sz w:val="22"/>
          <w:szCs w:val="22"/>
        </w:rPr>
        <w:t xml:space="preserve">Dostarczenie przedmiotu umowy nastąpi w miejscu uzgodnionym przez Zamawiającego z Wykonawcą </w:t>
      </w:r>
      <w:r w:rsidRPr="00472E09">
        <w:rPr>
          <w:sz w:val="22"/>
          <w:szCs w:val="22"/>
        </w:rPr>
        <w:t xml:space="preserve">na koszt i ryzyko Wykonawcy. </w:t>
      </w:r>
    </w:p>
    <w:p w14:paraId="4F40C33E" w14:textId="44F31D58" w:rsidR="0091355F" w:rsidRPr="00472E09" w:rsidRDefault="0091355F" w:rsidP="0091355F">
      <w:pPr>
        <w:numPr>
          <w:ilvl w:val="6"/>
          <w:numId w:val="11"/>
        </w:numPr>
        <w:ind w:left="284" w:hanging="284"/>
        <w:contextualSpacing/>
        <w:jc w:val="both"/>
        <w:rPr>
          <w:sz w:val="22"/>
          <w:szCs w:val="22"/>
        </w:rPr>
      </w:pPr>
      <w:r w:rsidRPr="00472E09">
        <w:rPr>
          <w:sz w:val="22"/>
          <w:szCs w:val="22"/>
        </w:rPr>
        <w:t xml:space="preserve">Dostawa przedmiotu umowy nastąpi każdorazowo </w:t>
      </w:r>
      <w:r w:rsidR="00472E09" w:rsidRPr="00472E09">
        <w:rPr>
          <w:sz w:val="22"/>
          <w:szCs w:val="22"/>
        </w:rPr>
        <w:t>w przeciągu ………………..</w:t>
      </w:r>
      <w:r w:rsidRPr="00472E09">
        <w:rPr>
          <w:sz w:val="22"/>
          <w:szCs w:val="22"/>
        </w:rPr>
        <w:t xml:space="preserve"> roboczych od daty </w:t>
      </w:r>
      <w:r w:rsidR="00472E09" w:rsidRPr="00472E09">
        <w:rPr>
          <w:sz w:val="22"/>
          <w:szCs w:val="22"/>
        </w:rPr>
        <w:t xml:space="preserve">złożenia zamówienia cząstkowego (zgodnie z ofertą Wykonawcy) </w:t>
      </w:r>
    </w:p>
    <w:p w14:paraId="028EFEE3" w14:textId="7C78477D" w:rsidR="0091355F" w:rsidRPr="00472E09" w:rsidRDefault="0091355F" w:rsidP="0091355F">
      <w:pPr>
        <w:numPr>
          <w:ilvl w:val="6"/>
          <w:numId w:val="11"/>
        </w:numPr>
        <w:ind w:left="284" w:hanging="284"/>
        <w:contextualSpacing/>
        <w:jc w:val="both"/>
        <w:rPr>
          <w:sz w:val="22"/>
          <w:szCs w:val="22"/>
        </w:rPr>
      </w:pPr>
      <w:r w:rsidRPr="00472E09">
        <w:rPr>
          <w:sz w:val="22"/>
          <w:szCs w:val="22"/>
        </w:rPr>
        <w:t xml:space="preserve">W przypadku reklamacji przedmiotu umowy dostawa modułów drukujących wolnych od wad nastąpi w </w:t>
      </w:r>
      <w:r w:rsidR="00472E09" w:rsidRPr="00472E09">
        <w:rPr>
          <w:sz w:val="22"/>
          <w:szCs w:val="22"/>
        </w:rPr>
        <w:t>przeciągu ………….  roboczych (zgodnie z ofertą Wykonawcy)</w:t>
      </w:r>
    </w:p>
    <w:p w14:paraId="50F5FAD2" w14:textId="280C0BAB" w:rsidR="008833F9" w:rsidRDefault="0091355F" w:rsidP="00FF1AA8">
      <w:pPr>
        <w:numPr>
          <w:ilvl w:val="6"/>
          <w:numId w:val="11"/>
        </w:numPr>
        <w:ind w:left="284" w:hanging="284"/>
        <w:contextualSpacing/>
        <w:jc w:val="both"/>
        <w:rPr>
          <w:sz w:val="22"/>
          <w:szCs w:val="22"/>
        </w:rPr>
      </w:pPr>
      <w:r w:rsidRPr="0091355F">
        <w:rPr>
          <w:sz w:val="22"/>
          <w:szCs w:val="22"/>
        </w:rPr>
        <w:t xml:space="preserve">Do czasu dokonania odbioru, o którym mowa w </w:t>
      </w:r>
      <w:bookmarkStart w:id="21" w:name="_Hlk9547707"/>
      <w:r w:rsidRPr="0091355F">
        <w:rPr>
          <w:sz w:val="22"/>
          <w:szCs w:val="22"/>
        </w:rPr>
        <w:t xml:space="preserve">§ 3 ust. 1 </w:t>
      </w:r>
      <w:bookmarkEnd w:id="21"/>
      <w:r w:rsidRPr="0091355F">
        <w:rPr>
          <w:sz w:val="22"/>
          <w:szCs w:val="22"/>
        </w:rPr>
        <w:t>ryzyko wszelkich niebezpieczeństw związanych z ewentualnym uszkodzeniem lub utratą przedmiotu umowy ponosi Wykonawca.</w:t>
      </w:r>
    </w:p>
    <w:p w14:paraId="4D57BE43" w14:textId="77777777" w:rsidR="00603E17" w:rsidRDefault="00603E17" w:rsidP="00603E17">
      <w:pPr>
        <w:contextualSpacing/>
        <w:jc w:val="both"/>
        <w:rPr>
          <w:sz w:val="22"/>
          <w:szCs w:val="22"/>
        </w:rPr>
      </w:pPr>
    </w:p>
    <w:p w14:paraId="3A2AEC81" w14:textId="77777777" w:rsidR="00603E17" w:rsidRDefault="00603E17" w:rsidP="00603E17">
      <w:pPr>
        <w:contextualSpacing/>
        <w:jc w:val="both"/>
        <w:rPr>
          <w:sz w:val="22"/>
          <w:szCs w:val="22"/>
        </w:rPr>
      </w:pPr>
    </w:p>
    <w:p w14:paraId="1BBFD460" w14:textId="77777777" w:rsidR="00603E17" w:rsidRDefault="00603E17" w:rsidP="00603E17">
      <w:pPr>
        <w:contextualSpacing/>
        <w:jc w:val="both"/>
        <w:rPr>
          <w:sz w:val="22"/>
          <w:szCs w:val="22"/>
        </w:rPr>
      </w:pPr>
    </w:p>
    <w:p w14:paraId="2943339A" w14:textId="77777777" w:rsidR="00603E17" w:rsidRPr="00FF1AA8" w:rsidRDefault="00603E17" w:rsidP="00603E17">
      <w:pPr>
        <w:contextualSpacing/>
        <w:jc w:val="both"/>
        <w:rPr>
          <w:sz w:val="22"/>
          <w:szCs w:val="22"/>
        </w:rPr>
      </w:pPr>
    </w:p>
    <w:p w14:paraId="3C029CF3" w14:textId="77777777" w:rsidR="0091355F" w:rsidRPr="0091355F" w:rsidRDefault="0091355F" w:rsidP="0091355F">
      <w:pPr>
        <w:jc w:val="center"/>
        <w:rPr>
          <w:b/>
          <w:bCs/>
          <w:sz w:val="22"/>
          <w:szCs w:val="22"/>
        </w:rPr>
      </w:pPr>
      <w:r w:rsidRPr="0091355F">
        <w:rPr>
          <w:b/>
          <w:bCs/>
          <w:sz w:val="22"/>
          <w:szCs w:val="22"/>
        </w:rPr>
        <w:t>§ 3</w:t>
      </w:r>
    </w:p>
    <w:p w14:paraId="4B4BF344" w14:textId="77777777" w:rsidR="0091355F" w:rsidRPr="0091355F" w:rsidRDefault="0091355F" w:rsidP="008C1052">
      <w:pPr>
        <w:numPr>
          <w:ilvl w:val="3"/>
          <w:numId w:val="70"/>
        </w:numPr>
        <w:ind w:left="284" w:hanging="284"/>
        <w:contextualSpacing/>
        <w:jc w:val="both"/>
        <w:rPr>
          <w:b/>
          <w:bCs/>
          <w:sz w:val="22"/>
          <w:szCs w:val="22"/>
        </w:rPr>
      </w:pPr>
      <w:r w:rsidRPr="0091355F">
        <w:rPr>
          <w:bCs/>
          <w:sz w:val="22"/>
          <w:szCs w:val="22"/>
        </w:rPr>
        <w:t>Zapłata za realizację zamówień cząstkowych nastąpi</w:t>
      </w:r>
      <w:r w:rsidRPr="0091355F">
        <w:rPr>
          <w:bCs/>
          <w:strike/>
          <w:sz w:val="22"/>
          <w:szCs w:val="22"/>
        </w:rPr>
        <w:t xml:space="preserve">  </w:t>
      </w:r>
      <w:r w:rsidRPr="0091355F">
        <w:rPr>
          <w:bCs/>
          <w:sz w:val="22"/>
          <w:szCs w:val="22"/>
        </w:rPr>
        <w:t>w terminie</w:t>
      </w:r>
      <w:r w:rsidRPr="0091355F">
        <w:rPr>
          <w:b/>
          <w:bCs/>
          <w:sz w:val="22"/>
          <w:szCs w:val="22"/>
        </w:rPr>
        <w:t xml:space="preserve"> 30 dni</w:t>
      </w:r>
      <w:r w:rsidRPr="0091355F">
        <w:rPr>
          <w:bCs/>
          <w:sz w:val="22"/>
          <w:szCs w:val="22"/>
        </w:rPr>
        <w:t xml:space="preserve"> od daty doręczenia prawidłowo wystawionej faktury.. Wykonawca uprawniony będzie do wystawienia faktury po uprzednim odbiorze przedmiotu zamówienia i podpisaniu bez zastrzeżeń protokołu odbioru. </w:t>
      </w:r>
    </w:p>
    <w:p w14:paraId="3BC05224" w14:textId="77777777" w:rsidR="0091355F" w:rsidRPr="0091355F" w:rsidRDefault="0091355F" w:rsidP="008C1052">
      <w:pPr>
        <w:numPr>
          <w:ilvl w:val="3"/>
          <w:numId w:val="70"/>
        </w:numPr>
        <w:spacing w:after="160" w:line="259" w:lineRule="auto"/>
        <w:ind w:left="284" w:hanging="284"/>
        <w:contextualSpacing/>
        <w:jc w:val="both"/>
        <w:rPr>
          <w:bCs/>
          <w:sz w:val="22"/>
          <w:szCs w:val="22"/>
        </w:rPr>
      </w:pPr>
      <w:r w:rsidRPr="0091355F">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5C1C1222" w14:textId="77777777" w:rsidR="0091355F" w:rsidRPr="0091355F" w:rsidRDefault="0091355F" w:rsidP="008C1052">
      <w:pPr>
        <w:numPr>
          <w:ilvl w:val="3"/>
          <w:numId w:val="70"/>
        </w:numPr>
        <w:spacing w:after="160" w:line="259" w:lineRule="auto"/>
        <w:ind w:left="284" w:hanging="284"/>
        <w:contextualSpacing/>
        <w:jc w:val="both"/>
        <w:rPr>
          <w:bCs/>
          <w:sz w:val="22"/>
          <w:szCs w:val="22"/>
        </w:rPr>
      </w:pPr>
      <w:r w:rsidRPr="0091355F">
        <w:rPr>
          <w:bCs/>
          <w:sz w:val="22"/>
          <w:szCs w:val="22"/>
        </w:rPr>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3BF08123" w14:textId="77777777" w:rsidR="0091355F" w:rsidRPr="0091355F" w:rsidRDefault="0091355F" w:rsidP="008C1052">
      <w:pPr>
        <w:numPr>
          <w:ilvl w:val="3"/>
          <w:numId w:val="70"/>
        </w:numPr>
        <w:spacing w:after="160" w:line="259" w:lineRule="auto"/>
        <w:ind w:left="284" w:hanging="284"/>
        <w:contextualSpacing/>
        <w:jc w:val="both"/>
        <w:rPr>
          <w:bCs/>
          <w:sz w:val="22"/>
          <w:szCs w:val="22"/>
        </w:rPr>
      </w:pPr>
      <w:r w:rsidRPr="0091355F">
        <w:rPr>
          <w:sz w:val="22"/>
          <w:szCs w:val="22"/>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496ECF1" w14:textId="77777777" w:rsidR="0091355F" w:rsidRPr="0091355F" w:rsidRDefault="0091355F" w:rsidP="0091355F">
      <w:pPr>
        <w:jc w:val="center"/>
        <w:rPr>
          <w:b/>
          <w:bCs/>
          <w:sz w:val="22"/>
          <w:szCs w:val="22"/>
        </w:rPr>
      </w:pPr>
      <w:r w:rsidRPr="0091355F">
        <w:rPr>
          <w:b/>
          <w:bCs/>
          <w:sz w:val="22"/>
          <w:szCs w:val="22"/>
        </w:rPr>
        <w:t>§ 4</w:t>
      </w:r>
    </w:p>
    <w:p w14:paraId="7D0C8920" w14:textId="77777777" w:rsidR="0091355F" w:rsidRPr="0091355F" w:rsidRDefault="0091355F" w:rsidP="008C1052">
      <w:pPr>
        <w:numPr>
          <w:ilvl w:val="0"/>
          <w:numId w:val="62"/>
        </w:numPr>
        <w:spacing w:after="160" w:line="259" w:lineRule="auto"/>
        <w:ind w:left="284" w:hanging="284"/>
        <w:contextualSpacing/>
        <w:jc w:val="both"/>
        <w:rPr>
          <w:sz w:val="22"/>
          <w:szCs w:val="22"/>
        </w:rPr>
      </w:pPr>
      <w:r w:rsidRPr="0091355F">
        <w:rPr>
          <w:sz w:val="22"/>
          <w:szCs w:val="22"/>
        </w:rPr>
        <w:t>Odbiór przedmiotu umowy następuje w momencie dostarczenia do wskazanego przez Zmawiającego miejsca dostawy modułów drukujących.</w:t>
      </w:r>
    </w:p>
    <w:p w14:paraId="64F59DF0" w14:textId="77777777" w:rsidR="0091355F" w:rsidRPr="0091355F" w:rsidRDefault="0091355F" w:rsidP="008C1052">
      <w:pPr>
        <w:numPr>
          <w:ilvl w:val="0"/>
          <w:numId w:val="62"/>
        </w:numPr>
        <w:spacing w:after="160" w:line="259" w:lineRule="auto"/>
        <w:ind w:left="284" w:hanging="284"/>
        <w:contextualSpacing/>
        <w:jc w:val="both"/>
        <w:rPr>
          <w:sz w:val="22"/>
          <w:szCs w:val="22"/>
        </w:rPr>
      </w:pPr>
      <w:r w:rsidRPr="0091355F">
        <w:rPr>
          <w:sz w:val="22"/>
          <w:szCs w:val="22"/>
        </w:rPr>
        <w:t>W przypadku stwierdzenia w trakcie odbioru wad, Zamawiający – z zastrzeżeniem ust. 4 - może wyznaczyć termin na ich usunięcie. Po usunięciu wad strony sporządzą dodatkowy protokół odbioru. W takim przypadku ust. 1 stosuje się odpowiednio. Dopuszcza się sporządzenie więcej niż jednego dodatkowego protokołu odbioru.</w:t>
      </w:r>
    </w:p>
    <w:p w14:paraId="3DB8F00E" w14:textId="77777777" w:rsidR="0091355F" w:rsidRPr="0091355F" w:rsidRDefault="0091355F" w:rsidP="008C1052">
      <w:pPr>
        <w:numPr>
          <w:ilvl w:val="0"/>
          <w:numId w:val="62"/>
        </w:numPr>
        <w:spacing w:after="160" w:line="259" w:lineRule="auto"/>
        <w:ind w:left="284" w:hanging="284"/>
        <w:contextualSpacing/>
        <w:jc w:val="both"/>
        <w:rPr>
          <w:sz w:val="22"/>
          <w:szCs w:val="22"/>
        </w:rPr>
      </w:pPr>
      <w:r w:rsidRPr="0091355F">
        <w:rPr>
          <w:sz w:val="22"/>
          <w:szCs w:val="22"/>
        </w:rPr>
        <w:t>Jeżeli w toku odbioru zostaną stwierdzone wady, to niezależnie od innych uprawnień wynikających z przepisów prawa, Zamawiającemu przysługiwać będą następujące uprawnienia:</w:t>
      </w:r>
    </w:p>
    <w:p w14:paraId="7ADE2A31" w14:textId="77777777" w:rsidR="0091355F" w:rsidRPr="0091355F" w:rsidRDefault="0091355F" w:rsidP="008C1052">
      <w:pPr>
        <w:numPr>
          <w:ilvl w:val="0"/>
          <w:numId w:val="63"/>
        </w:numPr>
        <w:spacing w:after="160" w:line="259" w:lineRule="auto"/>
        <w:contextualSpacing/>
        <w:jc w:val="both"/>
        <w:rPr>
          <w:sz w:val="22"/>
          <w:szCs w:val="22"/>
        </w:rPr>
      </w:pPr>
      <w:r w:rsidRPr="0091355F">
        <w:rPr>
          <w:sz w:val="22"/>
          <w:szCs w:val="22"/>
        </w:rPr>
        <w:t>jeżeli wady nadają się do usunięcia - może odmówić dokonania odbioru do czasu usunięcia wad;</w:t>
      </w:r>
    </w:p>
    <w:p w14:paraId="3805833A" w14:textId="77777777" w:rsidR="0091355F" w:rsidRPr="0091355F" w:rsidRDefault="0091355F" w:rsidP="008C1052">
      <w:pPr>
        <w:numPr>
          <w:ilvl w:val="0"/>
          <w:numId w:val="63"/>
        </w:numPr>
        <w:spacing w:after="160" w:line="259" w:lineRule="auto"/>
        <w:contextualSpacing/>
        <w:jc w:val="both"/>
        <w:rPr>
          <w:sz w:val="22"/>
          <w:szCs w:val="22"/>
        </w:rPr>
      </w:pPr>
      <w:r w:rsidRPr="0091355F">
        <w:rPr>
          <w:sz w:val="22"/>
          <w:szCs w:val="22"/>
        </w:rPr>
        <w:t>jeżeli wady nie nadają się do usunięcia, to:</w:t>
      </w:r>
    </w:p>
    <w:p w14:paraId="4688116D" w14:textId="77777777" w:rsidR="0091355F" w:rsidRPr="0091355F" w:rsidRDefault="0091355F" w:rsidP="0091355F">
      <w:pPr>
        <w:ind w:left="284"/>
        <w:jc w:val="both"/>
        <w:rPr>
          <w:sz w:val="22"/>
          <w:szCs w:val="22"/>
        </w:rPr>
      </w:pPr>
      <w:r w:rsidRPr="0091355F">
        <w:rPr>
          <w:sz w:val="22"/>
          <w:szCs w:val="22"/>
        </w:rPr>
        <w:t>- jeżeli nie usunie umożliwiają one używania przedmiotu umowy zgodnie z przeznaczeniem, Zamawiający może obniżyć odpowiednio wynagrodzenie;</w:t>
      </w:r>
    </w:p>
    <w:p w14:paraId="6D1155C4" w14:textId="77777777" w:rsidR="0091355F" w:rsidRPr="0091355F" w:rsidRDefault="0091355F" w:rsidP="0091355F">
      <w:pPr>
        <w:ind w:left="284"/>
        <w:jc w:val="both"/>
        <w:rPr>
          <w:sz w:val="22"/>
          <w:szCs w:val="22"/>
        </w:rPr>
      </w:pPr>
      <w:r w:rsidRPr="0091355F">
        <w:rPr>
          <w:sz w:val="22"/>
          <w:szCs w:val="22"/>
        </w:rPr>
        <w:t xml:space="preserve">- jeżeli uniemożliwiają używania przedmiotu umowy zgodnie z przeznaczeniem, Zamawiający może według swego wyboru odstąpić od umowy lub żądać dostarczenia przedmiotu umowy wolnego od wad na koszt Wykonawcy. </w:t>
      </w:r>
    </w:p>
    <w:p w14:paraId="4D1431DE" w14:textId="77777777" w:rsidR="0091355F" w:rsidRPr="0091355F" w:rsidRDefault="0091355F" w:rsidP="008C1052">
      <w:pPr>
        <w:numPr>
          <w:ilvl w:val="0"/>
          <w:numId w:val="62"/>
        </w:numPr>
        <w:spacing w:after="160" w:line="259" w:lineRule="auto"/>
        <w:ind w:left="284" w:hanging="284"/>
        <w:contextualSpacing/>
        <w:jc w:val="both"/>
        <w:rPr>
          <w:sz w:val="22"/>
          <w:szCs w:val="22"/>
        </w:rPr>
      </w:pPr>
      <w:r w:rsidRPr="0091355F">
        <w:rPr>
          <w:sz w:val="22"/>
          <w:szCs w:val="22"/>
        </w:rPr>
        <w:t>Zamawiający może przerwać czynności odbioru aż do czasu usunięcia wad, jeżeli w czasie tych czynności ujawniono wady, które w ocenie Zamawiającego uniemożliwiają użytkowanie przedmiotu umowy, zgodnie z jego przeznaczeniem. W takim przypadku Wykonawca zobowiązany jest do dostawy modułów drukujących wolnych od wad w terminie 3 dni.</w:t>
      </w:r>
    </w:p>
    <w:p w14:paraId="1ACA009F" w14:textId="1FC02076" w:rsidR="0091355F" w:rsidRPr="005B2D36" w:rsidRDefault="0091355F" w:rsidP="008C1052">
      <w:pPr>
        <w:numPr>
          <w:ilvl w:val="0"/>
          <w:numId w:val="62"/>
        </w:numPr>
        <w:spacing w:after="160" w:line="259" w:lineRule="auto"/>
        <w:ind w:left="284" w:hanging="284"/>
        <w:contextualSpacing/>
        <w:jc w:val="both"/>
        <w:rPr>
          <w:sz w:val="22"/>
          <w:szCs w:val="22"/>
        </w:rPr>
      </w:pPr>
      <w:r w:rsidRPr="005B2D36">
        <w:rPr>
          <w:sz w:val="22"/>
          <w:szCs w:val="22"/>
        </w:rPr>
        <w:t xml:space="preserve">Za datę wykonania umowy przez Wykonawcę uznaje się ostatni dzień obowiązywania umowy tj.: </w:t>
      </w:r>
      <w:r w:rsidR="005B2D36" w:rsidRPr="005B2D36">
        <w:rPr>
          <w:sz w:val="22"/>
          <w:szCs w:val="22"/>
        </w:rPr>
        <w:t>……………</w:t>
      </w:r>
    </w:p>
    <w:p w14:paraId="5286879C" w14:textId="77777777" w:rsidR="0091355F" w:rsidRPr="0091355F" w:rsidRDefault="0091355F" w:rsidP="008C1052">
      <w:pPr>
        <w:numPr>
          <w:ilvl w:val="0"/>
          <w:numId w:val="62"/>
        </w:numPr>
        <w:spacing w:after="160" w:line="259" w:lineRule="auto"/>
        <w:ind w:left="284" w:hanging="284"/>
        <w:contextualSpacing/>
        <w:jc w:val="both"/>
        <w:rPr>
          <w:bCs/>
          <w:sz w:val="22"/>
          <w:szCs w:val="22"/>
        </w:rPr>
      </w:pPr>
      <w:r w:rsidRPr="0091355F">
        <w:rPr>
          <w:bCs/>
          <w:sz w:val="22"/>
          <w:szCs w:val="22"/>
        </w:rPr>
        <w:t xml:space="preserve">Zamawiający wyznacza Błażeja </w:t>
      </w:r>
      <w:proofErr w:type="spellStart"/>
      <w:r w:rsidRPr="0091355F">
        <w:rPr>
          <w:bCs/>
          <w:sz w:val="22"/>
          <w:szCs w:val="22"/>
        </w:rPr>
        <w:t>Dębkowskiego</w:t>
      </w:r>
      <w:proofErr w:type="spellEnd"/>
      <w:r w:rsidRPr="0091355F">
        <w:rPr>
          <w:bCs/>
          <w:sz w:val="22"/>
          <w:szCs w:val="22"/>
        </w:rPr>
        <w:t xml:space="preserve"> (tel. 22 328 62 26) i Michała Gruszkę (tel. 22 328 62 27) jako osoby do bezpośredniej współpracy przy realizacji niniejszej umowy w zakresie realizacji obowiązków umownych.</w:t>
      </w:r>
    </w:p>
    <w:p w14:paraId="0E0D6030" w14:textId="77777777" w:rsidR="0091355F" w:rsidRPr="0091355F" w:rsidRDefault="0091355F" w:rsidP="008C1052">
      <w:pPr>
        <w:numPr>
          <w:ilvl w:val="0"/>
          <w:numId w:val="62"/>
        </w:numPr>
        <w:spacing w:after="160" w:line="259" w:lineRule="auto"/>
        <w:ind w:left="284" w:hanging="284"/>
        <w:contextualSpacing/>
        <w:jc w:val="both"/>
        <w:rPr>
          <w:bCs/>
          <w:sz w:val="22"/>
          <w:szCs w:val="22"/>
        </w:rPr>
      </w:pPr>
      <w:r w:rsidRPr="0091355F">
        <w:rPr>
          <w:bCs/>
          <w:sz w:val="22"/>
          <w:szCs w:val="22"/>
        </w:rPr>
        <w:t xml:space="preserve">Zamawiający wyznacza Dział Administracji Mazowieckiej Instytucji Gospodarki Budżetowej MAZOVIA do obsługi zużytych tonerów. </w:t>
      </w:r>
    </w:p>
    <w:p w14:paraId="322FD639" w14:textId="77777777" w:rsidR="0091355F" w:rsidRPr="0091355F" w:rsidRDefault="0091355F" w:rsidP="008C1052">
      <w:pPr>
        <w:numPr>
          <w:ilvl w:val="0"/>
          <w:numId w:val="62"/>
        </w:numPr>
        <w:spacing w:after="160" w:line="259" w:lineRule="auto"/>
        <w:ind w:left="284" w:hanging="284"/>
        <w:contextualSpacing/>
        <w:jc w:val="both"/>
        <w:rPr>
          <w:bCs/>
          <w:sz w:val="22"/>
          <w:szCs w:val="22"/>
        </w:rPr>
      </w:pPr>
      <w:r w:rsidRPr="0091355F">
        <w:rPr>
          <w:bCs/>
          <w:sz w:val="22"/>
          <w:szCs w:val="22"/>
        </w:rPr>
        <w:t>Wykonawca wyznacza …………… (tel. ……………..) jako osobę do bezpośredniej współpracy przy realizacji niniejszej umowy w zakresie realizacji obowiązków umownych.</w:t>
      </w:r>
    </w:p>
    <w:p w14:paraId="703A18CE" w14:textId="77777777" w:rsidR="0091355F" w:rsidRPr="0091355F" w:rsidRDefault="0091355F" w:rsidP="0091355F">
      <w:pPr>
        <w:autoSpaceDE w:val="0"/>
        <w:spacing w:after="160" w:line="259" w:lineRule="auto"/>
        <w:ind w:left="284"/>
        <w:contextualSpacing/>
        <w:jc w:val="both"/>
        <w:rPr>
          <w:rFonts w:eastAsia="Helvetica"/>
          <w:sz w:val="22"/>
          <w:szCs w:val="22"/>
        </w:rPr>
      </w:pPr>
    </w:p>
    <w:p w14:paraId="06D84EB0" w14:textId="77777777" w:rsidR="000627F6" w:rsidRDefault="000627F6" w:rsidP="0091355F">
      <w:pPr>
        <w:jc w:val="center"/>
        <w:rPr>
          <w:b/>
          <w:bCs/>
          <w:sz w:val="22"/>
          <w:szCs w:val="22"/>
        </w:rPr>
      </w:pPr>
    </w:p>
    <w:p w14:paraId="7FD67757" w14:textId="77777777" w:rsidR="0091355F" w:rsidRPr="0091355F" w:rsidRDefault="0091355F" w:rsidP="0091355F">
      <w:pPr>
        <w:jc w:val="center"/>
        <w:rPr>
          <w:b/>
          <w:bCs/>
          <w:sz w:val="22"/>
          <w:szCs w:val="22"/>
        </w:rPr>
      </w:pPr>
      <w:r w:rsidRPr="0091355F">
        <w:rPr>
          <w:b/>
          <w:bCs/>
          <w:sz w:val="22"/>
          <w:szCs w:val="22"/>
        </w:rPr>
        <w:t>§ 5</w:t>
      </w:r>
    </w:p>
    <w:p w14:paraId="61AD4302" w14:textId="77777777" w:rsidR="0091355F" w:rsidRPr="0091355F" w:rsidRDefault="0091355F" w:rsidP="008C1052">
      <w:pPr>
        <w:numPr>
          <w:ilvl w:val="0"/>
          <w:numId w:val="64"/>
        </w:numPr>
        <w:spacing w:after="160" w:line="259" w:lineRule="auto"/>
        <w:ind w:left="284" w:hanging="284"/>
        <w:contextualSpacing/>
        <w:jc w:val="both"/>
        <w:rPr>
          <w:bCs/>
          <w:sz w:val="22"/>
          <w:szCs w:val="22"/>
        </w:rPr>
      </w:pPr>
      <w:r w:rsidRPr="0091355F">
        <w:rPr>
          <w:bCs/>
          <w:sz w:val="22"/>
          <w:szCs w:val="22"/>
        </w:rPr>
        <w:t>Wykonawca odpowiada za wady fizyczne i prawne ujawnione w dostarczonym przedmiocie umowy i ponosi z tego tytułu wszelkie zobowiązania.</w:t>
      </w:r>
    </w:p>
    <w:p w14:paraId="7D8658E4" w14:textId="528A1F09" w:rsidR="0091355F" w:rsidRPr="00603E17" w:rsidRDefault="0091355F" w:rsidP="00603E17">
      <w:pPr>
        <w:numPr>
          <w:ilvl w:val="0"/>
          <w:numId w:val="64"/>
        </w:numPr>
        <w:spacing w:after="160" w:line="259" w:lineRule="auto"/>
        <w:ind w:left="284" w:hanging="284"/>
        <w:contextualSpacing/>
        <w:jc w:val="both"/>
        <w:rPr>
          <w:bCs/>
          <w:sz w:val="22"/>
          <w:szCs w:val="22"/>
        </w:rPr>
      </w:pPr>
      <w:r w:rsidRPr="0091355F">
        <w:rPr>
          <w:bCs/>
          <w:sz w:val="22"/>
          <w:szCs w:val="22"/>
        </w:rPr>
        <w:t xml:space="preserve">W przypadku ujawnienia w trakcie używania przedmiotu umowy wad ukrytych, Wykonawca zobowiązany jest do ich bezpłatnego usunięcia niezwłocznie, nie później jednak niż w terminie 7 dni od dnia zawiadomienia Wykonawcy o ich stwierdzeniu. </w:t>
      </w:r>
    </w:p>
    <w:p w14:paraId="6310E41D" w14:textId="334F7D45" w:rsidR="0091355F" w:rsidRPr="000627F6" w:rsidRDefault="000627F6" w:rsidP="000627F6">
      <w:pPr>
        <w:jc w:val="center"/>
        <w:rPr>
          <w:b/>
          <w:bCs/>
          <w:sz w:val="22"/>
          <w:szCs w:val="22"/>
        </w:rPr>
      </w:pPr>
      <w:r>
        <w:rPr>
          <w:b/>
          <w:bCs/>
          <w:sz w:val="22"/>
          <w:szCs w:val="22"/>
        </w:rPr>
        <w:t>§ 6</w:t>
      </w:r>
    </w:p>
    <w:p w14:paraId="1A0C1E21" w14:textId="77777777" w:rsidR="0091355F" w:rsidRPr="0091355F" w:rsidRDefault="0091355F" w:rsidP="008C1052">
      <w:pPr>
        <w:numPr>
          <w:ilvl w:val="0"/>
          <w:numId w:val="65"/>
        </w:numPr>
        <w:spacing w:after="160" w:line="259" w:lineRule="auto"/>
        <w:ind w:left="284" w:hanging="284"/>
        <w:contextualSpacing/>
        <w:jc w:val="both"/>
        <w:rPr>
          <w:bCs/>
          <w:sz w:val="22"/>
          <w:szCs w:val="22"/>
        </w:rPr>
      </w:pPr>
      <w:r w:rsidRPr="0091355F">
        <w:rPr>
          <w:bCs/>
          <w:sz w:val="22"/>
          <w:szCs w:val="22"/>
        </w:rPr>
        <w:t>Wykonawca jest zobowiązany zapłacić Zamawiającemu kary umowne:</w:t>
      </w:r>
    </w:p>
    <w:p w14:paraId="5DEC998D" w14:textId="77777777" w:rsidR="0091355F" w:rsidRPr="0091355F" w:rsidRDefault="0091355F" w:rsidP="008C1052">
      <w:pPr>
        <w:numPr>
          <w:ilvl w:val="0"/>
          <w:numId w:val="66"/>
        </w:numPr>
        <w:spacing w:after="160" w:line="259" w:lineRule="auto"/>
        <w:ind w:left="284" w:hanging="284"/>
        <w:contextualSpacing/>
        <w:jc w:val="both"/>
        <w:rPr>
          <w:bCs/>
          <w:sz w:val="22"/>
          <w:szCs w:val="22"/>
        </w:rPr>
      </w:pPr>
      <w:r w:rsidRPr="0091355F">
        <w:rPr>
          <w:bCs/>
          <w:sz w:val="22"/>
          <w:szCs w:val="22"/>
        </w:rPr>
        <w:t>za odstąpienie od umowy z przyczyn leżących po stronie Wykonawcy – w wysokości 10% wartości umowy brutto;</w:t>
      </w:r>
    </w:p>
    <w:p w14:paraId="58CB8D96" w14:textId="77777777" w:rsidR="0091355F" w:rsidRPr="0091355F" w:rsidRDefault="0091355F" w:rsidP="008C1052">
      <w:pPr>
        <w:numPr>
          <w:ilvl w:val="0"/>
          <w:numId w:val="66"/>
        </w:numPr>
        <w:spacing w:after="160" w:line="259" w:lineRule="auto"/>
        <w:ind w:left="284" w:hanging="284"/>
        <w:contextualSpacing/>
        <w:jc w:val="both"/>
        <w:rPr>
          <w:bCs/>
          <w:sz w:val="22"/>
          <w:szCs w:val="22"/>
        </w:rPr>
      </w:pPr>
      <w:r w:rsidRPr="0091355F">
        <w:rPr>
          <w:bCs/>
          <w:sz w:val="22"/>
          <w:szCs w:val="22"/>
        </w:rPr>
        <w:t>za opóźnienie w usunięciu wad stwierdzonych przy odbiorze – w wysokości 1 % wartości umowy brutto, za każdy dzień opóźnienia;</w:t>
      </w:r>
    </w:p>
    <w:p w14:paraId="1403ABC1" w14:textId="77777777" w:rsidR="0091355F" w:rsidRPr="0091355F" w:rsidRDefault="0091355F" w:rsidP="008C1052">
      <w:pPr>
        <w:numPr>
          <w:ilvl w:val="0"/>
          <w:numId w:val="66"/>
        </w:numPr>
        <w:spacing w:after="160" w:line="259" w:lineRule="auto"/>
        <w:ind w:left="284" w:hanging="284"/>
        <w:contextualSpacing/>
        <w:jc w:val="both"/>
        <w:rPr>
          <w:bCs/>
          <w:sz w:val="22"/>
          <w:szCs w:val="22"/>
        </w:rPr>
      </w:pPr>
      <w:r w:rsidRPr="0091355F">
        <w:rPr>
          <w:bCs/>
          <w:sz w:val="22"/>
          <w:szCs w:val="22"/>
        </w:rPr>
        <w:t>za opóźnienie w dostawie przedmiotu umowy – w wysokości 1 % wartości umowy brutto, za każdy dzień opóźnienia.</w:t>
      </w:r>
    </w:p>
    <w:p w14:paraId="6BE0D30B" w14:textId="77777777" w:rsidR="0091355F" w:rsidRPr="0091355F" w:rsidRDefault="0091355F" w:rsidP="008C1052">
      <w:pPr>
        <w:numPr>
          <w:ilvl w:val="0"/>
          <w:numId w:val="66"/>
        </w:numPr>
        <w:spacing w:after="160" w:line="259" w:lineRule="auto"/>
        <w:ind w:left="284" w:hanging="284"/>
        <w:contextualSpacing/>
        <w:jc w:val="both"/>
        <w:rPr>
          <w:bCs/>
          <w:sz w:val="22"/>
          <w:szCs w:val="22"/>
        </w:rPr>
      </w:pPr>
      <w:r w:rsidRPr="0091355F">
        <w:rPr>
          <w:bCs/>
          <w:sz w:val="22"/>
          <w:szCs w:val="22"/>
        </w:rPr>
        <w:t>za opóźnienie w usunięciu wad ukrytych, o których mowa w § 5 ust. 2 – 1% wartości umowy brutto, za każdy dzień opóźnienia.</w:t>
      </w:r>
    </w:p>
    <w:p w14:paraId="2B0D3539" w14:textId="77777777" w:rsidR="0091355F" w:rsidRPr="0091355F" w:rsidRDefault="0091355F" w:rsidP="008C1052">
      <w:pPr>
        <w:numPr>
          <w:ilvl w:val="0"/>
          <w:numId w:val="67"/>
        </w:numPr>
        <w:spacing w:after="160" w:line="259" w:lineRule="auto"/>
        <w:ind w:left="284" w:hanging="284"/>
        <w:contextualSpacing/>
        <w:jc w:val="both"/>
        <w:rPr>
          <w:bCs/>
          <w:sz w:val="22"/>
          <w:szCs w:val="22"/>
        </w:rPr>
      </w:pPr>
      <w:r w:rsidRPr="0091355F">
        <w:rPr>
          <w:bCs/>
          <w:sz w:val="22"/>
          <w:szCs w:val="22"/>
        </w:rPr>
        <w:t>Zastrzeżenie bądź zapłata kar umownych nie uchyla prawa Zamawiającego do dochodzenia odszkodowania na zasadach ogólnych.</w:t>
      </w:r>
    </w:p>
    <w:p w14:paraId="34BF98A9" w14:textId="77777777" w:rsidR="0091355F" w:rsidRPr="0091355F" w:rsidRDefault="0091355F" w:rsidP="008C1052">
      <w:pPr>
        <w:numPr>
          <w:ilvl w:val="0"/>
          <w:numId w:val="67"/>
        </w:numPr>
        <w:spacing w:after="160" w:line="259" w:lineRule="auto"/>
        <w:ind w:left="284" w:hanging="284"/>
        <w:contextualSpacing/>
        <w:jc w:val="both"/>
        <w:rPr>
          <w:bCs/>
          <w:sz w:val="22"/>
          <w:szCs w:val="22"/>
        </w:rPr>
      </w:pPr>
      <w:r w:rsidRPr="0091355F">
        <w:rPr>
          <w:bCs/>
          <w:sz w:val="22"/>
          <w:szCs w:val="22"/>
        </w:rPr>
        <w:t>Wykonawca oświadcza, że wyraża zgodę na potrącenie naliczonych kar umownych z wynagrodzenia za wykonanie przedmiotu umowy.</w:t>
      </w:r>
    </w:p>
    <w:p w14:paraId="355053C7" w14:textId="77777777" w:rsidR="0091355F" w:rsidRPr="0091355F" w:rsidRDefault="0091355F" w:rsidP="0091355F">
      <w:pPr>
        <w:jc w:val="center"/>
        <w:rPr>
          <w:b/>
          <w:bCs/>
          <w:strike/>
          <w:sz w:val="22"/>
          <w:szCs w:val="22"/>
        </w:rPr>
      </w:pPr>
      <w:r w:rsidRPr="0091355F">
        <w:rPr>
          <w:b/>
          <w:bCs/>
          <w:sz w:val="22"/>
          <w:szCs w:val="22"/>
        </w:rPr>
        <w:t>§7</w:t>
      </w:r>
    </w:p>
    <w:p w14:paraId="65AABE9A" w14:textId="77777777" w:rsidR="0091355F" w:rsidRPr="0091355F" w:rsidRDefault="0091355F" w:rsidP="008C1052">
      <w:pPr>
        <w:numPr>
          <w:ilvl w:val="1"/>
          <w:numId w:val="68"/>
        </w:numPr>
        <w:ind w:left="284" w:hanging="284"/>
        <w:contextualSpacing/>
        <w:jc w:val="both"/>
        <w:rPr>
          <w:bCs/>
          <w:sz w:val="22"/>
          <w:szCs w:val="22"/>
        </w:rPr>
      </w:pPr>
      <w:r w:rsidRPr="0091355F">
        <w:rPr>
          <w:bCs/>
          <w:sz w:val="22"/>
          <w:szCs w:val="22"/>
        </w:rPr>
        <w:t>Oprócz przypadków określonych w przepisach odrębnych, Zamawiający może odstąpić od umowy, jeżeli:</w:t>
      </w:r>
    </w:p>
    <w:p w14:paraId="625EF475" w14:textId="77777777" w:rsidR="0091355F" w:rsidRPr="0091355F" w:rsidRDefault="0091355F" w:rsidP="008C1052">
      <w:pPr>
        <w:numPr>
          <w:ilvl w:val="0"/>
          <w:numId w:val="68"/>
        </w:numPr>
        <w:spacing w:after="160" w:line="259" w:lineRule="auto"/>
        <w:ind w:left="284" w:hanging="284"/>
        <w:contextualSpacing/>
        <w:jc w:val="both"/>
        <w:rPr>
          <w:bCs/>
          <w:sz w:val="22"/>
          <w:szCs w:val="22"/>
        </w:rPr>
      </w:pPr>
      <w:r w:rsidRPr="0091355F">
        <w:rPr>
          <w:bCs/>
          <w:sz w:val="22"/>
          <w:szCs w:val="22"/>
        </w:rPr>
        <w:t xml:space="preserve">Wykonawca nie zachowa norm jakościowych dostarczonych </w:t>
      </w:r>
      <w:r w:rsidRPr="0091355F">
        <w:rPr>
          <w:sz w:val="22"/>
          <w:szCs w:val="22"/>
        </w:rPr>
        <w:t>materiałów eksploatacyjnych</w:t>
      </w:r>
      <w:r w:rsidRPr="0091355F">
        <w:rPr>
          <w:bCs/>
          <w:sz w:val="22"/>
          <w:szCs w:val="22"/>
        </w:rPr>
        <w:t xml:space="preserve"> z podaną do przetargu ofertą,</w:t>
      </w:r>
    </w:p>
    <w:p w14:paraId="6FD51686" w14:textId="77777777" w:rsidR="0091355F" w:rsidRPr="0091355F" w:rsidRDefault="0091355F" w:rsidP="008C1052">
      <w:pPr>
        <w:numPr>
          <w:ilvl w:val="0"/>
          <w:numId w:val="68"/>
        </w:numPr>
        <w:spacing w:after="160" w:line="259" w:lineRule="auto"/>
        <w:ind w:left="284" w:hanging="284"/>
        <w:contextualSpacing/>
        <w:jc w:val="both"/>
        <w:rPr>
          <w:bCs/>
          <w:sz w:val="22"/>
          <w:szCs w:val="22"/>
        </w:rPr>
      </w:pPr>
      <w:r w:rsidRPr="0091355F">
        <w:rPr>
          <w:bCs/>
          <w:sz w:val="22"/>
          <w:szCs w:val="22"/>
        </w:rPr>
        <w:t>wystąpią przesłanki formalno-prawne po stronie Wykonawcy, które uniemożliwiają wykonanie umowy (upadłość, likwidacja itp.).</w:t>
      </w:r>
    </w:p>
    <w:p w14:paraId="5CCE13B4" w14:textId="77777777" w:rsidR="0091355F" w:rsidRPr="0091355F" w:rsidRDefault="0091355F" w:rsidP="008C1052">
      <w:pPr>
        <w:numPr>
          <w:ilvl w:val="0"/>
          <w:numId w:val="65"/>
        </w:numPr>
        <w:spacing w:after="160" w:line="259" w:lineRule="auto"/>
        <w:ind w:left="284" w:hanging="284"/>
        <w:contextualSpacing/>
        <w:jc w:val="both"/>
        <w:rPr>
          <w:bCs/>
          <w:sz w:val="22"/>
          <w:szCs w:val="22"/>
        </w:rPr>
      </w:pPr>
      <w:r w:rsidRPr="0091355F">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536C71F" w14:textId="4D1351BE" w:rsidR="0091355F" w:rsidRPr="00603E17" w:rsidRDefault="0091355F" w:rsidP="00603E17">
      <w:pPr>
        <w:numPr>
          <w:ilvl w:val="0"/>
          <w:numId w:val="65"/>
        </w:numPr>
        <w:spacing w:after="160" w:line="259" w:lineRule="auto"/>
        <w:ind w:left="284" w:hanging="284"/>
        <w:contextualSpacing/>
        <w:jc w:val="both"/>
        <w:rPr>
          <w:bCs/>
          <w:sz w:val="22"/>
          <w:szCs w:val="22"/>
        </w:rPr>
      </w:pPr>
      <w:r w:rsidRPr="0091355F">
        <w:rPr>
          <w:bCs/>
          <w:sz w:val="22"/>
          <w:szCs w:val="22"/>
        </w:rPr>
        <w:t>Oświadczenie o odstąpieniu należy złożyć w terminie 1 miesiąca od daty dowiedzenia się o okolicznościach uzasadniających odstąpienie.</w:t>
      </w:r>
    </w:p>
    <w:p w14:paraId="71819C3E" w14:textId="77777777" w:rsidR="0091355F" w:rsidRPr="0091355F" w:rsidRDefault="0091355F" w:rsidP="0091355F">
      <w:pPr>
        <w:jc w:val="center"/>
        <w:rPr>
          <w:b/>
          <w:bCs/>
          <w:sz w:val="22"/>
          <w:szCs w:val="22"/>
        </w:rPr>
      </w:pPr>
      <w:r w:rsidRPr="0091355F">
        <w:rPr>
          <w:b/>
          <w:bCs/>
          <w:sz w:val="22"/>
          <w:szCs w:val="22"/>
        </w:rPr>
        <w:t xml:space="preserve">§ 8 </w:t>
      </w:r>
    </w:p>
    <w:p w14:paraId="1453E844" w14:textId="77777777" w:rsidR="0091355F" w:rsidRPr="0091355F" w:rsidRDefault="0091355F" w:rsidP="0091355F">
      <w:pPr>
        <w:jc w:val="both"/>
        <w:rPr>
          <w:bCs/>
          <w:sz w:val="22"/>
          <w:szCs w:val="22"/>
        </w:rPr>
      </w:pPr>
      <w:r w:rsidRPr="0091355F">
        <w:rPr>
          <w:bCs/>
          <w:sz w:val="22"/>
          <w:szCs w:val="22"/>
        </w:rPr>
        <w:t>Wszelkie zmiany i uzupełnienia niniejszej umowy mogą być dokonywane jedynie w formie pisemnej w postaci aneksu podpisanego przez obydwie strony, pod rygorem nieważności.</w:t>
      </w:r>
    </w:p>
    <w:p w14:paraId="72024833" w14:textId="77777777" w:rsidR="0091355F" w:rsidRPr="0091355F" w:rsidRDefault="0091355F" w:rsidP="0091355F">
      <w:pPr>
        <w:jc w:val="center"/>
        <w:rPr>
          <w:bCs/>
          <w:sz w:val="22"/>
          <w:szCs w:val="22"/>
        </w:rPr>
      </w:pPr>
    </w:p>
    <w:p w14:paraId="5C98C203" w14:textId="77777777" w:rsidR="0091355F" w:rsidRPr="0091355F" w:rsidRDefault="0091355F" w:rsidP="0091355F">
      <w:pPr>
        <w:jc w:val="center"/>
        <w:rPr>
          <w:b/>
          <w:bCs/>
          <w:sz w:val="22"/>
          <w:szCs w:val="22"/>
        </w:rPr>
      </w:pPr>
      <w:r w:rsidRPr="0091355F">
        <w:rPr>
          <w:b/>
          <w:bCs/>
          <w:sz w:val="22"/>
          <w:szCs w:val="22"/>
        </w:rPr>
        <w:t>§ 9</w:t>
      </w:r>
    </w:p>
    <w:p w14:paraId="6B57E619" w14:textId="77777777" w:rsidR="0091355F" w:rsidRPr="0091355F" w:rsidRDefault="0091355F" w:rsidP="0091355F">
      <w:pPr>
        <w:jc w:val="both"/>
        <w:rPr>
          <w:bCs/>
          <w:sz w:val="22"/>
          <w:szCs w:val="22"/>
        </w:rPr>
      </w:pPr>
      <w:r w:rsidRPr="0091355F">
        <w:rPr>
          <w:bCs/>
          <w:sz w:val="22"/>
          <w:szCs w:val="22"/>
        </w:rPr>
        <w:t>Wszelkie spory rozstrzygać będzie sąd właściwy dla siedziby Zamawiającego.</w:t>
      </w:r>
    </w:p>
    <w:p w14:paraId="26233456" w14:textId="77777777" w:rsidR="0091355F" w:rsidRPr="0091355F" w:rsidRDefault="0091355F" w:rsidP="0091355F">
      <w:pPr>
        <w:jc w:val="both"/>
        <w:rPr>
          <w:bCs/>
          <w:sz w:val="22"/>
          <w:szCs w:val="22"/>
        </w:rPr>
      </w:pPr>
    </w:p>
    <w:p w14:paraId="2F9B8642" w14:textId="77777777" w:rsidR="0091355F" w:rsidRPr="0091355F" w:rsidRDefault="0091355F" w:rsidP="0091355F">
      <w:pPr>
        <w:jc w:val="center"/>
        <w:rPr>
          <w:b/>
          <w:bCs/>
          <w:sz w:val="22"/>
          <w:szCs w:val="22"/>
        </w:rPr>
      </w:pPr>
      <w:r w:rsidRPr="0091355F">
        <w:rPr>
          <w:b/>
          <w:bCs/>
          <w:sz w:val="22"/>
          <w:szCs w:val="22"/>
        </w:rPr>
        <w:t xml:space="preserve">§ 10 </w:t>
      </w:r>
    </w:p>
    <w:p w14:paraId="7C7A6299"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91355F">
        <w:rPr>
          <w:rFonts w:eastAsia="Calibri"/>
          <w:b/>
          <w:sz w:val="22"/>
          <w:szCs w:val="22"/>
        </w:rPr>
        <w:t xml:space="preserve">RODO), </w:t>
      </w:r>
      <w:r w:rsidRPr="0091355F">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7E257280"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sz w:val="22"/>
          <w:szCs w:val="22"/>
        </w:rPr>
        <w:t xml:space="preserve">Zamawiający oświadcza, że wyznaczył inspektora ochrony danych z którym w sprawie danych osobowych można kontaktować się za pośrednictwem adresu e-mail: </w:t>
      </w:r>
      <w:hyperlink r:id="rId21" w:history="1">
        <w:r w:rsidRPr="0091355F">
          <w:rPr>
            <w:rFonts w:eastAsia="Calibri"/>
            <w:bCs/>
            <w:i/>
            <w:sz w:val="22"/>
            <w:szCs w:val="22"/>
            <w:u w:val="single"/>
          </w:rPr>
          <w:t>iod@igbmazovia.pl</w:t>
        </w:r>
      </w:hyperlink>
      <w:r w:rsidRPr="0091355F">
        <w:rPr>
          <w:rFonts w:eastAsia="Calibri"/>
          <w:bCs/>
          <w:i/>
          <w:sz w:val="22"/>
          <w:szCs w:val="22"/>
        </w:rPr>
        <w:t>.</w:t>
      </w:r>
    </w:p>
    <w:p w14:paraId="7DA6A07E"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bCs/>
          <w:sz w:val="22"/>
          <w:szCs w:val="22"/>
        </w:rPr>
        <w:lastRenderedPageBreak/>
        <w:t>Dane osobowe osób, o których mowa w ust. 1, będą przetwarzane przez Za mawiającego na podstawie  art. 6 ust.1 lit. b) RODO jedynie w celu niezbędnym do wykonania Umowy i w zakresie kategorii danych identyfikacyjnych i kontaktowych.</w:t>
      </w:r>
    </w:p>
    <w:p w14:paraId="7C67F5AF"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bCs/>
          <w:sz w:val="22"/>
          <w:szCs w:val="22"/>
        </w:rPr>
        <w:t xml:space="preserve">Dane osobowe nie będą przekazywane podmiotom trzecim o ile nie będzie się to wiązało </w:t>
      </w:r>
      <w:r w:rsidRPr="0091355F">
        <w:rPr>
          <w:rFonts w:eastAsia="Calibri"/>
          <w:bCs/>
          <w:sz w:val="22"/>
          <w:szCs w:val="22"/>
        </w:rPr>
        <w:br/>
        <w:t>z koniecznością wynikającą z realizacji Umowy i przepisów prawa.</w:t>
      </w:r>
    </w:p>
    <w:p w14:paraId="3B493AC7"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0360B60B"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30347DFE"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bCs/>
          <w:sz w:val="22"/>
          <w:szCs w:val="22"/>
        </w:rPr>
        <w:t>Osobom, o których mowa w ust. 1, w związku z przetwarzaniem ich danych osobowych przysługuje prawo do wniesienia skargi do organu nadzorczego – Prezesa Urzędu Ochrony Danych Osobowych.</w:t>
      </w:r>
    </w:p>
    <w:p w14:paraId="68D24360" w14:textId="77777777" w:rsidR="0091355F" w:rsidRPr="0091355F" w:rsidRDefault="0091355F" w:rsidP="008833F9">
      <w:pPr>
        <w:numPr>
          <w:ilvl w:val="0"/>
          <w:numId w:val="69"/>
        </w:numPr>
        <w:suppressAutoHyphens/>
        <w:ind w:left="284" w:hanging="284"/>
        <w:jc w:val="both"/>
        <w:rPr>
          <w:rFonts w:eastAsia="Calibri"/>
          <w:sz w:val="22"/>
          <w:szCs w:val="22"/>
        </w:rPr>
      </w:pPr>
      <w:r w:rsidRPr="0091355F">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08345A9C" w14:textId="0CCC9081" w:rsidR="0091355F" w:rsidRPr="00603E17" w:rsidRDefault="0091355F" w:rsidP="00603E17">
      <w:pPr>
        <w:numPr>
          <w:ilvl w:val="0"/>
          <w:numId w:val="69"/>
        </w:numPr>
        <w:suppressAutoHyphens/>
        <w:ind w:left="284" w:hanging="284"/>
        <w:contextualSpacing/>
        <w:jc w:val="both"/>
        <w:rPr>
          <w:rFonts w:eastAsia="Calibri"/>
          <w:sz w:val="22"/>
          <w:szCs w:val="22"/>
        </w:rPr>
      </w:pPr>
      <w:r w:rsidRPr="0091355F">
        <w:rPr>
          <w:rFonts w:eastAsia="Calibri"/>
          <w:bCs/>
          <w:sz w:val="22"/>
          <w:szCs w:val="22"/>
        </w:rPr>
        <w:t>Wykonawca zobowiązuje się poinformować osoby fizyczne nie podpisujące niniejszej Umowy, o których mowa w ust. 1, o treści niniejszego paragrafu.</w:t>
      </w:r>
    </w:p>
    <w:p w14:paraId="5B84B896" w14:textId="77777777" w:rsidR="0091355F" w:rsidRPr="0091355F" w:rsidRDefault="0091355F" w:rsidP="0091355F">
      <w:pPr>
        <w:jc w:val="center"/>
        <w:rPr>
          <w:b/>
          <w:bCs/>
          <w:sz w:val="22"/>
          <w:szCs w:val="22"/>
        </w:rPr>
      </w:pPr>
      <w:r w:rsidRPr="0091355F">
        <w:rPr>
          <w:b/>
          <w:bCs/>
          <w:sz w:val="22"/>
          <w:szCs w:val="22"/>
        </w:rPr>
        <w:t>§ 11</w:t>
      </w:r>
    </w:p>
    <w:p w14:paraId="0DAA28E3" w14:textId="77777777" w:rsidR="0091355F" w:rsidRPr="0091355F" w:rsidRDefault="0091355F" w:rsidP="008C1052">
      <w:pPr>
        <w:numPr>
          <w:ilvl w:val="0"/>
          <w:numId w:val="38"/>
        </w:numPr>
        <w:spacing w:line="276" w:lineRule="auto"/>
        <w:ind w:left="0" w:hanging="284"/>
        <w:contextualSpacing/>
        <w:jc w:val="both"/>
        <w:rPr>
          <w:sz w:val="22"/>
          <w:szCs w:val="22"/>
          <w:lang w:val="x-none"/>
        </w:rPr>
      </w:pPr>
      <w:r w:rsidRPr="0091355F">
        <w:rPr>
          <w:sz w:val="22"/>
          <w:szCs w:val="22"/>
          <w:lang w:val="x-none"/>
        </w:rPr>
        <w:t xml:space="preserve">Zamawiający oświadcza, że posiada status dużego przedsiębiorcy w rozumieniu art. 4 pkt. 6 ustawy z dnia 8 marca 2013 r. o przeciwdziałaniu nadmiernym opóźnieniom w transakcjach handlowych (Dz. U. z </w:t>
      </w:r>
      <w:r w:rsidRPr="0091355F">
        <w:rPr>
          <w:sz w:val="22"/>
          <w:szCs w:val="22"/>
        </w:rPr>
        <w:t xml:space="preserve">2021 </w:t>
      </w:r>
      <w:r w:rsidRPr="0091355F">
        <w:rPr>
          <w:sz w:val="22"/>
          <w:szCs w:val="22"/>
          <w:lang w:val="x-none"/>
        </w:rPr>
        <w:t xml:space="preserve">r. poz. </w:t>
      </w:r>
      <w:r w:rsidRPr="0091355F">
        <w:rPr>
          <w:sz w:val="22"/>
          <w:szCs w:val="22"/>
        </w:rPr>
        <w:t>424</w:t>
      </w:r>
      <w:r w:rsidRPr="0091355F">
        <w:rPr>
          <w:sz w:val="22"/>
          <w:szCs w:val="22"/>
          <w:lang w:val="x-none"/>
        </w:rPr>
        <w:t xml:space="preserve"> z póź</w:t>
      </w:r>
      <w:r w:rsidRPr="0091355F">
        <w:rPr>
          <w:sz w:val="22"/>
          <w:szCs w:val="22"/>
        </w:rPr>
        <w:t>n</w:t>
      </w:r>
      <w:r w:rsidRPr="0091355F">
        <w:rPr>
          <w:sz w:val="22"/>
          <w:szCs w:val="22"/>
          <w:lang w:val="x-none"/>
        </w:rPr>
        <w:t>. zm.).</w:t>
      </w:r>
    </w:p>
    <w:p w14:paraId="53EF5080" w14:textId="77777777" w:rsidR="0091355F" w:rsidRPr="0091355F" w:rsidRDefault="0091355F" w:rsidP="008C1052">
      <w:pPr>
        <w:numPr>
          <w:ilvl w:val="0"/>
          <w:numId w:val="38"/>
        </w:numPr>
        <w:spacing w:line="276" w:lineRule="auto"/>
        <w:ind w:left="0" w:hanging="284"/>
        <w:contextualSpacing/>
        <w:jc w:val="both"/>
        <w:rPr>
          <w:sz w:val="22"/>
          <w:szCs w:val="22"/>
          <w:lang w:val="x-none"/>
        </w:rPr>
      </w:pPr>
      <w:r w:rsidRPr="0091355F">
        <w:rPr>
          <w:sz w:val="22"/>
          <w:szCs w:val="22"/>
          <w:lang w:val="x-none"/>
        </w:rPr>
        <w:t xml:space="preserve">Wykonawca oświadcza, że posiada status: </w:t>
      </w:r>
      <w:r w:rsidRPr="0091355F">
        <w:rPr>
          <w:b/>
          <w:bCs/>
          <w:sz w:val="22"/>
          <w:szCs w:val="22"/>
          <w:lang w:val="x-none"/>
        </w:rPr>
        <w:t>mikro/ małego/ średniego</w:t>
      </w:r>
      <w:r w:rsidRPr="0091355F">
        <w:rPr>
          <w:rFonts w:eastAsia="Calibri"/>
          <w:bCs/>
          <w:sz w:val="22"/>
          <w:szCs w:val="22"/>
          <w:vertAlign w:val="superscript"/>
        </w:rPr>
        <w:t>(niepotrzebne skreślić)</w:t>
      </w:r>
      <w:r w:rsidRPr="0091355F">
        <w:rPr>
          <w:rFonts w:eastAsia="Calibri"/>
          <w:bCs/>
          <w:sz w:val="22"/>
          <w:szCs w:val="22"/>
        </w:rPr>
        <w:t xml:space="preserve"> </w:t>
      </w:r>
      <w:r w:rsidRPr="0091355F">
        <w:rPr>
          <w:sz w:val="22"/>
          <w:szCs w:val="22"/>
        </w:rPr>
        <w:t xml:space="preserve">  </w:t>
      </w:r>
      <w:r w:rsidRPr="0091355F">
        <w:rPr>
          <w:sz w:val="22"/>
          <w:szCs w:val="22"/>
          <w:lang w:val="x-none"/>
        </w:rPr>
        <w:t xml:space="preserve"> przedsiębiorcy w rozumieniu art. 4 pkt. 5 ustawy z dnia 8 marca 2013r. o przeciwdziałaniu nadmiernym opóźnieniom w transakcjach handlowych (Dz. U. z </w:t>
      </w:r>
      <w:r w:rsidRPr="0091355F">
        <w:rPr>
          <w:sz w:val="22"/>
          <w:szCs w:val="22"/>
        </w:rPr>
        <w:t xml:space="preserve">2021 </w:t>
      </w:r>
      <w:r w:rsidRPr="0091355F">
        <w:rPr>
          <w:sz w:val="22"/>
          <w:szCs w:val="22"/>
          <w:lang w:val="x-none"/>
        </w:rPr>
        <w:t xml:space="preserve">r. poz. </w:t>
      </w:r>
      <w:r w:rsidRPr="0091355F">
        <w:rPr>
          <w:sz w:val="22"/>
          <w:szCs w:val="22"/>
        </w:rPr>
        <w:t>424</w:t>
      </w:r>
      <w:r w:rsidRPr="0091355F">
        <w:rPr>
          <w:sz w:val="22"/>
          <w:szCs w:val="22"/>
          <w:lang w:val="x-none"/>
        </w:rPr>
        <w:t xml:space="preserve"> z póź</w:t>
      </w:r>
      <w:r w:rsidRPr="0091355F">
        <w:rPr>
          <w:sz w:val="22"/>
          <w:szCs w:val="22"/>
        </w:rPr>
        <w:t>n</w:t>
      </w:r>
      <w:r w:rsidRPr="0091355F">
        <w:rPr>
          <w:sz w:val="22"/>
          <w:szCs w:val="22"/>
          <w:lang w:val="x-none"/>
        </w:rPr>
        <w:t>. zm.)</w:t>
      </w:r>
      <w:r w:rsidRPr="0091355F">
        <w:rPr>
          <w:sz w:val="22"/>
          <w:szCs w:val="22"/>
        </w:rPr>
        <w:t>,</w:t>
      </w:r>
      <w:r w:rsidRPr="0091355F">
        <w:rPr>
          <w:sz w:val="22"/>
          <w:szCs w:val="22"/>
          <w:lang w:val="x-none"/>
        </w:rPr>
        <w:t xml:space="preserve"> </w:t>
      </w:r>
      <w:r w:rsidRPr="0091355F">
        <w:rPr>
          <w:b/>
          <w:bCs/>
          <w:sz w:val="22"/>
          <w:szCs w:val="22"/>
          <w:lang w:val="x-none"/>
        </w:rPr>
        <w:t>dużego</w:t>
      </w:r>
      <w:r w:rsidRPr="0091355F">
        <w:rPr>
          <w:rFonts w:eastAsia="Calibri"/>
          <w:bCs/>
          <w:sz w:val="22"/>
          <w:szCs w:val="22"/>
          <w:vertAlign w:val="superscript"/>
        </w:rPr>
        <w:t>(niepotrzebne skreślić)</w:t>
      </w:r>
      <w:r w:rsidRPr="0091355F">
        <w:rPr>
          <w:rFonts w:eastAsia="Calibri"/>
          <w:bCs/>
          <w:sz w:val="22"/>
          <w:szCs w:val="22"/>
        </w:rPr>
        <w:t xml:space="preserve"> </w:t>
      </w:r>
      <w:r w:rsidRPr="0091355F">
        <w:rPr>
          <w:sz w:val="22"/>
          <w:szCs w:val="22"/>
        </w:rPr>
        <w:t xml:space="preserve">  </w:t>
      </w:r>
      <w:r w:rsidRPr="0091355F">
        <w:rPr>
          <w:sz w:val="22"/>
          <w:szCs w:val="22"/>
          <w:lang w:val="x-none"/>
        </w:rPr>
        <w:t>przedsiębiorcy w rozumieniu art. 4 pkt. 6 ustawy z dnia 8 marca 2013r. o przeciwdziałaniu nadmiernym opóźnieniom w transakcjach handlowych (Dz. U. z 2019 r. poz. 118 z póź</w:t>
      </w:r>
      <w:r w:rsidRPr="0091355F">
        <w:rPr>
          <w:sz w:val="22"/>
          <w:szCs w:val="22"/>
        </w:rPr>
        <w:t>n</w:t>
      </w:r>
      <w:r w:rsidRPr="0091355F">
        <w:rPr>
          <w:sz w:val="22"/>
          <w:szCs w:val="22"/>
          <w:lang w:val="x-none"/>
        </w:rPr>
        <w:t>. zm.)</w:t>
      </w:r>
      <w:r w:rsidRPr="0091355F">
        <w:rPr>
          <w:sz w:val="22"/>
          <w:szCs w:val="22"/>
        </w:rPr>
        <w:t>.</w:t>
      </w:r>
    </w:p>
    <w:p w14:paraId="1EF015A5" w14:textId="77777777" w:rsidR="0091355F" w:rsidRPr="0091355F" w:rsidRDefault="0091355F" w:rsidP="008C1052">
      <w:pPr>
        <w:numPr>
          <w:ilvl w:val="0"/>
          <w:numId w:val="38"/>
        </w:numPr>
        <w:spacing w:line="276" w:lineRule="auto"/>
        <w:ind w:left="0" w:hanging="284"/>
        <w:contextualSpacing/>
        <w:jc w:val="both"/>
        <w:rPr>
          <w:sz w:val="22"/>
          <w:szCs w:val="22"/>
        </w:rPr>
      </w:pPr>
      <w:r w:rsidRPr="0091355F">
        <w:rPr>
          <w:rFonts w:eastAsia="Calibri"/>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7B7B17EE" w14:textId="77777777" w:rsidR="0091355F" w:rsidRPr="0091355F" w:rsidRDefault="0091355F" w:rsidP="008C1052">
      <w:pPr>
        <w:numPr>
          <w:ilvl w:val="0"/>
          <w:numId w:val="38"/>
        </w:numPr>
        <w:spacing w:line="276" w:lineRule="auto"/>
        <w:ind w:left="0" w:hanging="284"/>
        <w:contextualSpacing/>
        <w:jc w:val="both"/>
        <w:rPr>
          <w:sz w:val="22"/>
          <w:szCs w:val="22"/>
        </w:rPr>
      </w:pPr>
      <w:r w:rsidRPr="0091355F">
        <w:rPr>
          <w:rFonts w:eastAsia="Calibri"/>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3C52001E" w14:textId="77777777" w:rsidR="0091355F" w:rsidRPr="0091355F" w:rsidRDefault="0091355F" w:rsidP="0091355F">
      <w:pPr>
        <w:spacing w:line="360" w:lineRule="auto"/>
        <w:jc w:val="center"/>
        <w:rPr>
          <w:b/>
          <w:bCs/>
          <w:sz w:val="22"/>
          <w:szCs w:val="22"/>
        </w:rPr>
      </w:pPr>
    </w:p>
    <w:p w14:paraId="30DB6613" w14:textId="77777777" w:rsidR="0091355F" w:rsidRPr="0091355F" w:rsidRDefault="0091355F" w:rsidP="0091355F">
      <w:pPr>
        <w:jc w:val="center"/>
        <w:rPr>
          <w:b/>
          <w:bCs/>
          <w:sz w:val="22"/>
          <w:szCs w:val="22"/>
        </w:rPr>
      </w:pPr>
      <w:r w:rsidRPr="0091355F">
        <w:rPr>
          <w:b/>
          <w:bCs/>
          <w:sz w:val="22"/>
          <w:szCs w:val="22"/>
        </w:rPr>
        <w:t>§ 12</w:t>
      </w:r>
    </w:p>
    <w:p w14:paraId="6BE7C54F" w14:textId="77777777" w:rsidR="0091355F" w:rsidRPr="0091355F" w:rsidRDefault="0091355F" w:rsidP="008C1052">
      <w:pPr>
        <w:numPr>
          <w:ilvl w:val="1"/>
          <w:numId w:val="68"/>
        </w:numPr>
        <w:spacing w:after="160" w:line="259" w:lineRule="auto"/>
        <w:ind w:left="284" w:hanging="284"/>
        <w:contextualSpacing/>
        <w:jc w:val="both"/>
        <w:rPr>
          <w:bCs/>
          <w:sz w:val="22"/>
          <w:szCs w:val="22"/>
        </w:rPr>
      </w:pPr>
      <w:r w:rsidRPr="0091355F">
        <w:rPr>
          <w:bCs/>
          <w:sz w:val="22"/>
          <w:szCs w:val="22"/>
        </w:rPr>
        <w:t>Integralną część niniejszej umowy stanowi :</w:t>
      </w:r>
    </w:p>
    <w:p w14:paraId="358962CF" w14:textId="77777777" w:rsidR="0091355F" w:rsidRPr="0091355F" w:rsidRDefault="0091355F" w:rsidP="0091355F">
      <w:pPr>
        <w:ind w:left="284" w:hanging="284"/>
        <w:jc w:val="both"/>
        <w:rPr>
          <w:bCs/>
          <w:sz w:val="22"/>
          <w:szCs w:val="22"/>
        </w:rPr>
      </w:pPr>
      <w:r w:rsidRPr="0091355F">
        <w:rPr>
          <w:bCs/>
          <w:sz w:val="22"/>
          <w:szCs w:val="22"/>
        </w:rPr>
        <w:t>Załącznik Nr 1-szczegółowy opis przedmiotu zamówienia.</w:t>
      </w:r>
    </w:p>
    <w:p w14:paraId="72A06375" w14:textId="77777777" w:rsidR="0091355F" w:rsidRPr="0091355F" w:rsidRDefault="0091355F" w:rsidP="0091355F">
      <w:pPr>
        <w:ind w:left="284" w:hanging="284"/>
        <w:jc w:val="both"/>
        <w:rPr>
          <w:bCs/>
          <w:sz w:val="22"/>
          <w:szCs w:val="22"/>
        </w:rPr>
      </w:pPr>
      <w:r w:rsidRPr="0091355F">
        <w:rPr>
          <w:bCs/>
          <w:sz w:val="22"/>
          <w:szCs w:val="22"/>
        </w:rPr>
        <w:t>Załącznik Nr 2- oferta Wykonawcy.</w:t>
      </w:r>
    </w:p>
    <w:p w14:paraId="0E146B8E" w14:textId="77777777" w:rsidR="0091355F" w:rsidRPr="0091355F" w:rsidRDefault="0091355F" w:rsidP="008C1052">
      <w:pPr>
        <w:numPr>
          <w:ilvl w:val="1"/>
          <w:numId w:val="68"/>
        </w:numPr>
        <w:spacing w:after="160" w:line="259" w:lineRule="auto"/>
        <w:ind w:left="284" w:hanging="284"/>
        <w:contextualSpacing/>
        <w:jc w:val="both"/>
        <w:rPr>
          <w:bCs/>
          <w:sz w:val="22"/>
          <w:szCs w:val="22"/>
        </w:rPr>
      </w:pPr>
      <w:r w:rsidRPr="0091355F">
        <w:rPr>
          <w:bCs/>
          <w:sz w:val="22"/>
          <w:szCs w:val="22"/>
        </w:rPr>
        <w:t>Umowę sporządzono w 2 jednobrzmiących egzemplarzach:</w:t>
      </w:r>
    </w:p>
    <w:p w14:paraId="406ED737" w14:textId="77777777" w:rsidR="0091355F" w:rsidRPr="0091355F" w:rsidRDefault="0091355F" w:rsidP="0091355F">
      <w:pPr>
        <w:ind w:left="284" w:hanging="284"/>
        <w:jc w:val="both"/>
        <w:rPr>
          <w:bCs/>
          <w:sz w:val="22"/>
          <w:szCs w:val="22"/>
        </w:rPr>
      </w:pPr>
      <w:r w:rsidRPr="0091355F">
        <w:rPr>
          <w:bCs/>
          <w:sz w:val="22"/>
          <w:szCs w:val="22"/>
        </w:rPr>
        <w:t xml:space="preserve">   - jeden egzemplarz dla Zamawiającego;</w:t>
      </w:r>
    </w:p>
    <w:p w14:paraId="77432E65" w14:textId="77777777" w:rsidR="0091355F" w:rsidRPr="0091355F" w:rsidRDefault="0091355F" w:rsidP="0091355F">
      <w:pPr>
        <w:ind w:left="284" w:hanging="284"/>
        <w:jc w:val="both"/>
        <w:rPr>
          <w:bCs/>
          <w:sz w:val="22"/>
          <w:szCs w:val="22"/>
        </w:rPr>
      </w:pPr>
      <w:r w:rsidRPr="0091355F">
        <w:rPr>
          <w:b/>
          <w:bCs/>
          <w:sz w:val="22"/>
          <w:szCs w:val="22"/>
        </w:rPr>
        <w:t xml:space="preserve">   - </w:t>
      </w:r>
      <w:r w:rsidRPr="0091355F">
        <w:rPr>
          <w:bCs/>
          <w:sz w:val="22"/>
          <w:szCs w:val="22"/>
        </w:rPr>
        <w:t>jeden</w:t>
      </w:r>
      <w:r w:rsidRPr="0091355F">
        <w:rPr>
          <w:b/>
          <w:bCs/>
          <w:sz w:val="22"/>
          <w:szCs w:val="22"/>
        </w:rPr>
        <w:t xml:space="preserve"> </w:t>
      </w:r>
      <w:r w:rsidRPr="0091355F">
        <w:rPr>
          <w:bCs/>
          <w:sz w:val="22"/>
          <w:szCs w:val="22"/>
        </w:rPr>
        <w:t>egzemplarz dla Wykonawcy.</w:t>
      </w:r>
    </w:p>
    <w:p w14:paraId="6757DB97" w14:textId="77777777" w:rsidR="0091355F" w:rsidRPr="0091355F" w:rsidRDefault="0091355F" w:rsidP="0091355F">
      <w:pPr>
        <w:spacing w:line="360" w:lineRule="auto"/>
        <w:jc w:val="both"/>
        <w:rPr>
          <w:bCs/>
          <w:sz w:val="22"/>
          <w:szCs w:val="22"/>
        </w:rPr>
      </w:pPr>
    </w:p>
    <w:p w14:paraId="18F6EB8F" w14:textId="30901649" w:rsidR="0091355F" w:rsidRDefault="0091355F" w:rsidP="0091355F">
      <w:pPr>
        <w:snapToGrid w:val="0"/>
        <w:jc w:val="center"/>
        <w:rPr>
          <w:b/>
          <w:bCs/>
          <w:smallCaps/>
          <w:sz w:val="22"/>
          <w:szCs w:val="22"/>
        </w:rPr>
      </w:pPr>
      <w:r w:rsidRPr="0091355F">
        <w:rPr>
          <w:b/>
          <w:bCs/>
          <w:sz w:val="22"/>
          <w:szCs w:val="22"/>
        </w:rPr>
        <w:t xml:space="preserve">WYKONAWCA                                                                               </w:t>
      </w:r>
      <w:r w:rsidRPr="0091355F">
        <w:rPr>
          <w:b/>
          <w:bCs/>
          <w:sz w:val="22"/>
          <w:szCs w:val="22"/>
        </w:rPr>
        <w:tab/>
      </w:r>
      <w:r w:rsidRPr="0091355F">
        <w:rPr>
          <w:b/>
          <w:bCs/>
          <w:sz w:val="22"/>
          <w:szCs w:val="22"/>
        </w:rPr>
        <w:tab/>
        <w:t>ZAMAWIAJĄCY</w:t>
      </w:r>
    </w:p>
    <w:p w14:paraId="53B792EE" w14:textId="77777777" w:rsidR="0091355F" w:rsidRDefault="0091355F" w:rsidP="00DD2DE9">
      <w:pPr>
        <w:snapToGrid w:val="0"/>
        <w:jc w:val="center"/>
        <w:rPr>
          <w:b/>
          <w:bCs/>
          <w:smallCaps/>
          <w:sz w:val="22"/>
          <w:szCs w:val="22"/>
        </w:rPr>
      </w:pPr>
    </w:p>
    <w:p w14:paraId="5AF2B005" w14:textId="77777777" w:rsidR="005D4D94" w:rsidRPr="00552404" w:rsidRDefault="005D4D94" w:rsidP="005D4D94">
      <w:pPr>
        <w:autoSpaceDE w:val="0"/>
        <w:autoSpaceDN w:val="0"/>
        <w:adjustRightInd w:val="0"/>
        <w:jc w:val="center"/>
        <w:rPr>
          <w:b/>
          <w:bCs/>
          <w:iCs/>
          <w:sz w:val="22"/>
          <w:szCs w:val="22"/>
        </w:rPr>
      </w:pPr>
    </w:p>
    <w:p w14:paraId="2B579D83" w14:textId="1872A447" w:rsidR="005D4D94" w:rsidRPr="002D306E" w:rsidRDefault="005D4D94" w:rsidP="005D4D94">
      <w:pPr>
        <w:pStyle w:val="Akapitzlist"/>
        <w:tabs>
          <w:tab w:val="left" w:pos="567"/>
        </w:tabs>
        <w:ind w:left="1701" w:hanging="1701"/>
        <w:jc w:val="both"/>
        <w:rPr>
          <w:b/>
          <w:i/>
          <w:sz w:val="22"/>
          <w:szCs w:val="22"/>
          <w:lang w:val="pl-PL"/>
        </w:rPr>
      </w:pPr>
      <w:r w:rsidRPr="00552404">
        <w:rPr>
          <w:sz w:val="22"/>
          <w:szCs w:val="22"/>
        </w:rPr>
        <w:lastRenderedPageBreak/>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Pr="00552404">
        <w:rPr>
          <w:sz w:val="22"/>
          <w:szCs w:val="22"/>
        </w:rPr>
        <w:tab/>
      </w:r>
      <w:r w:rsidR="00FF1AA8">
        <w:rPr>
          <w:b/>
          <w:i/>
          <w:sz w:val="22"/>
          <w:szCs w:val="22"/>
        </w:rPr>
        <w:t xml:space="preserve">Załącznik Nr </w:t>
      </w:r>
      <w:r w:rsidR="00FF1AA8">
        <w:rPr>
          <w:b/>
          <w:i/>
          <w:sz w:val="22"/>
          <w:szCs w:val="22"/>
          <w:lang w:val="pl-PL"/>
        </w:rPr>
        <w:t>5</w:t>
      </w:r>
      <w:r w:rsidR="002D306E">
        <w:rPr>
          <w:b/>
          <w:i/>
          <w:sz w:val="22"/>
          <w:szCs w:val="22"/>
          <w:lang w:val="pl-PL"/>
        </w:rPr>
        <w:t xml:space="preserve"> do SWZ </w:t>
      </w:r>
    </w:p>
    <w:p w14:paraId="5B42816E" w14:textId="77777777" w:rsidR="005D4D94" w:rsidRPr="00552404" w:rsidRDefault="005D4D94" w:rsidP="005D4D94">
      <w:pPr>
        <w:pStyle w:val="Akapitzlist"/>
        <w:tabs>
          <w:tab w:val="left" w:pos="567"/>
        </w:tabs>
        <w:ind w:left="1701" w:hanging="1701"/>
        <w:jc w:val="both"/>
        <w:rPr>
          <w:b/>
          <w:i/>
          <w:sz w:val="22"/>
          <w:szCs w:val="22"/>
        </w:rPr>
      </w:pPr>
    </w:p>
    <w:p w14:paraId="216C46CF" w14:textId="77777777" w:rsidR="005D4D94" w:rsidRPr="00552404" w:rsidRDefault="005D4D94" w:rsidP="005D4D94">
      <w:pPr>
        <w:autoSpaceDE w:val="0"/>
        <w:autoSpaceDN w:val="0"/>
        <w:adjustRightInd w:val="0"/>
        <w:rPr>
          <w:b/>
          <w:bCs/>
          <w:iCs/>
          <w:sz w:val="22"/>
          <w:szCs w:val="22"/>
        </w:rPr>
      </w:pPr>
    </w:p>
    <w:p w14:paraId="51E5319D" w14:textId="77777777" w:rsidR="005D4D94" w:rsidRPr="00552404" w:rsidRDefault="005D4D94" w:rsidP="005D4D94">
      <w:pPr>
        <w:autoSpaceDE w:val="0"/>
        <w:autoSpaceDN w:val="0"/>
        <w:adjustRightInd w:val="0"/>
        <w:jc w:val="center"/>
        <w:rPr>
          <w:b/>
          <w:bCs/>
          <w:iCs/>
          <w:sz w:val="22"/>
          <w:szCs w:val="22"/>
        </w:rPr>
      </w:pPr>
      <w:r w:rsidRPr="00552404">
        <w:rPr>
          <w:b/>
          <w:bCs/>
          <w:iCs/>
          <w:sz w:val="22"/>
          <w:szCs w:val="22"/>
        </w:rPr>
        <w:t>OŚWIADCZENIE WYKONAWCY</w:t>
      </w:r>
    </w:p>
    <w:p w14:paraId="60AD39A3" w14:textId="77777777" w:rsidR="005D4D94" w:rsidRPr="00552404" w:rsidRDefault="005D4D94" w:rsidP="005D4D94">
      <w:pPr>
        <w:autoSpaceDE w:val="0"/>
        <w:autoSpaceDN w:val="0"/>
        <w:adjustRightInd w:val="0"/>
        <w:jc w:val="center"/>
        <w:rPr>
          <w:b/>
          <w:bCs/>
          <w:iCs/>
          <w:sz w:val="22"/>
          <w:szCs w:val="22"/>
        </w:rPr>
      </w:pPr>
    </w:p>
    <w:p w14:paraId="708907BD" w14:textId="77777777" w:rsidR="005D4D94" w:rsidRPr="00552404" w:rsidRDefault="005D4D94" w:rsidP="005D4D94">
      <w:pPr>
        <w:autoSpaceDE w:val="0"/>
        <w:autoSpaceDN w:val="0"/>
        <w:adjustRightInd w:val="0"/>
        <w:jc w:val="center"/>
        <w:rPr>
          <w:b/>
          <w:bCs/>
          <w:iCs/>
          <w:sz w:val="22"/>
          <w:szCs w:val="22"/>
        </w:rPr>
      </w:pPr>
    </w:p>
    <w:p w14:paraId="53FAE295" w14:textId="2F0A9A3D" w:rsidR="005D4D94" w:rsidRPr="00552404" w:rsidRDefault="005D4D94" w:rsidP="005D4D94">
      <w:pPr>
        <w:pStyle w:val="Default"/>
        <w:tabs>
          <w:tab w:val="left" w:pos="0"/>
        </w:tabs>
        <w:spacing w:line="276" w:lineRule="auto"/>
        <w:jc w:val="both"/>
        <w:rPr>
          <w:sz w:val="22"/>
          <w:szCs w:val="22"/>
        </w:rPr>
      </w:pPr>
      <w:r w:rsidRPr="002D306E">
        <w:rPr>
          <w:color w:val="auto"/>
          <w:sz w:val="22"/>
          <w:szCs w:val="22"/>
        </w:rPr>
        <w:t>Składając ofertę do postępowania o udzielenie zamówienia publicznego nr 3/02</w:t>
      </w:r>
      <w:r w:rsidR="002D306E" w:rsidRPr="002D306E">
        <w:rPr>
          <w:color w:val="auto"/>
          <w:sz w:val="22"/>
          <w:szCs w:val="22"/>
        </w:rPr>
        <w:t xml:space="preserve">/2022/D na </w:t>
      </w:r>
      <w:r w:rsidR="00716184">
        <w:rPr>
          <w:b/>
          <w:sz w:val="22"/>
          <w:szCs w:val="22"/>
        </w:rPr>
        <w:t>„Dostawę tonerów</w:t>
      </w:r>
      <w:r w:rsidR="002D306E">
        <w:rPr>
          <w:b/>
          <w:sz w:val="22"/>
          <w:szCs w:val="22"/>
        </w:rPr>
        <w:t xml:space="preserve"> oraz innych materiałów eksploatacyjnych do drukarek komputerowych oraz urządzeń wielofunkcyjnych wraz z odbiorem zużytych materiałów” </w:t>
      </w:r>
      <w:r w:rsidRPr="00552404">
        <w:rPr>
          <w:sz w:val="22"/>
          <w:szCs w:val="22"/>
        </w:rPr>
        <w:t>z miejsc wskazanych przez Mazowiecką Instytucję Gospodarki Budżetowej MAZOVIA, oświadczam, że zastosowanie proponowanych materiałów eksploatacyjnych równoważnych nie spowoduje utraty gwarancji na urządzenia, do których prze</w:t>
      </w:r>
      <w:r w:rsidR="002D306E">
        <w:rPr>
          <w:sz w:val="22"/>
          <w:szCs w:val="22"/>
        </w:rPr>
        <w:t>znaczone są oferowane materiały. Materiały równoważne są odpowiednie dla danego rodzaju sprzętu i będą w pełni z nimi współpracowały. Wykonawca z</w:t>
      </w:r>
      <w:r w:rsidRPr="00552404">
        <w:rPr>
          <w:sz w:val="22"/>
          <w:szCs w:val="22"/>
        </w:rPr>
        <w:t>obowiązuje się także do zwrotu kosztów naprawy urządzenia w przypadku gdy jego awaria spowodowana była użyciem zaoferowanego przeze mnie materiału eksploatacyjnego. Ponadto zobowiązuję się do pokrycia kosztów ekspertyzy rzeczoznawcy, w przypadku wystąpienia takiej konieczności, jeżeli konieczność dokonania ekspertyzy będzie następstwem awarii urządzenia spowodowanej (bądź będącej bezpośrednią konsekwencją) użycia zaoferowanego przeze mnie materiału eksploatacyjnego.</w:t>
      </w:r>
    </w:p>
    <w:p w14:paraId="5AD350CF" w14:textId="77777777" w:rsidR="005D4D94" w:rsidRPr="00552404" w:rsidRDefault="005D4D94" w:rsidP="005D4D94">
      <w:pPr>
        <w:jc w:val="both"/>
        <w:rPr>
          <w:sz w:val="22"/>
          <w:szCs w:val="22"/>
        </w:rPr>
      </w:pPr>
    </w:p>
    <w:p w14:paraId="77CFF781" w14:textId="77777777" w:rsidR="005D4D94" w:rsidRPr="00552404" w:rsidRDefault="005D4D94" w:rsidP="005D4D94">
      <w:pPr>
        <w:autoSpaceDE w:val="0"/>
        <w:autoSpaceDN w:val="0"/>
        <w:adjustRightInd w:val="0"/>
        <w:rPr>
          <w:sz w:val="22"/>
          <w:szCs w:val="22"/>
        </w:rPr>
      </w:pPr>
    </w:p>
    <w:p w14:paraId="0056F5B2" w14:textId="77777777" w:rsidR="005D4D94" w:rsidRPr="00552404" w:rsidRDefault="005D4D94" w:rsidP="005D4D94">
      <w:pPr>
        <w:autoSpaceDE w:val="0"/>
        <w:autoSpaceDN w:val="0"/>
        <w:adjustRightInd w:val="0"/>
        <w:rPr>
          <w:sz w:val="22"/>
          <w:szCs w:val="22"/>
        </w:rPr>
      </w:pPr>
    </w:p>
    <w:p w14:paraId="231C5B73" w14:textId="77777777" w:rsidR="005D4D94" w:rsidRPr="00552404" w:rsidRDefault="005D4D94" w:rsidP="005D4D94">
      <w:pPr>
        <w:autoSpaceDE w:val="0"/>
        <w:autoSpaceDN w:val="0"/>
        <w:adjustRightInd w:val="0"/>
        <w:rPr>
          <w:sz w:val="22"/>
          <w:szCs w:val="22"/>
        </w:rPr>
      </w:pPr>
    </w:p>
    <w:p w14:paraId="11ECFD95" w14:textId="77777777" w:rsidR="005D4D94" w:rsidRPr="00552404" w:rsidRDefault="005D4D94" w:rsidP="005D4D94">
      <w:pPr>
        <w:autoSpaceDE w:val="0"/>
        <w:autoSpaceDN w:val="0"/>
        <w:adjustRightInd w:val="0"/>
        <w:rPr>
          <w:sz w:val="22"/>
          <w:szCs w:val="22"/>
        </w:rPr>
      </w:pPr>
    </w:p>
    <w:p w14:paraId="4BC904D6" w14:textId="77777777" w:rsidR="005D4D94" w:rsidRPr="00552404" w:rsidRDefault="005D4D94" w:rsidP="005D4D94">
      <w:pPr>
        <w:autoSpaceDE w:val="0"/>
        <w:autoSpaceDN w:val="0"/>
        <w:adjustRightInd w:val="0"/>
        <w:rPr>
          <w:sz w:val="22"/>
          <w:szCs w:val="22"/>
        </w:rPr>
      </w:pPr>
    </w:p>
    <w:p w14:paraId="79CB590F" w14:textId="77777777" w:rsidR="005D4D94" w:rsidRPr="00552404" w:rsidRDefault="005D4D94" w:rsidP="005D4D94">
      <w:pPr>
        <w:autoSpaceDE w:val="0"/>
        <w:autoSpaceDN w:val="0"/>
        <w:adjustRightInd w:val="0"/>
        <w:rPr>
          <w:sz w:val="22"/>
          <w:szCs w:val="22"/>
        </w:rPr>
      </w:pPr>
    </w:p>
    <w:p w14:paraId="0924940E" w14:textId="77777777" w:rsidR="005D4D94" w:rsidRPr="00552404" w:rsidRDefault="005D4D94" w:rsidP="005D4D94">
      <w:pPr>
        <w:autoSpaceDE w:val="0"/>
        <w:autoSpaceDN w:val="0"/>
        <w:adjustRightInd w:val="0"/>
        <w:rPr>
          <w:sz w:val="22"/>
          <w:szCs w:val="22"/>
        </w:rPr>
      </w:pPr>
    </w:p>
    <w:p w14:paraId="5B509D73" w14:textId="77777777" w:rsidR="005D4D94" w:rsidRPr="00552404" w:rsidRDefault="005D4D94" w:rsidP="005D4D94">
      <w:pPr>
        <w:pStyle w:val="Default"/>
        <w:rPr>
          <w:color w:val="auto"/>
          <w:sz w:val="22"/>
          <w:szCs w:val="22"/>
        </w:rPr>
      </w:pPr>
      <w:r w:rsidRPr="00552404">
        <w:rPr>
          <w:color w:val="auto"/>
          <w:sz w:val="22"/>
          <w:szCs w:val="22"/>
        </w:rPr>
        <w:t>………………………….., data ………………..</w:t>
      </w:r>
    </w:p>
    <w:p w14:paraId="3EB51FBE" w14:textId="77777777" w:rsidR="005D4D94" w:rsidRPr="00552404" w:rsidRDefault="005D4D94" w:rsidP="005D4D94">
      <w:pPr>
        <w:pStyle w:val="Default"/>
        <w:ind w:firstLine="708"/>
        <w:rPr>
          <w:color w:val="auto"/>
          <w:sz w:val="22"/>
          <w:szCs w:val="22"/>
        </w:rPr>
      </w:pPr>
      <w:r w:rsidRPr="00552404">
        <w:rPr>
          <w:i/>
          <w:color w:val="auto"/>
          <w:sz w:val="22"/>
          <w:szCs w:val="22"/>
        </w:rPr>
        <w:t xml:space="preserve">miejscowość   </w:t>
      </w:r>
    </w:p>
    <w:p w14:paraId="458F8321" w14:textId="77777777" w:rsidR="005D4D94" w:rsidRPr="00552404" w:rsidRDefault="005D4D94" w:rsidP="005D4D94">
      <w:pPr>
        <w:pStyle w:val="Default"/>
        <w:ind w:left="4248"/>
        <w:rPr>
          <w:color w:val="auto"/>
          <w:sz w:val="22"/>
          <w:szCs w:val="22"/>
        </w:rPr>
      </w:pPr>
      <w:r w:rsidRPr="00552404">
        <w:rPr>
          <w:color w:val="auto"/>
          <w:sz w:val="22"/>
          <w:szCs w:val="22"/>
        </w:rPr>
        <w:tab/>
      </w:r>
    </w:p>
    <w:p w14:paraId="2DA6714A" w14:textId="5D68AED1" w:rsidR="005D4D94" w:rsidRPr="00552404" w:rsidRDefault="005D4D94" w:rsidP="005D4D94">
      <w:pPr>
        <w:pStyle w:val="Default"/>
        <w:ind w:left="4248"/>
        <w:rPr>
          <w:color w:val="auto"/>
          <w:sz w:val="22"/>
          <w:szCs w:val="22"/>
        </w:rPr>
      </w:pP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t xml:space="preserve">                </w:t>
      </w:r>
    </w:p>
    <w:p w14:paraId="6554F7BA" w14:textId="132AF1A6" w:rsidR="005D4D94" w:rsidRPr="00552404" w:rsidRDefault="005D4D94" w:rsidP="005D4D94">
      <w:pPr>
        <w:pStyle w:val="Tytu"/>
        <w:jc w:val="right"/>
        <w:rPr>
          <w:rFonts w:eastAsia="Calibri"/>
          <w:b w:val="0"/>
          <w:sz w:val="22"/>
          <w:szCs w:val="22"/>
        </w:rPr>
      </w:pPr>
      <w:r w:rsidRPr="00552404">
        <w:rPr>
          <w:i/>
          <w:sz w:val="22"/>
          <w:szCs w:val="22"/>
        </w:rPr>
        <w:t xml:space="preserve">    </w:t>
      </w:r>
      <w:r w:rsidRPr="00552404">
        <w:rPr>
          <w:i/>
          <w:sz w:val="22"/>
          <w:szCs w:val="22"/>
        </w:rPr>
        <w:tab/>
      </w:r>
      <w:r w:rsidRPr="00552404">
        <w:rPr>
          <w:i/>
          <w:sz w:val="22"/>
          <w:szCs w:val="22"/>
        </w:rPr>
        <w:tab/>
      </w:r>
      <w:r w:rsidRPr="00552404">
        <w:rPr>
          <w:i/>
          <w:sz w:val="22"/>
          <w:szCs w:val="22"/>
        </w:rPr>
        <w:tab/>
      </w:r>
      <w:r w:rsidRPr="00552404">
        <w:rPr>
          <w:i/>
          <w:sz w:val="22"/>
          <w:szCs w:val="22"/>
        </w:rPr>
        <w:tab/>
      </w:r>
      <w:r w:rsidRPr="00552404">
        <w:rPr>
          <w:i/>
          <w:sz w:val="22"/>
          <w:szCs w:val="22"/>
        </w:rPr>
        <w:tab/>
      </w:r>
      <w:r w:rsidRPr="00552404">
        <w:rPr>
          <w:rFonts w:eastAsia="Calibri"/>
          <w:b w:val="0"/>
          <w:sz w:val="22"/>
          <w:szCs w:val="22"/>
        </w:rPr>
        <w:t xml:space="preserve"> </w:t>
      </w:r>
    </w:p>
    <w:p w14:paraId="07B07E3B" w14:textId="77777777" w:rsidR="005D4D94" w:rsidRPr="00552404" w:rsidRDefault="005D4D94" w:rsidP="005D4D94">
      <w:pPr>
        <w:pStyle w:val="Tytu"/>
        <w:jc w:val="left"/>
        <w:rPr>
          <w:rFonts w:eastAsia="Calibri"/>
          <w:b w:val="0"/>
          <w:sz w:val="22"/>
          <w:szCs w:val="22"/>
        </w:rPr>
      </w:pPr>
    </w:p>
    <w:p w14:paraId="566449A4" w14:textId="77777777" w:rsidR="002D306E" w:rsidRPr="00530F27" w:rsidRDefault="002D306E" w:rsidP="002D306E">
      <w:pPr>
        <w:suppressAutoHyphens/>
        <w:ind w:left="284"/>
        <w:jc w:val="right"/>
        <w:rPr>
          <w:b/>
          <w:i/>
          <w:sz w:val="18"/>
          <w:szCs w:val="18"/>
        </w:rPr>
      </w:pPr>
      <w:r w:rsidRPr="00530F27">
        <w:rPr>
          <w:b/>
          <w:i/>
          <w:sz w:val="18"/>
          <w:szCs w:val="18"/>
        </w:rPr>
        <w:t xml:space="preserve">Dokument należy wypełnić i podpisać kwalifikowanym </w:t>
      </w:r>
    </w:p>
    <w:p w14:paraId="6069FF01" w14:textId="77777777" w:rsidR="002D306E" w:rsidRPr="00530F27" w:rsidRDefault="002D306E" w:rsidP="002D306E">
      <w:pPr>
        <w:suppressAutoHyphens/>
        <w:ind w:left="284"/>
        <w:jc w:val="right"/>
        <w:rPr>
          <w:sz w:val="24"/>
          <w:szCs w:val="24"/>
        </w:rPr>
      </w:pPr>
      <w:r w:rsidRPr="00530F27">
        <w:rPr>
          <w:b/>
          <w:i/>
          <w:sz w:val="18"/>
          <w:szCs w:val="18"/>
        </w:rPr>
        <w:t>podpisem elektronicznym lub podpisem zaufanym lub podpisem osobistym.</w:t>
      </w:r>
    </w:p>
    <w:p w14:paraId="18E740E1" w14:textId="77777777" w:rsidR="005D4D94" w:rsidRPr="002D306E" w:rsidRDefault="005D4D94" w:rsidP="005D4D94">
      <w:pPr>
        <w:pStyle w:val="Tytu"/>
        <w:jc w:val="left"/>
        <w:rPr>
          <w:rFonts w:eastAsia="Calibri"/>
          <w:b w:val="0"/>
          <w:sz w:val="22"/>
          <w:szCs w:val="22"/>
          <w:lang w:val="pl-PL"/>
        </w:rPr>
      </w:pPr>
    </w:p>
    <w:p w14:paraId="7AB0A7FD" w14:textId="77777777" w:rsidR="005D4D94" w:rsidRPr="00552404" w:rsidRDefault="005D4D94" w:rsidP="005D4D94">
      <w:pPr>
        <w:pStyle w:val="Akapitzlist"/>
        <w:tabs>
          <w:tab w:val="left" w:pos="567"/>
        </w:tabs>
        <w:ind w:left="1701" w:hanging="1701"/>
        <w:jc w:val="both"/>
        <w:rPr>
          <w:b/>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p>
    <w:p w14:paraId="66299436" w14:textId="77777777" w:rsidR="005D4D94" w:rsidRPr="00552404" w:rsidRDefault="005D4D94" w:rsidP="005D4D94">
      <w:pPr>
        <w:pStyle w:val="Akapitzlist"/>
        <w:tabs>
          <w:tab w:val="left" w:pos="567"/>
        </w:tabs>
        <w:ind w:left="1701" w:hanging="1701"/>
        <w:jc w:val="both"/>
        <w:rPr>
          <w:b/>
          <w:sz w:val="22"/>
          <w:szCs w:val="22"/>
        </w:rPr>
      </w:pPr>
    </w:p>
    <w:p w14:paraId="6427CCD5" w14:textId="77777777" w:rsidR="005D4D94" w:rsidRPr="00552404" w:rsidRDefault="005D4D94" w:rsidP="005D4D94">
      <w:pPr>
        <w:pStyle w:val="Akapitzlist"/>
        <w:tabs>
          <w:tab w:val="left" w:pos="567"/>
        </w:tabs>
        <w:ind w:left="1701" w:hanging="1701"/>
        <w:jc w:val="both"/>
        <w:rPr>
          <w:b/>
          <w:sz w:val="22"/>
          <w:szCs w:val="22"/>
        </w:rPr>
      </w:pPr>
    </w:p>
    <w:p w14:paraId="65E9F2D3" w14:textId="77777777" w:rsidR="005D4D94" w:rsidRPr="00552404" w:rsidRDefault="005D4D94" w:rsidP="005D4D94">
      <w:pPr>
        <w:pStyle w:val="Akapitzlist"/>
        <w:tabs>
          <w:tab w:val="left" w:pos="567"/>
        </w:tabs>
        <w:ind w:left="1701" w:hanging="1701"/>
        <w:jc w:val="both"/>
        <w:rPr>
          <w:b/>
          <w:sz w:val="22"/>
          <w:szCs w:val="22"/>
        </w:rPr>
      </w:pPr>
    </w:p>
    <w:p w14:paraId="5B15749F" w14:textId="77777777" w:rsidR="005D4D94" w:rsidRPr="00552404" w:rsidRDefault="005D4D94" w:rsidP="005D4D94">
      <w:pPr>
        <w:pStyle w:val="Akapitzlist"/>
        <w:tabs>
          <w:tab w:val="left" w:pos="567"/>
        </w:tabs>
        <w:ind w:left="1701" w:hanging="1701"/>
        <w:jc w:val="both"/>
        <w:rPr>
          <w:b/>
          <w:sz w:val="22"/>
          <w:szCs w:val="22"/>
        </w:rPr>
      </w:pPr>
    </w:p>
    <w:p w14:paraId="6127EE26" w14:textId="77777777" w:rsidR="005D4D94" w:rsidRPr="00552404" w:rsidRDefault="005D4D94" w:rsidP="005D4D94">
      <w:pPr>
        <w:pStyle w:val="Akapitzlist"/>
        <w:tabs>
          <w:tab w:val="left" w:pos="567"/>
        </w:tabs>
        <w:ind w:left="1701" w:hanging="1701"/>
        <w:jc w:val="both"/>
        <w:rPr>
          <w:b/>
          <w:sz w:val="22"/>
          <w:szCs w:val="22"/>
        </w:rPr>
      </w:pPr>
    </w:p>
    <w:p w14:paraId="53E80158" w14:textId="77777777" w:rsidR="005D4D94" w:rsidRPr="00552404" w:rsidRDefault="005D4D94" w:rsidP="005D4D94">
      <w:pPr>
        <w:pStyle w:val="Akapitzlist"/>
        <w:tabs>
          <w:tab w:val="left" w:pos="567"/>
        </w:tabs>
        <w:ind w:left="1701" w:hanging="1701"/>
        <w:jc w:val="both"/>
        <w:rPr>
          <w:b/>
          <w:sz w:val="22"/>
          <w:szCs w:val="22"/>
        </w:rPr>
      </w:pPr>
    </w:p>
    <w:p w14:paraId="06886922" w14:textId="77777777" w:rsidR="005D4D94" w:rsidRPr="00552404" w:rsidRDefault="005D4D94" w:rsidP="005D4D94">
      <w:pPr>
        <w:pStyle w:val="Akapitzlist"/>
        <w:tabs>
          <w:tab w:val="left" w:pos="567"/>
        </w:tabs>
        <w:ind w:left="1701" w:hanging="1701"/>
        <w:jc w:val="both"/>
        <w:rPr>
          <w:b/>
          <w:sz w:val="22"/>
          <w:szCs w:val="22"/>
        </w:rPr>
      </w:pPr>
    </w:p>
    <w:p w14:paraId="474BB9EE" w14:textId="77777777" w:rsidR="005D4D94" w:rsidRDefault="005D4D94" w:rsidP="005D4D94">
      <w:pPr>
        <w:tabs>
          <w:tab w:val="left" w:pos="567"/>
        </w:tabs>
        <w:jc w:val="both"/>
        <w:rPr>
          <w:b/>
          <w:sz w:val="22"/>
          <w:szCs w:val="22"/>
        </w:rPr>
      </w:pPr>
    </w:p>
    <w:p w14:paraId="3A17A264" w14:textId="77777777" w:rsidR="00FF1AA8" w:rsidRDefault="00FF1AA8" w:rsidP="005D4D94">
      <w:pPr>
        <w:tabs>
          <w:tab w:val="left" w:pos="567"/>
        </w:tabs>
        <w:jc w:val="both"/>
        <w:rPr>
          <w:b/>
          <w:sz w:val="22"/>
          <w:szCs w:val="22"/>
        </w:rPr>
      </w:pPr>
    </w:p>
    <w:p w14:paraId="37BDAA79" w14:textId="77777777" w:rsidR="00FF1AA8" w:rsidRDefault="00FF1AA8" w:rsidP="005D4D94">
      <w:pPr>
        <w:tabs>
          <w:tab w:val="left" w:pos="567"/>
        </w:tabs>
        <w:jc w:val="both"/>
        <w:rPr>
          <w:b/>
          <w:sz w:val="22"/>
          <w:szCs w:val="22"/>
        </w:rPr>
      </w:pPr>
    </w:p>
    <w:p w14:paraId="0241BD20" w14:textId="77777777" w:rsidR="00FF1AA8" w:rsidRDefault="00FF1AA8" w:rsidP="005D4D94">
      <w:pPr>
        <w:tabs>
          <w:tab w:val="left" w:pos="567"/>
        </w:tabs>
        <w:jc w:val="both"/>
        <w:rPr>
          <w:b/>
          <w:sz w:val="22"/>
          <w:szCs w:val="22"/>
        </w:rPr>
      </w:pPr>
    </w:p>
    <w:p w14:paraId="2F012DF2" w14:textId="77777777" w:rsidR="00FF1AA8" w:rsidRDefault="00FF1AA8" w:rsidP="005D4D94">
      <w:pPr>
        <w:tabs>
          <w:tab w:val="left" w:pos="567"/>
        </w:tabs>
        <w:jc w:val="both"/>
        <w:rPr>
          <w:b/>
          <w:sz w:val="22"/>
          <w:szCs w:val="22"/>
        </w:rPr>
      </w:pPr>
    </w:p>
    <w:p w14:paraId="5B4C7508" w14:textId="77777777" w:rsidR="00FF1AA8" w:rsidRDefault="00FF1AA8" w:rsidP="005D4D94">
      <w:pPr>
        <w:tabs>
          <w:tab w:val="left" w:pos="567"/>
        </w:tabs>
        <w:jc w:val="both"/>
        <w:rPr>
          <w:b/>
          <w:sz w:val="22"/>
          <w:szCs w:val="22"/>
        </w:rPr>
      </w:pPr>
    </w:p>
    <w:p w14:paraId="1F3295C4" w14:textId="77777777" w:rsidR="00FF1AA8" w:rsidRDefault="00FF1AA8" w:rsidP="005D4D94">
      <w:pPr>
        <w:tabs>
          <w:tab w:val="left" w:pos="567"/>
        </w:tabs>
        <w:jc w:val="both"/>
        <w:rPr>
          <w:b/>
          <w:sz w:val="22"/>
          <w:szCs w:val="22"/>
        </w:rPr>
      </w:pPr>
    </w:p>
    <w:p w14:paraId="313034DE" w14:textId="77777777" w:rsidR="001036EF" w:rsidRPr="005D4D94" w:rsidRDefault="001036EF" w:rsidP="005D4D94">
      <w:pPr>
        <w:tabs>
          <w:tab w:val="left" w:pos="567"/>
        </w:tabs>
        <w:jc w:val="both"/>
        <w:rPr>
          <w:b/>
          <w:sz w:val="22"/>
          <w:szCs w:val="22"/>
        </w:rPr>
      </w:pPr>
    </w:p>
    <w:p w14:paraId="3F28B51B" w14:textId="77777777" w:rsidR="005D4D94" w:rsidRPr="00552404" w:rsidRDefault="005D4D94" w:rsidP="005D4D94">
      <w:pPr>
        <w:tabs>
          <w:tab w:val="left" w:pos="567"/>
        </w:tabs>
        <w:jc w:val="both"/>
        <w:rPr>
          <w:b/>
          <w:sz w:val="22"/>
          <w:szCs w:val="22"/>
        </w:rPr>
      </w:pPr>
    </w:p>
    <w:p w14:paraId="17B897E4" w14:textId="2806818D" w:rsidR="005D4D94" w:rsidRPr="002D306E" w:rsidRDefault="005D4D94" w:rsidP="005D4D94">
      <w:pPr>
        <w:pStyle w:val="Akapitzlist"/>
        <w:tabs>
          <w:tab w:val="left" w:pos="567"/>
        </w:tabs>
        <w:ind w:left="1701" w:hanging="1701"/>
        <w:jc w:val="both"/>
        <w:rPr>
          <w:b/>
          <w:i/>
          <w:sz w:val="22"/>
          <w:szCs w:val="22"/>
          <w:lang w:val="pl-PL"/>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00FF1AA8">
        <w:rPr>
          <w:b/>
          <w:i/>
          <w:sz w:val="22"/>
          <w:szCs w:val="22"/>
        </w:rPr>
        <w:t xml:space="preserve">Załącznik Nr </w:t>
      </w:r>
      <w:r w:rsidR="00FF1AA8">
        <w:rPr>
          <w:b/>
          <w:i/>
          <w:sz w:val="22"/>
          <w:szCs w:val="22"/>
          <w:lang w:val="pl-PL"/>
        </w:rPr>
        <w:t>6</w:t>
      </w:r>
      <w:r w:rsidRPr="00552404">
        <w:rPr>
          <w:b/>
          <w:i/>
          <w:sz w:val="22"/>
          <w:szCs w:val="22"/>
        </w:rPr>
        <w:tab/>
      </w:r>
      <w:r w:rsidR="002D306E">
        <w:rPr>
          <w:b/>
          <w:i/>
          <w:sz w:val="22"/>
          <w:szCs w:val="22"/>
          <w:lang w:val="pl-PL"/>
        </w:rPr>
        <w:t xml:space="preserve">do SWZ </w:t>
      </w:r>
    </w:p>
    <w:p w14:paraId="1FA7B975" w14:textId="77777777" w:rsidR="005D4D94" w:rsidRPr="00552404" w:rsidRDefault="005D4D94" w:rsidP="005D4D94">
      <w:pPr>
        <w:autoSpaceDE w:val="0"/>
        <w:autoSpaceDN w:val="0"/>
        <w:adjustRightInd w:val="0"/>
        <w:jc w:val="center"/>
        <w:rPr>
          <w:b/>
          <w:bCs/>
          <w:iCs/>
          <w:sz w:val="22"/>
          <w:szCs w:val="22"/>
        </w:rPr>
      </w:pPr>
    </w:p>
    <w:p w14:paraId="008276C1" w14:textId="77777777" w:rsidR="005D4D94" w:rsidRPr="00552404" w:rsidRDefault="005D4D94" w:rsidP="005D4D94">
      <w:pPr>
        <w:autoSpaceDE w:val="0"/>
        <w:autoSpaceDN w:val="0"/>
        <w:adjustRightInd w:val="0"/>
        <w:rPr>
          <w:b/>
          <w:bCs/>
          <w:iCs/>
          <w:sz w:val="22"/>
          <w:szCs w:val="22"/>
        </w:rPr>
      </w:pPr>
    </w:p>
    <w:p w14:paraId="281274E6" w14:textId="77777777" w:rsidR="005D4D94" w:rsidRPr="00552404" w:rsidRDefault="005D4D94" w:rsidP="005D4D94">
      <w:pPr>
        <w:autoSpaceDE w:val="0"/>
        <w:autoSpaceDN w:val="0"/>
        <w:adjustRightInd w:val="0"/>
        <w:jc w:val="center"/>
        <w:rPr>
          <w:b/>
          <w:bCs/>
          <w:iCs/>
          <w:sz w:val="22"/>
          <w:szCs w:val="22"/>
        </w:rPr>
      </w:pPr>
    </w:p>
    <w:p w14:paraId="671B6A87" w14:textId="77777777" w:rsidR="005D4D94" w:rsidRPr="00552404" w:rsidRDefault="005D4D94" w:rsidP="005D4D94">
      <w:pPr>
        <w:autoSpaceDE w:val="0"/>
        <w:autoSpaceDN w:val="0"/>
        <w:adjustRightInd w:val="0"/>
        <w:jc w:val="center"/>
        <w:rPr>
          <w:b/>
          <w:bCs/>
          <w:iCs/>
          <w:sz w:val="22"/>
          <w:szCs w:val="22"/>
        </w:rPr>
      </w:pPr>
      <w:r w:rsidRPr="00552404">
        <w:rPr>
          <w:b/>
          <w:bCs/>
          <w:iCs/>
          <w:sz w:val="22"/>
          <w:szCs w:val="22"/>
        </w:rPr>
        <w:t>OŚWIADCZENIE WYKONAWCY</w:t>
      </w:r>
    </w:p>
    <w:p w14:paraId="21D2B39F" w14:textId="77777777" w:rsidR="005D4D94" w:rsidRPr="00552404" w:rsidRDefault="005D4D94" w:rsidP="005D4D94">
      <w:pPr>
        <w:autoSpaceDE w:val="0"/>
        <w:autoSpaceDN w:val="0"/>
        <w:adjustRightInd w:val="0"/>
        <w:jc w:val="center"/>
        <w:rPr>
          <w:b/>
          <w:bCs/>
          <w:iCs/>
          <w:sz w:val="22"/>
          <w:szCs w:val="22"/>
        </w:rPr>
      </w:pPr>
    </w:p>
    <w:p w14:paraId="2B418C37" w14:textId="77777777" w:rsidR="005D4D94" w:rsidRPr="00552404" w:rsidRDefault="005D4D94" w:rsidP="005D4D94">
      <w:pPr>
        <w:autoSpaceDE w:val="0"/>
        <w:autoSpaceDN w:val="0"/>
        <w:adjustRightInd w:val="0"/>
        <w:jc w:val="center"/>
        <w:rPr>
          <w:b/>
          <w:bCs/>
          <w:iCs/>
          <w:sz w:val="22"/>
          <w:szCs w:val="22"/>
        </w:rPr>
      </w:pPr>
    </w:p>
    <w:p w14:paraId="0CACEF54" w14:textId="578E8F4D" w:rsidR="005D4D94" w:rsidRPr="00552404" w:rsidRDefault="005D4D94" w:rsidP="005D4D94">
      <w:pPr>
        <w:pStyle w:val="Default"/>
        <w:tabs>
          <w:tab w:val="left" w:pos="0"/>
        </w:tabs>
        <w:spacing w:line="276" w:lineRule="auto"/>
        <w:jc w:val="both"/>
        <w:rPr>
          <w:sz w:val="22"/>
          <w:szCs w:val="22"/>
        </w:rPr>
      </w:pPr>
      <w:r w:rsidRPr="00552404">
        <w:rPr>
          <w:sz w:val="22"/>
          <w:szCs w:val="22"/>
        </w:rPr>
        <w:t xml:space="preserve">Składając ofertę do postępowania o udzielenie zamówienia publicznego nr </w:t>
      </w:r>
      <w:r w:rsidR="002D306E">
        <w:rPr>
          <w:sz w:val="22"/>
          <w:szCs w:val="22"/>
        </w:rPr>
        <w:t>3/</w:t>
      </w:r>
      <w:r w:rsidR="007551E5">
        <w:rPr>
          <w:sz w:val="22"/>
          <w:szCs w:val="22"/>
        </w:rPr>
        <w:t>02/2022/</w:t>
      </w:r>
      <w:r w:rsidR="002D306E">
        <w:rPr>
          <w:sz w:val="22"/>
          <w:szCs w:val="22"/>
        </w:rPr>
        <w:t xml:space="preserve">D na </w:t>
      </w:r>
      <w:r w:rsidR="00716184">
        <w:rPr>
          <w:b/>
          <w:sz w:val="22"/>
          <w:szCs w:val="22"/>
        </w:rPr>
        <w:t>„Dostawę tonerów</w:t>
      </w:r>
      <w:r w:rsidR="002D306E">
        <w:rPr>
          <w:b/>
          <w:sz w:val="22"/>
          <w:szCs w:val="22"/>
        </w:rPr>
        <w:t xml:space="preserve"> oraz innych materiałów eksploatacyjnych do drukarek komputerowych oraz urządzeń wielofunkcyjnych wraz z odbiorem zużytych materiałów”</w:t>
      </w:r>
      <w:r w:rsidRPr="00552404">
        <w:rPr>
          <w:sz w:val="22"/>
          <w:szCs w:val="22"/>
        </w:rPr>
        <w:t>, informuje, że zobowiązuje się do odbioru zużytych materiałów eksploatacyjnych (kaset po zużytych tonerach) w wyniku realizacji przedmiotu zamówienia.</w:t>
      </w:r>
    </w:p>
    <w:p w14:paraId="616618B8" w14:textId="77777777" w:rsidR="005D4D94" w:rsidRPr="00552404" w:rsidRDefault="005D4D94" w:rsidP="005D4D94">
      <w:pPr>
        <w:pStyle w:val="Tytu"/>
        <w:jc w:val="left"/>
        <w:rPr>
          <w:rFonts w:eastAsia="Calibri"/>
          <w:b w:val="0"/>
          <w:sz w:val="22"/>
          <w:szCs w:val="22"/>
        </w:rPr>
      </w:pPr>
      <w:r w:rsidRPr="00552404">
        <w:rPr>
          <w:rFonts w:eastAsia="Calibri"/>
          <w:b w:val="0"/>
          <w:sz w:val="22"/>
          <w:szCs w:val="22"/>
        </w:rPr>
        <w:tab/>
      </w:r>
    </w:p>
    <w:p w14:paraId="24CF3552" w14:textId="77777777" w:rsidR="005D4D94" w:rsidRPr="00552404" w:rsidRDefault="005D4D94" w:rsidP="005D4D94">
      <w:pPr>
        <w:pStyle w:val="Tytu"/>
        <w:jc w:val="left"/>
        <w:rPr>
          <w:rFonts w:eastAsia="Calibri"/>
          <w:b w:val="0"/>
          <w:sz w:val="22"/>
          <w:szCs w:val="22"/>
        </w:rPr>
      </w:pPr>
    </w:p>
    <w:p w14:paraId="3C3D4289" w14:textId="77777777" w:rsidR="005D4D94" w:rsidRPr="00552404" w:rsidRDefault="005D4D94" w:rsidP="005D4D94">
      <w:pPr>
        <w:pStyle w:val="Tytu"/>
        <w:jc w:val="left"/>
        <w:rPr>
          <w:rFonts w:eastAsia="Calibri"/>
          <w:b w:val="0"/>
          <w:sz w:val="22"/>
          <w:szCs w:val="22"/>
        </w:rPr>
      </w:pPr>
    </w:p>
    <w:p w14:paraId="152E6102" w14:textId="77777777" w:rsidR="005D4D94" w:rsidRPr="00552404" w:rsidRDefault="005D4D94" w:rsidP="005D4D94">
      <w:pPr>
        <w:pStyle w:val="Tytu"/>
        <w:jc w:val="left"/>
        <w:rPr>
          <w:rFonts w:eastAsia="Calibri"/>
          <w:b w:val="0"/>
          <w:sz w:val="22"/>
          <w:szCs w:val="22"/>
        </w:rPr>
      </w:pPr>
    </w:p>
    <w:p w14:paraId="2F4C3809" w14:textId="77777777" w:rsidR="005D4D94" w:rsidRPr="00552404" w:rsidRDefault="005D4D94" w:rsidP="005D4D94">
      <w:pPr>
        <w:pStyle w:val="Tytu"/>
        <w:jc w:val="left"/>
        <w:rPr>
          <w:rFonts w:eastAsia="Calibri"/>
          <w:b w:val="0"/>
          <w:sz w:val="22"/>
          <w:szCs w:val="22"/>
        </w:rPr>
      </w:pPr>
    </w:p>
    <w:p w14:paraId="1A0E6E7D" w14:textId="77777777" w:rsidR="005D4D94" w:rsidRPr="00552404" w:rsidRDefault="005D4D94" w:rsidP="005D4D94">
      <w:pPr>
        <w:pStyle w:val="Tytu"/>
        <w:jc w:val="left"/>
        <w:rPr>
          <w:rFonts w:eastAsia="Calibri"/>
          <w:b w:val="0"/>
          <w:sz w:val="22"/>
          <w:szCs w:val="22"/>
        </w:rPr>
      </w:pPr>
    </w:p>
    <w:p w14:paraId="36B1743F" w14:textId="77777777" w:rsidR="005D4D94" w:rsidRPr="00552404" w:rsidRDefault="005D4D94" w:rsidP="005D4D94">
      <w:pPr>
        <w:pStyle w:val="Tytu"/>
        <w:jc w:val="left"/>
        <w:rPr>
          <w:rFonts w:eastAsia="Calibri"/>
          <w:b w:val="0"/>
          <w:sz w:val="22"/>
          <w:szCs w:val="22"/>
        </w:rPr>
      </w:pPr>
    </w:p>
    <w:p w14:paraId="50C56FA0" w14:textId="77777777" w:rsidR="005D4D94" w:rsidRPr="00552404" w:rsidRDefault="005D4D94" w:rsidP="005D4D94">
      <w:pPr>
        <w:pStyle w:val="Tytu"/>
        <w:jc w:val="left"/>
        <w:rPr>
          <w:b w:val="0"/>
          <w:i/>
          <w:sz w:val="22"/>
          <w:szCs w:val="22"/>
        </w:rPr>
      </w:pPr>
    </w:p>
    <w:p w14:paraId="415825B1" w14:textId="77777777" w:rsidR="005D4D94" w:rsidRPr="00552404" w:rsidRDefault="005D4D94" w:rsidP="005D4D94">
      <w:pPr>
        <w:pStyle w:val="Default"/>
        <w:rPr>
          <w:color w:val="auto"/>
          <w:sz w:val="22"/>
          <w:szCs w:val="22"/>
        </w:rPr>
      </w:pPr>
      <w:r w:rsidRPr="00552404">
        <w:rPr>
          <w:color w:val="auto"/>
          <w:sz w:val="22"/>
          <w:szCs w:val="22"/>
        </w:rPr>
        <w:t>………………………….., data ………………..</w:t>
      </w:r>
    </w:p>
    <w:p w14:paraId="6DAAC599" w14:textId="77777777" w:rsidR="005D4D94" w:rsidRPr="00552404" w:rsidRDefault="005D4D94" w:rsidP="005D4D94">
      <w:pPr>
        <w:pStyle w:val="Default"/>
        <w:ind w:firstLine="708"/>
        <w:rPr>
          <w:color w:val="auto"/>
          <w:sz w:val="22"/>
          <w:szCs w:val="22"/>
        </w:rPr>
      </w:pPr>
      <w:r w:rsidRPr="00552404">
        <w:rPr>
          <w:i/>
          <w:color w:val="auto"/>
          <w:sz w:val="22"/>
          <w:szCs w:val="22"/>
        </w:rPr>
        <w:t xml:space="preserve">miejscowość   </w:t>
      </w:r>
    </w:p>
    <w:p w14:paraId="4B6B77AA" w14:textId="77777777" w:rsidR="005D4D94" w:rsidRPr="00552404" w:rsidRDefault="005D4D94" w:rsidP="005D4D94">
      <w:pPr>
        <w:pStyle w:val="Default"/>
        <w:ind w:left="4248"/>
        <w:rPr>
          <w:color w:val="auto"/>
          <w:sz w:val="22"/>
          <w:szCs w:val="22"/>
        </w:rPr>
      </w:pPr>
      <w:r w:rsidRPr="00552404">
        <w:rPr>
          <w:color w:val="auto"/>
          <w:sz w:val="22"/>
          <w:szCs w:val="22"/>
        </w:rPr>
        <w:tab/>
      </w:r>
    </w:p>
    <w:p w14:paraId="02AB3215" w14:textId="14075F85" w:rsidR="005D4D94" w:rsidRPr="00552404" w:rsidRDefault="005D4D94" w:rsidP="002D306E">
      <w:pPr>
        <w:pStyle w:val="Default"/>
        <w:ind w:left="4248"/>
        <w:rPr>
          <w:b/>
          <w:sz w:val="22"/>
          <w:szCs w:val="22"/>
        </w:rPr>
      </w:pP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t xml:space="preserve">                </w:t>
      </w:r>
    </w:p>
    <w:p w14:paraId="1309C3BF" w14:textId="77777777" w:rsidR="005D4D94" w:rsidRPr="002D306E" w:rsidRDefault="005D4D94" w:rsidP="005D4D94">
      <w:pPr>
        <w:pStyle w:val="Tytu"/>
        <w:jc w:val="left"/>
        <w:rPr>
          <w:rFonts w:eastAsia="Calibri"/>
          <w:b w:val="0"/>
          <w:sz w:val="22"/>
          <w:szCs w:val="22"/>
          <w:lang w:val="pl-PL"/>
        </w:rPr>
      </w:pPr>
    </w:p>
    <w:p w14:paraId="78A733E6" w14:textId="77777777" w:rsidR="005D4D94" w:rsidRPr="00552404" w:rsidRDefault="005D4D94" w:rsidP="005D4D94">
      <w:pPr>
        <w:tabs>
          <w:tab w:val="left" w:pos="7513"/>
        </w:tabs>
        <w:rPr>
          <w:sz w:val="22"/>
          <w:szCs w:val="22"/>
        </w:rPr>
      </w:pPr>
    </w:p>
    <w:p w14:paraId="417F03A1" w14:textId="77777777" w:rsidR="005D4D94" w:rsidRPr="00552404" w:rsidRDefault="005D4D94" w:rsidP="005D4D94">
      <w:pPr>
        <w:jc w:val="right"/>
        <w:rPr>
          <w:b/>
          <w:i/>
          <w:sz w:val="22"/>
          <w:szCs w:val="22"/>
        </w:rPr>
      </w:pPr>
    </w:p>
    <w:p w14:paraId="604DDE6B" w14:textId="77777777" w:rsidR="002D306E" w:rsidRPr="00530F27" w:rsidRDefault="002D306E" w:rsidP="002D306E">
      <w:pPr>
        <w:suppressAutoHyphens/>
        <w:ind w:left="284"/>
        <w:jc w:val="right"/>
        <w:rPr>
          <w:b/>
          <w:i/>
          <w:sz w:val="18"/>
          <w:szCs w:val="18"/>
        </w:rPr>
      </w:pPr>
      <w:r w:rsidRPr="00530F27">
        <w:rPr>
          <w:b/>
          <w:i/>
          <w:sz w:val="18"/>
          <w:szCs w:val="18"/>
        </w:rPr>
        <w:t xml:space="preserve">Dokument należy wypełnić i podpisać kwalifikowanym </w:t>
      </w:r>
    </w:p>
    <w:p w14:paraId="265A9E84" w14:textId="77777777" w:rsidR="002D306E" w:rsidRPr="00530F27" w:rsidRDefault="002D306E" w:rsidP="002D306E">
      <w:pPr>
        <w:suppressAutoHyphens/>
        <w:ind w:left="284"/>
        <w:jc w:val="right"/>
        <w:rPr>
          <w:sz w:val="24"/>
          <w:szCs w:val="24"/>
        </w:rPr>
      </w:pPr>
      <w:r w:rsidRPr="00530F27">
        <w:rPr>
          <w:b/>
          <w:i/>
          <w:sz w:val="18"/>
          <w:szCs w:val="18"/>
        </w:rPr>
        <w:t>podpisem elektronicznym lub podpisem zaufanym lub podpisem osobistym.</w:t>
      </w:r>
    </w:p>
    <w:p w14:paraId="40BB01BE" w14:textId="77777777" w:rsidR="005D4D94" w:rsidRPr="00552404" w:rsidRDefault="005D4D94" w:rsidP="005D4D94">
      <w:pPr>
        <w:jc w:val="right"/>
        <w:rPr>
          <w:b/>
          <w:i/>
          <w:sz w:val="22"/>
          <w:szCs w:val="22"/>
        </w:rPr>
      </w:pPr>
    </w:p>
    <w:p w14:paraId="613EB016" w14:textId="77777777" w:rsidR="005D4D94" w:rsidRPr="00552404" w:rsidRDefault="005D4D94" w:rsidP="005D4D94">
      <w:pPr>
        <w:jc w:val="right"/>
        <w:rPr>
          <w:b/>
          <w:i/>
          <w:sz w:val="22"/>
          <w:szCs w:val="22"/>
        </w:rPr>
      </w:pPr>
    </w:p>
    <w:p w14:paraId="3CF62292" w14:textId="77777777" w:rsidR="005D4D94" w:rsidRPr="00552404" w:rsidRDefault="005D4D94" w:rsidP="005D4D94">
      <w:pPr>
        <w:jc w:val="right"/>
        <w:rPr>
          <w:b/>
          <w:i/>
          <w:sz w:val="22"/>
          <w:szCs w:val="22"/>
        </w:rPr>
      </w:pPr>
    </w:p>
    <w:p w14:paraId="49990811" w14:textId="77777777" w:rsidR="005D4D94" w:rsidRPr="00552404" w:rsidRDefault="005D4D94" w:rsidP="005D4D94">
      <w:pPr>
        <w:jc w:val="right"/>
        <w:rPr>
          <w:b/>
          <w:i/>
          <w:sz w:val="22"/>
          <w:szCs w:val="22"/>
        </w:rPr>
      </w:pPr>
    </w:p>
    <w:p w14:paraId="0ED74387" w14:textId="77777777" w:rsidR="005D4D94" w:rsidRPr="00552404" w:rsidRDefault="005D4D94" w:rsidP="005D4D94">
      <w:pPr>
        <w:jc w:val="right"/>
        <w:rPr>
          <w:b/>
          <w:i/>
          <w:sz w:val="22"/>
          <w:szCs w:val="22"/>
        </w:rPr>
      </w:pPr>
    </w:p>
    <w:p w14:paraId="7346533A" w14:textId="77777777" w:rsidR="005D4D94" w:rsidRPr="00552404" w:rsidRDefault="005D4D94" w:rsidP="005D4D94">
      <w:pPr>
        <w:jc w:val="right"/>
        <w:rPr>
          <w:b/>
          <w:i/>
          <w:sz w:val="22"/>
          <w:szCs w:val="22"/>
        </w:rPr>
      </w:pPr>
    </w:p>
    <w:p w14:paraId="6BF3D952" w14:textId="77777777" w:rsidR="005D4D94" w:rsidRPr="00552404" w:rsidRDefault="005D4D94" w:rsidP="005D4D94">
      <w:pPr>
        <w:jc w:val="right"/>
        <w:rPr>
          <w:b/>
          <w:i/>
          <w:sz w:val="22"/>
          <w:szCs w:val="22"/>
        </w:rPr>
      </w:pPr>
    </w:p>
    <w:p w14:paraId="04E5055F" w14:textId="77777777" w:rsidR="005D4D94" w:rsidRPr="00552404" w:rsidRDefault="005D4D94" w:rsidP="005D4D94">
      <w:pPr>
        <w:jc w:val="right"/>
        <w:rPr>
          <w:b/>
          <w:i/>
          <w:sz w:val="22"/>
          <w:szCs w:val="22"/>
        </w:rPr>
      </w:pPr>
    </w:p>
    <w:p w14:paraId="610BB43F" w14:textId="77777777" w:rsidR="005D4D94" w:rsidRPr="00552404" w:rsidRDefault="005D4D94" w:rsidP="005D4D94">
      <w:pPr>
        <w:jc w:val="right"/>
        <w:rPr>
          <w:b/>
          <w:i/>
          <w:sz w:val="22"/>
          <w:szCs w:val="22"/>
        </w:rPr>
      </w:pPr>
    </w:p>
    <w:p w14:paraId="190ED192" w14:textId="77777777" w:rsidR="005D4D94" w:rsidRPr="00552404" w:rsidRDefault="005D4D94" w:rsidP="005D4D94">
      <w:pPr>
        <w:jc w:val="right"/>
        <w:rPr>
          <w:b/>
          <w:i/>
          <w:sz w:val="22"/>
          <w:szCs w:val="22"/>
        </w:rPr>
      </w:pPr>
    </w:p>
    <w:p w14:paraId="688A8B1A" w14:textId="77777777" w:rsidR="005D4D94" w:rsidRPr="00552404" w:rsidRDefault="005D4D94" w:rsidP="005D4D94">
      <w:pPr>
        <w:jc w:val="right"/>
        <w:rPr>
          <w:b/>
          <w:i/>
          <w:sz w:val="22"/>
          <w:szCs w:val="22"/>
        </w:rPr>
      </w:pPr>
    </w:p>
    <w:p w14:paraId="26076613" w14:textId="77777777" w:rsidR="005D4D94" w:rsidRPr="00552404" w:rsidRDefault="005D4D94" w:rsidP="005D4D94">
      <w:pPr>
        <w:jc w:val="right"/>
        <w:rPr>
          <w:b/>
          <w:i/>
          <w:sz w:val="22"/>
          <w:szCs w:val="22"/>
        </w:rPr>
      </w:pPr>
    </w:p>
    <w:p w14:paraId="04E3A386" w14:textId="77777777" w:rsidR="005D4D94" w:rsidRPr="00552404" w:rsidRDefault="005D4D94" w:rsidP="005D4D94">
      <w:pPr>
        <w:jc w:val="right"/>
        <w:rPr>
          <w:b/>
          <w:i/>
          <w:sz w:val="22"/>
          <w:szCs w:val="22"/>
        </w:rPr>
      </w:pPr>
    </w:p>
    <w:p w14:paraId="2C04FD22" w14:textId="77777777" w:rsidR="005D4D94" w:rsidRPr="00552404" w:rsidRDefault="005D4D94" w:rsidP="005D4D94">
      <w:pPr>
        <w:jc w:val="right"/>
        <w:rPr>
          <w:b/>
          <w:i/>
          <w:sz w:val="22"/>
          <w:szCs w:val="22"/>
        </w:rPr>
      </w:pPr>
    </w:p>
    <w:p w14:paraId="566FD6B2" w14:textId="77777777" w:rsidR="005D4D94" w:rsidRPr="00552404" w:rsidRDefault="005D4D94" w:rsidP="005D4D94">
      <w:pPr>
        <w:jc w:val="right"/>
        <w:rPr>
          <w:b/>
          <w:i/>
          <w:sz w:val="22"/>
          <w:szCs w:val="22"/>
        </w:rPr>
      </w:pPr>
    </w:p>
    <w:p w14:paraId="1B8C403C" w14:textId="77777777" w:rsidR="005D4D94" w:rsidRPr="00552404" w:rsidRDefault="005D4D94" w:rsidP="005D4D94">
      <w:pPr>
        <w:jc w:val="right"/>
        <w:rPr>
          <w:b/>
          <w:i/>
          <w:sz w:val="22"/>
          <w:szCs w:val="22"/>
        </w:rPr>
      </w:pPr>
    </w:p>
    <w:p w14:paraId="6E8901E7" w14:textId="77777777" w:rsidR="005D4D94" w:rsidRPr="00552404" w:rsidRDefault="005D4D94" w:rsidP="005D4D94">
      <w:pPr>
        <w:jc w:val="right"/>
        <w:rPr>
          <w:b/>
          <w:i/>
          <w:sz w:val="22"/>
          <w:szCs w:val="22"/>
        </w:rPr>
      </w:pPr>
    </w:p>
    <w:p w14:paraId="191AFF65" w14:textId="77777777" w:rsidR="005D4D94" w:rsidRPr="00552404" w:rsidRDefault="005D4D94" w:rsidP="005D4D94">
      <w:pPr>
        <w:jc w:val="right"/>
        <w:rPr>
          <w:b/>
          <w:i/>
          <w:sz w:val="22"/>
          <w:szCs w:val="22"/>
        </w:rPr>
      </w:pPr>
    </w:p>
    <w:p w14:paraId="3BC47E90" w14:textId="77777777" w:rsidR="005D4D94" w:rsidRDefault="005D4D94" w:rsidP="005D4D94">
      <w:pPr>
        <w:jc w:val="right"/>
        <w:rPr>
          <w:b/>
          <w:i/>
          <w:sz w:val="22"/>
          <w:szCs w:val="22"/>
        </w:rPr>
      </w:pPr>
    </w:p>
    <w:p w14:paraId="04B18F97" w14:textId="77777777" w:rsidR="0091355F" w:rsidRDefault="0091355F" w:rsidP="000627F6">
      <w:pPr>
        <w:snapToGrid w:val="0"/>
        <w:rPr>
          <w:b/>
          <w:bCs/>
          <w:smallCaps/>
          <w:sz w:val="22"/>
          <w:szCs w:val="22"/>
        </w:rPr>
      </w:pPr>
    </w:p>
    <w:p w14:paraId="2ADE4CF4" w14:textId="77777777" w:rsidR="0091355F" w:rsidRDefault="0091355F" w:rsidP="00DD2DE9">
      <w:pPr>
        <w:snapToGrid w:val="0"/>
        <w:jc w:val="center"/>
        <w:rPr>
          <w:b/>
          <w:bCs/>
          <w:smallCaps/>
          <w:sz w:val="22"/>
          <w:szCs w:val="22"/>
        </w:rPr>
      </w:pPr>
    </w:p>
    <w:p w14:paraId="58FBBDC9" w14:textId="0F591A52" w:rsidR="000627F6" w:rsidRPr="002D306E" w:rsidRDefault="000627F6" w:rsidP="000627F6">
      <w:pPr>
        <w:pStyle w:val="Akapitzlist"/>
        <w:tabs>
          <w:tab w:val="left" w:pos="567"/>
        </w:tabs>
        <w:ind w:left="1701" w:hanging="1701"/>
        <w:jc w:val="both"/>
        <w:rPr>
          <w:b/>
          <w:i/>
          <w:sz w:val="22"/>
          <w:szCs w:val="22"/>
          <w:lang w:val="pl-PL"/>
        </w:rPr>
      </w:pPr>
      <w:r>
        <w:rPr>
          <w:b/>
          <w:i/>
          <w:sz w:val="22"/>
          <w:szCs w:val="22"/>
          <w:lang w:val="pl-PL"/>
        </w:rPr>
        <w:tab/>
      </w:r>
      <w:r>
        <w:rPr>
          <w:b/>
          <w:i/>
          <w:sz w:val="22"/>
          <w:szCs w:val="22"/>
          <w:lang w:val="pl-PL"/>
        </w:rPr>
        <w:tab/>
      </w:r>
      <w:r>
        <w:rPr>
          <w:b/>
          <w:i/>
          <w:sz w:val="22"/>
          <w:szCs w:val="22"/>
          <w:lang w:val="pl-PL"/>
        </w:rPr>
        <w:tab/>
      </w:r>
      <w:r>
        <w:rPr>
          <w:b/>
          <w:i/>
          <w:sz w:val="22"/>
          <w:szCs w:val="22"/>
          <w:lang w:val="pl-PL"/>
        </w:rPr>
        <w:tab/>
      </w:r>
      <w:r>
        <w:rPr>
          <w:b/>
          <w:i/>
          <w:sz w:val="22"/>
          <w:szCs w:val="22"/>
          <w:lang w:val="pl-PL"/>
        </w:rPr>
        <w:tab/>
      </w:r>
      <w:r>
        <w:rPr>
          <w:b/>
          <w:i/>
          <w:sz w:val="22"/>
          <w:szCs w:val="22"/>
          <w:lang w:val="pl-PL"/>
        </w:rPr>
        <w:tab/>
      </w:r>
      <w:r>
        <w:rPr>
          <w:b/>
          <w:i/>
          <w:sz w:val="22"/>
          <w:szCs w:val="22"/>
          <w:lang w:val="pl-PL"/>
        </w:rPr>
        <w:tab/>
      </w:r>
      <w:r>
        <w:rPr>
          <w:b/>
          <w:i/>
          <w:sz w:val="22"/>
          <w:szCs w:val="22"/>
          <w:lang w:val="pl-PL"/>
        </w:rPr>
        <w:tab/>
      </w:r>
      <w:r>
        <w:rPr>
          <w:b/>
          <w:i/>
          <w:sz w:val="22"/>
          <w:szCs w:val="22"/>
          <w:lang w:val="pl-PL"/>
        </w:rPr>
        <w:tab/>
      </w:r>
      <w:r>
        <w:rPr>
          <w:b/>
          <w:i/>
          <w:sz w:val="22"/>
          <w:szCs w:val="22"/>
          <w:lang w:val="pl-PL"/>
        </w:rPr>
        <w:tab/>
      </w:r>
      <w:r w:rsidRPr="00552404">
        <w:rPr>
          <w:b/>
          <w:i/>
          <w:sz w:val="22"/>
          <w:szCs w:val="22"/>
        </w:rPr>
        <w:t>Załącznik Nr</w:t>
      </w:r>
      <w:r w:rsidR="00FF1AA8">
        <w:rPr>
          <w:b/>
          <w:i/>
          <w:sz w:val="22"/>
          <w:szCs w:val="22"/>
          <w:lang w:val="pl-PL"/>
        </w:rPr>
        <w:t xml:space="preserve"> 7 </w:t>
      </w:r>
      <w:r>
        <w:rPr>
          <w:b/>
          <w:i/>
          <w:sz w:val="22"/>
          <w:szCs w:val="22"/>
          <w:lang w:val="pl-PL"/>
        </w:rPr>
        <w:t xml:space="preserve">do SWZ </w:t>
      </w:r>
    </w:p>
    <w:p w14:paraId="4CACB796" w14:textId="77777777" w:rsidR="000627F6" w:rsidRPr="00552404" w:rsidRDefault="000627F6" w:rsidP="000627F6">
      <w:pPr>
        <w:autoSpaceDE w:val="0"/>
        <w:autoSpaceDN w:val="0"/>
        <w:adjustRightInd w:val="0"/>
        <w:jc w:val="center"/>
        <w:rPr>
          <w:b/>
          <w:bCs/>
          <w:iCs/>
          <w:sz w:val="22"/>
          <w:szCs w:val="22"/>
        </w:rPr>
      </w:pPr>
    </w:p>
    <w:p w14:paraId="77C702E6" w14:textId="77777777" w:rsidR="000627F6" w:rsidRPr="00552404" w:rsidRDefault="000627F6" w:rsidP="000627F6">
      <w:pPr>
        <w:autoSpaceDE w:val="0"/>
        <w:autoSpaceDN w:val="0"/>
        <w:adjustRightInd w:val="0"/>
        <w:rPr>
          <w:b/>
          <w:bCs/>
          <w:iCs/>
          <w:sz w:val="22"/>
          <w:szCs w:val="22"/>
        </w:rPr>
      </w:pPr>
    </w:p>
    <w:p w14:paraId="28C71FB3" w14:textId="77777777" w:rsidR="000627F6" w:rsidRPr="00552404" w:rsidRDefault="000627F6" w:rsidP="000627F6">
      <w:pPr>
        <w:autoSpaceDE w:val="0"/>
        <w:autoSpaceDN w:val="0"/>
        <w:adjustRightInd w:val="0"/>
        <w:jc w:val="center"/>
        <w:rPr>
          <w:b/>
          <w:bCs/>
          <w:iCs/>
          <w:sz w:val="22"/>
          <w:szCs w:val="22"/>
        </w:rPr>
      </w:pPr>
      <w:r w:rsidRPr="00552404">
        <w:rPr>
          <w:b/>
          <w:bCs/>
          <w:iCs/>
          <w:sz w:val="22"/>
          <w:szCs w:val="22"/>
        </w:rPr>
        <w:t>OŚWIADCZENIE WYKONAWCY</w:t>
      </w:r>
    </w:p>
    <w:p w14:paraId="7A17F050" w14:textId="77777777" w:rsidR="000627F6" w:rsidRPr="00552404" w:rsidRDefault="000627F6" w:rsidP="000627F6">
      <w:pPr>
        <w:autoSpaceDE w:val="0"/>
        <w:autoSpaceDN w:val="0"/>
        <w:adjustRightInd w:val="0"/>
        <w:jc w:val="center"/>
        <w:rPr>
          <w:b/>
          <w:bCs/>
          <w:iCs/>
          <w:sz w:val="22"/>
          <w:szCs w:val="22"/>
        </w:rPr>
      </w:pPr>
    </w:p>
    <w:p w14:paraId="036B288C" w14:textId="77777777" w:rsidR="000627F6" w:rsidRPr="00552404" w:rsidRDefault="000627F6" w:rsidP="000627F6">
      <w:pPr>
        <w:autoSpaceDE w:val="0"/>
        <w:autoSpaceDN w:val="0"/>
        <w:adjustRightInd w:val="0"/>
        <w:jc w:val="center"/>
        <w:rPr>
          <w:b/>
          <w:bCs/>
          <w:iCs/>
          <w:sz w:val="22"/>
          <w:szCs w:val="22"/>
        </w:rPr>
      </w:pPr>
    </w:p>
    <w:p w14:paraId="190D4E12" w14:textId="427F7ACF" w:rsidR="000627F6" w:rsidRPr="000627F6" w:rsidRDefault="000627F6" w:rsidP="000627F6">
      <w:pPr>
        <w:snapToGrid w:val="0"/>
        <w:jc w:val="both"/>
        <w:rPr>
          <w:b/>
          <w:bCs/>
          <w:smallCaps/>
          <w:sz w:val="22"/>
          <w:szCs w:val="22"/>
        </w:rPr>
      </w:pPr>
      <w:r w:rsidRPr="00552404">
        <w:rPr>
          <w:sz w:val="22"/>
          <w:szCs w:val="22"/>
        </w:rPr>
        <w:t xml:space="preserve">Składając ofertę do postępowania o udzielenie zamówienia publicznego nr </w:t>
      </w:r>
      <w:r>
        <w:rPr>
          <w:sz w:val="22"/>
          <w:szCs w:val="22"/>
        </w:rPr>
        <w:t>3/</w:t>
      </w:r>
      <w:r w:rsidR="007551E5">
        <w:rPr>
          <w:sz w:val="22"/>
          <w:szCs w:val="22"/>
        </w:rPr>
        <w:t>02/2022/</w:t>
      </w:r>
      <w:r>
        <w:rPr>
          <w:sz w:val="22"/>
          <w:szCs w:val="22"/>
        </w:rPr>
        <w:t xml:space="preserve">D na </w:t>
      </w:r>
      <w:r w:rsidR="00716184">
        <w:rPr>
          <w:b/>
          <w:sz w:val="22"/>
          <w:szCs w:val="22"/>
        </w:rPr>
        <w:t xml:space="preserve">„Dostawę tonerów </w:t>
      </w:r>
      <w:r>
        <w:rPr>
          <w:b/>
          <w:sz w:val="22"/>
          <w:szCs w:val="22"/>
        </w:rPr>
        <w:t>oraz innych materiałów eksploatacyjnych do drukarek komputerowych oraz urządzeń wielofunkcyjnych wraz z odbiorem zużytych materiałów</w:t>
      </w:r>
      <w:r>
        <w:rPr>
          <w:b/>
          <w:bCs/>
          <w:smallCaps/>
          <w:sz w:val="22"/>
          <w:szCs w:val="22"/>
        </w:rPr>
        <w:t xml:space="preserve"> </w:t>
      </w:r>
      <w:r>
        <w:rPr>
          <w:rFonts w:eastAsiaTheme="minorHAnsi"/>
          <w:sz w:val="22"/>
          <w:szCs w:val="22"/>
          <w:lang w:eastAsia="en-US"/>
        </w:rPr>
        <w:t>oświadczam, że posiadam zezwolenie</w:t>
      </w:r>
      <w:r w:rsidRPr="000627F6">
        <w:rPr>
          <w:rFonts w:eastAsiaTheme="minorHAnsi"/>
          <w:sz w:val="22"/>
          <w:szCs w:val="22"/>
          <w:lang w:eastAsia="en-US"/>
        </w:rPr>
        <w:t xml:space="preserve"> właściwego organu lub umowy z podmiotem uprawnionym do utylizacji tego typu odpadów eksploatacyjnych i posiadającym zezwolenie właściwego organu, zgodnie z ustawą z dnia 11 września 2015 r. o zużytym sprzęcie elektrycznym i elektronicznym (</w:t>
      </w:r>
      <w:proofErr w:type="spellStart"/>
      <w:r w:rsidRPr="000627F6">
        <w:rPr>
          <w:rFonts w:eastAsiaTheme="minorHAnsi"/>
          <w:sz w:val="22"/>
          <w:szCs w:val="22"/>
          <w:lang w:eastAsia="en-US"/>
        </w:rPr>
        <w:t>tj</w:t>
      </w:r>
      <w:proofErr w:type="spellEnd"/>
      <w:r w:rsidRPr="000627F6">
        <w:rPr>
          <w:rFonts w:eastAsiaTheme="minorHAnsi"/>
          <w:sz w:val="22"/>
          <w:szCs w:val="22"/>
          <w:lang w:eastAsia="en-US"/>
        </w:rPr>
        <w:t xml:space="preserve"> </w:t>
      </w:r>
      <w:proofErr w:type="spellStart"/>
      <w:r w:rsidRPr="000627F6">
        <w:rPr>
          <w:rFonts w:eastAsiaTheme="minorHAnsi"/>
          <w:sz w:val="22"/>
          <w:szCs w:val="22"/>
          <w:lang w:eastAsia="en-US"/>
        </w:rPr>
        <w:t>Dz.U.z</w:t>
      </w:r>
      <w:proofErr w:type="spellEnd"/>
      <w:r w:rsidRPr="000627F6">
        <w:rPr>
          <w:rFonts w:eastAsiaTheme="minorHAnsi"/>
          <w:sz w:val="22"/>
          <w:szCs w:val="22"/>
          <w:lang w:eastAsia="en-US"/>
        </w:rPr>
        <w:t xml:space="preserve"> 2020 r., poz. 1893). </w:t>
      </w:r>
    </w:p>
    <w:p w14:paraId="3D5A00A7" w14:textId="77777777" w:rsidR="000627F6" w:rsidRPr="00552404" w:rsidRDefault="000627F6" w:rsidP="000627F6">
      <w:pPr>
        <w:pStyle w:val="Tytu"/>
        <w:jc w:val="left"/>
        <w:rPr>
          <w:rFonts w:eastAsia="Calibri"/>
          <w:b w:val="0"/>
          <w:sz w:val="22"/>
          <w:szCs w:val="22"/>
        </w:rPr>
      </w:pPr>
    </w:p>
    <w:p w14:paraId="40D7E90D" w14:textId="77777777" w:rsidR="000627F6" w:rsidRPr="00552404" w:rsidRDefault="000627F6" w:rsidP="000627F6">
      <w:pPr>
        <w:pStyle w:val="Tytu"/>
        <w:jc w:val="left"/>
        <w:rPr>
          <w:rFonts w:eastAsia="Calibri"/>
          <w:b w:val="0"/>
          <w:sz w:val="22"/>
          <w:szCs w:val="22"/>
        </w:rPr>
      </w:pPr>
    </w:p>
    <w:p w14:paraId="36145E28" w14:textId="77777777" w:rsidR="000627F6" w:rsidRPr="00552404" w:rsidRDefault="000627F6" w:rsidP="000627F6">
      <w:pPr>
        <w:pStyle w:val="Tytu"/>
        <w:jc w:val="left"/>
        <w:rPr>
          <w:rFonts w:eastAsia="Calibri"/>
          <w:b w:val="0"/>
          <w:sz w:val="22"/>
          <w:szCs w:val="22"/>
        </w:rPr>
      </w:pPr>
    </w:p>
    <w:p w14:paraId="466CF47B" w14:textId="77777777" w:rsidR="000627F6" w:rsidRPr="00552404" w:rsidRDefault="000627F6" w:rsidP="000627F6">
      <w:pPr>
        <w:pStyle w:val="Tytu"/>
        <w:jc w:val="left"/>
        <w:rPr>
          <w:b w:val="0"/>
          <w:i/>
          <w:sz w:val="22"/>
          <w:szCs w:val="22"/>
        </w:rPr>
      </w:pPr>
    </w:p>
    <w:p w14:paraId="5CEBE541" w14:textId="77777777" w:rsidR="000627F6" w:rsidRPr="00552404" w:rsidRDefault="000627F6" w:rsidP="000627F6">
      <w:pPr>
        <w:pStyle w:val="Default"/>
        <w:rPr>
          <w:color w:val="auto"/>
          <w:sz w:val="22"/>
          <w:szCs w:val="22"/>
        </w:rPr>
      </w:pPr>
      <w:r w:rsidRPr="00552404">
        <w:rPr>
          <w:color w:val="auto"/>
          <w:sz w:val="22"/>
          <w:szCs w:val="22"/>
        </w:rPr>
        <w:t>………………………….., data ………………..</w:t>
      </w:r>
    </w:p>
    <w:p w14:paraId="60C6CEE5" w14:textId="77777777" w:rsidR="000627F6" w:rsidRPr="00552404" w:rsidRDefault="000627F6" w:rsidP="000627F6">
      <w:pPr>
        <w:pStyle w:val="Default"/>
        <w:ind w:firstLine="708"/>
        <w:rPr>
          <w:color w:val="auto"/>
          <w:sz w:val="22"/>
          <w:szCs w:val="22"/>
        </w:rPr>
      </w:pPr>
      <w:r w:rsidRPr="00552404">
        <w:rPr>
          <w:i/>
          <w:color w:val="auto"/>
          <w:sz w:val="22"/>
          <w:szCs w:val="22"/>
        </w:rPr>
        <w:t xml:space="preserve">miejscowość   </w:t>
      </w:r>
    </w:p>
    <w:p w14:paraId="45FC10B1" w14:textId="77777777" w:rsidR="000627F6" w:rsidRPr="00552404" w:rsidRDefault="000627F6" w:rsidP="000627F6">
      <w:pPr>
        <w:pStyle w:val="Default"/>
        <w:ind w:left="4248"/>
        <w:rPr>
          <w:color w:val="auto"/>
          <w:sz w:val="22"/>
          <w:szCs w:val="22"/>
        </w:rPr>
      </w:pPr>
      <w:r w:rsidRPr="00552404">
        <w:rPr>
          <w:color w:val="auto"/>
          <w:sz w:val="22"/>
          <w:szCs w:val="22"/>
        </w:rPr>
        <w:tab/>
      </w:r>
    </w:p>
    <w:p w14:paraId="7219268C" w14:textId="77777777" w:rsidR="000627F6" w:rsidRPr="00552404" w:rsidRDefault="000627F6" w:rsidP="000627F6">
      <w:pPr>
        <w:pStyle w:val="Default"/>
        <w:ind w:left="4248"/>
        <w:rPr>
          <w:b/>
          <w:sz w:val="22"/>
          <w:szCs w:val="22"/>
        </w:rPr>
      </w:pP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r>
      <w:r w:rsidRPr="00552404">
        <w:rPr>
          <w:color w:val="auto"/>
          <w:sz w:val="22"/>
          <w:szCs w:val="22"/>
        </w:rPr>
        <w:tab/>
        <w:t xml:space="preserve">                </w:t>
      </w:r>
    </w:p>
    <w:p w14:paraId="49E8B74E" w14:textId="77777777" w:rsidR="000627F6" w:rsidRPr="002D306E" w:rsidRDefault="000627F6" w:rsidP="000627F6">
      <w:pPr>
        <w:pStyle w:val="Tytu"/>
        <w:jc w:val="left"/>
        <w:rPr>
          <w:rFonts w:eastAsia="Calibri"/>
          <w:b w:val="0"/>
          <w:sz w:val="22"/>
          <w:szCs w:val="22"/>
          <w:lang w:val="pl-PL"/>
        </w:rPr>
      </w:pPr>
    </w:p>
    <w:p w14:paraId="7FCCFB22" w14:textId="77777777" w:rsidR="000627F6" w:rsidRPr="00552404" w:rsidRDefault="000627F6" w:rsidP="000627F6">
      <w:pPr>
        <w:tabs>
          <w:tab w:val="left" w:pos="7513"/>
        </w:tabs>
        <w:rPr>
          <w:sz w:val="22"/>
          <w:szCs w:val="22"/>
        </w:rPr>
      </w:pPr>
    </w:p>
    <w:p w14:paraId="75CB3259" w14:textId="77777777" w:rsidR="000627F6" w:rsidRPr="00552404" w:rsidRDefault="000627F6" w:rsidP="000627F6">
      <w:pPr>
        <w:jc w:val="right"/>
        <w:rPr>
          <w:b/>
          <w:i/>
          <w:sz w:val="22"/>
          <w:szCs w:val="22"/>
        </w:rPr>
      </w:pPr>
    </w:p>
    <w:p w14:paraId="0F5768DC" w14:textId="77777777" w:rsidR="000627F6" w:rsidRPr="00530F27" w:rsidRDefault="000627F6" w:rsidP="000627F6">
      <w:pPr>
        <w:suppressAutoHyphens/>
        <w:ind w:left="284"/>
        <w:jc w:val="right"/>
        <w:rPr>
          <w:b/>
          <w:i/>
          <w:sz w:val="18"/>
          <w:szCs w:val="18"/>
        </w:rPr>
      </w:pPr>
      <w:r w:rsidRPr="00530F27">
        <w:rPr>
          <w:b/>
          <w:i/>
          <w:sz w:val="18"/>
          <w:szCs w:val="18"/>
        </w:rPr>
        <w:t xml:space="preserve">Dokument należy wypełnić i podpisać kwalifikowanym </w:t>
      </w:r>
    </w:p>
    <w:p w14:paraId="275E8263" w14:textId="77777777" w:rsidR="000627F6" w:rsidRPr="00530F27" w:rsidRDefault="000627F6" w:rsidP="000627F6">
      <w:pPr>
        <w:suppressAutoHyphens/>
        <w:ind w:left="284"/>
        <w:jc w:val="right"/>
        <w:rPr>
          <w:sz w:val="24"/>
          <w:szCs w:val="24"/>
        </w:rPr>
      </w:pPr>
      <w:r w:rsidRPr="00530F27">
        <w:rPr>
          <w:b/>
          <w:i/>
          <w:sz w:val="18"/>
          <w:szCs w:val="18"/>
        </w:rPr>
        <w:t>podpisem elektronicznym lub podpisem zaufanym lub podpisem osobistym.</w:t>
      </w:r>
    </w:p>
    <w:p w14:paraId="6FBCC7DC" w14:textId="77777777" w:rsidR="000627F6" w:rsidRPr="00552404" w:rsidRDefault="000627F6" w:rsidP="000627F6">
      <w:pPr>
        <w:jc w:val="right"/>
        <w:rPr>
          <w:b/>
          <w:i/>
          <w:sz w:val="22"/>
          <w:szCs w:val="22"/>
        </w:rPr>
      </w:pPr>
    </w:p>
    <w:p w14:paraId="384C3018" w14:textId="77777777" w:rsidR="000627F6" w:rsidRPr="00552404" w:rsidRDefault="000627F6" w:rsidP="000627F6">
      <w:pPr>
        <w:jc w:val="right"/>
        <w:rPr>
          <w:b/>
          <w:i/>
          <w:sz w:val="22"/>
          <w:szCs w:val="22"/>
        </w:rPr>
      </w:pPr>
    </w:p>
    <w:p w14:paraId="2AC9ABB8" w14:textId="77777777" w:rsidR="0091355F" w:rsidRPr="000627F6" w:rsidRDefault="0091355F" w:rsidP="0091355F">
      <w:pPr>
        <w:snapToGrid w:val="0"/>
        <w:rPr>
          <w:b/>
          <w:bCs/>
          <w:smallCaps/>
          <w:sz w:val="22"/>
          <w:szCs w:val="22"/>
        </w:rPr>
      </w:pPr>
    </w:p>
    <w:sectPr w:rsidR="0091355F" w:rsidRPr="000627F6" w:rsidSect="0091355F">
      <w:footerReference w:type="default" r:id="rId22"/>
      <w:pgSz w:w="12240" w:h="15840"/>
      <w:pgMar w:top="708" w:right="1418" w:bottom="1865" w:left="1418" w:header="708" w:footer="152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227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227DB" w16cid:durableId="25DADC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F5F5" w14:textId="77777777" w:rsidR="00B923FD" w:rsidRDefault="00B923FD" w:rsidP="0048109A">
      <w:r>
        <w:separator/>
      </w:r>
    </w:p>
  </w:endnote>
  <w:endnote w:type="continuationSeparator" w:id="0">
    <w:p w14:paraId="6E985018" w14:textId="77777777" w:rsidR="00B923FD" w:rsidRDefault="00B923FD"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BD5C4F" w:rsidRPr="001641D7" w:rsidRDefault="00BD5C4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9415BF" w:rsidRPr="009415BF">
      <w:rPr>
        <w:noProof/>
        <w:sz w:val="20"/>
        <w:szCs w:val="20"/>
        <w:lang w:val="pl-PL"/>
      </w:rPr>
      <w:t>19</w:t>
    </w:r>
    <w:r w:rsidRPr="001641D7">
      <w:rPr>
        <w:sz w:val="20"/>
        <w:szCs w:val="20"/>
      </w:rPr>
      <w:fldChar w:fldCharType="end"/>
    </w:r>
  </w:p>
  <w:p w14:paraId="5154591C" w14:textId="77777777" w:rsidR="00BD5C4F" w:rsidRDefault="00BD5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10AFD" w14:textId="77777777" w:rsidR="00B923FD" w:rsidRDefault="00B923FD" w:rsidP="0048109A">
      <w:r>
        <w:separator/>
      </w:r>
    </w:p>
  </w:footnote>
  <w:footnote w:type="continuationSeparator" w:id="0">
    <w:p w14:paraId="21D2F58B" w14:textId="77777777" w:rsidR="00B923FD" w:rsidRDefault="00B923FD" w:rsidP="0048109A">
      <w:r>
        <w:continuationSeparator/>
      </w:r>
    </w:p>
  </w:footnote>
  <w:footnote w:id="1">
    <w:p w14:paraId="679CFF08" w14:textId="77777777" w:rsidR="00BD5C4F" w:rsidRPr="00570E5D" w:rsidRDefault="00BD5C4F" w:rsidP="00570E5D">
      <w:pPr>
        <w:pStyle w:val="Stopka1"/>
        <w:tabs>
          <w:tab w:val="left" w:pos="149"/>
        </w:tabs>
        <w:spacing w:line="252" w:lineRule="auto"/>
        <w:rPr>
          <w:rFonts w:ascii="Times New Roman" w:hAnsi="Times New Roman" w:cs="Times New Roman"/>
        </w:rPr>
      </w:pPr>
      <w:r w:rsidRPr="00570E5D">
        <w:rPr>
          <w:rFonts w:ascii="Times New Roman" w:eastAsia="Times New Roman" w:hAnsi="Times New Roman" w:cs="Times New Roman"/>
          <w:color w:val="000000"/>
          <w:shd w:val="clear" w:color="auto" w:fill="FFFFFF"/>
          <w:vertAlign w:val="superscript"/>
        </w:rPr>
        <w:footnoteRef/>
      </w:r>
      <w:r w:rsidRPr="00570E5D">
        <w:rPr>
          <w:rFonts w:ascii="Times New Roman" w:eastAsia="Times New Roman" w:hAnsi="Times New Roman" w:cs="Times New Roman"/>
          <w:color w:val="000000"/>
          <w:shd w:val="clear" w:color="auto" w:fill="FFFFFF"/>
        </w:rPr>
        <w:tab/>
      </w:r>
      <w:r w:rsidRPr="00570E5D">
        <w:rPr>
          <w:rFonts w:ascii="Times New Roman" w:hAnsi="Times New Roman" w:cs="Times New Roman"/>
          <w:color w:val="000000"/>
          <w:shd w:val="clear" w:color="auto" w:fill="FFFFFF"/>
        </w:rPr>
        <w:t>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77"/>
        </w:tabs>
        <w:ind w:left="-77" w:firstLine="0"/>
      </w:pPr>
    </w:lvl>
    <w:lvl w:ilvl="1">
      <w:start w:val="1"/>
      <w:numFmt w:val="none"/>
      <w:suff w:val="nothing"/>
      <w:lvlText w:val=""/>
      <w:lvlJc w:val="left"/>
      <w:pPr>
        <w:tabs>
          <w:tab w:val="num" w:pos="-77"/>
        </w:tabs>
        <w:ind w:left="-77" w:firstLine="0"/>
      </w:pPr>
    </w:lvl>
    <w:lvl w:ilvl="2">
      <w:start w:val="1"/>
      <w:numFmt w:val="none"/>
      <w:suff w:val="nothing"/>
      <w:lvlText w:val=""/>
      <w:lvlJc w:val="left"/>
      <w:pPr>
        <w:tabs>
          <w:tab w:val="num" w:pos="-77"/>
        </w:tabs>
        <w:ind w:left="-77" w:firstLine="0"/>
      </w:pPr>
    </w:lvl>
    <w:lvl w:ilvl="3">
      <w:start w:val="1"/>
      <w:numFmt w:val="none"/>
      <w:suff w:val="nothing"/>
      <w:lvlText w:val=""/>
      <w:lvlJc w:val="left"/>
      <w:pPr>
        <w:tabs>
          <w:tab w:val="num" w:pos="-77"/>
        </w:tabs>
        <w:ind w:left="-77" w:firstLine="0"/>
      </w:pPr>
    </w:lvl>
    <w:lvl w:ilvl="4">
      <w:start w:val="1"/>
      <w:numFmt w:val="none"/>
      <w:suff w:val="nothing"/>
      <w:lvlText w:val=""/>
      <w:lvlJc w:val="left"/>
      <w:pPr>
        <w:tabs>
          <w:tab w:val="num" w:pos="-77"/>
        </w:tabs>
        <w:ind w:left="-77" w:firstLine="0"/>
      </w:pPr>
    </w:lvl>
    <w:lvl w:ilvl="5">
      <w:start w:val="1"/>
      <w:numFmt w:val="none"/>
      <w:suff w:val="nothing"/>
      <w:lvlText w:val=""/>
      <w:lvlJc w:val="left"/>
      <w:pPr>
        <w:tabs>
          <w:tab w:val="num" w:pos="-77"/>
        </w:tabs>
        <w:ind w:left="-77" w:firstLine="0"/>
      </w:pPr>
    </w:lvl>
    <w:lvl w:ilvl="6">
      <w:start w:val="1"/>
      <w:numFmt w:val="none"/>
      <w:suff w:val="nothing"/>
      <w:lvlText w:val=""/>
      <w:lvlJc w:val="left"/>
      <w:pPr>
        <w:tabs>
          <w:tab w:val="num" w:pos="-77"/>
        </w:tabs>
        <w:ind w:left="-77" w:firstLine="0"/>
      </w:pPr>
    </w:lvl>
    <w:lvl w:ilvl="7">
      <w:start w:val="1"/>
      <w:numFmt w:val="none"/>
      <w:suff w:val="nothing"/>
      <w:lvlText w:val=""/>
      <w:lvlJc w:val="left"/>
      <w:pPr>
        <w:tabs>
          <w:tab w:val="num" w:pos="-77"/>
        </w:tabs>
        <w:ind w:left="-77" w:firstLine="0"/>
      </w:pPr>
    </w:lvl>
    <w:lvl w:ilvl="8">
      <w:start w:val="1"/>
      <w:numFmt w:val="none"/>
      <w:suff w:val="nothing"/>
      <w:lvlText w:val=""/>
      <w:lvlJc w:val="left"/>
      <w:pPr>
        <w:tabs>
          <w:tab w:val="num" w:pos="-77"/>
        </w:tabs>
        <w:ind w:left="-77" w:firstLine="0"/>
      </w:pPr>
    </w:lvl>
  </w:abstractNum>
  <w:abstractNum w:abstractNumId="1">
    <w:nsid w:val="00000002"/>
    <w:multiLevelType w:val="multilevel"/>
    <w:tmpl w:val="77C075C0"/>
    <w:lvl w:ilvl="0">
      <w:start w:val="2"/>
      <w:numFmt w:val="decimal"/>
      <w:lvlText w:val="%1."/>
      <w:lvlJc w:val="left"/>
      <w:pPr>
        <w:tabs>
          <w:tab w:val="num" w:pos="0"/>
        </w:tabs>
        <w:ind w:left="0" w:hanging="360"/>
      </w:pPr>
      <w:rPr>
        <w:rFonts w:hint="default"/>
        <w:b/>
      </w:rPr>
    </w:lvl>
    <w:lvl w:ilvl="1">
      <w:start w:val="1"/>
      <w:numFmt w:val="lowerLetter"/>
      <w:lvlText w:val="%2."/>
      <w:lvlJc w:val="left"/>
      <w:pPr>
        <w:ind w:left="1080" w:hanging="360"/>
      </w:pPr>
      <w:rPr>
        <w:rFonts w:hint="default"/>
      </w:rPr>
    </w:lvl>
    <w:lvl w:ilvl="2">
      <w:start w:val="1"/>
      <w:numFmt w:val="decimal"/>
      <w:lvlText w:val="%3)"/>
      <w:lvlJc w:val="left"/>
      <w:pPr>
        <w:ind w:left="0" w:hanging="360"/>
      </w:pPr>
      <w:rPr>
        <w:rFonts w:hint="default"/>
        <w:b w:val="0"/>
      </w:rPr>
    </w:lvl>
    <w:lvl w:ilvl="3">
      <w:start w:val="3"/>
      <w:numFmt w:val="bullet"/>
      <w:lvlText w:val=""/>
      <w:lvlJc w:val="left"/>
      <w:pPr>
        <w:ind w:left="2520" w:hanging="360"/>
      </w:pPr>
      <w:rPr>
        <w:rFonts w:ascii="Symbol" w:eastAsia="Times New Roman" w:hAnsi="Symbol" w:cs="Times New Roman" w:hint="default"/>
      </w:rPr>
    </w:lvl>
    <w:lvl w:ilvl="4">
      <w:start w:val="3"/>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0" w:hanging="360"/>
      </w:pPr>
      <w:rPr>
        <w:rFonts w:hint="default"/>
        <w:b w:val="0"/>
        <w:color w:val="00000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5">
    <w:nsid w:val="00000006"/>
    <w:multiLevelType w:val="multilevel"/>
    <w:tmpl w:val="601205BC"/>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3)"/>
      <w:lvlJc w:val="left"/>
      <w:pPr>
        <w:tabs>
          <w:tab w:val="num" w:pos="9356"/>
        </w:tabs>
        <w:ind w:left="1007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nsid w:val="002652C3"/>
    <w:multiLevelType w:val="multilevel"/>
    <w:tmpl w:val="7402CE90"/>
    <w:styleLink w:val="WW8Num59"/>
    <w:lvl w:ilvl="0">
      <w:numFmt w:val="bullet"/>
      <w:lvlText w:val=""/>
      <w:lvlJc w:val="left"/>
      <w:pPr>
        <w:ind w:left="1803" w:hanging="363"/>
      </w:pPr>
      <w:rPr>
        <w:rFonts w:ascii="Symbol" w:hAnsi="Symbol" w:cs="Symbol"/>
      </w:rPr>
    </w:lvl>
    <w:lvl w:ilvl="1">
      <w:numFmt w:val="bullet"/>
      <w:lvlText w:val="o"/>
      <w:lvlJc w:val="left"/>
      <w:pPr>
        <w:ind w:left="2523" w:hanging="360"/>
      </w:pPr>
      <w:rPr>
        <w:rFonts w:ascii="Courier New" w:hAnsi="Courier New" w:cs="Courier New"/>
      </w:rPr>
    </w:lvl>
    <w:lvl w:ilvl="2">
      <w:numFmt w:val="bullet"/>
      <w:lvlText w:val=""/>
      <w:lvlJc w:val="left"/>
      <w:pPr>
        <w:ind w:left="3243" w:hanging="360"/>
      </w:pPr>
      <w:rPr>
        <w:rFonts w:ascii="Wingdings" w:hAnsi="Wingdings" w:cs="Wingdings"/>
      </w:rPr>
    </w:lvl>
    <w:lvl w:ilvl="3">
      <w:numFmt w:val="bullet"/>
      <w:lvlText w:val=""/>
      <w:lvlJc w:val="left"/>
      <w:pPr>
        <w:ind w:left="3963" w:hanging="360"/>
      </w:pPr>
      <w:rPr>
        <w:rFonts w:ascii="Symbol" w:hAnsi="Symbol" w:cs="Symbol"/>
      </w:rPr>
    </w:lvl>
    <w:lvl w:ilvl="4">
      <w:numFmt w:val="bullet"/>
      <w:lvlText w:val="o"/>
      <w:lvlJc w:val="left"/>
      <w:pPr>
        <w:ind w:left="4683" w:hanging="360"/>
      </w:pPr>
      <w:rPr>
        <w:rFonts w:ascii="Courier New" w:hAnsi="Courier New" w:cs="Courier New"/>
      </w:rPr>
    </w:lvl>
    <w:lvl w:ilvl="5">
      <w:numFmt w:val="bullet"/>
      <w:lvlText w:val=""/>
      <w:lvlJc w:val="left"/>
      <w:pPr>
        <w:ind w:left="5403" w:hanging="360"/>
      </w:pPr>
      <w:rPr>
        <w:rFonts w:ascii="Wingdings" w:hAnsi="Wingdings" w:cs="Wingdings"/>
      </w:rPr>
    </w:lvl>
    <w:lvl w:ilvl="6">
      <w:numFmt w:val="bullet"/>
      <w:lvlText w:val=""/>
      <w:lvlJc w:val="left"/>
      <w:pPr>
        <w:ind w:left="6123" w:hanging="360"/>
      </w:pPr>
      <w:rPr>
        <w:rFonts w:ascii="Symbol" w:hAnsi="Symbol" w:cs="Symbol"/>
      </w:rPr>
    </w:lvl>
    <w:lvl w:ilvl="7">
      <w:numFmt w:val="bullet"/>
      <w:lvlText w:val="o"/>
      <w:lvlJc w:val="left"/>
      <w:pPr>
        <w:ind w:left="6843" w:hanging="360"/>
      </w:pPr>
      <w:rPr>
        <w:rFonts w:ascii="Courier New" w:hAnsi="Courier New" w:cs="Courier New"/>
      </w:rPr>
    </w:lvl>
    <w:lvl w:ilvl="8">
      <w:numFmt w:val="bullet"/>
      <w:lvlText w:val=""/>
      <w:lvlJc w:val="left"/>
      <w:pPr>
        <w:ind w:left="7563" w:hanging="360"/>
      </w:pPr>
      <w:rPr>
        <w:rFonts w:ascii="Wingdings" w:hAnsi="Wingdings" w:cs="Wingdings"/>
      </w:rPr>
    </w:lvl>
  </w:abstractNum>
  <w:abstractNum w:abstractNumId="9">
    <w:nsid w:val="05F12843"/>
    <w:multiLevelType w:val="multilevel"/>
    <w:tmpl w:val="9C16A580"/>
    <w:styleLink w:val="WW8Num49"/>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5FE14BA"/>
    <w:multiLevelType w:val="multilevel"/>
    <w:tmpl w:val="CAEA2B5A"/>
    <w:styleLink w:val="WW8Num10"/>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66218E8"/>
    <w:multiLevelType w:val="multilevel"/>
    <w:tmpl w:val="43B04AC0"/>
    <w:styleLink w:val="WW8Num53"/>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8C176E"/>
    <w:multiLevelType w:val="multilevel"/>
    <w:tmpl w:val="2F4CE7C4"/>
    <w:styleLink w:val="WW8Num26"/>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F1AE6"/>
    <w:multiLevelType w:val="multilevel"/>
    <w:tmpl w:val="442A86A8"/>
    <w:styleLink w:val="WW8Num51"/>
    <w:lvl w:ilvl="0">
      <w:numFmt w:val="bullet"/>
      <w:lvlText w:val=""/>
      <w:lvlJc w:val="left"/>
      <w:pPr>
        <w:ind w:left="360" w:hanging="360"/>
      </w:pPr>
      <w:rPr>
        <w:rFonts w:ascii="Symbol" w:hAnsi="Symbol" w:cs="Symbol"/>
      </w:rPr>
    </w:lvl>
    <w:lvl w:ilvl="1">
      <w:numFmt w:val="bullet"/>
      <w:lvlText w:val=""/>
      <w:lvlJc w:val="left"/>
      <w:pPr>
        <w:ind w:left="720" w:hanging="360"/>
      </w:pPr>
      <w:rPr>
        <w:rFonts w:ascii="Symbol" w:hAnsi="Symbol" w:cs="Symbol"/>
        <w:color w:val="000000"/>
        <w:sz w:val="16"/>
        <w:szCs w:val="16"/>
      </w:rPr>
    </w:lvl>
    <w:lvl w:ilvl="2">
      <w:numFmt w:val="bullet"/>
      <w:lvlText w:val=""/>
      <w:lvlJc w:val="left"/>
      <w:pPr>
        <w:ind w:left="1440" w:hanging="360"/>
      </w:pPr>
      <w:rPr>
        <w:rFonts w:ascii="Symbol" w:hAnsi="Symbol" w:cs="Symbol"/>
        <w:color w:val="000000"/>
        <w:sz w:val="16"/>
        <w:szCs w:val="16"/>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2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nsid w:val="20D963C9"/>
    <w:multiLevelType w:val="multilevel"/>
    <w:tmpl w:val="BA0618C0"/>
    <w:styleLink w:val="WW8Num57"/>
    <w:lvl w:ilvl="0">
      <w:numFmt w:val="bullet"/>
      <w:lvlText w:val=""/>
      <w:lvlJc w:val="left"/>
      <w:pPr>
        <w:ind w:left="1080" w:hanging="360"/>
      </w:pPr>
      <w:rPr>
        <w:rFonts w:ascii="Wingdings" w:hAnsi="Wingdings" w:cs="Wingdings"/>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23">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A6405F"/>
    <w:multiLevelType w:val="hybridMultilevel"/>
    <w:tmpl w:val="9880DC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266EFC"/>
    <w:multiLevelType w:val="hybridMultilevel"/>
    <w:tmpl w:val="B4FA60C8"/>
    <w:lvl w:ilvl="0" w:tplc="30D2390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5318D"/>
    <w:multiLevelType w:val="hybridMultilevel"/>
    <w:tmpl w:val="77E4EB68"/>
    <w:lvl w:ilvl="0" w:tplc="7352A46A">
      <w:start w:val="1"/>
      <w:numFmt w:val="decimal"/>
      <w:lvlText w:val="%1."/>
      <w:lvlJc w:val="left"/>
      <w:pPr>
        <w:tabs>
          <w:tab w:val="num" w:pos="1009"/>
        </w:tabs>
        <w:ind w:left="1009" w:hanging="453"/>
      </w:pPr>
      <w:rPr>
        <w:rFonts w:cs="Times New Roman" w:hint="default"/>
        <w:b w:val="0"/>
      </w:rPr>
    </w:lvl>
    <w:lvl w:ilvl="1" w:tplc="E81ACB7C">
      <w:start w:val="1"/>
      <w:numFmt w:val="lowerLetter"/>
      <w:lvlText w:val="%2)"/>
      <w:lvlJc w:val="left"/>
      <w:pPr>
        <w:ind w:left="928" w:hanging="360"/>
      </w:pPr>
      <w:rPr>
        <w:rFonts w:asciiTheme="minorHAnsi" w:eastAsia="Times New Roman" w:hAnsiTheme="minorHAnsi" w:cstheme="minorHAnsi" w:hint="default"/>
        <w:i w:val="0"/>
        <w:color w:val="auto"/>
      </w:rPr>
    </w:lvl>
    <w:lvl w:ilvl="2" w:tplc="A28EADA2">
      <w:start w:val="1"/>
      <w:numFmt w:val="decimal"/>
      <w:lvlText w:val="%3)"/>
      <w:lvlJc w:val="left"/>
      <w:pPr>
        <w:ind w:left="1211" w:hanging="360"/>
      </w:pPr>
      <w:rPr>
        <w:rFonts w:hint="default"/>
        <w:color w:val="auto"/>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nsid w:val="28AE550F"/>
    <w:multiLevelType w:val="multilevel"/>
    <w:tmpl w:val="B616E8B4"/>
    <w:styleLink w:val="WW8Num46"/>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206569E"/>
    <w:multiLevelType w:val="hybridMultilevel"/>
    <w:tmpl w:val="9AC0510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7C86ABA8">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972123B"/>
    <w:multiLevelType w:val="multilevel"/>
    <w:tmpl w:val="F4A4D0DA"/>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3DC746EA"/>
    <w:multiLevelType w:val="multilevel"/>
    <w:tmpl w:val="8AF20FC4"/>
    <w:styleLink w:val="WW8Num16"/>
    <w:lvl w:ilvl="0">
      <w:numFmt w:val="bullet"/>
      <w:lvlText w:val=""/>
      <w:lvlJc w:val="left"/>
      <w:pPr>
        <w:ind w:left="928"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3DFE6F2F"/>
    <w:multiLevelType w:val="multilevel"/>
    <w:tmpl w:val="A72A6A0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285940"/>
    <w:multiLevelType w:val="multilevel"/>
    <w:tmpl w:val="5E0A14B0"/>
    <w:styleLink w:val="WW8Num41"/>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42EA48DF"/>
    <w:multiLevelType w:val="multilevel"/>
    <w:tmpl w:val="951490C6"/>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491BC5"/>
    <w:multiLevelType w:val="hybridMultilevel"/>
    <w:tmpl w:val="73AAAAC8"/>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2E1AEFB0">
      <w:start w:val="1"/>
      <w:numFmt w:val="decimal"/>
      <w:lvlText w:val="%7."/>
      <w:lvlJc w:val="left"/>
      <w:pPr>
        <w:ind w:left="502"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5C6DCD"/>
    <w:multiLevelType w:val="multilevel"/>
    <w:tmpl w:val="3886B804"/>
    <w:styleLink w:val="WW8Num12"/>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FB0BD6"/>
    <w:multiLevelType w:val="multilevel"/>
    <w:tmpl w:val="951490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29C00EB"/>
    <w:multiLevelType w:val="multilevel"/>
    <w:tmpl w:val="E0082306"/>
    <w:styleLink w:val="WW8Num25"/>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532862C2"/>
    <w:multiLevelType w:val="hybridMultilevel"/>
    <w:tmpl w:val="8A880C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6A7E67"/>
    <w:multiLevelType w:val="hybridMultilevel"/>
    <w:tmpl w:val="FC4A4A44"/>
    <w:lvl w:ilvl="0" w:tplc="AB84832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933543"/>
    <w:multiLevelType w:val="hybridMultilevel"/>
    <w:tmpl w:val="92729368"/>
    <w:lvl w:ilvl="0" w:tplc="7B283C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E8178A"/>
    <w:multiLevelType w:val="multilevel"/>
    <w:tmpl w:val="B54004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6">
    <w:nsid w:val="5C0A303F"/>
    <w:multiLevelType w:val="hybridMultilevel"/>
    <w:tmpl w:val="34CA7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DF112C"/>
    <w:multiLevelType w:val="hybridMultilevel"/>
    <w:tmpl w:val="D3C6E800"/>
    <w:lvl w:ilvl="0" w:tplc="DF88FE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9315C60"/>
    <w:multiLevelType w:val="multilevel"/>
    <w:tmpl w:val="CD7EF11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C5027B"/>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6A69BE"/>
    <w:multiLevelType w:val="multilevel"/>
    <w:tmpl w:val="F90A9794"/>
    <w:styleLink w:val="WW8Num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nsid w:val="71355D5D"/>
    <w:multiLevelType w:val="multilevel"/>
    <w:tmpl w:val="1E6A3C00"/>
    <w:styleLink w:val="WW8Num32"/>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77">
    <w:nsid w:val="750E6E6B"/>
    <w:multiLevelType w:val="multilevel"/>
    <w:tmpl w:val="8E68C7F4"/>
    <w:styleLink w:val="WW8Num27"/>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7A46107C"/>
    <w:multiLevelType w:val="multilevel"/>
    <w:tmpl w:val="C8C84ED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CA768DE"/>
    <w:multiLevelType w:val="multilevel"/>
    <w:tmpl w:val="D0ECA496"/>
    <w:styleLink w:val="WW8Num23"/>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34"/>
  </w:num>
  <w:num w:numId="6">
    <w:abstractNumId w:val="15"/>
  </w:num>
  <w:num w:numId="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52"/>
  </w:num>
  <w:num w:numId="10">
    <w:abstractNumId w:val="48"/>
  </w:num>
  <w:num w:numId="11">
    <w:abstractNumId w:val="13"/>
  </w:num>
  <w:num w:numId="12">
    <w:abstractNumId w:val="16"/>
  </w:num>
  <w:num w:numId="13">
    <w:abstractNumId w:val="51"/>
  </w:num>
  <w:num w:numId="14">
    <w:abstractNumId w:val="20"/>
  </w:num>
  <w:num w:numId="15">
    <w:abstractNumId w:val="74"/>
  </w:num>
  <w:num w:numId="16">
    <w:abstractNumId w:val="53"/>
  </w:num>
  <w:num w:numId="17">
    <w:abstractNumId w:val="28"/>
  </w:num>
  <w:num w:numId="18">
    <w:abstractNumId w:val="60"/>
  </w:num>
  <w:num w:numId="19">
    <w:abstractNumId w:val="41"/>
  </w:num>
  <w:num w:numId="20">
    <w:abstractNumId w:val="46"/>
  </w:num>
  <w:num w:numId="21">
    <w:abstractNumId w:val="35"/>
  </w:num>
  <w:num w:numId="22">
    <w:abstractNumId w:val="79"/>
  </w:num>
  <w:num w:numId="23">
    <w:abstractNumId w:val="37"/>
  </w:num>
  <w:num w:numId="24">
    <w:abstractNumId w:val="5"/>
  </w:num>
  <w:num w:numId="25">
    <w:abstractNumId w:val="69"/>
  </w:num>
  <w:num w:numId="26">
    <w:abstractNumId w:val="40"/>
  </w:num>
  <w:num w:numId="27">
    <w:abstractNumId w:val="78"/>
  </w:num>
  <w:num w:numId="28">
    <w:abstractNumId w:val="27"/>
  </w:num>
  <w:num w:numId="29">
    <w:abstractNumId w:val="50"/>
  </w:num>
  <w:num w:numId="30">
    <w:abstractNumId w:val="31"/>
  </w:num>
  <w:num w:numId="31">
    <w:abstractNumId w:val="32"/>
  </w:num>
  <w:num w:numId="32">
    <w:abstractNumId w:val="76"/>
  </w:num>
  <w:num w:numId="33">
    <w:abstractNumId w:val="61"/>
  </w:num>
  <w:num w:numId="34">
    <w:abstractNumId w:val="55"/>
  </w:num>
  <w:num w:numId="35">
    <w:abstractNumId w:val="55"/>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7"/>
  </w:num>
  <w:num w:numId="41">
    <w:abstractNumId w:val="9"/>
  </w:num>
  <w:num w:numId="42">
    <w:abstractNumId w:val="77"/>
  </w:num>
  <w:num w:numId="43">
    <w:abstractNumId w:val="29"/>
  </w:num>
  <w:num w:numId="44">
    <w:abstractNumId w:val="80"/>
  </w:num>
  <w:num w:numId="45">
    <w:abstractNumId w:val="49"/>
  </w:num>
  <w:num w:numId="46">
    <w:abstractNumId w:val="72"/>
  </w:num>
  <w:num w:numId="47">
    <w:abstractNumId w:val="44"/>
  </w:num>
  <w:num w:numId="48">
    <w:abstractNumId w:val="11"/>
  </w:num>
  <w:num w:numId="49">
    <w:abstractNumId w:val="10"/>
  </w:num>
  <w:num w:numId="50">
    <w:abstractNumId w:val="56"/>
  </w:num>
  <w:num w:numId="51">
    <w:abstractNumId w:val="73"/>
  </w:num>
  <w:num w:numId="52">
    <w:abstractNumId w:val="22"/>
  </w:num>
  <w:num w:numId="53">
    <w:abstractNumId w:val="8"/>
  </w:num>
  <w:num w:numId="54">
    <w:abstractNumId w:val="19"/>
  </w:num>
  <w:num w:numId="55">
    <w:abstractNumId w:val="59"/>
    <w:lvlOverride w:ilvl="0">
      <w:startOverride w:val="2"/>
    </w:lvlOverride>
    <w:lvlOverride w:ilvl="1"/>
    <w:lvlOverride w:ilvl="2"/>
    <w:lvlOverride w:ilvl="3"/>
    <w:lvlOverride w:ilvl="4"/>
    <w:lvlOverride w:ilvl="5"/>
    <w:lvlOverride w:ilvl="6"/>
    <w:lvlOverride w:ilvl="7"/>
    <w:lvlOverride w:ilvl="8"/>
  </w:num>
  <w:num w:numId="56">
    <w:abstractNumId w:val="63"/>
  </w:num>
  <w:num w:numId="57">
    <w:abstractNumId w:val="43"/>
  </w:num>
  <w:num w:numId="58">
    <w:abstractNumId w:val="75"/>
  </w:num>
  <w:num w:numId="59">
    <w:abstractNumId w:val="71"/>
  </w:num>
  <w:num w:numId="60">
    <w:abstractNumId w:val="45"/>
  </w:num>
  <w:num w:numId="61">
    <w:abstractNumId w:val="2"/>
  </w:num>
  <w:num w:numId="62">
    <w:abstractNumId w:val="18"/>
  </w:num>
  <w:num w:numId="63">
    <w:abstractNumId w:val="70"/>
  </w:num>
  <w:num w:numId="64">
    <w:abstractNumId w:val="24"/>
  </w:num>
  <w:num w:numId="65">
    <w:abstractNumId w:val="67"/>
  </w:num>
  <w:num w:numId="66">
    <w:abstractNumId w:val="42"/>
  </w:num>
  <w:num w:numId="67">
    <w:abstractNumId w:val="54"/>
  </w:num>
  <w:num w:numId="68">
    <w:abstractNumId w:val="14"/>
  </w:num>
  <w:num w:numId="69">
    <w:abstractNumId w:val="47"/>
  </w:num>
  <w:num w:numId="70">
    <w:abstractNumId w:val="33"/>
  </w:num>
  <w:num w:numId="71">
    <w:abstractNumId w:val="26"/>
  </w:num>
  <w:num w:numId="72">
    <w:abstractNumId w:val="57"/>
  </w:num>
  <w:num w:numId="73">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66"/>
  </w:num>
  <w:num w:numId="76">
    <w:abstractNumId w:val="12"/>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6A9"/>
    <w:rsid w:val="00002778"/>
    <w:rsid w:val="000050D5"/>
    <w:rsid w:val="000079E0"/>
    <w:rsid w:val="00010F6B"/>
    <w:rsid w:val="000116D8"/>
    <w:rsid w:val="0001203A"/>
    <w:rsid w:val="00017700"/>
    <w:rsid w:val="0002067B"/>
    <w:rsid w:val="00022C30"/>
    <w:rsid w:val="00024636"/>
    <w:rsid w:val="00033299"/>
    <w:rsid w:val="00034114"/>
    <w:rsid w:val="00036D8E"/>
    <w:rsid w:val="0004263D"/>
    <w:rsid w:val="00043644"/>
    <w:rsid w:val="000524AE"/>
    <w:rsid w:val="00052800"/>
    <w:rsid w:val="0005336E"/>
    <w:rsid w:val="00054184"/>
    <w:rsid w:val="000560A6"/>
    <w:rsid w:val="00057B05"/>
    <w:rsid w:val="000627F6"/>
    <w:rsid w:val="000650D0"/>
    <w:rsid w:val="00070A9F"/>
    <w:rsid w:val="00072C70"/>
    <w:rsid w:val="00083FBE"/>
    <w:rsid w:val="00090FFF"/>
    <w:rsid w:val="00091765"/>
    <w:rsid w:val="00093C3A"/>
    <w:rsid w:val="000943D7"/>
    <w:rsid w:val="000960A9"/>
    <w:rsid w:val="000A1AB6"/>
    <w:rsid w:val="000A411F"/>
    <w:rsid w:val="000A5039"/>
    <w:rsid w:val="000A6B0E"/>
    <w:rsid w:val="000A6FAD"/>
    <w:rsid w:val="000B07F9"/>
    <w:rsid w:val="000B0F58"/>
    <w:rsid w:val="000B2106"/>
    <w:rsid w:val="000B2B6F"/>
    <w:rsid w:val="000B7006"/>
    <w:rsid w:val="000C54ED"/>
    <w:rsid w:val="000C7C2C"/>
    <w:rsid w:val="000D1B59"/>
    <w:rsid w:val="000D361B"/>
    <w:rsid w:val="000D40B7"/>
    <w:rsid w:val="000D6C20"/>
    <w:rsid w:val="000D7634"/>
    <w:rsid w:val="000E3B9A"/>
    <w:rsid w:val="000E3E4E"/>
    <w:rsid w:val="000E5749"/>
    <w:rsid w:val="00102854"/>
    <w:rsid w:val="001028C9"/>
    <w:rsid w:val="001036EF"/>
    <w:rsid w:val="00105DAE"/>
    <w:rsid w:val="00106412"/>
    <w:rsid w:val="00106C32"/>
    <w:rsid w:val="00116EC6"/>
    <w:rsid w:val="00123C01"/>
    <w:rsid w:val="001279EA"/>
    <w:rsid w:val="0013160D"/>
    <w:rsid w:val="00131662"/>
    <w:rsid w:val="0013309D"/>
    <w:rsid w:val="0013413D"/>
    <w:rsid w:val="0014097E"/>
    <w:rsid w:val="0014613C"/>
    <w:rsid w:val="00147A2D"/>
    <w:rsid w:val="0015266A"/>
    <w:rsid w:val="00153D92"/>
    <w:rsid w:val="0015489E"/>
    <w:rsid w:val="00157A48"/>
    <w:rsid w:val="00163340"/>
    <w:rsid w:val="00163EC5"/>
    <w:rsid w:val="001641D7"/>
    <w:rsid w:val="001645B2"/>
    <w:rsid w:val="00170D58"/>
    <w:rsid w:val="001746E4"/>
    <w:rsid w:val="001802D9"/>
    <w:rsid w:val="00181B41"/>
    <w:rsid w:val="00181EF7"/>
    <w:rsid w:val="00182A41"/>
    <w:rsid w:val="00182DCC"/>
    <w:rsid w:val="00183424"/>
    <w:rsid w:val="00186018"/>
    <w:rsid w:val="00191C25"/>
    <w:rsid w:val="00192C09"/>
    <w:rsid w:val="00192CCB"/>
    <w:rsid w:val="001939AA"/>
    <w:rsid w:val="001962C7"/>
    <w:rsid w:val="00197620"/>
    <w:rsid w:val="00197838"/>
    <w:rsid w:val="00197ED2"/>
    <w:rsid w:val="001A044A"/>
    <w:rsid w:val="001A27B2"/>
    <w:rsid w:val="001B1469"/>
    <w:rsid w:val="001B4932"/>
    <w:rsid w:val="001B7139"/>
    <w:rsid w:val="001C2CD3"/>
    <w:rsid w:val="001C423A"/>
    <w:rsid w:val="001C690A"/>
    <w:rsid w:val="001D090E"/>
    <w:rsid w:val="001D15BF"/>
    <w:rsid w:val="001D20AB"/>
    <w:rsid w:val="001D2C37"/>
    <w:rsid w:val="001D3C1E"/>
    <w:rsid w:val="001D70C8"/>
    <w:rsid w:val="001E128B"/>
    <w:rsid w:val="001E7E3B"/>
    <w:rsid w:val="001F1972"/>
    <w:rsid w:val="001F3290"/>
    <w:rsid w:val="001F35F8"/>
    <w:rsid w:val="001F40D6"/>
    <w:rsid w:val="001F5589"/>
    <w:rsid w:val="00200190"/>
    <w:rsid w:val="002012BC"/>
    <w:rsid w:val="00204166"/>
    <w:rsid w:val="0021146C"/>
    <w:rsid w:val="00211C7C"/>
    <w:rsid w:val="00212A91"/>
    <w:rsid w:val="00215513"/>
    <w:rsid w:val="00217648"/>
    <w:rsid w:val="00220236"/>
    <w:rsid w:val="00220FF0"/>
    <w:rsid w:val="00221A3C"/>
    <w:rsid w:val="00221F87"/>
    <w:rsid w:val="002234C7"/>
    <w:rsid w:val="00225663"/>
    <w:rsid w:val="00230CB4"/>
    <w:rsid w:val="00234915"/>
    <w:rsid w:val="00234B0C"/>
    <w:rsid w:val="002352B1"/>
    <w:rsid w:val="0024226E"/>
    <w:rsid w:val="0024358A"/>
    <w:rsid w:val="0024683B"/>
    <w:rsid w:val="0024735F"/>
    <w:rsid w:val="00250B20"/>
    <w:rsid w:val="00251775"/>
    <w:rsid w:val="00253014"/>
    <w:rsid w:val="00260361"/>
    <w:rsid w:val="002624AC"/>
    <w:rsid w:val="002713C9"/>
    <w:rsid w:val="002719B1"/>
    <w:rsid w:val="00272125"/>
    <w:rsid w:val="00272180"/>
    <w:rsid w:val="002738D6"/>
    <w:rsid w:val="00275A3E"/>
    <w:rsid w:val="00276230"/>
    <w:rsid w:val="002820E9"/>
    <w:rsid w:val="0028318A"/>
    <w:rsid w:val="00283510"/>
    <w:rsid w:val="00283B52"/>
    <w:rsid w:val="00283F6E"/>
    <w:rsid w:val="00284AE7"/>
    <w:rsid w:val="00284ED6"/>
    <w:rsid w:val="002873F7"/>
    <w:rsid w:val="00292046"/>
    <w:rsid w:val="00292344"/>
    <w:rsid w:val="00294BED"/>
    <w:rsid w:val="0029520A"/>
    <w:rsid w:val="0029623E"/>
    <w:rsid w:val="00297618"/>
    <w:rsid w:val="002A05C1"/>
    <w:rsid w:val="002A0FA0"/>
    <w:rsid w:val="002A1598"/>
    <w:rsid w:val="002A5832"/>
    <w:rsid w:val="002B0B4D"/>
    <w:rsid w:val="002B1D87"/>
    <w:rsid w:val="002B40C3"/>
    <w:rsid w:val="002B7E6E"/>
    <w:rsid w:val="002C1E24"/>
    <w:rsid w:val="002C2A41"/>
    <w:rsid w:val="002C37C9"/>
    <w:rsid w:val="002C6337"/>
    <w:rsid w:val="002D0407"/>
    <w:rsid w:val="002D306E"/>
    <w:rsid w:val="002D6348"/>
    <w:rsid w:val="002E08C2"/>
    <w:rsid w:val="002F06E9"/>
    <w:rsid w:val="002F6534"/>
    <w:rsid w:val="002F727B"/>
    <w:rsid w:val="00302B17"/>
    <w:rsid w:val="00302BF2"/>
    <w:rsid w:val="003110BE"/>
    <w:rsid w:val="00311AF4"/>
    <w:rsid w:val="00312D3A"/>
    <w:rsid w:val="00313B45"/>
    <w:rsid w:val="00314E9E"/>
    <w:rsid w:val="0032225D"/>
    <w:rsid w:val="00322D00"/>
    <w:rsid w:val="00323BCC"/>
    <w:rsid w:val="00325C4C"/>
    <w:rsid w:val="00334B81"/>
    <w:rsid w:val="00335732"/>
    <w:rsid w:val="00336BAD"/>
    <w:rsid w:val="00342C0E"/>
    <w:rsid w:val="00342D5C"/>
    <w:rsid w:val="00345975"/>
    <w:rsid w:val="00361C2A"/>
    <w:rsid w:val="003628BD"/>
    <w:rsid w:val="003629F5"/>
    <w:rsid w:val="00366922"/>
    <w:rsid w:val="0037201D"/>
    <w:rsid w:val="00372078"/>
    <w:rsid w:val="003724AF"/>
    <w:rsid w:val="0038091C"/>
    <w:rsid w:val="00383EB9"/>
    <w:rsid w:val="00384570"/>
    <w:rsid w:val="00390759"/>
    <w:rsid w:val="00392510"/>
    <w:rsid w:val="00392E9B"/>
    <w:rsid w:val="00395DCF"/>
    <w:rsid w:val="003A0645"/>
    <w:rsid w:val="003A111C"/>
    <w:rsid w:val="003A1900"/>
    <w:rsid w:val="003A75AB"/>
    <w:rsid w:val="003B18EF"/>
    <w:rsid w:val="003B1FAB"/>
    <w:rsid w:val="003B57F2"/>
    <w:rsid w:val="003B5B04"/>
    <w:rsid w:val="003C4BEE"/>
    <w:rsid w:val="003C4D77"/>
    <w:rsid w:val="003D0547"/>
    <w:rsid w:val="003D17DD"/>
    <w:rsid w:val="003E1F53"/>
    <w:rsid w:val="003E5140"/>
    <w:rsid w:val="003E56FE"/>
    <w:rsid w:val="003F056D"/>
    <w:rsid w:val="003F3569"/>
    <w:rsid w:val="003F6190"/>
    <w:rsid w:val="003F7E8C"/>
    <w:rsid w:val="0040147E"/>
    <w:rsid w:val="0040200D"/>
    <w:rsid w:val="00402B56"/>
    <w:rsid w:val="00402DC1"/>
    <w:rsid w:val="0040463B"/>
    <w:rsid w:val="00410870"/>
    <w:rsid w:val="004156CD"/>
    <w:rsid w:val="00420045"/>
    <w:rsid w:val="00421F3C"/>
    <w:rsid w:val="0042674F"/>
    <w:rsid w:val="00427B91"/>
    <w:rsid w:val="00427BEB"/>
    <w:rsid w:val="00427C98"/>
    <w:rsid w:val="00433DA7"/>
    <w:rsid w:val="00436353"/>
    <w:rsid w:val="00440C5A"/>
    <w:rsid w:val="0044279D"/>
    <w:rsid w:val="00461B27"/>
    <w:rsid w:val="00463609"/>
    <w:rsid w:val="0047217F"/>
    <w:rsid w:val="00472E09"/>
    <w:rsid w:val="00473DBE"/>
    <w:rsid w:val="004748AF"/>
    <w:rsid w:val="00474B04"/>
    <w:rsid w:val="00475CE7"/>
    <w:rsid w:val="0047773F"/>
    <w:rsid w:val="0048109A"/>
    <w:rsid w:val="00481CDE"/>
    <w:rsid w:val="004937D0"/>
    <w:rsid w:val="00493BFD"/>
    <w:rsid w:val="00493C48"/>
    <w:rsid w:val="004A31B0"/>
    <w:rsid w:val="004A4273"/>
    <w:rsid w:val="004B52AA"/>
    <w:rsid w:val="004B5D4A"/>
    <w:rsid w:val="004C1ADB"/>
    <w:rsid w:val="004C1F69"/>
    <w:rsid w:val="004D0280"/>
    <w:rsid w:val="004D0C0C"/>
    <w:rsid w:val="004D0DDE"/>
    <w:rsid w:val="004D1B3C"/>
    <w:rsid w:val="004D2F13"/>
    <w:rsid w:val="004D300F"/>
    <w:rsid w:val="004D5252"/>
    <w:rsid w:val="004D74BE"/>
    <w:rsid w:val="004E1986"/>
    <w:rsid w:val="004E1B2A"/>
    <w:rsid w:val="004E568B"/>
    <w:rsid w:val="004E7268"/>
    <w:rsid w:val="004F11A1"/>
    <w:rsid w:val="004F3A0C"/>
    <w:rsid w:val="005009F8"/>
    <w:rsid w:val="00500EBB"/>
    <w:rsid w:val="0050274F"/>
    <w:rsid w:val="00504243"/>
    <w:rsid w:val="005051D2"/>
    <w:rsid w:val="00507098"/>
    <w:rsid w:val="00510C57"/>
    <w:rsid w:val="005144B1"/>
    <w:rsid w:val="0051473D"/>
    <w:rsid w:val="00516904"/>
    <w:rsid w:val="005226A7"/>
    <w:rsid w:val="00524F01"/>
    <w:rsid w:val="00526B09"/>
    <w:rsid w:val="00530C11"/>
    <w:rsid w:val="00530DFC"/>
    <w:rsid w:val="00530F27"/>
    <w:rsid w:val="0053326F"/>
    <w:rsid w:val="005415DD"/>
    <w:rsid w:val="005425E8"/>
    <w:rsid w:val="005529E3"/>
    <w:rsid w:val="00553130"/>
    <w:rsid w:val="00557E15"/>
    <w:rsid w:val="00560C25"/>
    <w:rsid w:val="00565BD4"/>
    <w:rsid w:val="005667EA"/>
    <w:rsid w:val="00570128"/>
    <w:rsid w:val="00570E5D"/>
    <w:rsid w:val="005712CC"/>
    <w:rsid w:val="00572BFE"/>
    <w:rsid w:val="00573106"/>
    <w:rsid w:val="0057428B"/>
    <w:rsid w:val="0057631D"/>
    <w:rsid w:val="00580303"/>
    <w:rsid w:val="005914D7"/>
    <w:rsid w:val="00592FAF"/>
    <w:rsid w:val="005A1675"/>
    <w:rsid w:val="005A2E6D"/>
    <w:rsid w:val="005A3834"/>
    <w:rsid w:val="005A4A6B"/>
    <w:rsid w:val="005B0D5C"/>
    <w:rsid w:val="005B130E"/>
    <w:rsid w:val="005B2D36"/>
    <w:rsid w:val="005B4378"/>
    <w:rsid w:val="005B478C"/>
    <w:rsid w:val="005B5800"/>
    <w:rsid w:val="005B62B2"/>
    <w:rsid w:val="005B6817"/>
    <w:rsid w:val="005B6988"/>
    <w:rsid w:val="005B7B24"/>
    <w:rsid w:val="005B7B89"/>
    <w:rsid w:val="005C04A4"/>
    <w:rsid w:val="005C1A9B"/>
    <w:rsid w:val="005C1D6B"/>
    <w:rsid w:val="005C3140"/>
    <w:rsid w:val="005C6C20"/>
    <w:rsid w:val="005C7709"/>
    <w:rsid w:val="005D4C84"/>
    <w:rsid w:val="005D4D94"/>
    <w:rsid w:val="005D714F"/>
    <w:rsid w:val="005E0C66"/>
    <w:rsid w:val="005E1094"/>
    <w:rsid w:val="005E1D43"/>
    <w:rsid w:val="005E400A"/>
    <w:rsid w:val="005E7E56"/>
    <w:rsid w:val="005F133F"/>
    <w:rsid w:val="005F3458"/>
    <w:rsid w:val="005F3FF3"/>
    <w:rsid w:val="00600A7B"/>
    <w:rsid w:val="00602839"/>
    <w:rsid w:val="00602F73"/>
    <w:rsid w:val="00603E17"/>
    <w:rsid w:val="006048A2"/>
    <w:rsid w:val="00604904"/>
    <w:rsid w:val="0061146B"/>
    <w:rsid w:val="00612CEE"/>
    <w:rsid w:val="00617674"/>
    <w:rsid w:val="00626410"/>
    <w:rsid w:val="006269F8"/>
    <w:rsid w:val="0063028B"/>
    <w:rsid w:val="006306DE"/>
    <w:rsid w:val="006310BA"/>
    <w:rsid w:val="00640E98"/>
    <w:rsid w:val="006416E5"/>
    <w:rsid w:val="00642F72"/>
    <w:rsid w:val="006433DD"/>
    <w:rsid w:val="00645B7D"/>
    <w:rsid w:val="00647AFA"/>
    <w:rsid w:val="00647FEF"/>
    <w:rsid w:val="00652641"/>
    <w:rsid w:val="00653D75"/>
    <w:rsid w:val="0065532F"/>
    <w:rsid w:val="00656325"/>
    <w:rsid w:val="006578A5"/>
    <w:rsid w:val="006649F6"/>
    <w:rsid w:val="006652EC"/>
    <w:rsid w:val="00670772"/>
    <w:rsid w:val="00672131"/>
    <w:rsid w:val="00673493"/>
    <w:rsid w:val="006754D6"/>
    <w:rsid w:val="00681742"/>
    <w:rsid w:val="00681F69"/>
    <w:rsid w:val="006824A4"/>
    <w:rsid w:val="00683733"/>
    <w:rsid w:val="00686522"/>
    <w:rsid w:val="00690543"/>
    <w:rsid w:val="00690925"/>
    <w:rsid w:val="00690B89"/>
    <w:rsid w:val="00690CDC"/>
    <w:rsid w:val="00691A79"/>
    <w:rsid w:val="00691CC0"/>
    <w:rsid w:val="00693430"/>
    <w:rsid w:val="00693FDB"/>
    <w:rsid w:val="00694315"/>
    <w:rsid w:val="006967DE"/>
    <w:rsid w:val="00697611"/>
    <w:rsid w:val="006A1476"/>
    <w:rsid w:val="006A1A22"/>
    <w:rsid w:val="006A375C"/>
    <w:rsid w:val="006A615D"/>
    <w:rsid w:val="006B21E2"/>
    <w:rsid w:val="006B3FF9"/>
    <w:rsid w:val="006B7354"/>
    <w:rsid w:val="006B7478"/>
    <w:rsid w:val="006C4584"/>
    <w:rsid w:val="006C5B60"/>
    <w:rsid w:val="006C7CF6"/>
    <w:rsid w:val="006D420F"/>
    <w:rsid w:val="006D77DA"/>
    <w:rsid w:val="006D7B29"/>
    <w:rsid w:val="006E02EA"/>
    <w:rsid w:val="006E2970"/>
    <w:rsid w:val="006E50CF"/>
    <w:rsid w:val="006F0601"/>
    <w:rsid w:val="006F4F9A"/>
    <w:rsid w:val="006F4FA9"/>
    <w:rsid w:val="006F774B"/>
    <w:rsid w:val="006F7C62"/>
    <w:rsid w:val="00702CB3"/>
    <w:rsid w:val="007042D6"/>
    <w:rsid w:val="00712E50"/>
    <w:rsid w:val="007157D9"/>
    <w:rsid w:val="00716184"/>
    <w:rsid w:val="007178AB"/>
    <w:rsid w:val="00720BF2"/>
    <w:rsid w:val="00722B4D"/>
    <w:rsid w:val="007231CD"/>
    <w:rsid w:val="00724778"/>
    <w:rsid w:val="00727D5C"/>
    <w:rsid w:val="00730A32"/>
    <w:rsid w:val="0073741E"/>
    <w:rsid w:val="00740B2D"/>
    <w:rsid w:val="00744E69"/>
    <w:rsid w:val="00753C32"/>
    <w:rsid w:val="007540B3"/>
    <w:rsid w:val="007551E5"/>
    <w:rsid w:val="007566D5"/>
    <w:rsid w:val="007574B0"/>
    <w:rsid w:val="00760EFC"/>
    <w:rsid w:val="00765416"/>
    <w:rsid w:val="00765445"/>
    <w:rsid w:val="00770760"/>
    <w:rsid w:val="00770C7C"/>
    <w:rsid w:val="00771901"/>
    <w:rsid w:val="007727D3"/>
    <w:rsid w:val="00773D41"/>
    <w:rsid w:val="007746B8"/>
    <w:rsid w:val="007809A2"/>
    <w:rsid w:val="00785B6F"/>
    <w:rsid w:val="00790537"/>
    <w:rsid w:val="00790FAE"/>
    <w:rsid w:val="007944BB"/>
    <w:rsid w:val="00794FBD"/>
    <w:rsid w:val="0079593B"/>
    <w:rsid w:val="007A04F1"/>
    <w:rsid w:val="007A1E09"/>
    <w:rsid w:val="007A231A"/>
    <w:rsid w:val="007A3580"/>
    <w:rsid w:val="007A5C1D"/>
    <w:rsid w:val="007A5F36"/>
    <w:rsid w:val="007B0169"/>
    <w:rsid w:val="007B4206"/>
    <w:rsid w:val="007B7B22"/>
    <w:rsid w:val="007C2C26"/>
    <w:rsid w:val="007C2D12"/>
    <w:rsid w:val="007C330E"/>
    <w:rsid w:val="007D2C05"/>
    <w:rsid w:val="007D7087"/>
    <w:rsid w:val="007D73CC"/>
    <w:rsid w:val="007D75D0"/>
    <w:rsid w:val="007E0077"/>
    <w:rsid w:val="007E16BC"/>
    <w:rsid w:val="007E1A99"/>
    <w:rsid w:val="007E5C06"/>
    <w:rsid w:val="007F2DA1"/>
    <w:rsid w:val="007F7295"/>
    <w:rsid w:val="00800105"/>
    <w:rsid w:val="008004D1"/>
    <w:rsid w:val="0080389F"/>
    <w:rsid w:val="00806045"/>
    <w:rsid w:val="00806AA0"/>
    <w:rsid w:val="00807A7C"/>
    <w:rsid w:val="00810887"/>
    <w:rsid w:val="0082349B"/>
    <w:rsid w:val="00830230"/>
    <w:rsid w:val="008324E1"/>
    <w:rsid w:val="008349BF"/>
    <w:rsid w:val="008363CB"/>
    <w:rsid w:val="008404E4"/>
    <w:rsid w:val="00841C24"/>
    <w:rsid w:val="00844927"/>
    <w:rsid w:val="00847948"/>
    <w:rsid w:val="008479CB"/>
    <w:rsid w:val="00847C7F"/>
    <w:rsid w:val="00851046"/>
    <w:rsid w:val="008518C6"/>
    <w:rsid w:val="00852C8F"/>
    <w:rsid w:val="00856BFA"/>
    <w:rsid w:val="00862B62"/>
    <w:rsid w:val="00865682"/>
    <w:rsid w:val="00867336"/>
    <w:rsid w:val="008729D9"/>
    <w:rsid w:val="00872EC3"/>
    <w:rsid w:val="00874EDC"/>
    <w:rsid w:val="008758EB"/>
    <w:rsid w:val="00875EAC"/>
    <w:rsid w:val="00876B4C"/>
    <w:rsid w:val="00877FF5"/>
    <w:rsid w:val="008826BC"/>
    <w:rsid w:val="008833F9"/>
    <w:rsid w:val="008840DE"/>
    <w:rsid w:val="008861D7"/>
    <w:rsid w:val="0088770C"/>
    <w:rsid w:val="00890513"/>
    <w:rsid w:val="008906D7"/>
    <w:rsid w:val="00891CEA"/>
    <w:rsid w:val="0089422D"/>
    <w:rsid w:val="00894742"/>
    <w:rsid w:val="00895995"/>
    <w:rsid w:val="00896C02"/>
    <w:rsid w:val="008A4858"/>
    <w:rsid w:val="008A74DE"/>
    <w:rsid w:val="008B2DC2"/>
    <w:rsid w:val="008B30FA"/>
    <w:rsid w:val="008B342D"/>
    <w:rsid w:val="008B52E1"/>
    <w:rsid w:val="008B58E2"/>
    <w:rsid w:val="008C03DD"/>
    <w:rsid w:val="008C1052"/>
    <w:rsid w:val="008C471D"/>
    <w:rsid w:val="008C6999"/>
    <w:rsid w:val="008D4881"/>
    <w:rsid w:val="008D6196"/>
    <w:rsid w:val="008D761F"/>
    <w:rsid w:val="008E2C7F"/>
    <w:rsid w:val="008E4A6A"/>
    <w:rsid w:val="008E5558"/>
    <w:rsid w:val="008E705B"/>
    <w:rsid w:val="008E7BD1"/>
    <w:rsid w:val="008F463E"/>
    <w:rsid w:val="008F7211"/>
    <w:rsid w:val="0090166E"/>
    <w:rsid w:val="00906633"/>
    <w:rsid w:val="00910AC7"/>
    <w:rsid w:val="0091355F"/>
    <w:rsid w:val="00913F45"/>
    <w:rsid w:val="009159FF"/>
    <w:rsid w:val="00915D2F"/>
    <w:rsid w:val="009217FB"/>
    <w:rsid w:val="009232E1"/>
    <w:rsid w:val="00924433"/>
    <w:rsid w:val="009244BD"/>
    <w:rsid w:val="00924EBD"/>
    <w:rsid w:val="009318CB"/>
    <w:rsid w:val="00933F61"/>
    <w:rsid w:val="009341ED"/>
    <w:rsid w:val="00934CD2"/>
    <w:rsid w:val="009410E4"/>
    <w:rsid w:val="009415BF"/>
    <w:rsid w:val="0094204F"/>
    <w:rsid w:val="00945763"/>
    <w:rsid w:val="00947C49"/>
    <w:rsid w:val="009501CC"/>
    <w:rsid w:val="009505A4"/>
    <w:rsid w:val="009518A8"/>
    <w:rsid w:val="0096350B"/>
    <w:rsid w:val="00966230"/>
    <w:rsid w:val="00967D53"/>
    <w:rsid w:val="00967EAD"/>
    <w:rsid w:val="00970AB7"/>
    <w:rsid w:val="00976863"/>
    <w:rsid w:val="00987752"/>
    <w:rsid w:val="0099364B"/>
    <w:rsid w:val="009A22B8"/>
    <w:rsid w:val="009A2A71"/>
    <w:rsid w:val="009A33C3"/>
    <w:rsid w:val="009B08F3"/>
    <w:rsid w:val="009B0FDA"/>
    <w:rsid w:val="009B1821"/>
    <w:rsid w:val="009B249C"/>
    <w:rsid w:val="009B28F4"/>
    <w:rsid w:val="009B56C6"/>
    <w:rsid w:val="009B6F0B"/>
    <w:rsid w:val="009C4FAE"/>
    <w:rsid w:val="009D38B7"/>
    <w:rsid w:val="009D47D7"/>
    <w:rsid w:val="009D4993"/>
    <w:rsid w:val="009D71EC"/>
    <w:rsid w:val="009E1475"/>
    <w:rsid w:val="009E68F8"/>
    <w:rsid w:val="009F0D4D"/>
    <w:rsid w:val="009F1F30"/>
    <w:rsid w:val="009F221B"/>
    <w:rsid w:val="009F453F"/>
    <w:rsid w:val="00A01F7C"/>
    <w:rsid w:val="00A030C2"/>
    <w:rsid w:val="00A033C4"/>
    <w:rsid w:val="00A06D6D"/>
    <w:rsid w:val="00A1435E"/>
    <w:rsid w:val="00A14DE8"/>
    <w:rsid w:val="00A156D3"/>
    <w:rsid w:val="00A17F80"/>
    <w:rsid w:val="00A23186"/>
    <w:rsid w:val="00A269F0"/>
    <w:rsid w:val="00A27AF3"/>
    <w:rsid w:val="00A31AC6"/>
    <w:rsid w:val="00A322B3"/>
    <w:rsid w:val="00A344A2"/>
    <w:rsid w:val="00A3484A"/>
    <w:rsid w:val="00A35450"/>
    <w:rsid w:val="00A37DEC"/>
    <w:rsid w:val="00A410C5"/>
    <w:rsid w:val="00A43C0B"/>
    <w:rsid w:val="00A4424F"/>
    <w:rsid w:val="00A45171"/>
    <w:rsid w:val="00A5513A"/>
    <w:rsid w:val="00A559F7"/>
    <w:rsid w:val="00A55BE0"/>
    <w:rsid w:val="00A56191"/>
    <w:rsid w:val="00A56254"/>
    <w:rsid w:val="00A568D1"/>
    <w:rsid w:val="00A629F1"/>
    <w:rsid w:val="00A6669E"/>
    <w:rsid w:val="00A6765E"/>
    <w:rsid w:val="00A7027B"/>
    <w:rsid w:val="00A73BB8"/>
    <w:rsid w:val="00A825CF"/>
    <w:rsid w:val="00A833B5"/>
    <w:rsid w:val="00A84686"/>
    <w:rsid w:val="00A85C32"/>
    <w:rsid w:val="00A9285B"/>
    <w:rsid w:val="00AA5E54"/>
    <w:rsid w:val="00AB47D6"/>
    <w:rsid w:val="00AB6412"/>
    <w:rsid w:val="00AB7251"/>
    <w:rsid w:val="00AB7484"/>
    <w:rsid w:val="00AB74AD"/>
    <w:rsid w:val="00AC14E0"/>
    <w:rsid w:val="00AC1E22"/>
    <w:rsid w:val="00AD5BC9"/>
    <w:rsid w:val="00AD7B97"/>
    <w:rsid w:val="00AE2C06"/>
    <w:rsid w:val="00AE4AAA"/>
    <w:rsid w:val="00AE62BD"/>
    <w:rsid w:val="00AF3135"/>
    <w:rsid w:val="00AF353C"/>
    <w:rsid w:val="00AF71AC"/>
    <w:rsid w:val="00B00E1E"/>
    <w:rsid w:val="00B0264E"/>
    <w:rsid w:val="00B046B2"/>
    <w:rsid w:val="00B047A7"/>
    <w:rsid w:val="00B06B54"/>
    <w:rsid w:val="00B10FAC"/>
    <w:rsid w:val="00B147BA"/>
    <w:rsid w:val="00B16495"/>
    <w:rsid w:val="00B16A1E"/>
    <w:rsid w:val="00B205AE"/>
    <w:rsid w:val="00B221D4"/>
    <w:rsid w:val="00B22A16"/>
    <w:rsid w:val="00B24B00"/>
    <w:rsid w:val="00B25191"/>
    <w:rsid w:val="00B25732"/>
    <w:rsid w:val="00B32962"/>
    <w:rsid w:val="00B33051"/>
    <w:rsid w:val="00B371B2"/>
    <w:rsid w:val="00B410AF"/>
    <w:rsid w:val="00B41E41"/>
    <w:rsid w:val="00B4534C"/>
    <w:rsid w:val="00B51AAE"/>
    <w:rsid w:val="00B521B9"/>
    <w:rsid w:val="00B54605"/>
    <w:rsid w:val="00B56B23"/>
    <w:rsid w:val="00B56E0F"/>
    <w:rsid w:val="00B61106"/>
    <w:rsid w:val="00B62972"/>
    <w:rsid w:val="00B650B3"/>
    <w:rsid w:val="00B651C2"/>
    <w:rsid w:val="00B7339B"/>
    <w:rsid w:val="00B74B4A"/>
    <w:rsid w:val="00B750B5"/>
    <w:rsid w:val="00B77C8A"/>
    <w:rsid w:val="00B82035"/>
    <w:rsid w:val="00B84E74"/>
    <w:rsid w:val="00B86DFE"/>
    <w:rsid w:val="00B9051F"/>
    <w:rsid w:val="00B9192B"/>
    <w:rsid w:val="00B923FD"/>
    <w:rsid w:val="00B94392"/>
    <w:rsid w:val="00B95D50"/>
    <w:rsid w:val="00BA00B4"/>
    <w:rsid w:val="00BA1454"/>
    <w:rsid w:val="00BA31C0"/>
    <w:rsid w:val="00BA4491"/>
    <w:rsid w:val="00BA7925"/>
    <w:rsid w:val="00BA7D80"/>
    <w:rsid w:val="00BA7EFF"/>
    <w:rsid w:val="00BB1763"/>
    <w:rsid w:val="00BB2FDF"/>
    <w:rsid w:val="00BB672E"/>
    <w:rsid w:val="00BC17A0"/>
    <w:rsid w:val="00BC1CE3"/>
    <w:rsid w:val="00BC2FA5"/>
    <w:rsid w:val="00BC36E1"/>
    <w:rsid w:val="00BD18B6"/>
    <w:rsid w:val="00BD1C42"/>
    <w:rsid w:val="00BD50BD"/>
    <w:rsid w:val="00BD5C4F"/>
    <w:rsid w:val="00BD604D"/>
    <w:rsid w:val="00BD7DB1"/>
    <w:rsid w:val="00BE0BC2"/>
    <w:rsid w:val="00BE7CB3"/>
    <w:rsid w:val="00BF1973"/>
    <w:rsid w:val="00BF1A8C"/>
    <w:rsid w:val="00BF7326"/>
    <w:rsid w:val="00C03FBE"/>
    <w:rsid w:val="00C05308"/>
    <w:rsid w:val="00C11E3F"/>
    <w:rsid w:val="00C12104"/>
    <w:rsid w:val="00C13CE7"/>
    <w:rsid w:val="00C15B72"/>
    <w:rsid w:val="00C15E75"/>
    <w:rsid w:val="00C213AE"/>
    <w:rsid w:val="00C251DC"/>
    <w:rsid w:val="00C307AE"/>
    <w:rsid w:val="00C417B3"/>
    <w:rsid w:val="00C43922"/>
    <w:rsid w:val="00C440AD"/>
    <w:rsid w:val="00C443AA"/>
    <w:rsid w:val="00C50E00"/>
    <w:rsid w:val="00C52377"/>
    <w:rsid w:val="00C52B14"/>
    <w:rsid w:val="00C52CD5"/>
    <w:rsid w:val="00C52E75"/>
    <w:rsid w:val="00C559A9"/>
    <w:rsid w:val="00C568C2"/>
    <w:rsid w:val="00C570E2"/>
    <w:rsid w:val="00C61E79"/>
    <w:rsid w:val="00C6240E"/>
    <w:rsid w:val="00C630B9"/>
    <w:rsid w:val="00C6520E"/>
    <w:rsid w:val="00C66F87"/>
    <w:rsid w:val="00C67685"/>
    <w:rsid w:val="00C67F98"/>
    <w:rsid w:val="00C72FF1"/>
    <w:rsid w:val="00C732D3"/>
    <w:rsid w:val="00C74498"/>
    <w:rsid w:val="00C747E8"/>
    <w:rsid w:val="00C76172"/>
    <w:rsid w:val="00C80032"/>
    <w:rsid w:val="00C80596"/>
    <w:rsid w:val="00C8092F"/>
    <w:rsid w:val="00C847C5"/>
    <w:rsid w:val="00C94186"/>
    <w:rsid w:val="00CA0FC8"/>
    <w:rsid w:val="00CA1ECA"/>
    <w:rsid w:val="00CA25A9"/>
    <w:rsid w:val="00CB1CF9"/>
    <w:rsid w:val="00CB6AD7"/>
    <w:rsid w:val="00CB71ED"/>
    <w:rsid w:val="00CB7855"/>
    <w:rsid w:val="00CB7B85"/>
    <w:rsid w:val="00CC1C3D"/>
    <w:rsid w:val="00CC7043"/>
    <w:rsid w:val="00CD0F2F"/>
    <w:rsid w:val="00CD18CD"/>
    <w:rsid w:val="00CD3C8B"/>
    <w:rsid w:val="00CD5A34"/>
    <w:rsid w:val="00CD7996"/>
    <w:rsid w:val="00CE779E"/>
    <w:rsid w:val="00CF01E1"/>
    <w:rsid w:val="00CF1F44"/>
    <w:rsid w:val="00CF5498"/>
    <w:rsid w:val="00CF7365"/>
    <w:rsid w:val="00CF7988"/>
    <w:rsid w:val="00CF79AF"/>
    <w:rsid w:val="00D01D54"/>
    <w:rsid w:val="00D05598"/>
    <w:rsid w:val="00D0793B"/>
    <w:rsid w:val="00D10142"/>
    <w:rsid w:val="00D1123D"/>
    <w:rsid w:val="00D1575F"/>
    <w:rsid w:val="00D223D7"/>
    <w:rsid w:val="00D226F5"/>
    <w:rsid w:val="00D22A92"/>
    <w:rsid w:val="00D22FE6"/>
    <w:rsid w:val="00D237BA"/>
    <w:rsid w:val="00D2745F"/>
    <w:rsid w:val="00D32AD5"/>
    <w:rsid w:val="00D356F6"/>
    <w:rsid w:val="00D4062C"/>
    <w:rsid w:val="00D426DA"/>
    <w:rsid w:val="00D5395B"/>
    <w:rsid w:val="00D55C08"/>
    <w:rsid w:val="00D562A9"/>
    <w:rsid w:val="00D574F5"/>
    <w:rsid w:val="00D57B58"/>
    <w:rsid w:val="00D63A3D"/>
    <w:rsid w:val="00D64421"/>
    <w:rsid w:val="00D65CE8"/>
    <w:rsid w:val="00D71A54"/>
    <w:rsid w:val="00D74C53"/>
    <w:rsid w:val="00D7533D"/>
    <w:rsid w:val="00D80BA7"/>
    <w:rsid w:val="00D81954"/>
    <w:rsid w:val="00D8362F"/>
    <w:rsid w:val="00D84B1B"/>
    <w:rsid w:val="00D85938"/>
    <w:rsid w:val="00D878A8"/>
    <w:rsid w:val="00D92EEC"/>
    <w:rsid w:val="00D93E46"/>
    <w:rsid w:val="00D96743"/>
    <w:rsid w:val="00D96F59"/>
    <w:rsid w:val="00DA1A86"/>
    <w:rsid w:val="00DA3464"/>
    <w:rsid w:val="00DA37A3"/>
    <w:rsid w:val="00DA3EA0"/>
    <w:rsid w:val="00DA4F90"/>
    <w:rsid w:val="00DA50B2"/>
    <w:rsid w:val="00DA632E"/>
    <w:rsid w:val="00DA6B6C"/>
    <w:rsid w:val="00DB3B72"/>
    <w:rsid w:val="00DC1B62"/>
    <w:rsid w:val="00DC3480"/>
    <w:rsid w:val="00DC4F06"/>
    <w:rsid w:val="00DC61E4"/>
    <w:rsid w:val="00DC6EA1"/>
    <w:rsid w:val="00DD096F"/>
    <w:rsid w:val="00DD2DE9"/>
    <w:rsid w:val="00E03ED4"/>
    <w:rsid w:val="00E06E21"/>
    <w:rsid w:val="00E07D29"/>
    <w:rsid w:val="00E1013A"/>
    <w:rsid w:val="00E1220F"/>
    <w:rsid w:val="00E15B2B"/>
    <w:rsid w:val="00E17A10"/>
    <w:rsid w:val="00E205F6"/>
    <w:rsid w:val="00E23C6C"/>
    <w:rsid w:val="00E25D44"/>
    <w:rsid w:val="00E27819"/>
    <w:rsid w:val="00E3449B"/>
    <w:rsid w:val="00E354AB"/>
    <w:rsid w:val="00E37E6C"/>
    <w:rsid w:val="00E45216"/>
    <w:rsid w:val="00E53CE2"/>
    <w:rsid w:val="00E56C5C"/>
    <w:rsid w:val="00E6066A"/>
    <w:rsid w:val="00E60D94"/>
    <w:rsid w:val="00E6216C"/>
    <w:rsid w:val="00E66F74"/>
    <w:rsid w:val="00E7080A"/>
    <w:rsid w:val="00E70D40"/>
    <w:rsid w:val="00E71854"/>
    <w:rsid w:val="00E72779"/>
    <w:rsid w:val="00E766EA"/>
    <w:rsid w:val="00E76ABB"/>
    <w:rsid w:val="00E91F2E"/>
    <w:rsid w:val="00E921E7"/>
    <w:rsid w:val="00E940FB"/>
    <w:rsid w:val="00EA0741"/>
    <w:rsid w:val="00EA133E"/>
    <w:rsid w:val="00EA3D68"/>
    <w:rsid w:val="00EA5315"/>
    <w:rsid w:val="00EA583A"/>
    <w:rsid w:val="00EA73D8"/>
    <w:rsid w:val="00EA7B8B"/>
    <w:rsid w:val="00EB2862"/>
    <w:rsid w:val="00EB37DB"/>
    <w:rsid w:val="00EB50AE"/>
    <w:rsid w:val="00EB597C"/>
    <w:rsid w:val="00EC250D"/>
    <w:rsid w:val="00EC2E26"/>
    <w:rsid w:val="00EC79B1"/>
    <w:rsid w:val="00ED0EAB"/>
    <w:rsid w:val="00ED4170"/>
    <w:rsid w:val="00ED557D"/>
    <w:rsid w:val="00EE41C2"/>
    <w:rsid w:val="00EE6A96"/>
    <w:rsid w:val="00EE6BA8"/>
    <w:rsid w:val="00EE7BF3"/>
    <w:rsid w:val="00EF312B"/>
    <w:rsid w:val="00EF4E0B"/>
    <w:rsid w:val="00EF6BCD"/>
    <w:rsid w:val="00EF6FB1"/>
    <w:rsid w:val="00EF6FB6"/>
    <w:rsid w:val="00F00C0A"/>
    <w:rsid w:val="00F1461E"/>
    <w:rsid w:val="00F25597"/>
    <w:rsid w:val="00F26D0D"/>
    <w:rsid w:val="00F27309"/>
    <w:rsid w:val="00F3058E"/>
    <w:rsid w:val="00F310E0"/>
    <w:rsid w:val="00F33A13"/>
    <w:rsid w:val="00F3624B"/>
    <w:rsid w:val="00F37D6C"/>
    <w:rsid w:val="00F420A0"/>
    <w:rsid w:val="00F42563"/>
    <w:rsid w:val="00F4268D"/>
    <w:rsid w:val="00F44F8B"/>
    <w:rsid w:val="00F46D33"/>
    <w:rsid w:val="00F47BED"/>
    <w:rsid w:val="00F50527"/>
    <w:rsid w:val="00F51E26"/>
    <w:rsid w:val="00F53418"/>
    <w:rsid w:val="00F53FE9"/>
    <w:rsid w:val="00F553F4"/>
    <w:rsid w:val="00F57A86"/>
    <w:rsid w:val="00F60205"/>
    <w:rsid w:val="00F64060"/>
    <w:rsid w:val="00F73C0D"/>
    <w:rsid w:val="00F73D21"/>
    <w:rsid w:val="00F73DF7"/>
    <w:rsid w:val="00F74A93"/>
    <w:rsid w:val="00F775A9"/>
    <w:rsid w:val="00F77881"/>
    <w:rsid w:val="00F832FB"/>
    <w:rsid w:val="00F8448C"/>
    <w:rsid w:val="00F93A00"/>
    <w:rsid w:val="00F93FB2"/>
    <w:rsid w:val="00F95ED1"/>
    <w:rsid w:val="00F971F3"/>
    <w:rsid w:val="00FA0B40"/>
    <w:rsid w:val="00FA1DC9"/>
    <w:rsid w:val="00FA6216"/>
    <w:rsid w:val="00FB0D43"/>
    <w:rsid w:val="00FB23F1"/>
    <w:rsid w:val="00FB4EDD"/>
    <w:rsid w:val="00FB7947"/>
    <w:rsid w:val="00FB7CAA"/>
    <w:rsid w:val="00FC115E"/>
    <w:rsid w:val="00FC200C"/>
    <w:rsid w:val="00FC28AF"/>
    <w:rsid w:val="00FC337C"/>
    <w:rsid w:val="00FC4EDF"/>
    <w:rsid w:val="00FC5091"/>
    <w:rsid w:val="00FD1465"/>
    <w:rsid w:val="00FD5881"/>
    <w:rsid w:val="00FD75CB"/>
    <w:rsid w:val="00FE04E6"/>
    <w:rsid w:val="00FE1B55"/>
    <w:rsid w:val="00FE4484"/>
    <w:rsid w:val="00FE69DA"/>
    <w:rsid w:val="00FE6E59"/>
    <w:rsid w:val="00FF168C"/>
    <w:rsid w:val="00FF1AA8"/>
    <w:rsid w:val="00FF45B1"/>
    <w:rsid w:val="00FF4A80"/>
    <w:rsid w:val="00FF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uiPriority w:val="9"/>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 w:type="paragraph" w:customStyle="1" w:styleId="Tekstpodstawowy31">
    <w:name w:val="Tekst podstawowy 31"/>
    <w:basedOn w:val="Normalny"/>
    <w:rsid w:val="00DD2DE9"/>
    <w:pPr>
      <w:suppressAutoHyphens/>
      <w:jc w:val="center"/>
    </w:pPr>
    <w:rPr>
      <w:b/>
      <w:bCs/>
      <w:sz w:val="22"/>
      <w:szCs w:val="24"/>
      <w:lang w:eastAsia="ar-SA"/>
    </w:rPr>
  </w:style>
  <w:style w:type="numbering" w:customStyle="1" w:styleId="WW8Num16">
    <w:name w:val="WW8Num16"/>
    <w:basedOn w:val="Bezlisty"/>
    <w:rsid w:val="00557E15"/>
    <w:pPr>
      <w:numPr>
        <w:numId w:val="39"/>
      </w:numPr>
    </w:pPr>
  </w:style>
  <w:style w:type="numbering" w:customStyle="1" w:styleId="WW8Num26">
    <w:name w:val="WW8Num26"/>
    <w:basedOn w:val="Bezlisty"/>
    <w:rsid w:val="00557E15"/>
    <w:pPr>
      <w:numPr>
        <w:numId w:val="40"/>
      </w:numPr>
    </w:pPr>
  </w:style>
  <w:style w:type="numbering" w:customStyle="1" w:styleId="WW8Num49">
    <w:name w:val="WW8Num49"/>
    <w:basedOn w:val="Bezlisty"/>
    <w:rsid w:val="00557E15"/>
    <w:pPr>
      <w:numPr>
        <w:numId w:val="41"/>
      </w:numPr>
    </w:pPr>
  </w:style>
  <w:style w:type="numbering" w:customStyle="1" w:styleId="WW8Num27">
    <w:name w:val="WW8Num27"/>
    <w:basedOn w:val="Bezlisty"/>
    <w:rsid w:val="00557E15"/>
    <w:pPr>
      <w:numPr>
        <w:numId w:val="42"/>
      </w:numPr>
    </w:pPr>
  </w:style>
  <w:style w:type="numbering" w:customStyle="1" w:styleId="WW8Num46">
    <w:name w:val="WW8Num46"/>
    <w:basedOn w:val="Bezlisty"/>
    <w:rsid w:val="00557E15"/>
    <w:pPr>
      <w:numPr>
        <w:numId w:val="43"/>
      </w:numPr>
    </w:pPr>
  </w:style>
  <w:style w:type="numbering" w:customStyle="1" w:styleId="WW8Num23">
    <w:name w:val="WW8Num23"/>
    <w:basedOn w:val="Bezlisty"/>
    <w:rsid w:val="00557E15"/>
    <w:pPr>
      <w:numPr>
        <w:numId w:val="44"/>
      </w:numPr>
    </w:pPr>
  </w:style>
  <w:style w:type="numbering" w:customStyle="1" w:styleId="WW8Num12">
    <w:name w:val="WW8Num12"/>
    <w:basedOn w:val="Bezlisty"/>
    <w:rsid w:val="00557E15"/>
    <w:pPr>
      <w:numPr>
        <w:numId w:val="45"/>
      </w:numPr>
    </w:pPr>
  </w:style>
  <w:style w:type="numbering" w:customStyle="1" w:styleId="WW8Num58">
    <w:name w:val="WW8Num58"/>
    <w:basedOn w:val="Bezlisty"/>
    <w:rsid w:val="00557E15"/>
    <w:pPr>
      <w:numPr>
        <w:numId w:val="46"/>
      </w:numPr>
    </w:pPr>
  </w:style>
  <w:style w:type="numbering" w:customStyle="1" w:styleId="WW8Num41">
    <w:name w:val="WW8Num41"/>
    <w:basedOn w:val="Bezlisty"/>
    <w:rsid w:val="00557E15"/>
    <w:pPr>
      <w:numPr>
        <w:numId w:val="47"/>
      </w:numPr>
    </w:pPr>
  </w:style>
  <w:style w:type="numbering" w:customStyle="1" w:styleId="WW8Num53">
    <w:name w:val="WW8Num53"/>
    <w:basedOn w:val="Bezlisty"/>
    <w:rsid w:val="00557E15"/>
    <w:pPr>
      <w:numPr>
        <w:numId w:val="48"/>
      </w:numPr>
    </w:pPr>
  </w:style>
  <w:style w:type="numbering" w:customStyle="1" w:styleId="WW8Num10">
    <w:name w:val="WW8Num10"/>
    <w:basedOn w:val="Bezlisty"/>
    <w:rsid w:val="00557E15"/>
    <w:pPr>
      <w:numPr>
        <w:numId w:val="49"/>
      </w:numPr>
    </w:pPr>
  </w:style>
  <w:style w:type="numbering" w:customStyle="1" w:styleId="WW8Num25">
    <w:name w:val="WW8Num25"/>
    <w:basedOn w:val="Bezlisty"/>
    <w:rsid w:val="00557E15"/>
    <w:pPr>
      <w:numPr>
        <w:numId w:val="50"/>
      </w:numPr>
    </w:pPr>
  </w:style>
  <w:style w:type="numbering" w:customStyle="1" w:styleId="WW8Num32">
    <w:name w:val="WW8Num32"/>
    <w:basedOn w:val="Bezlisty"/>
    <w:rsid w:val="00557E15"/>
    <w:pPr>
      <w:numPr>
        <w:numId w:val="51"/>
      </w:numPr>
    </w:pPr>
  </w:style>
  <w:style w:type="numbering" w:customStyle="1" w:styleId="WW8Num57">
    <w:name w:val="WW8Num57"/>
    <w:basedOn w:val="Bezlisty"/>
    <w:rsid w:val="00557E15"/>
    <w:pPr>
      <w:numPr>
        <w:numId w:val="52"/>
      </w:numPr>
    </w:pPr>
  </w:style>
  <w:style w:type="numbering" w:customStyle="1" w:styleId="WW8Num59">
    <w:name w:val="WW8Num59"/>
    <w:basedOn w:val="Bezlisty"/>
    <w:rsid w:val="00557E15"/>
    <w:pPr>
      <w:numPr>
        <w:numId w:val="53"/>
      </w:numPr>
    </w:pPr>
  </w:style>
  <w:style w:type="numbering" w:customStyle="1" w:styleId="WW8Num51">
    <w:name w:val="WW8Num51"/>
    <w:basedOn w:val="Bezlisty"/>
    <w:rsid w:val="00557E15"/>
    <w:pPr>
      <w:numPr>
        <w:numId w:val="54"/>
      </w:numPr>
    </w:pPr>
  </w:style>
  <w:style w:type="numbering" w:customStyle="1" w:styleId="Bezlisty1">
    <w:name w:val="Bez listy1"/>
    <w:next w:val="Bezlisty"/>
    <w:uiPriority w:val="99"/>
    <w:semiHidden/>
    <w:unhideWhenUsed/>
    <w:rsid w:val="009F453F"/>
  </w:style>
  <w:style w:type="character" w:styleId="Pogrubienie">
    <w:name w:val="Strong"/>
    <w:uiPriority w:val="22"/>
    <w:qFormat/>
    <w:rsid w:val="009F453F"/>
    <w:rPr>
      <w:b/>
      <w:bCs/>
    </w:rPr>
  </w:style>
  <w:style w:type="paragraph" w:customStyle="1" w:styleId="Styl">
    <w:name w:val="Styl"/>
    <w:rsid w:val="0094576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94576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uiPriority w:val="9"/>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 w:type="paragraph" w:customStyle="1" w:styleId="Tekstpodstawowy31">
    <w:name w:val="Tekst podstawowy 31"/>
    <w:basedOn w:val="Normalny"/>
    <w:rsid w:val="00DD2DE9"/>
    <w:pPr>
      <w:suppressAutoHyphens/>
      <w:jc w:val="center"/>
    </w:pPr>
    <w:rPr>
      <w:b/>
      <w:bCs/>
      <w:sz w:val="22"/>
      <w:szCs w:val="24"/>
      <w:lang w:eastAsia="ar-SA"/>
    </w:rPr>
  </w:style>
  <w:style w:type="numbering" w:customStyle="1" w:styleId="WW8Num16">
    <w:name w:val="WW8Num16"/>
    <w:basedOn w:val="Bezlisty"/>
    <w:rsid w:val="00557E15"/>
    <w:pPr>
      <w:numPr>
        <w:numId w:val="39"/>
      </w:numPr>
    </w:pPr>
  </w:style>
  <w:style w:type="numbering" w:customStyle="1" w:styleId="WW8Num26">
    <w:name w:val="WW8Num26"/>
    <w:basedOn w:val="Bezlisty"/>
    <w:rsid w:val="00557E15"/>
    <w:pPr>
      <w:numPr>
        <w:numId w:val="40"/>
      </w:numPr>
    </w:pPr>
  </w:style>
  <w:style w:type="numbering" w:customStyle="1" w:styleId="WW8Num49">
    <w:name w:val="WW8Num49"/>
    <w:basedOn w:val="Bezlisty"/>
    <w:rsid w:val="00557E15"/>
    <w:pPr>
      <w:numPr>
        <w:numId w:val="41"/>
      </w:numPr>
    </w:pPr>
  </w:style>
  <w:style w:type="numbering" w:customStyle="1" w:styleId="WW8Num27">
    <w:name w:val="WW8Num27"/>
    <w:basedOn w:val="Bezlisty"/>
    <w:rsid w:val="00557E15"/>
    <w:pPr>
      <w:numPr>
        <w:numId w:val="42"/>
      </w:numPr>
    </w:pPr>
  </w:style>
  <w:style w:type="numbering" w:customStyle="1" w:styleId="WW8Num46">
    <w:name w:val="WW8Num46"/>
    <w:basedOn w:val="Bezlisty"/>
    <w:rsid w:val="00557E15"/>
    <w:pPr>
      <w:numPr>
        <w:numId w:val="43"/>
      </w:numPr>
    </w:pPr>
  </w:style>
  <w:style w:type="numbering" w:customStyle="1" w:styleId="WW8Num23">
    <w:name w:val="WW8Num23"/>
    <w:basedOn w:val="Bezlisty"/>
    <w:rsid w:val="00557E15"/>
    <w:pPr>
      <w:numPr>
        <w:numId w:val="44"/>
      </w:numPr>
    </w:pPr>
  </w:style>
  <w:style w:type="numbering" w:customStyle="1" w:styleId="WW8Num12">
    <w:name w:val="WW8Num12"/>
    <w:basedOn w:val="Bezlisty"/>
    <w:rsid w:val="00557E15"/>
    <w:pPr>
      <w:numPr>
        <w:numId w:val="45"/>
      </w:numPr>
    </w:pPr>
  </w:style>
  <w:style w:type="numbering" w:customStyle="1" w:styleId="WW8Num58">
    <w:name w:val="WW8Num58"/>
    <w:basedOn w:val="Bezlisty"/>
    <w:rsid w:val="00557E15"/>
    <w:pPr>
      <w:numPr>
        <w:numId w:val="46"/>
      </w:numPr>
    </w:pPr>
  </w:style>
  <w:style w:type="numbering" w:customStyle="1" w:styleId="WW8Num41">
    <w:name w:val="WW8Num41"/>
    <w:basedOn w:val="Bezlisty"/>
    <w:rsid w:val="00557E15"/>
    <w:pPr>
      <w:numPr>
        <w:numId w:val="47"/>
      </w:numPr>
    </w:pPr>
  </w:style>
  <w:style w:type="numbering" w:customStyle="1" w:styleId="WW8Num53">
    <w:name w:val="WW8Num53"/>
    <w:basedOn w:val="Bezlisty"/>
    <w:rsid w:val="00557E15"/>
    <w:pPr>
      <w:numPr>
        <w:numId w:val="48"/>
      </w:numPr>
    </w:pPr>
  </w:style>
  <w:style w:type="numbering" w:customStyle="1" w:styleId="WW8Num10">
    <w:name w:val="WW8Num10"/>
    <w:basedOn w:val="Bezlisty"/>
    <w:rsid w:val="00557E15"/>
    <w:pPr>
      <w:numPr>
        <w:numId w:val="49"/>
      </w:numPr>
    </w:pPr>
  </w:style>
  <w:style w:type="numbering" w:customStyle="1" w:styleId="WW8Num25">
    <w:name w:val="WW8Num25"/>
    <w:basedOn w:val="Bezlisty"/>
    <w:rsid w:val="00557E15"/>
    <w:pPr>
      <w:numPr>
        <w:numId w:val="50"/>
      </w:numPr>
    </w:pPr>
  </w:style>
  <w:style w:type="numbering" w:customStyle="1" w:styleId="WW8Num32">
    <w:name w:val="WW8Num32"/>
    <w:basedOn w:val="Bezlisty"/>
    <w:rsid w:val="00557E15"/>
    <w:pPr>
      <w:numPr>
        <w:numId w:val="51"/>
      </w:numPr>
    </w:pPr>
  </w:style>
  <w:style w:type="numbering" w:customStyle="1" w:styleId="WW8Num57">
    <w:name w:val="WW8Num57"/>
    <w:basedOn w:val="Bezlisty"/>
    <w:rsid w:val="00557E15"/>
    <w:pPr>
      <w:numPr>
        <w:numId w:val="52"/>
      </w:numPr>
    </w:pPr>
  </w:style>
  <w:style w:type="numbering" w:customStyle="1" w:styleId="WW8Num59">
    <w:name w:val="WW8Num59"/>
    <w:basedOn w:val="Bezlisty"/>
    <w:rsid w:val="00557E15"/>
    <w:pPr>
      <w:numPr>
        <w:numId w:val="53"/>
      </w:numPr>
    </w:pPr>
  </w:style>
  <w:style w:type="numbering" w:customStyle="1" w:styleId="WW8Num51">
    <w:name w:val="WW8Num51"/>
    <w:basedOn w:val="Bezlisty"/>
    <w:rsid w:val="00557E15"/>
    <w:pPr>
      <w:numPr>
        <w:numId w:val="54"/>
      </w:numPr>
    </w:pPr>
  </w:style>
  <w:style w:type="numbering" w:customStyle="1" w:styleId="Bezlisty1">
    <w:name w:val="Bez listy1"/>
    <w:next w:val="Bezlisty"/>
    <w:uiPriority w:val="99"/>
    <w:semiHidden/>
    <w:unhideWhenUsed/>
    <w:rsid w:val="009F453F"/>
  </w:style>
  <w:style w:type="character" w:styleId="Pogrubienie">
    <w:name w:val="Strong"/>
    <w:uiPriority w:val="22"/>
    <w:qFormat/>
    <w:rsid w:val="009F453F"/>
    <w:rPr>
      <w:b/>
      <w:bCs/>
    </w:rPr>
  </w:style>
  <w:style w:type="paragraph" w:customStyle="1" w:styleId="Styl">
    <w:name w:val="Styl"/>
    <w:rsid w:val="00945763"/>
    <w:pPr>
      <w:widowControl w:val="0"/>
      <w:autoSpaceDE w:val="0"/>
      <w:autoSpaceDN w:val="0"/>
      <w:adjustRightInd w:val="0"/>
    </w:pPr>
    <w:rPr>
      <w:rFonts w:ascii="Arial" w:eastAsia="Times New Roman" w:hAnsi="Arial" w:cs="Arial"/>
      <w:sz w:val="24"/>
      <w:szCs w:val="24"/>
    </w:rPr>
  </w:style>
  <w:style w:type="paragraph" w:styleId="Poprawka">
    <w:name w:val="Revision"/>
    <w:hidden/>
    <w:uiPriority w:val="99"/>
    <w:semiHidden/>
    <w:rsid w:val="0094576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226262858">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47086529">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16246139">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igbmazovi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od@igb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m.gruszka@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kocot@igbmazovia.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66DE-7A46-40E6-8CCE-426982C0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16161</Words>
  <Characters>96969</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112905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5</cp:revision>
  <cp:lastPrinted>2022-03-15T09:33:00Z</cp:lastPrinted>
  <dcterms:created xsi:type="dcterms:W3CDTF">2022-03-15T10:39:00Z</dcterms:created>
  <dcterms:modified xsi:type="dcterms:W3CDTF">2022-03-15T12:28:00Z</dcterms:modified>
</cp:coreProperties>
</file>