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D9CE" w14:textId="77777777" w:rsidR="00B93485" w:rsidRDefault="00B93485" w:rsidP="00B93485">
      <w:pPr>
        <w:ind w:left="142"/>
        <w:jc w:val="right"/>
        <w:rPr>
          <w:b/>
          <w:bCs/>
          <w:i/>
          <w:iCs/>
          <w:sz w:val="22"/>
          <w:szCs w:val="22"/>
        </w:rPr>
      </w:pPr>
      <w:r>
        <w:rPr>
          <w:b/>
          <w:bCs/>
          <w:i/>
          <w:iCs/>
          <w:sz w:val="22"/>
          <w:szCs w:val="22"/>
        </w:rPr>
        <w:t>Załącznik nr 4  do  SWZ</w:t>
      </w:r>
    </w:p>
    <w:p w14:paraId="1DCA9638" w14:textId="77777777" w:rsidR="00B93485" w:rsidRPr="00B93485" w:rsidRDefault="00B93485" w:rsidP="00B93485">
      <w:pPr>
        <w:suppressAutoHyphens/>
        <w:spacing w:line="276" w:lineRule="auto"/>
        <w:jc w:val="right"/>
        <w:rPr>
          <w:i/>
          <w:iCs/>
          <w:sz w:val="22"/>
          <w:szCs w:val="22"/>
        </w:rPr>
      </w:pPr>
      <w:r w:rsidRPr="00B93485">
        <w:rPr>
          <w:i/>
          <w:iCs/>
          <w:sz w:val="22"/>
          <w:szCs w:val="22"/>
        </w:rPr>
        <w:t>Projektowane postanowienia umowy</w:t>
      </w:r>
    </w:p>
    <w:p w14:paraId="7FF1A8C6" w14:textId="77777777" w:rsidR="00B93485" w:rsidRPr="003C6DDE" w:rsidRDefault="00B93485" w:rsidP="00B93485">
      <w:pPr>
        <w:suppressAutoHyphens/>
        <w:spacing w:line="276" w:lineRule="auto"/>
        <w:jc w:val="both"/>
        <w:rPr>
          <w:sz w:val="22"/>
          <w:szCs w:val="22"/>
        </w:rPr>
      </w:pPr>
    </w:p>
    <w:p w14:paraId="19DEB143" w14:textId="77777777" w:rsidR="00B93485" w:rsidRPr="00B93485" w:rsidRDefault="00B93485" w:rsidP="00B93485">
      <w:pPr>
        <w:spacing w:after="120"/>
        <w:jc w:val="center"/>
        <w:rPr>
          <w:rFonts w:eastAsia="Calibri"/>
          <w:sz w:val="22"/>
          <w:szCs w:val="22"/>
          <w:lang w:eastAsia="en-US"/>
        </w:rPr>
      </w:pPr>
      <w:r w:rsidRPr="00B93485">
        <w:rPr>
          <w:rFonts w:eastAsia="Calibri"/>
          <w:sz w:val="22"/>
          <w:szCs w:val="22"/>
          <w:lang w:eastAsia="en-US"/>
        </w:rPr>
        <w:t>UMOWA nr ……………………</w:t>
      </w:r>
    </w:p>
    <w:p w14:paraId="0F431589" w14:textId="77777777" w:rsidR="00B93485" w:rsidRPr="00B93485" w:rsidRDefault="00B93485" w:rsidP="00B93485">
      <w:pPr>
        <w:jc w:val="center"/>
        <w:rPr>
          <w:rFonts w:eastAsia="Calibri"/>
          <w:sz w:val="22"/>
          <w:szCs w:val="22"/>
          <w:lang w:eastAsia="en-US"/>
        </w:rPr>
      </w:pPr>
      <w:r w:rsidRPr="00B93485">
        <w:rPr>
          <w:rFonts w:eastAsia="Calibri"/>
          <w:sz w:val="22"/>
          <w:szCs w:val="22"/>
          <w:lang w:eastAsia="en-US"/>
        </w:rPr>
        <w:t xml:space="preserve">poprzedzona postępowaniem o udzielenie zamówienia publicznego prowadzonego w trybie przetargu podstawowego na podstawie art. 275 ustawy z dnia 11 września 2019 r.  Prawo zamówień publicznych </w:t>
      </w:r>
    </w:p>
    <w:p w14:paraId="1B9DD31B" w14:textId="77777777" w:rsidR="00B93485" w:rsidRPr="00B93485" w:rsidRDefault="00B93485" w:rsidP="00B93485">
      <w:pPr>
        <w:spacing w:after="120"/>
        <w:jc w:val="center"/>
        <w:rPr>
          <w:rFonts w:eastAsia="Calibri"/>
          <w:sz w:val="22"/>
          <w:szCs w:val="22"/>
          <w:lang w:eastAsia="en-US"/>
        </w:rPr>
      </w:pPr>
    </w:p>
    <w:p w14:paraId="10B87E57" w14:textId="77777777" w:rsidR="00B93485" w:rsidRPr="00B93485" w:rsidRDefault="00B93485" w:rsidP="00B93485">
      <w:pPr>
        <w:ind w:left="284" w:hanging="284"/>
        <w:jc w:val="both"/>
        <w:rPr>
          <w:rFonts w:eastAsia="Calibri"/>
          <w:sz w:val="22"/>
          <w:szCs w:val="22"/>
          <w:lang w:eastAsia="en-US"/>
        </w:rPr>
      </w:pPr>
      <w:r w:rsidRPr="00B93485">
        <w:rPr>
          <w:rFonts w:eastAsia="Calibri"/>
          <w:sz w:val="22"/>
          <w:szCs w:val="22"/>
          <w:lang w:eastAsia="en-US"/>
        </w:rPr>
        <w:t xml:space="preserve">zawarta w dniu ………….  pomiędzy: </w:t>
      </w:r>
    </w:p>
    <w:p w14:paraId="10D386AE" w14:textId="77777777" w:rsidR="00B93485" w:rsidRPr="00B93485" w:rsidRDefault="00B93485" w:rsidP="00B93485">
      <w:pPr>
        <w:ind w:left="284" w:hanging="284"/>
        <w:jc w:val="both"/>
        <w:rPr>
          <w:rFonts w:eastAsia="Calibri"/>
          <w:sz w:val="22"/>
          <w:szCs w:val="22"/>
          <w:lang w:eastAsia="en-US"/>
        </w:rPr>
      </w:pPr>
    </w:p>
    <w:p w14:paraId="1DE28818" w14:textId="77777777" w:rsidR="00B93485" w:rsidRPr="00B93485" w:rsidRDefault="00B93485" w:rsidP="00B93485">
      <w:pPr>
        <w:jc w:val="both"/>
        <w:rPr>
          <w:rFonts w:eastAsia="Calibri"/>
          <w:sz w:val="22"/>
          <w:szCs w:val="22"/>
          <w:lang w:eastAsia="en-US"/>
        </w:rPr>
      </w:pPr>
      <w:r w:rsidRPr="00B93485">
        <w:rPr>
          <w:rFonts w:eastAsia="Calibri"/>
          <w:b/>
          <w:sz w:val="22"/>
          <w:szCs w:val="22"/>
          <w:lang w:eastAsia="en-US"/>
        </w:rPr>
        <w:t>Mazowiecką Instytucją Gospodarki Budżetowej MAZOVIA</w:t>
      </w:r>
      <w:r w:rsidRPr="00B93485">
        <w:rPr>
          <w:rFonts w:eastAsia="Calibri"/>
          <w:sz w:val="22"/>
          <w:szCs w:val="22"/>
          <w:lang w:eastAsia="en-US"/>
        </w:rPr>
        <w:t xml:space="preserve"> z siedzibą w Warszawie (01-473) przy ul. Kocjana 3 zarejestrowaną w Sądzie Rejonowym dla  m.st. Warszawy w Warszawie, XIV Wydział Gospodarczy pod nr KRS 0000373652, NIP 5222967596, REGON 142732693 – dużego przedsiębiorcę w rozumieniu ustawy z dnia 8 marca 2013r. o przeciwdziałaniu nadmiernym opóźnieniom w transakcjach handlowych (Dz. U. z2019r. poz. 118 z </w:t>
      </w:r>
      <w:proofErr w:type="spellStart"/>
      <w:r w:rsidRPr="00B93485">
        <w:rPr>
          <w:rFonts w:eastAsia="Calibri"/>
          <w:sz w:val="22"/>
          <w:szCs w:val="22"/>
          <w:lang w:eastAsia="en-US"/>
        </w:rPr>
        <w:t>póź</w:t>
      </w:r>
      <w:proofErr w:type="spellEnd"/>
      <w:r w:rsidRPr="00B93485">
        <w:rPr>
          <w:rFonts w:eastAsia="Calibri"/>
          <w:sz w:val="22"/>
          <w:szCs w:val="22"/>
          <w:lang w:eastAsia="en-US"/>
        </w:rPr>
        <w:t>. zm.).</w:t>
      </w:r>
    </w:p>
    <w:p w14:paraId="168BD41E" w14:textId="77777777" w:rsidR="00B93485" w:rsidRPr="00B93485" w:rsidRDefault="00B93485" w:rsidP="00B93485">
      <w:pPr>
        <w:ind w:left="284" w:hanging="284"/>
        <w:jc w:val="both"/>
        <w:rPr>
          <w:rFonts w:eastAsia="Calibri"/>
          <w:sz w:val="22"/>
          <w:szCs w:val="22"/>
          <w:lang w:eastAsia="en-US"/>
        </w:rPr>
      </w:pPr>
      <w:r w:rsidRPr="00B93485">
        <w:rPr>
          <w:rFonts w:eastAsia="Calibri"/>
          <w:sz w:val="22"/>
          <w:szCs w:val="22"/>
          <w:lang w:eastAsia="en-US"/>
        </w:rPr>
        <w:t xml:space="preserve">zwaną dalej </w:t>
      </w:r>
      <w:r w:rsidRPr="00B93485">
        <w:rPr>
          <w:rFonts w:eastAsia="Calibri"/>
          <w:b/>
          <w:sz w:val="22"/>
          <w:szCs w:val="22"/>
          <w:lang w:eastAsia="en-US"/>
        </w:rPr>
        <w:t>„Zamawiającym”</w:t>
      </w:r>
      <w:r w:rsidRPr="00B93485">
        <w:rPr>
          <w:rFonts w:eastAsia="Calibri"/>
          <w:sz w:val="22"/>
          <w:szCs w:val="22"/>
          <w:lang w:eastAsia="en-US"/>
        </w:rPr>
        <w:t xml:space="preserve"> reprezentowaną przez:</w:t>
      </w:r>
    </w:p>
    <w:p w14:paraId="0D553CBF" w14:textId="77777777" w:rsidR="00B93485" w:rsidRPr="00B93485" w:rsidRDefault="00B93485" w:rsidP="00B93485">
      <w:pPr>
        <w:ind w:left="284" w:hanging="284"/>
        <w:jc w:val="both"/>
        <w:rPr>
          <w:rFonts w:eastAsia="Calibri"/>
          <w:b/>
          <w:sz w:val="22"/>
          <w:szCs w:val="22"/>
          <w:lang w:eastAsia="en-US"/>
        </w:rPr>
      </w:pPr>
    </w:p>
    <w:p w14:paraId="1A08278F" w14:textId="77777777" w:rsidR="00B93485" w:rsidRPr="00B93485" w:rsidRDefault="00B93485" w:rsidP="00B93485">
      <w:pPr>
        <w:numPr>
          <w:ilvl w:val="0"/>
          <w:numId w:val="3"/>
        </w:numPr>
        <w:tabs>
          <w:tab w:val="left" w:pos="2204"/>
        </w:tabs>
        <w:spacing w:line="276" w:lineRule="auto"/>
        <w:ind w:left="284" w:hanging="284"/>
        <w:jc w:val="both"/>
        <w:rPr>
          <w:rFonts w:eastAsia="Calibri"/>
          <w:b/>
          <w:sz w:val="22"/>
          <w:szCs w:val="22"/>
          <w:lang w:eastAsia="en-US"/>
        </w:rPr>
      </w:pPr>
      <w:r w:rsidRPr="00B93485">
        <w:rPr>
          <w:rFonts w:eastAsia="Calibri"/>
          <w:b/>
          <w:sz w:val="22"/>
          <w:szCs w:val="22"/>
          <w:lang w:eastAsia="en-US"/>
        </w:rPr>
        <w:t>…………………………</w:t>
      </w:r>
      <w:r w:rsidRPr="00B93485">
        <w:rPr>
          <w:rFonts w:eastAsia="Calibri"/>
          <w:sz w:val="22"/>
          <w:szCs w:val="22"/>
          <w:lang w:eastAsia="en-US"/>
        </w:rPr>
        <w:t xml:space="preserve"> – …………………………………………………………………..</w:t>
      </w:r>
    </w:p>
    <w:p w14:paraId="45E246F5" w14:textId="77777777" w:rsidR="00B93485" w:rsidRPr="00B93485" w:rsidRDefault="00B93485" w:rsidP="00B93485">
      <w:pPr>
        <w:numPr>
          <w:ilvl w:val="0"/>
          <w:numId w:val="3"/>
        </w:numPr>
        <w:tabs>
          <w:tab w:val="left" w:pos="2204"/>
        </w:tabs>
        <w:spacing w:line="276" w:lineRule="auto"/>
        <w:ind w:left="284" w:hanging="284"/>
        <w:jc w:val="both"/>
        <w:rPr>
          <w:rFonts w:eastAsia="Calibri"/>
          <w:b/>
          <w:sz w:val="22"/>
          <w:szCs w:val="22"/>
          <w:lang w:eastAsia="en-US"/>
        </w:rPr>
      </w:pPr>
      <w:r w:rsidRPr="00B93485">
        <w:rPr>
          <w:rFonts w:eastAsia="Calibri"/>
          <w:b/>
          <w:sz w:val="22"/>
          <w:szCs w:val="22"/>
          <w:lang w:eastAsia="en-US"/>
        </w:rPr>
        <w:t xml:space="preserve">………………………… – </w:t>
      </w:r>
      <w:r w:rsidRPr="00B93485">
        <w:rPr>
          <w:rFonts w:eastAsia="Calibri"/>
          <w:sz w:val="22"/>
          <w:szCs w:val="22"/>
          <w:lang w:eastAsia="en-US"/>
        </w:rPr>
        <w:t>…………………………………………………………………..</w:t>
      </w:r>
    </w:p>
    <w:p w14:paraId="14C8ECB7" w14:textId="77777777" w:rsidR="00B93485" w:rsidRPr="00B93485" w:rsidRDefault="00B93485" w:rsidP="00B93485">
      <w:pPr>
        <w:tabs>
          <w:tab w:val="left" w:pos="2204"/>
        </w:tabs>
        <w:spacing w:line="276" w:lineRule="auto"/>
        <w:ind w:left="284"/>
        <w:jc w:val="both"/>
        <w:rPr>
          <w:rFonts w:eastAsia="Calibri"/>
          <w:b/>
          <w:sz w:val="22"/>
          <w:szCs w:val="22"/>
          <w:lang w:eastAsia="en-US"/>
        </w:rPr>
      </w:pPr>
    </w:p>
    <w:p w14:paraId="7B2DD56F" w14:textId="77777777" w:rsidR="00B93485" w:rsidRPr="00B93485" w:rsidRDefault="00B93485" w:rsidP="00B93485">
      <w:pPr>
        <w:autoSpaceDE w:val="0"/>
        <w:autoSpaceDN w:val="0"/>
        <w:adjustRightInd w:val="0"/>
        <w:rPr>
          <w:rFonts w:eastAsia="Calibri"/>
          <w:color w:val="000000"/>
          <w:sz w:val="22"/>
          <w:szCs w:val="22"/>
          <w:lang w:eastAsia="en-US"/>
        </w:rPr>
      </w:pPr>
      <w:r w:rsidRPr="00B93485">
        <w:rPr>
          <w:rFonts w:eastAsia="Calibri"/>
          <w:color w:val="000000"/>
          <w:sz w:val="22"/>
          <w:szCs w:val="22"/>
          <w:lang w:eastAsia="en-US"/>
        </w:rPr>
        <w:t>a</w:t>
      </w:r>
    </w:p>
    <w:p w14:paraId="286202EE" w14:textId="77777777" w:rsidR="00B93485" w:rsidRPr="00B93485" w:rsidRDefault="00B93485" w:rsidP="00B93485">
      <w:pPr>
        <w:jc w:val="both"/>
        <w:rPr>
          <w:rFonts w:eastAsia="Calibri"/>
          <w:sz w:val="22"/>
          <w:szCs w:val="22"/>
          <w:lang w:eastAsia="en-US"/>
        </w:rPr>
      </w:pPr>
      <w:r w:rsidRPr="00B93485">
        <w:rPr>
          <w:rFonts w:eastAsia="Calibri"/>
          <w:sz w:val="22"/>
          <w:szCs w:val="22"/>
          <w:lang w:eastAsia="en-US"/>
        </w:rPr>
        <w:t>……………………………………………………………………..</w:t>
      </w:r>
    </w:p>
    <w:p w14:paraId="531724D3" w14:textId="77777777" w:rsidR="00B93485" w:rsidRPr="00B93485" w:rsidRDefault="00B93485" w:rsidP="00B93485">
      <w:pPr>
        <w:jc w:val="both"/>
        <w:rPr>
          <w:rFonts w:eastAsia="Calibri"/>
          <w:sz w:val="22"/>
          <w:szCs w:val="22"/>
          <w:lang w:eastAsia="en-US"/>
        </w:rPr>
      </w:pPr>
      <w:r w:rsidRPr="00B93485">
        <w:rPr>
          <w:rFonts w:eastAsia="Calibri"/>
          <w:sz w:val="22"/>
          <w:szCs w:val="22"/>
          <w:lang w:eastAsia="en-US"/>
        </w:rPr>
        <w:t xml:space="preserve">zwanym dalej </w:t>
      </w:r>
      <w:r w:rsidRPr="00B93485">
        <w:rPr>
          <w:rFonts w:eastAsia="Calibri"/>
          <w:b/>
          <w:sz w:val="22"/>
          <w:szCs w:val="22"/>
          <w:lang w:eastAsia="en-US"/>
        </w:rPr>
        <w:t xml:space="preserve">Wykonawcą </w:t>
      </w:r>
      <w:r w:rsidRPr="00B93485">
        <w:rPr>
          <w:rFonts w:eastAsia="Calibri"/>
          <w:sz w:val="22"/>
          <w:szCs w:val="22"/>
          <w:lang w:eastAsia="en-US"/>
        </w:rPr>
        <w:t xml:space="preserve"> reprezentowanym przez:</w:t>
      </w:r>
    </w:p>
    <w:p w14:paraId="39EC8D9E" w14:textId="77777777" w:rsidR="00B93485" w:rsidRPr="00B93485" w:rsidRDefault="00B93485" w:rsidP="00B93485">
      <w:pPr>
        <w:jc w:val="both"/>
        <w:rPr>
          <w:rFonts w:eastAsia="Calibri"/>
          <w:sz w:val="22"/>
          <w:szCs w:val="22"/>
          <w:lang w:eastAsia="en-US"/>
        </w:rPr>
      </w:pPr>
    </w:p>
    <w:p w14:paraId="4301AD81" w14:textId="77777777" w:rsidR="00B93485" w:rsidRPr="00B93485" w:rsidRDefault="00B93485" w:rsidP="00B93485">
      <w:pPr>
        <w:rPr>
          <w:rFonts w:eastAsia="Calibri"/>
          <w:sz w:val="22"/>
          <w:szCs w:val="22"/>
          <w:lang w:eastAsia="en-US"/>
        </w:rPr>
      </w:pPr>
      <w:r w:rsidRPr="00B93485">
        <w:rPr>
          <w:rFonts w:eastAsia="Calibri"/>
          <w:sz w:val="22"/>
          <w:szCs w:val="22"/>
          <w:lang w:eastAsia="en-US"/>
        </w:rPr>
        <w:t>o następującej treści:</w:t>
      </w:r>
    </w:p>
    <w:p w14:paraId="2AE11D1B" w14:textId="77777777" w:rsidR="00B93485" w:rsidRPr="00B93485" w:rsidRDefault="00B93485" w:rsidP="001962E3">
      <w:pPr>
        <w:jc w:val="center"/>
        <w:rPr>
          <w:b/>
          <w:bCs/>
          <w:sz w:val="22"/>
          <w:szCs w:val="22"/>
        </w:rPr>
      </w:pPr>
      <w:r w:rsidRPr="00B93485">
        <w:rPr>
          <w:b/>
          <w:bCs/>
          <w:sz w:val="22"/>
          <w:szCs w:val="22"/>
        </w:rPr>
        <w:t>§ 1 Przedmiot zamówienia</w:t>
      </w:r>
    </w:p>
    <w:p w14:paraId="1926521A" w14:textId="77777777" w:rsidR="00B93485" w:rsidRPr="00B93485" w:rsidRDefault="00B93485" w:rsidP="001962E3">
      <w:pPr>
        <w:numPr>
          <w:ilvl w:val="0"/>
          <w:numId w:val="21"/>
        </w:numPr>
        <w:ind w:left="284" w:hanging="284"/>
        <w:contextualSpacing/>
        <w:jc w:val="both"/>
        <w:rPr>
          <w:sz w:val="22"/>
          <w:szCs w:val="22"/>
        </w:rPr>
      </w:pPr>
      <w:r w:rsidRPr="00B93485">
        <w:rPr>
          <w:sz w:val="22"/>
          <w:szCs w:val="22"/>
        </w:rPr>
        <w:t>W wyniku przeprowadzenia postępowania o udzielenie zamówienia publicznego w trybie przetargu nieograniczonego – znak sprawy .........................., przedmiotem umowy jest świadczenie przez Wykonawcę kompleksowych usług pralniczych dla obiektu Zamawiającego określonego w ust. 4, zwanych dalej „usługami”.</w:t>
      </w:r>
    </w:p>
    <w:p w14:paraId="6E28793F" w14:textId="77777777" w:rsidR="00B93485" w:rsidRPr="00B93485" w:rsidRDefault="00B93485" w:rsidP="001962E3">
      <w:pPr>
        <w:numPr>
          <w:ilvl w:val="0"/>
          <w:numId w:val="21"/>
        </w:numPr>
        <w:ind w:left="284" w:hanging="284"/>
        <w:contextualSpacing/>
        <w:jc w:val="both"/>
        <w:rPr>
          <w:sz w:val="22"/>
          <w:szCs w:val="22"/>
        </w:rPr>
      </w:pPr>
      <w:r w:rsidRPr="00B93485">
        <w:rPr>
          <w:sz w:val="22"/>
          <w:szCs w:val="22"/>
        </w:rPr>
        <w:t>Zakres świadczonych usług obejmuje:</w:t>
      </w:r>
    </w:p>
    <w:p w14:paraId="21C062DF" w14:textId="77777777" w:rsidR="00B93485" w:rsidRPr="00B93485" w:rsidRDefault="00B93485" w:rsidP="001962E3">
      <w:pPr>
        <w:numPr>
          <w:ilvl w:val="0"/>
          <w:numId w:val="22"/>
        </w:numPr>
        <w:ind w:left="284" w:hanging="284"/>
        <w:contextualSpacing/>
        <w:jc w:val="both"/>
        <w:rPr>
          <w:sz w:val="22"/>
          <w:szCs w:val="22"/>
        </w:rPr>
      </w:pPr>
      <w:r w:rsidRPr="00B93485">
        <w:rPr>
          <w:sz w:val="22"/>
          <w:szCs w:val="22"/>
        </w:rPr>
        <w:t>odbiór brudnej bielizny hotelowej, a po wykonaniu odpowiednio czynności określonych w pkt. 2)-11) poniżej, dostarczenie czystej bielizny hotelowej do miejsca ich odbioru.</w:t>
      </w:r>
    </w:p>
    <w:p w14:paraId="6C9DB796" w14:textId="77777777" w:rsidR="00B93485" w:rsidRPr="00B93485" w:rsidRDefault="00B93485" w:rsidP="001962E3">
      <w:pPr>
        <w:numPr>
          <w:ilvl w:val="0"/>
          <w:numId w:val="22"/>
        </w:numPr>
        <w:ind w:left="284" w:hanging="284"/>
        <w:contextualSpacing/>
        <w:jc w:val="both"/>
        <w:rPr>
          <w:sz w:val="22"/>
          <w:szCs w:val="22"/>
        </w:rPr>
      </w:pPr>
      <w:r w:rsidRPr="00B93485">
        <w:rPr>
          <w:sz w:val="22"/>
          <w:szCs w:val="22"/>
        </w:rPr>
        <w:t xml:space="preserve">pranie, krochmalenie, maglowanie oraz konfekcjonowanie w sposób zabezpieczający przed zagnieceniem i wtórnym zabrudzeniem </w:t>
      </w:r>
      <w:r w:rsidRPr="00B93485">
        <w:rPr>
          <w:b/>
          <w:bCs/>
          <w:sz w:val="22"/>
          <w:szCs w:val="22"/>
        </w:rPr>
        <w:t>bielizny pościelowej (prześcieradła, poszewki na poduszki, poszwy na kołdry, podkłady pod prześcieradło/ochraniacz na materac)</w:t>
      </w:r>
      <w:r w:rsidRPr="00B93485">
        <w:rPr>
          <w:sz w:val="22"/>
          <w:szCs w:val="22"/>
        </w:rPr>
        <w:t>.</w:t>
      </w:r>
    </w:p>
    <w:p w14:paraId="7998E6A1" w14:textId="77777777" w:rsidR="00B93485" w:rsidRPr="00B93485" w:rsidRDefault="00B93485" w:rsidP="001962E3">
      <w:pPr>
        <w:numPr>
          <w:ilvl w:val="0"/>
          <w:numId w:val="22"/>
        </w:numPr>
        <w:ind w:left="284" w:hanging="284"/>
        <w:contextualSpacing/>
        <w:jc w:val="both"/>
        <w:rPr>
          <w:sz w:val="22"/>
          <w:szCs w:val="22"/>
        </w:rPr>
      </w:pPr>
      <w:r w:rsidRPr="00B93485">
        <w:rPr>
          <w:sz w:val="22"/>
          <w:szCs w:val="22"/>
        </w:rPr>
        <w:t xml:space="preserve">pranie, płukanie płynem zmiękczającym, maglowanie oraz konfekcjonowanie w sposób zabezpieczający przed zagnieceniem i wtórnym zanieczyszczeniem </w:t>
      </w:r>
      <w:r w:rsidRPr="00B93485">
        <w:rPr>
          <w:b/>
          <w:bCs/>
          <w:sz w:val="22"/>
          <w:szCs w:val="22"/>
        </w:rPr>
        <w:t>ręczników</w:t>
      </w:r>
      <w:r w:rsidRPr="00B93485">
        <w:rPr>
          <w:sz w:val="22"/>
          <w:szCs w:val="22"/>
        </w:rPr>
        <w:t>.</w:t>
      </w:r>
    </w:p>
    <w:p w14:paraId="79D4B97A" w14:textId="77777777" w:rsidR="00B93485" w:rsidRPr="00B93485" w:rsidRDefault="00B93485" w:rsidP="001962E3">
      <w:pPr>
        <w:numPr>
          <w:ilvl w:val="0"/>
          <w:numId w:val="22"/>
        </w:numPr>
        <w:ind w:left="284" w:hanging="284"/>
        <w:contextualSpacing/>
        <w:jc w:val="both"/>
        <w:rPr>
          <w:sz w:val="22"/>
          <w:szCs w:val="22"/>
        </w:rPr>
      </w:pPr>
      <w:r w:rsidRPr="00B93485">
        <w:rPr>
          <w:sz w:val="22"/>
          <w:szCs w:val="22"/>
        </w:rPr>
        <w:t xml:space="preserve">pranie i konfekcjonowanie </w:t>
      </w:r>
      <w:r w:rsidRPr="00B93485">
        <w:rPr>
          <w:b/>
          <w:bCs/>
          <w:sz w:val="22"/>
          <w:szCs w:val="22"/>
        </w:rPr>
        <w:t>kocy, szlafroków</w:t>
      </w:r>
      <w:r w:rsidRPr="00B93485">
        <w:rPr>
          <w:sz w:val="22"/>
          <w:szCs w:val="22"/>
        </w:rPr>
        <w:t>.</w:t>
      </w:r>
    </w:p>
    <w:p w14:paraId="70DC7B6C" w14:textId="77777777" w:rsidR="00B93485" w:rsidRPr="00B93485" w:rsidRDefault="00B93485" w:rsidP="001962E3">
      <w:pPr>
        <w:numPr>
          <w:ilvl w:val="0"/>
          <w:numId w:val="22"/>
        </w:numPr>
        <w:ind w:left="284" w:hanging="284"/>
        <w:contextualSpacing/>
        <w:jc w:val="both"/>
        <w:rPr>
          <w:sz w:val="22"/>
          <w:szCs w:val="22"/>
        </w:rPr>
      </w:pPr>
      <w:r w:rsidRPr="00B93485">
        <w:rPr>
          <w:sz w:val="22"/>
          <w:szCs w:val="22"/>
        </w:rPr>
        <w:t xml:space="preserve">pranie albo czyszczenie oraz konfekcjonowanie </w:t>
      </w:r>
      <w:r w:rsidRPr="00B93485">
        <w:rPr>
          <w:b/>
          <w:bCs/>
          <w:sz w:val="22"/>
          <w:szCs w:val="22"/>
        </w:rPr>
        <w:t>poduszek</w:t>
      </w:r>
      <w:r w:rsidRPr="00B93485">
        <w:rPr>
          <w:sz w:val="22"/>
          <w:szCs w:val="22"/>
        </w:rPr>
        <w:t>.</w:t>
      </w:r>
    </w:p>
    <w:p w14:paraId="5577D30C" w14:textId="77777777" w:rsidR="00B93485" w:rsidRPr="00B93485" w:rsidRDefault="00B93485" w:rsidP="001962E3">
      <w:pPr>
        <w:numPr>
          <w:ilvl w:val="0"/>
          <w:numId w:val="22"/>
        </w:numPr>
        <w:ind w:left="284" w:hanging="284"/>
        <w:contextualSpacing/>
        <w:jc w:val="both"/>
        <w:rPr>
          <w:b/>
          <w:bCs/>
          <w:sz w:val="22"/>
          <w:szCs w:val="22"/>
        </w:rPr>
      </w:pPr>
      <w:r w:rsidRPr="00B93485">
        <w:rPr>
          <w:sz w:val="22"/>
          <w:szCs w:val="22"/>
        </w:rPr>
        <w:t xml:space="preserve">pranie albo czyszczenie oraz konfekcjonowanie </w:t>
      </w:r>
      <w:r w:rsidRPr="00B93485">
        <w:rPr>
          <w:b/>
          <w:bCs/>
          <w:sz w:val="22"/>
          <w:szCs w:val="22"/>
        </w:rPr>
        <w:t>kołder; narzut.</w:t>
      </w:r>
    </w:p>
    <w:p w14:paraId="70E85417" w14:textId="77777777" w:rsidR="00B93485" w:rsidRPr="00B93485" w:rsidRDefault="00B93485" w:rsidP="001962E3">
      <w:pPr>
        <w:numPr>
          <w:ilvl w:val="0"/>
          <w:numId w:val="22"/>
        </w:numPr>
        <w:ind w:left="284" w:hanging="284"/>
        <w:contextualSpacing/>
        <w:jc w:val="both"/>
        <w:rPr>
          <w:sz w:val="22"/>
          <w:szCs w:val="22"/>
        </w:rPr>
      </w:pPr>
      <w:r w:rsidRPr="00B93485">
        <w:rPr>
          <w:sz w:val="22"/>
          <w:szCs w:val="22"/>
        </w:rPr>
        <w:t xml:space="preserve">pranie, krochmalenie (małe), maglowanie oraz konfekcjonowanie </w:t>
      </w:r>
      <w:r w:rsidRPr="00B93485">
        <w:rPr>
          <w:b/>
          <w:bCs/>
          <w:sz w:val="22"/>
          <w:szCs w:val="22"/>
        </w:rPr>
        <w:t>obrusów i serwetek</w:t>
      </w:r>
      <w:r w:rsidRPr="00B93485">
        <w:rPr>
          <w:sz w:val="22"/>
          <w:szCs w:val="22"/>
        </w:rPr>
        <w:t>.</w:t>
      </w:r>
    </w:p>
    <w:p w14:paraId="1BEEE34E" w14:textId="77777777" w:rsidR="00B93485" w:rsidRPr="00B93485" w:rsidRDefault="00B93485" w:rsidP="001962E3">
      <w:pPr>
        <w:numPr>
          <w:ilvl w:val="0"/>
          <w:numId w:val="22"/>
        </w:numPr>
        <w:ind w:left="284" w:hanging="284"/>
        <w:contextualSpacing/>
        <w:jc w:val="both"/>
        <w:rPr>
          <w:sz w:val="22"/>
          <w:szCs w:val="22"/>
        </w:rPr>
      </w:pPr>
      <w:r w:rsidRPr="00B93485">
        <w:rPr>
          <w:sz w:val="22"/>
          <w:szCs w:val="22"/>
        </w:rPr>
        <w:t xml:space="preserve">pranie albo czyszczenie oraz konfekcjonowanie </w:t>
      </w:r>
      <w:r w:rsidRPr="00B93485">
        <w:rPr>
          <w:b/>
          <w:bCs/>
          <w:sz w:val="22"/>
          <w:szCs w:val="22"/>
        </w:rPr>
        <w:t>dywaników łazienkowych</w:t>
      </w:r>
      <w:r w:rsidRPr="00B93485">
        <w:rPr>
          <w:sz w:val="22"/>
          <w:szCs w:val="22"/>
        </w:rPr>
        <w:t>.</w:t>
      </w:r>
    </w:p>
    <w:p w14:paraId="3692DF02" w14:textId="77777777" w:rsidR="00B93485" w:rsidRPr="00B93485" w:rsidRDefault="00B93485" w:rsidP="001962E3">
      <w:pPr>
        <w:numPr>
          <w:ilvl w:val="0"/>
          <w:numId w:val="22"/>
        </w:numPr>
        <w:ind w:left="284" w:hanging="284"/>
        <w:contextualSpacing/>
        <w:jc w:val="both"/>
        <w:rPr>
          <w:sz w:val="22"/>
          <w:szCs w:val="22"/>
        </w:rPr>
      </w:pPr>
      <w:r w:rsidRPr="00B93485">
        <w:rPr>
          <w:sz w:val="22"/>
          <w:szCs w:val="22"/>
        </w:rPr>
        <w:t xml:space="preserve">pranie albo czyszczenie oraz konfekcjonowanie </w:t>
      </w:r>
      <w:r w:rsidRPr="00B93485">
        <w:rPr>
          <w:b/>
          <w:bCs/>
          <w:sz w:val="22"/>
          <w:szCs w:val="22"/>
        </w:rPr>
        <w:t>zasłon</w:t>
      </w:r>
      <w:r w:rsidRPr="00B93485">
        <w:rPr>
          <w:sz w:val="22"/>
          <w:szCs w:val="22"/>
        </w:rPr>
        <w:t>.</w:t>
      </w:r>
    </w:p>
    <w:p w14:paraId="3B8227FE" w14:textId="77777777" w:rsidR="00B93485" w:rsidRPr="00B93485" w:rsidRDefault="00B93485" w:rsidP="001962E3">
      <w:pPr>
        <w:numPr>
          <w:ilvl w:val="0"/>
          <w:numId w:val="22"/>
        </w:numPr>
        <w:ind w:left="284" w:hanging="284"/>
        <w:contextualSpacing/>
        <w:jc w:val="both"/>
        <w:rPr>
          <w:sz w:val="22"/>
          <w:szCs w:val="22"/>
        </w:rPr>
      </w:pPr>
      <w:r w:rsidRPr="00B93485">
        <w:rPr>
          <w:sz w:val="22"/>
          <w:szCs w:val="22"/>
        </w:rPr>
        <w:t xml:space="preserve">pranie albo czyszczenie oraz konfekcjonowanie </w:t>
      </w:r>
      <w:r w:rsidRPr="00B93485">
        <w:rPr>
          <w:b/>
          <w:bCs/>
          <w:sz w:val="22"/>
          <w:szCs w:val="22"/>
        </w:rPr>
        <w:t>firan</w:t>
      </w:r>
      <w:r w:rsidRPr="00B93485">
        <w:rPr>
          <w:sz w:val="22"/>
          <w:szCs w:val="22"/>
        </w:rPr>
        <w:t>.</w:t>
      </w:r>
    </w:p>
    <w:p w14:paraId="0B451411" w14:textId="77777777" w:rsidR="00B93485" w:rsidRPr="00B93485" w:rsidRDefault="00B93485" w:rsidP="001962E3">
      <w:pPr>
        <w:numPr>
          <w:ilvl w:val="0"/>
          <w:numId w:val="22"/>
        </w:numPr>
        <w:ind w:left="284" w:hanging="284"/>
        <w:contextualSpacing/>
        <w:jc w:val="both"/>
        <w:rPr>
          <w:color w:val="00B050"/>
          <w:sz w:val="22"/>
          <w:szCs w:val="22"/>
        </w:rPr>
      </w:pPr>
      <w:r w:rsidRPr="00B93485">
        <w:rPr>
          <w:sz w:val="22"/>
          <w:szCs w:val="22"/>
        </w:rPr>
        <w:t>naprawa uszkodzonej bielizny pościelowej w ilościach i za ceny jednostkowe określone w załączniku nr 1 do Umowy.</w:t>
      </w:r>
    </w:p>
    <w:p w14:paraId="741F8D04" w14:textId="77777777" w:rsidR="00B93485" w:rsidRPr="00B93485" w:rsidRDefault="00B93485" w:rsidP="001962E3">
      <w:pPr>
        <w:numPr>
          <w:ilvl w:val="0"/>
          <w:numId w:val="21"/>
        </w:numPr>
        <w:ind w:left="284" w:hanging="284"/>
        <w:contextualSpacing/>
        <w:jc w:val="both"/>
        <w:rPr>
          <w:sz w:val="22"/>
          <w:szCs w:val="22"/>
        </w:rPr>
      </w:pPr>
      <w:r w:rsidRPr="00B93485">
        <w:rPr>
          <w:sz w:val="22"/>
          <w:szCs w:val="22"/>
        </w:rPr>
        <w:t>Szczegółowe wymagania dla świadczonych usług:</w:t>
      </w:r>
    </w:p>
    <w:p w14:paraId="7971BF2C" w14:textId="77777777" w:rsidR="00B93485" w:rsidRPr="00B93485" w:rsidRDefault="00B93485" w:rsidP="001962E3">
      <w:pPr>
        <w:numPr>
          <w:ilvl w:val="0"/>
          <w:numId w:val="23"/>
        </w:numPr>
        <w:ind w:left="284" w:hanging="284"/>
        <w:contextualSpacing/>
        <w:jc w:val="both"/>
        <w:rPr>
          <w:sz w:val="22"/>
          <w:szCs w:val="22"/>
        </w:rPr>
      </w:pPr>
      <w:r w:rsidRPr="00B93485">
        <w:rPr>
          <w:sz w:val="22"/>
          <w:szCs w:val="22"/>
        </w:rPr>
        <w:t>pranie wodne, czyszczenie, prasowanie lub maglowanie - wykonanie tych czynności winno odbywać się w temperaturach odpowiednich dla danego rodzaju asortymentu, przy użyciu specjalnych środkach piorących lub czyszczących o właściwościach dezynfekujących, niepowodujących zniszczenia powierzonych rzeczy tj. nie powodujących zniszczenia włókien materiałów i utraty kolorów, a także nie alergizujących oraz nie powodujące utraty właściwości ochronnych,</w:t>
      </w:r>
    </w:p>
    <w:p w14:paraId="1BBFEA68" w14:textId="77777777" w:rsidR="00B93485" w:rsidRPr="00B93485" w:rsidRDefault="00B93485" w:rsidP="001962E3">
      <w:pPr>
        <w:numPr>
          <w:ilvl w:val="0"/>
          <w:numId w:val="23"/>
        </w:numPr>
        <w:ind w:left="284" w:hanging="284"/>
        <w:contextualSpacing/>
        <w:jc w:val="both"/>
        <w:rPr>
          <w:sz w:val="22"/>
          <w:szCs w:val="22"/>
        </w:rPr>
      </w:pPr>
      <w:r w:rsidRPr="00B93485">
        <w:rPr>
          <w:sz w:val="22"/>
          <w:szCs w:val="22"/>
        </w:rPr>
        <w:lastRenderedPageBreak/>
        <w:t xml:space="preserve">składanie rzeczy - równo, tak, aby zależnie od zasadniczego kształtu rzeczy powstał kwadrat lub prostokąt, </w:t>
      </w:r>
    </w:p>
    <w:p w14:paraId="2C904F28" w14:textId="77777777" w:rsidR="00B93485" w:rsidRPr="00B93485" w:rsidRDefault="00B93485" w:rsidP="001962E3">
      <w:pPr>
        <w:numPr>
          <w:ilvl w:val="0"/>
          <w:numId w:val="23"/>
        </w:numPr>
        <w:ind w:left="284" w:hanging="284"/>
        <w:contextualSpacing/>
        <w:jc w:val="both"/>
        <w:rPr>
          <w:sz w:val="22"/>
          <w:szCs w:val="22"/>
        </w:rPr>
      </w:pPr>
      <w:r w:rsidRPr="00B93485">
        <w:rPr>
          <w:sz w:val="22"/>
          <w:szCs w:val="22"/>
        </w:rPr>
        <w:t>naprawa uszkodzonej bielizny pościelowej - np. przyszycie guzików, zszycie szwów, cerowanie,</w:t>
      </w:r>
    </w:p>
    <w:p w14:paraId="37396DED" w14:textId="77777777" w:rsidR="00B93485" w:rsidRPr="00B93485" w:rsidRDefault="00B93485" w:rsidP="001962E3">
      <w:pPr>
        <w:numPr>
          <w:ilvl w:val="0"/>
          <w:numId w:val="23"/>
        </w:numPr>
        <w:ind w:left="284" w:hanging="284"/>
        <w:contextualSpacing/>
        <w:jc w:val="both"/>
        <w:rPr>
          <w:sz w:val="22"/>
          <w:szCs w:val="22"/>
        </w:rPr>
      </w:pPr>
      <w:r w:rsidRPr="00B93485">
        <w:rPr>
          <w:sz w:val="22"/>
          <w:szCs w:val="22"/>
        </w:rPr>
        <w:t>konfekcjonowanie - pakowanie asortymentu w sposób w sposób zabezpieczający przed wtórnym zabrudzeniem, standardowy, powszechnie przyjęty dla danego rodzaju asortymentu.</w:t>
      </w:r>
    </w:p>
    <w:p w14:paraId="313AE003" w14:textId="77777777" w:rsidR="00B93485" w:rsidRPr="00B93485" w:rsidRDefault="00B93485" w:rsidP="001962E3">
      <w:pPr>
        <w:numPr>
          <w:ilvl w:val="0"/>
          <w:numId w:val="21"/>
        </w:numPr>
        <w:ind w:left="284" w:hanging="284"/>
        <w:contextualSpacing/>
        <w:jc w:val="both"/>
        <w:rPr>
          <w:sz w:val="22"/>
          <w:szCs w:val="22"/>
        </w:rPr>
      </w:pPr>
      <w:r w:rsidRPr="00B93485">
        <w:rPr>
          <w:sz w:val="22"/>
          <w:szCs w:val="22"/>
        </w:rPr>
        <w:t xml:space="preserve">Miejsce odbioru brudnego i dostarczania czystych rzeczy: </w:t>
      </w:r>
    </w:p>
    <w:p w14:paraId="3AB08E6F" w14:textId="77777777" w:rsidR="00B93485" w:rsidRPr="00B93485" w:rsidRDefault="00B93485" w:rsidP="001962E3">
      <w:pPr>
        <w:ind w:left="284" w:hanging="284"/>
        <w:jc w:val="both"/>
        <w:rPr>
          <w:sz w:val="22"/>
          <w:szCs w:val="22"/>
        </w:rPr>
      </w:pPr>
      <w:r w:rsidRPr="00B93485">
        <w:rPr>
          <w:sz w:val="22"/>
          <w:szCs w:val="22"/>
        </w:rPr>
        <w:t>……………………………………………………………………………………………………..</w:t>
      </w:r>
    </w:p>
    <w:p w14:paraId="22550CC5" w14:textId="77777777" w:rsidR="00B93485" w:rsidRPr="00B93485" w:rsidRDefault="00B93485" w:rsidP="001962E3">
      <w:pPr>
        <w:numPr>
          <w:ilvl w:val="0"/>
          <w:numId w:val="21"/>
        </w:numPr>
        <w:ind w:left="284" w:hanging="284"/>
        <w:contextualSpacing/>
        <w:jc w:val="both"/>
        <w:rPr>
          <w:sz w:val="22"/>
          <w:szCs w:val="22"/>
        </w:rPr>
      </w:pPr>
      <w:r w:rsidRPr="00B93485">
        <w:rPr>
          <w:sz w:val="22"/>
          <w:szCs w:val="22"/>
        </w:rPr>
        <w:t>Wykonawca gwarantuje, iż:</w:t>
      </w:r>
    </w:p>
    <w:p w14:paraId="33D7B03E" w14:textId="77777777" w:rsidR="00B93485" w:rsidRPr="00B93485" w:rsidRDefault="00B93485" w:rsidP="001962E3">
      <w:pPr>
        <w:ind w:left="284" w:hanging="284"/>
        <w:contextualSpacing/>
        <w:jc w:val="both"/>
        <w:rPr>
          <w:sz w:val="22"/>
          <w:szCs w:val="22"/>
        </w:rPr>
      </w:pPr>
      <w:r w:rsidRPr="00B93485">
        <w:rPr>
          <w:sz w:val="22"/>
          <w:szCs w:val="22"/>
        </w:rPr>
        <w:t>-   środki i preparaty użyte do wykonania usług są dopuszczone do obrotu zgodnie z obowiązującymi przepisami prawa;</w:t>
      </w:r>
    </w:p>
    <w:p w14:paraId="749109B8" w14:textId="77777777" w:rsidR="00B93485" w:rsidRPr="00B93485" w:rsidRDefault="00B93485" w:rsidP="001962E3">
      <w:pPr>
        <w:ind w:left="284" w:hanging="284"/>
        <w:contextualSpacing/>
        <w:jc w:val="both"/>
        <w:rPr>
          <w:sz w:val="22"/>
          <w:szCs w:val="22"/>
        </w:rPr>
      </w:pPr>
      <w:r w:rsidRPr="00B93485">
        <w:rPr>
          <w:sz w:val="22"/>
          <w:szCs w:val="22"/>
        </w:rPr>
        <w:t>- środki i preparaty użyte do wykonania usług nie spowodują uszkodzenia lub zniszczenia powierzonych mu rzeczy, gwarantują właściwą jakość prania bez powodowania przyspieszonego zużycia bielizny oraz uczuleń u użytkowników,</w:t>
      </w:r>
    </w:p>
    <w:p w14:paraId="7B2ED7D1" w14:textId="77777777" w:rsidR="00B93485" w:rsidRPr="00B93485" w:rsidRDefault="00B93485" w:rsidP="001962E3">
      <w:pPr>
        <w:autoSpaceDE w:val="0"/>
        <w:autoSpaceDN w:val="0"/>
        <w:adjustRightInd w:val="0"/>
        <w:ind w:left="284" w:hanging="284"/>
        <w:jc w:val="both"/>
        <w:rPr>
          <w:rFonts w:eastAsia="Calibri"/>
          <w:sz w:val="22"/>
          <w:szCs w:val="22"/>
          <w:lang w:eastAsia="en-US"/>
        </w:rPr>
      </w:pPr>
      <w:r w:rsidRPr="00B93485">
        <w:rPr>
          <w:rFonts w:eastAsia="Calibri"/>
          <w:sz w:val="22"/>
          <w:szCs w:val="22"/>
          <w:lang w:eastAsia="en-US"/>
        </w:rPr>
        <w:t xml:space="preserve">-  używane do realizacji usługi środki i preparaty dezynfekcyjne będące produktami biobójczymi posiadają w rozumieniu ustawy z dnia 09.10.2015r. o produktach biobójczych pozwolenie na wprowadzenie do obrotu, posiadają decyzję o wpisie do rejestru produktów biobójczych. </w:t>
      </w:r>
    </w:p>
    <w:p w14:paraId="4F1A766B" w14:textId="77777777" w:rsidR="00B93485" w:rsidRPr="00B93485" w:rsidRDefault="00B93485" w:rsidP="001962E3">
      <w:pPr>
        <w:numPr>
          <w:ilvl w:val="0"/>
          <w:numId w:val="21"/>
        </w:numPr>
        <w:ind w:left="284" w:hanging="284"/>
        <w:contextualSpacing/>
        <w:jc w:val="both"/>
        <w:rPr>
          <w:sz w:val="22"/>
          <w:szCs w:val="22"/>
        </w:rPr>
      </w:pPr>
      <w:r w:rsidRPr="00B93485">
        <w:rPr>
          <w:sz w:val="22"/>
          <w:szCs w:val="22"/>
        </w:rPr>
        <w:t xml:space="preserve">Określone w załączniku nr 1 do umowy ilości (odpowiednio do rodzaju), przyjęte zostały przez Zamawiającego szacunkowo i nie mogą być podstawą roszczeń ze strony Wykonawcy w razie wyprania mniejszej ilości rzeczy w trakcie realizacji umowy. Faktyczna ilość rzeczy do prania wynikać będzie z rzeczywistych potrzeb Zamawiającego w tym zakresie. </w:t>
      </w:r>
    </w:p>
    <w:p w14:paraId="453DCCB3" w14:textId="0882D7DD" w:rsidR="00B93485" w:rsidRPr="00B93485" w:rsidRDefault="00B93485" w:rsidP="001962E3">
      <w:pPr>
        <w:numPr>
          <w:ilvl w:val="0"/>
          <w:numId w:val="21"/>
        </w:numPr>
        <w:ind w:left="284" w:hanging="284"/>
        <w:contextualSpacing/>
        <w:jc w:val="both"/>
        <w:rPr>
          <w:sz w:val="22"/>
          <w:szCs w:val="22"/>
        </w:rPr>
      </w:pPr>
      <w:r w:rsidRPr="00B93485">
        <w:rPr>
          <w:sz w:val="22"/>
          <w:szCs w:val="22"/>
        </w:rPr>
        <w:t xml:space="preserve">Zamawiający zastrzega możliwość niezrealizowania części przedmiotu zamówienia, przy czym  minimalny zakres zamówienia wynosi </w:t>
      </w:r>
      <w:r w:rsidR="001962E3">
        <w:rPr>
          <w:bCs/>
          <w:sz w:val="22"/>
          <w:szCs w:val="22"/>
        </w:rPr>
        <w:t>6</w:t>
      </w:r>
      <w:r w:rsidRPr="00B93485">
        <w:rPr>
          <w:bCs/>
          <w:sz w:val="22"/>
          <w:szCs w:val="22"/>
        </w:rPr>
        <w:t>0 % zamówienia.</w:t>
      </w:r>
      <w:r w:rsidRPr="00B93485">
        <w:rPr>
          <w:sz w:val="22"/>
          <w:szCs w:val="22"/>
        </w:rPr>
        <w:t xml:space="preserve"> Z tytułu niezrealizowania części zamówienia Wykonawcy nie przysługują żadne roszczenia finansowe oraz prawne.</w:t>
      </w:r>
    </w:p>
    <w:p w14:paraId="6EE2C318" w14:textId="77777777" w:rsidR="00B93485" w:rsidRPr="00B93485" w:rsidRDefault="00B93485" w:rsidP="001962E3">
      <w:pPr>
        <w:jc w:val="center"/>
        <w:rPr>
          <w:b/>
          <w:bCs/>
          <w:sz w:val="22"/>
          <w:szCs w:val="22"/>
        </w:rPr>
      </w:pPr>
    </w:p>
    <w:p w14:paraId="0C636848" w14:textId="77777777" w:rsidR="00B93485" w:rsidRPr="00B93485" w:rsidRDefault="00B93485" w:rsidP="001962E3">
      <w:pPr>
        <w:jc w:val="center"/>
        <w:rPr>
          <w:b/>
          <w:bCs/>
          <w:sz w:val="22"/>
          <w:szCs w:val="22"/>
        </w:rPr>
      </w:pPr>
      <w:r w:rsidRPr="00B93485">
        <w:rPr>
          <w:b/>
          <w:bCs/>
          <w:sz w:val="22"/>
          <w:szCs w:val="22"/>
        </w:rPr>
        <w:t>§ 2 Sposób realizacji umowy</w:t>
      </w:r>
    </w:p>
    <w:p w14:paraId="5CA44FAC" w14:textId="77777777" w:rsidR="00B93485" w:rsidRPr="00B93485" w:rsidRDefault="00B93485" w:rsidP="001962E3">
      <w:pPr>
        <w:numPr>
          <w:ilvl w:val="6"/>
          <w:numId w:val="19"/>
        </w:numPr>
        <w:ind w:left="284" w:hanging="284"/>
        <w:contextualSpacing/>
        <w:jc w:val="both"/>
        <w:rPr>
          <w:sz w:val="22"/>
          <w:szCs w:val="22"/>
        </w:rPr>
      </w:pPr>
      <w:r w:rsidRPr="00B93485">
        <w:rPr>
          <w:sz w:val="22"/>
          <w:szCs w:val="22"/>
        </w:rPr>
        <w:t>Realizacja usługi odbywać się będzie sukcesywnie, na podstawie zgłoszeń Zamawiającego.</w:t>
      </w:r>
    </w:p>
    <w:p w14:paraId="26915832" w14:textId="77777777" w:rsidR="00B93485" w:rsidRPr="00B93485" w:rsidRDefault="00B93485" w:rsidP="001962E3">
      <w:pPr>
        <w:numPr>
          <w:ilvl w:val="6"/>
          <w:numId w:val="19"/>
        </w:numPr>
        <w:ind w:left="284" w:hanging="284"/>
        <w:contextualSpacing/>
        <w:jc w:val="both"/>
        <w:rPr>
          <w:sz w:val="22"/>
          <w:szCs w:val="22"/>
        </w:rPr>
      </w:pPr>
      <w:r w:rsidRPr="00B93485">
        <w:rPr>
          <w:sz w:val="22"/>
          <w:szCs w:val="22"/>
        </w:rPr>
        <w:t>Wykonawca najpóźniej w następnym dniu roboczym po podpisaniu umowy dostarczy worki na pranie do miejsca określonego w  §1 ust. 4.</w:t>
      </w:r>
    </w:p>
    <w:p w14:paraId="30F1406B" w14:textId="77777777" w:rsidR="00B93485" w:rsidRPr="00B93485" w:rsidRDefault="00B93485" w:rsidP="001962E3">
      <w:pPr>
        <w:numPr>
          <w:ilvl w:val="0"/>
          <w:numId w:val="24"/>
        </w:numPr>
        <w:ind w:left="284" w:hanging="284"/>
        <w:contextualSpacing/>
        <w:jc w:val="both"/>
        <w:rPr>
          <w:sz w:val="22"/>
          <w:szCs w:val="22"/>
        </w:rPr>
      </w:pPr>
      <w:r w:rsidRPr="00B93485">
        <w:rPr>
          <w:sz w:val="22"/>
          <w:szCs w:val="22"/>
        </w:rPr>
        <w:t>Wykonawca brudne rzeczy będzie odbierał z miejsca określonego w zgłoszeniu:</w:t>
      </w:r>
    </w:p>
    <w:p w14:paraId="324122F0" w14:textId="77777777" w:rsidR="00B93485" w:rsidRPr="00B93485" w:rsidRDefault="00B93485" w:rsidP="001962E3">
      <w:pPr>
        <w:numPr>
          <w:ilvl w:val="1"/>
          <w:numId w:val="21"/>
        </w:numPr>
        <w:ind w:left="284" w:hanging="284"/>
        <w:contextualSpacing/>
        <w:jc w:val="both"/>
        <w:rPr>
          <w:sz w:val="22"/>
          <w:szCs w:val="22"/>
        </w:rPr>
      </w:pPr>
      <w:r w:rsidRPr="00B93485">
        <w:rPr>
          <w:sz w:val="22"/>
          <w:szCs w:val="22"/>
        </w:rPr>
        <w:t xml:space="preserve">w tym samym dniu roboczym, w godz. 11:00 -12:30, jeżeli zgłoszenie o potrzebie wykonania usługi zostanie zgłoszone </w:t>
      </w:r>
      <w:bookmarkStart w:id="0" w:name="_Hlk44325665"/>
      <w:r w:rsidRPr="00B93485">
        <w:rPr>
          <w:sz w:val="22"/>
          <w:szCs w:val="22"/>
        </w:rPr>
        <w:t xml:space="preserve">e-mailem lub/i telefonicznie </w:t>
      </w:r>
      <w:bookmarkEnd w:id="0"/>
      <w:r w:rsidRPr="00B93485">
        <w:rPr>
          <w:sz w:val="22"/>
          <w:szCs w:val="22"/>
        </w:rPr>
        <w:t>do godz. 9:00  tego dnia;</w:t>
      </w:r>
    </w:p>
    <w:p w14:paraId="07E61168" w14:textId="77777777" w:rsidR="00B93485" w:rsidRPr="00B93485" w:rsidRDefault="00B93485" w:rsidP="001962E3">
      <w:pPr>
        <w:numPr>
          <w:ilvl w:val="1"/>
          <w:numId w:val="21"/>
        </w:numPr>
        <w:ind w:left="284" w:hanging="284"/>
        <w:contextualSpacing/>
        <w:jc w:val="both"/>
        <w:rPr>
          <w:sz w:val="22"/>
          <w:szCs w:val="22"/>
        </w:rPr>
      </w:pPr>
      <w:r w:rsidRPr="00B93485">
        <w:rPr>
          <w:sz w:val="22"/>
          <w:szCs w:val="22"/>
        </w:rPr>
        <w:t>w następnym dniu roboczym, w godz. 11:00 -12:30, jeżeli zgłoszenie o potrzebie wykonania usługi zostanie zgłoszone telefonicznie po godz. 9:00 danego dnia.</w:t>
      </w:r>
    </w:p>
    <w:p w14:paraId="20366972" w14:textId="77777777" w:rsidR="00B93485" w:rsidRPr="00B93485" w:rsidRDefault="00B93485" w:rsidP="001962E3">
      <w:pPr>
        <w:numPr>
          <w:ilvl w:val="0"/>
          <w:numId w:val="24"/>
        </w:numPr>
        <w:ind w:left="284" w:hanging="284"/>
        <w:contextualSpacing/>
        <w:jc w:val="both"/>
        <w:rPr>
          <w:sz w:val="22"/>
          <w:szCs w:val="22"/>
        </w:rPr>
      </w:pPr>
      <w:r w:rsidRPr="00B93485">
        <w:rPr>
          <w:sz w:val="22"/>
          <w:szCs w:val="22"/>
        </w:rPr>
        <w:t>Wykonawca czyste rzeczy dostarczy do miejsca jego odbioru w terminie i w godzinach wskazanych przez Zmawiającego, który nie może być krótszy niż 24 godziny.</w:t>
      </w:r>
    </w:p>
    <w:p w14:paraId="627809C3" w14:textId="77777777" w:rsidR="00B93485" w:rsidRPr="00B93485" w:rsidRDefault="00B93485" w:rsidP="001962E3">
      <w:pPr>
        <w:numPr>
          <w:ilvl w:val="0"/>
          <w:numId w:val="24"/>
        </w:numPr>
        <w:ind w:left="284" w:hanging="284"/>
        <w:contextualSpacing/>
        <w:jc w:val="both"/>
        <w:rPr>
          <w:sz w:val="22"/>
          <w:szCs w:val="22"/>
        </w:rPr>
      </w:pPr>
      <w:r w:rsidRPr="00B93485">
        <w:rPr>
          <w:sz w:val="22"/>
          <w:szCs w:val="22"/>
        </w:rPr>
        <w:t>Wykonawca zobowiązany jest odebrać oraz dostarczyć wypraną lub wyczyszczoną partię rzeczy (zapakowaną) do miejsca wskazanego przez Zamawiającego w obiekcie określonym w §1 ust. 4 z obsługą.</w:t>
      </w:r>
    </w:p>
    <w:p w14:paraId="321B6564" w14:textId="77777777" w:rsidR="00B93485" w:rsidRPr="00B93485" w:rsidRDefault="00B93485" w:rsidP="001962E3">
      <w:pPr>
        <w:numPr>
          <w:ilvl w:val="0"/>
          <w:numId w:val="24"/>
        </w:numPr>
        <w:ind w:left="284" w:hanging="284"/>
        <w:contextualSpacing/>
        <w:jc w:val="both"/>
        <w:rPr>
          <w:sz w:val="22"/>
          <w:szCs w:val="22"/>
        </w:rPr>
      </w:pPr>
      <w:r w:rsidRPr="00B93485">
        <w:rPr>
          <w:sz w:val="22"/>
          <w:szCs w:val="22"/>
        </w:rPr>
        <w:t>Odbiór i przywóz wypranej, odpowiednio zapakowanej partii rzeczy odbywać się będzie transportem Wykonawcy w ramach wynagrodzenia.</w:t>
      </w:r>
    </w:p>
    <w:p w14:paraId="600D8837" w14:textId="490E3993" w:rsidR="00B93485" w:rsidRDefault="00B93485" w:rsidP="001962E3">
      <w:pPr>
        <w:numPr>
          <w:ilvl w:val="0"/>
          <w:numId w:val="24"/>
        </w:numPr>
        <w:ind w:left="284" w:hanging="284"/>
        <w:contextualSpacing/>
        <w:jc w:val="both"/>
        <w:rPr>
          <w:sz w:val="22"/>
          <w:szCs w:val="22"/>
        </w:rPr>
      </w:pPr>
      <w:r w:rsidRPr="00B93485">
        <w:rPr>
          <w:sz w:val="22"/>
          <w:szCs w:val="22"/>
        </w:rPr>
        <w:t>Wykonawca zobowiązany jest do pisemnego poinformowania Zamawiającego o stanie realizacji przedmiotu umowy w przypadku spodziewanego opóźnienia w realizacji przedmiotu umowy lub wystąpienia innych problemów związanych z terminowym wykonaniem umowy, w szczególności, gdy pojawi się zagrożenie jej wykonania.</w:t>
      </w:r>
    </w:p>
    <w:p w14:paraId="41C39BF0" w14:textId="77777777" w:rsidR="001962E3" w:rsidRPr="00B93485" w:rsidRDefault="001962E3" w:rsidP="001962E3">
      <w:pPr>
        <w:contextualSpacing/>
        <w:jc w:val="both"/>
        <w:rPr>
          <w:sz w:val="22"/>
          <w:szCs w:val="22"/>
        </w:rPr>
      </w:pPr>
    </w:p>
    <w:p w14:paraId="752D371A" w14:textId="77777777" w:rsidR="00B93485" w:rsidRPr="00B93485" w:rsidRDefault="00B93485" w:rsidP="001962E3">
      <w:pPr>
        <w:jc w:val="center"/>
        <w:rPr>
          <w:b/>
          <w:bCs/>
          <w:sz w:val="22"/>
          <w:szCs w:val="22"/>
        </w:rPr>
      </w:pPr>
      <w:r w:rsidRPr="00B93485">
        <w:rPr>
          <w:b/>
          <w:bCs/>
          <w:sz w:val="22"/>
          <w:szCs w:val="22"/>
        </w:rPr>
        <w:t>§ 3 Płatności</w:t>
      </w:r>
    </w:p>
    <w:p w14:paraId="62A7DA47" w14:textId="77777777" w:rsidR="00B93485" w:rsidRPr="00B93485" w:rsidRDefault="00B93485" w:rsidP="001962E3">
      <w:pPr>
        <w:numPr>
          <w:ilvl w:val="6"/>
          <w:numId w:val="24"/>
        </w:numPr>
        <w:ind w:left="284" w:hanging="284"/>
        <w:contextualSpacing/>
        <w:jc w:val="both"/>
        <w:rPr>
          <w:sz w:val="22"/>
          <w:szCs w:val="22"/>
        </w:rPr>
      </w:pPr>
      <w:r w:rsidRPr="00B93485">
        <w:rPr>
          <w:sz w:val="22"/>
          <w:szCs w:val="22"/>
        </w:rPr>
        <w:t>Wykonawca zobowiązuje się do sukcesywnego świadczenia usługi stanowiącej przedmiot umowy zgodnie z ofertą, w ilościach zlecanych przez Zamawiającego, po cenach jednostkowych wskazanych w ofercie stanowiącej załącznik do niniejszej umowy, do kwoty brutto ........................................................ (cena brutto oferty Wykonawcy), słownie …………………………………………………….................................................................... z tym, że ceny jednostkowe nie ulegną zmianie w okresie obowiązywania umowy.</w:t>
      </w:r>
    </w:p>
    <w:p w14:paraId="5C6DD40C" w14:textId="77777777" w:rsidR="00B93485" w:rsidRPr="00B93485" w:rsidRDefault="00B93485" w:rsidP="001962E3">
      <w:pPr>
        <w:numPr>
          <w:ilvl w:val="6"/>
          <w:numId w:val="24"/>
        </w:numPr>
        <w:ind w:left="284" w:hanging="284"/>
        <w:contextualSpacing/>
        <w:jc w:val="both"/>
        <w:rPr>
          <w:sz w:val="22"/>
          <w:szCs w:val="22"/>
        </w:rPr>
      </w:pPr>
      <w:r w:rsidRPr="00B93485">
        <w:rPr>
          <w:sz w:val="22"/>
          <w:szCs w:val="22"/>
        </w:rPr>
        <w:t xml:space="preserve">Ostatecznie wynagrodzenie Wykonawcy stanowić będzie kwota odpowiadająca iloczynowi ilości faktycznie wykonanych usług wg ich rodzaju z tym, że nie może ona przekroczyć kwoty wymienionej w ust 1. W przypadku, w którym kwota ostatecznego wynagrodzenia Wykonawcy </w:t>
      </w:r>
      <w:r w:rsidRPr="00B93485">
        <w:rPr>
          <w:sz w:val="22"/>
          <w:szCs w:val="22"/>
        </w:rPr>
        <w:lastRenderedPageBreak/>
        <w:t xml:space="preserve">osiągnie wartość określoną w ust. 1, umowa ulega rozwiązaniu a Wykonawca wraz z ostatnią partią rzeczy wyczyszczonych zwróci Zamawiającemu rzeczy, które na skutek rozwiązania umowy nie mogły zostać wyczyszczone. </w:t>
      </w:r>
    </w:p>
    <w:p w14:paraId="7C6CACAB" w14:textId="77777777" w:rsidR="00B93485" w:rsidRPr="00B93485" w:rsidRDefault="00B93485" w:rsidP="001962E3">
      <w:pPr>
        <w:numPr>
          <w:ilvl w:val="6"/>
          <w:numId w:val="24"/>
        </w:numPr>
        <w:ind w:left="284" w:hanging="284"/>
        <w:contextualSpacing/>
        <w:jc w:val="both"/>
        <w:rPr>
          <w:sz w:val="22"/>
          <w:szCs w:val="22"/>
        </w:rPr>
      </w:pPr>
      <w:r w:rsidRPr="00B93485">
        <w:rPr>
          <w:sz w:val="22"/>
          <w:szCs w:val="22"/>
        </w:rPr>
        <w:t>Podane w ust 1 wynagrodzenie jest wynagrodzeniem maksymalnym i nie stanowi podstawy do jakichkolwiek roszczeń, jeżeli Zamawiający nie zamówi całości usługi określonej w Ofercie Wykonawcy.</w:t>
      </w:r>
    </w:p>
    <w:p w14:paraId="702913EE" w14:textId="77777777" w:rsidR="00B93485" w:rsidRPr="00B93485" w:rsidRDefault="00B93485" w:rsidP="001962E3">
      <w:pPr>
        <w:numPr>
          <w:ilvl w:val="6"/>
          <w:numId w:val="24"/>
        </w:numPr>
        <w:ind w:left="284" w:hanging="284"/>
        <w:contextualSpacing/>
        <w:jc w:val="both"/>
        <w:rPr>
          <w:sz w:val="22"/>
          <w:szCs w:val="22"/>
        </w:rPr>
      </w:pPr>
      <w:r w:rsidRPr="00B93485">
        <w:rPr>
          <w:sz w:val="22"/>
          <w:szCs w:val="22"/>
        </w:rPr>
        <w:t>Wynagrodzenie określone w ust. 1 i 2 zawiera wszelkie koszty jakich w związku z zawarciem i  wykonaniem niniejszej umowy mógł się spodziewać Wykonawca, w szczególności koszty bezpośrednie i pośrednie, ubezpieczeń, transportu, paliw i energii, pracy, środków piorących, dezynfekcyjnych, zmiękczających itp. oraz odbioru brudnego i dostarczania czystego prania, czy też należności publicznoprawne.</w:t>
      </w:r>
    </w:p>
    <w:p w14:paraId="42269D3C" w14:textId="77777777" w:rsidR="00B93485" w:rsidRPr="00B93485" w:rsidRDefault="00B93485" w:rsidP="001962E3">
      <w:pPr>
        <w:numPr>
          <w:ilvl w:val="6"/>
          <w:numId w:val="24"/>
        </w:numPr>
        <w:ind w:left="284" w:hanging="284"/>
        <w:contextualSpacing/>
        <w:jc w:val="both"/>
        <w:rPr>
          <w:sz w:val="22"/>
          <w:szCs w:val="22"/>
        </w:rPr>
      </w:pPr>
      <w:r w:rsidRPr="00B93485">
        <w:rPr>
          <w:sz w:val="22"/>
          <w:szCs w:val="22"/>
        </w:rPr>
        <w:t>Wykonawca będzie wystawiał faktury częściowe na podstawie faktycznie zrealizowanych usług.</w:t>
      </w:r>
    </w:p>
    <w:p w14:paraId="5E6AD459" w14:textId="77777777" w:rsidR="00B93485" w:rsidRPr="00B93485" w:rsidRDefault="00B93485" w:rsidP="001962E3">
      <w:pPr>
        <w:numPr>
          <w:ilvl w:val="6"/>
          <w:numId w:val="24"/>
        </w:numPr>
        <w:ind w:left="284" w:hanging="284"/>
        <w:contextualSpacing/>
        <w:jc w:val="both"/>
        <w:rPr>
          <w:sz w:val="22"/>
          <w:szCs w:val="22"/>
        </w:rPr>
      </w:pPr>
      <w:r w:rsidRPr="00B93485">
        <w:rPr>
          <w:sz w:val="22"/>
          <w:szCs w:val="22"/>
        </w:rPr>
        <w:t>Zamawiający zobowiązuje się realizować płatność za usługę przelewem na konto bankowe Wykonawcy wskazane na fakturze, w terminie 30 dni od daty otrzymania prawidłowo wystawionej faktury. Faktura ta winna zawierać informacje dotyczące m.in. rodzaju prania oraz ich ilości i być wystawiona nie wcześniej niż po odebraniu przez Zamawiającego bez uwag przedmiotu umowy wykonanego w  okresie objętym fakturą.</w:t>
      </w:r>
    </w:p>
    <w:p w14:paraId="43613419" w14:textId="2FC1B5B0" w:rsidR="00B93485" w:rsidRPr="00B93485" w:rsidRDefault="00B93485" w:rsidP="001962E3">
      <w:pPr>
        <w:numPr>
          <w:ilvl w:val="6"/>
          <w:numId w:val="24"/>
        </w:numPr>
        <w:ind w:left="284" w:hanging="284"/>
        <w:contextualSpacing/>
        <w:jc w:val="both"/>
        <w:rPr>
          <w:sz w:val="22"/>
          <w:szCs w:val="22"/>
        </w:rPr>
      </w:pPr>
      <w:r w:rsidRPr="00B93485">
        <w:rPr>
          <w:sz w:val="22"/>
          <w:szCs w:val="22"/>
          <w:lang w:eastAsia="ar-SA"/>
        </w:rPr>
        <w:t>Wykonawca oświadcza, że konto bankowe o którym mowa w ust. 6 jest zgodny z tym umieszczonym na wykazie elektronicznym prowadzonym przez Szefa Krajowej Administracji Skarbowej zgodnie z Ustawą z dnia 12 kwietnia 2019 r. o zmianie ustawy o podatku od towarów i usług oraz niektórych innych ustaw (Dz. U. z 2019, poz. 1018 z </w:t>
      </w:r>
      <w:proofErr w:type="spellStart"/>
      <w:r w:rsidRPr="00B93485">
        <w:rPr>
          <w:sz w:val="22"/>
          <w:szCs w:val="22"/>
          <w:lang w:eastAsia="ar-SA"/>
        </w:rPr>
        <w:t>późn</w:t>
      </w:r>
      <w:proofErr w:type="spellEnd"/>
      <w:r w:rsidRPr="00B93485">
        <w:rPr>
          <w:sz w:val="22"/>
          <w:szCs w:val="22"/>
          <w:lang w:eastAsia="ar-SA"/>
        </w:rPr>
        <w:t xml:space="preserve">. zm.).  W przypadku niezgodności numeru konta bankowego, lub nieujawnienia konta bankowego na wykazie elektronicznym, o którym mowa wyżej, Zamawiający ma prawo wstrzymać płatność do czasu umieszczenia konta przez Wykonawcę na tymże wykazie. W takim przypadku Wykonawcy nie należą się odsetki za opóźnienie w zapłacie. </w:t>
      </w:r>
    </w:p>
    <w:p w14:paraId="03186DCA" w14:textId="77777777" w:rsidR="00B93485" w:rsidRPr="00B93485" w:rsidRDefault="00B93485" w:rsidP="001962E3">
      <w:pPr>
        <w:numPr>
          <w:ilvl w:val="0"/>
          <w:numId w:val="24"/>
        </w:numPr>
        <w:ind w:left="284" w:hanging="284"/>
        <w:contextualSpacing/>
        <w:jc w:val="both"/>
        <w:rPr>
          <w:sz w:val="22"/>
          <w:szCs w:val="22"/>
        </w:rPr>
      </w:pPr>
      <w:r w:rsidRPr="00B93485">
        <w:rPr>
          <w:sz w:val="22"/>
          <w:szCs w:val="22"/>
        </w:rPr>
        <w:t xml:space="preserve">W razie zwłoki w zapłacie przez Zamawiającego, Wykonawcy przysługują odsetki ustawowe za każdy dzień zwłoki, z zastrzeżeniem postanowień ust. 7. </w:t>
      </w:r>
    </w:p>
    <w:p w14:paraId="5B389587" w14:textId="77777777" w:rsidR="00B93485" w:rsidRPr="00B93485" w:rsidRDefault="00B93485" w:rsidP="001962E3">
      <w:pPr>
        <w:contextualSpacing/>
        <w:jc w:val="both"/>
        <w:rPr>
          <w:sz w:val="22"/>
          <w:szCs w:val="22"/>
        </w:rPr>
      </w:pPr>
    </w:p>
    <w:p w14:paraId="24CD5043" w14:textId="77777777" w:rsidR="00B93485" w:rsidRPr="00B93485" w:rsidRDefault="00B93485" w:rsidP="001962E3">
      <w:pPr>
        <w:jc w:val="center"/>
        <w:rPr>
          <w:b/>
          <w:bCs/>
          <w:sz w:val="22"/>
          <w:szCs w:val="22"/>
        </w:rPr>
      </w:pPr>
      <w:bookmarkStart w:id="1" w:name="_Hlk47517058"/>
      <w:r w:rsidRPr="00B93485">
        <w:rPr>
          <w:b/>
          <w:bCs/>
          <w:sz w:val="22"/>
          <w:szCs w:val="22"/>
        </w:rPr>
        <w:t>§ 4 Czas obowiązywania umowy</w:t>
      </w:r>
    </w:p>
    <w:p w14:paraId="738CDA40" w14:textId="77777777" w:rsidR="00B93485" w:rsidRPr="00B93485" w:rsidRDefault="00B93485" w:rsidP="00B93485">
      <w:pPr>
        <w:numPr>
          <w:ilvl w:val="6"/>
          <w:numId w:val="24"/>
        </w:numPr>
        <w:ind w:left="284" w:hanging="284"/>
        <w:contextualSpacing/>
        <w:jc w:val="both"/>
        <w:rPr>
          <w:sz w:val="22"/>
          <w:szCs w:val="22"/>
        </w:rPr>
      </w:pPr>
      <w:r w:rsidRPr="00B93485">
        <w:rPr>
          <w:sz w:val="22"/>
          <w:szCs w:val="22"/>
        </w:rPr>
        <w:t>Umowa zostaje zawarta na czas określony i obowiązuje od dnia ................. r. do dnia ………….. r.</w:t>
      </w:r>
    </w:p>
    <w:p w14:paraId="7D9DC720" w14:textId="77777777" w:rsidR="00B93485" w:rsidRPr="00B93485" w:rsidRDefault="00B93485" w:rsidP="00B93485">
      <w:pPr>
        <w:numPr>
          <w:ilvl w:val="6"/>
          <w:numId w:val="24"/>
        </w:numPr>
        <w:ind w:left="284" w:hanging="284"/>
        <w:contextualSpacing/>
        <w:jc w:val="both"/>
        <w:rPr>
          <w:sz w:val="22"/>
          <w:szCs w:val="22"/>
        </w:rPr>
      </w:pPr>
      <w:r w:rsidRPr="00B93485">
        <w:rPr>
          <w:sz w:val="22"/>
          <w:szCs w:val="22"/>
        </w:rPr>
        <w:t>Umowa wygasa przed terminem określonym w ust. 1, w przypadku wcześniejszego całkowitego wykorzystania wartości przedmiotu umowy określonej w § 3 ust. 1 umowy.</w:t>
      </w:r>
    </w:p>
    <w:bookmarkEnd w:id="1"/>
    <w:p w14:paraId="28ED1CD3" w14:textId="77777777" w:rsidR="00B93485" w:rsidRPr="00B93485" w:rsidRDefault="00B93485" w:rsidP="001962E3">
      <w:pPr>
        <w:jc w:val="both"/>
        <w:rPr>
          <w:sz w:val="22"/>
          <w:szCs w:val="22"/>
        </w:rPr>
      </w:pPr>
    </w:p>
    <w:p w14:paraId="2B778A6B" w14:textId="77777777" w:rsidR="00B93485" w:rsidRPr="00B93485" w:rsidRDefault="00B93485" w:rsidP="001962E3">
      <w:pPr>
        <w:jc w:val="center"/>
        <w:rPr>
          <w:b/>
          <w:bCs/>
          <w:sz w:val="22"/>
          <w:szCs w:val="22"/>
        </w:rPr>
      </w:pPr>
      <w:r w:rsidRPr="00B93485">
        <w:rPr>
          <w:b/>
          <w:bCs/>
          <w:sz w:val="22"/>
          <w:szCs w:val="22"/>
        </w:rPr>
        <w:t>§ 5 Reklamacje</w:t>
      </w:r>
    </w:p>
    <w:p w14:paraId="2405F474"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W przypadku stwierdzenia przez Zamawiającego wykonania usługi niezgodnie z umową (np. ślady zabrudzeń, brak wyprasowania, wymaglowania), Zamawiający może odmówić odebrania dostarczonego asortymentu i żądać ponownego wykonania usługi na koszt Wykonawcy w terminie 24 godzin, licząc od momentu zgłoszenia reklamacji.</w:t>
      </w:r>
    </w:p>
    <w:p w14:paraId="137FC7DB"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 xml:space="preserve">W przypadku opisanym w ust.1 powyżej,  Zamawiający sporządzi protokół reklamacji, który przekaże Wykonawcy e-mailem. </w:t>
      </w:r>
    </w:p>
    <w:p w14:paraId="2822DB80"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 xml:space="preserve">W przypadku stwierdzenia przez Zamawiającego zagubienia lub zniszczenia asortymentu przekazanego do prania, Zamawiający sporządzi protokół reklamacyjny, który przekaże Wykonawcy e-mailem. Będzie to oznaczało uruchomienie procesu reklamacyjnego. </w:t>
      </w:r>
    </w:p>
    <w:p w14:paraId="5C4B8727"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Niezgodności ilościowe będą oceniane na podstawie informacji zawartych w dokumentach z przejęcia.</w:t>
      </w:r>
    </w:p>
    <w:p w14:paraId="588CD236"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 xml:space="preserve">W przypadku dostarczenia przez Wykonawcę brakującej ilości asortymentu w terminie 8 godzin od momentu ujawnienia braków do miejsca odbioru u Zamawiającego, Zamawiający odstąpi od swoich uprawnień dotyczących uruchomienia procesu reklamacyjnego. </w:t>
      </w:r>
    </w:p>
    <w:p w14:paraId="2D6942CD"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 xml:space="preserve">W razie sporządzenia protokołu reklamacji, na jego podstawie Wykonawca będzie zobowiązany do dokonania na własny koszt zakupu nowego asortymentu tego samego typu i o tych samych parametrach. Zakup musi nastąpić w terminie 14 dni od momentu zgłoszenia reklamacji, liczonego od daty przesłania e-mailem protokołu reklamacji. W razie niewykonania przez Wykonawcę obowiązku wynikającego ze zgłoszonej reklamacji, Zamawiający dokona zakupu we własnym zakresie na koszt Wykonawcy. </w:t>
      </w:r>
    </w:p>
    <w:p w14:paraId="3A347C81"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lastRenderedPageBreak/>
        <w:t xml:space="preserve">W przypadku ujawnienia wad asortymentu, które nie zostały ujawnione w momencie odbioru po praniu, Zamawiający powiadomi o tym niezwłocznie Wykonawcę. Formę zawiadomienia będzie stanowił protokół reklamacji, który zostanie przekazany Wykonawcy  e-mailem. </w:t>
      </w:r>
    </w:p>
    <w:p w14:paraId="0A992607" w14:textId="77777777" w:rsidR="00B93485" w:rsidRPr="00B93485" w:rsidRDefault="00B93485" w:rsidP="001962E3">
      <w:pPr>
        <w:numPr>
          <w:ilvl w:val="0"/>
          <w:numId w:val="15"/>
        </w:numPr>
        <w:ind w:left="284" w:hanging="284"/>
        <w:contextualSpacing/>
        <w:jc w:val="both"/>
        <w:rPr>
          <w:sz w:val="22"/>
          <w:szCs w:val="22"/>
        </w:rPr>
      </w:pPr>
      <w:r w:rsidRPr="00B93485">
        <w:rPr>
          <w:sz w:val="22"/>
          <w:szCs w:val="22"/>
        </w:rPr>
        <w:t xml:space="preserve">Wykonawca po otrzymaniu protokołu reklamacji przesłanego e-mailem jest zobowiązany niezwłocznie przystąpić do postępowania wyjaśniającego. Będzie ono polegało na delegowaniu przedstawiciela Wykonawcy do miejsca ujawnienia nieprawidłowości i dokonania oględzin w obecności przedstawiciela Zamawiającego. </w:t>
      </w:r>
    </w:p>
    <w:p w14:paraId="305480C2" w14:textId="77777777" w:rsidR="00B93485" w:rsidRPr="00B93485" w:rsidRDefault="00B93485" w:rsidP="001962E3">
      <w:pPr>
        <w:numPr>
          <w:ilvl w:val="0"/>
          <w:numId w:val="15"/>
        </w:numPr>
        <w:ind w:left="284" w:hanging="284"/>
        <w:contextualSpacing/>
        <w:jc w:val="both"/>
        <w:rPr>
          <w:sz w:val="22"/>
          <w:szCs w:val="22"/>
        </w:rPr>
      </w:pPr>
      <w:r w:rsidRPr="00B93485">
        <w:rPr>
          <w:sz w:val="22"/>
          <w:szCs w:val="22"/>
        </w:rPr>
        <w:t xml:space="preserve">W zakresie postępowania zostanie sporządzony protokół oględzin, w którym zostaną ustalone sposób i termin usunięcia wad. Termin ten nie może przekroczyć 14 dni, licząc od daty sporządzenia przedmiotowego protokołu oględzin. </w:t>
      </w:r>
    </w:p>
    <w:p w14:paraId="34DC5E61" w14:textId="40F149C4" w:rsidR="00B93485" w:rsidRDefault="00B93485" w:rsidP="001962E3">
      <w:pPr>
        <w:numPr>
          <w:ilvl w:val="0"/>
          <w:numId w:val="15"/>
        </w:numPr>
        <w:ind w:left="284" w:hanging="284"/>
        <w:contextualSpacing/>
        <w:jc w:val="both"/>
        <w:rPr>
          <w:sz w:val="22"/>
          <w:szCs w:val="22"/>
        </w:rPr>
      </w:pPr>
      <w:r w:rsidRPr="00B93485">
        <w:rPr>
          <w:sz w:val="22"/>
          <w:szCs w:val="22"/>
        </w:rPr>
        <w:t>Jeżeli Wykonawca nie uzna reklamacji jakościowej, Zamawiający zleci przeprowadzenie badania laboratoryjnego reklamowanego asortymentu przez niezależny zespół rzeczoznawców właściwy miejscowo dla Zamawiającego. Orzeczenie wydane przez zespół będzie traktowane przez strony umowy jako ostateczne, a koszty transportu i badań prób ponosi strona, której ocena okaże się błędna.</w:t>
      </w:r>
    </w:p>
    <w:p w14:paraId="03A7BFC5" w14:textId="77777777" w:rsidR="001962E3" w:rsidRPr="00B93485" w:rsidRDefault="001962E3" w:rsidP="001962E3">
      <w:pPr>
        <w:contextualSpacing/>
        <w:jc w:val="both"/>
        <w:rPr>
          <w:sz w:val="22"/>
          <w:szCs w:val="22"/>
        </w:rPr>
      </w:pPr>
    </w:p>
    <w:p w14:paraId="051D8928" w14:textId="77777777" w:rsidR="00B93485" w:rsidRPr="00B93485" w:rsidRDefault="00B93485" w:rsidP="001962E3">
      <w:pPr>
        <w:jc w:val="center"/>
        <w:rPr>
          <w:b/>
          <w:bCs/>
          <w:sz w:val="22"/>
          <w:szCs w:val="22"/>
        </w:rPr>
      </w:pPr>
      <w:r w:rsidRPr="00B93485">
        <w:rPr>
          <w:b/>
          <w:bCs/>
          <w:sz w:val="22"/>
          <w:szCs w:val="22"/>
        </w:rPr>
        <w:t>§ 6 Kary umowne i polisa OC</w:t>
      </w:r>
    </w:p>
    <w:p w14:paraId="592375CF"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 xml:space="preserve">Za nieuzasadnione niedotrzymanie terminów świadczenia usług będących przedmiotem niniejszej umowy, Zamawiający może naliczyć Wykonawcy karę umowną w wysokości 1% trzymiesięcznego wynagrodzenia brutto (liczonego za trzy pełne okresy wynagrodzenia). </w:t>
      </w:r>
    </w:p>
    <w:p w14:paraId="406B5B78"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Za nieuzasadnione zerwanie niniejszej umowy, przez co strony rozumieją w szczególności odstąpienie, rozwiązanie bądź zaprzestanie przez Wykonawcę świadczenia usług będących przedmiotem niniejszej umowy Wykonawca zapłaci na rzecz Zamawiającego karę umowną w wysokości 5% łącznego wynagrodzenia brutto, określonego w § 3 ust. 1 niniejszej umowy.</w:t>
      </w:r>
    </w:p>
    <w:p w14:paraId="71A0D931"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 xml:space="preserve">Wykonawca zapłaci Zamawiającemu kary umowne </w:t>
      </w:r>
      <w:r w:rsidRPr="00B93485">
        <w:rPr>
          <w:sz w:val="22"/>
          <w:szCs w:val="22"/>
          <w:lang w:eastAsia="zh-CN"/>
        </w:rPr>
        <w:t xml:space="preserve">za niedopełnienie wymogu dysponowania lub zatrudniania przez Wykonawcę pracowników świadczących przedmiot zamówienia na podstawie umowy o pracę (minimum 1 pracownik) w rozumieniu przepisów Kodeksu Pracy - za każdy stwierdzony przypadek, w wysokości </w:t>
      </w:r>
      <w:r w:rsidRPr="00B93485">
        <w:rPr>
          <w:sz w:val="22"/>
          <w:szCs w:val="22"/>
        </w:rPr>
        <w:t>5% łącznego wynagrodzenia brutto, określonego w § 3 ust. 1 niniejszej umowy.</w:t>
      </w:r>
    </w:p>
    <w:p w14:paraId="42B91B65" w14:textId="77777777" w:rsidR="00B93485" w:rsidRPr="00B93485" w:rsidRDefault="00B93485" w:rsidP="001962E3">
      <w:pPr>
        <w:numPr>
          <w:ilvl w:val="6"/>
          <w:numId w:val="15"/>
        </w:numPr>
        <w:ind w:left="284" w:hanging="284"/>
        <w:contextualSpacing/>
        <w:jc w:val="both"/>
        <w:rPr>
          <w:sz w:val="22"/>
          <w:szCs w:val="22"/>
        </w:rPr>
      </w:pPr>
      <w:r w:rsidRPr="00B93485">
        <w:rPr>
          <w:sz w:val="24"/>
          <w:szCs w:val="24"/>
          <w:lang w:eastAsia="zh-CN"/>
        </w:rPr>
        <w:t xml:space="preserve">Łączna maksymalna wysokość kar umownych naliczanych w ramach Umowy nie przekroczy 50 % wartości maksymalnego wynagrodzenia brutto. </w:t>
      </w:r>
    </w:p>
    <w:p w14:paraId="525CCF6D"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 xml:space="preserve">Kary, wskazane w niniejszym paragrafie, będą na bieżąco kompensowane z fakturą wystawioną przez Wykonawcę, za następny miesiąc, po którym uchybienie stanowiące podstawę do ich naliczenia miało miejsce. </w:t>
      </w:r>
    </w:p>
    <w:p w14:paraId="4D8E6B5A"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Strony mogą dochodzić na zasadach ogólnych odszkodowań przewyższających kary umowne.</w:t>
      </w:r>
    </w:p>
    <w:p w14:paraId="6BB944F8"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Wykonawca ponosi pełną odpowiedzialność za szkody wyrządzone przy wykonywaniu usług będących przedmiotem umowy, będących skutkiem niewykonania lub nienależytego wykonania niniejszej umowy.</w:t>
      </w:r>
    </w:p>
    <w:p w14:paraId="3D97BFCD" w14:textId="77777777" w:rsidR="00B93485" w:rsidRPr="00B93485" w:rsidRDefault="00B93485" w:rsidP="001962E3">
      <w:pPr>
        <w:numPr>
          <w:ilvl w:val="6"/>
          <w:numId w:val="15"/>
        </w:numPr>
        <w:ind w:left="284" w:hanging="284"/>
        <w:contextualSpacing/>
        <w:jc w:val="both"/>
        <w:rPr>
          <w:sz w:val="22"/>
          <w:szCs w:val="22"/>
        </w:rPr>
      </w:pPr>
      <w:r w:rsidRPr="00B93485">
        <w:rPr>
          <w:sz w:val="22"/>
          <w:szCs w:val="22"/>
        </w:rPr>
        <w:t xml:space="preserve">Wykonawca zobowiązuje się, że przez cały okres obowiązywania niniejszej umowy będzie posiadać aktualną polisę ubezpieczeniową OC w zakresie prowadzonej działalności gospodarczej, posiadającą rozszerzony zakres ubezpieczenia od odpowiedzialności cywilnej ubezpieczonego, za szkody osobowe lub rzeczowe wyrządzone przez świadczone usługi na wartość co najmniej równą wartości umowy. Wykonawca zobowiązany jest do przedłożenia Zamawiającemu kopii aktualnej polisy ubezpieczeniowej OC. </w:t>
      </w:r>
    </w:p>
    <w:p w14:paraId="01A5EFEC" w14:textId="77777777" w:rsidR="00B93485" w:rsidRPr="00B93485" w:rsidRDefault="00B93485" w:rsidP="001962E3">
      <w:pPr>
        <w:jc w:val="center"/>
        <w:rPr>
          <w:b/>
          <w:bCs/>
          <w:sz w:val="22"/>
          <w:szCs w:val="22"/>
        </w:rPr>
      </w:pPr>
      <w:r w:rsidRPr="00B93485">
        <w:rPr>
          <w:b/>
          <w:bCs/>
          <w:sz w:val="22"/>
          <w:szCs w:val="22"/>
        </w:rPr>
        <w:t>§ 7 Zmiany umowy</w:t>
      </w:r>
    </w:p>
    <w:p w14:paraId="55F1D90B" w14:textId="77777777" w:rsidR="00B93485" w:rsidRPr="00B93485" w:rsidRDefault="00B93485" w:rsidP="001962E3">
      <w:pPr>
        <w:numPr>
          <w:ilvl w:val="6"/>
          <w:numId w:val="18"/>
        </w:numPr>
        <w:ind w:left="284" w:hanging="284"/>
        <w:contextualSpacing/>
        <w:jc w:val="both"/>
        <w:rPr>
          <w:sz w:val="22"/>
          <w:szCs w:val="22"/>
        </w:rPr>
      </w:pPr>
      <w:r w:rsidRPr="00B93485">
        <w:rPr>
          <w:sz w:val="22"/>
          <w:szCs w:val="22"/>
        </w:rPr>
        <w:t xml:space="preserve">Wszelkie zmiany treści niniejszej umowy wymagają formy pisemnej w postaci aneksu podpisanego przez Strony, pod rygorem nieważności. </w:t>
      </w:r>
    </w:p>
    <w:p w14:paraId="3A20708F" w14:textId="77777777" w:rsidR="00B93485" w:rsidRPr="00B93485" w:rsidRDefault="00B93485" w:rsidP="001962E3">
      <w:pPr>
        <w:numPr>
          <w:ilvl w:val="6"/>
          <w:numId w:val="18"/>
        </w:numPr>
        <w:ind w:left="284" w:hanging="284"/>
        <w:contextualSpacing/>
        <w:jc w:val="both"/>
        <w:rPr>
          <w:sz w:val="22"/>
          <w:szCs w:val="22"/>
        </w:rPr>
      </w:pPr>
      <w:r w:rsidRPr="00B93485">
        <w:rPr>
          <w:sz w:val="22"/>
          <w:szCs w:val="22"/>
        </w:rPr>
        <w:t xml:space="preserve">Zamawiający przewiduje możliwość wprowadzenia istotnych zmian postanowień umowy w stosunku do treści oferty w następującym zakresie: </w:t>
      </w:r>
    </w:p>
    <w:p w14:paraId="098B0308" w14:textId="77777777" w:rsidR="00B93485" w:rsidRPr="00B93485" w:rsidRDefault="00B93485" w:rsidP="001962E3">
      <w:pPr>
        <w:numPr>
          <w:ilvl w:val="1"/>
          <w:numId w:val="16"/>
        </w:numPr>
        <w:ind w:left="284" w:hanging="284"/>
        <w:contextualSpacing/>
        <w:jc w:val="both"/>
        <w:rPr>
          <w:sz w:val="22"/>
          <w:szCs w:val="22"/>
        </w:rPr>
      </w:pPr>
      <w:r w:rsidRPr="00B93485">
        <w:rPr>
          <w:sz w:val="22"/>
          <w:szCs w:val="22"/>
        </w:rPr>
        <w:t>dopuszczalna jest zmiana wynagrodzenia spowodowana wzrostem albo zmniejszeniem stawki VAT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usługi po stronie Wykonawcy, Zamawiający dopuszcza możliwość zmniejszenia wynagrodzenia o kwotę stanowiącą różnicę kwoty podatku VAT zapłaconego przez Wykonawcę.</w:t>
      </w:r>
    </w:p>
    <w:p w14:paraId="34FFFEA8" w14:textId="77777777" w:rsidR="00B93485" w:rsidRPr="00B93485" w:rsidRDefault="00B93485" w:rsidP="001962E3">
      <w:pPr>
        <w:numPr>
          <w:ilvl w:val="1"/>
          <w:numId w:val="16"/>
        </w:numPr>
        <w:ind w:left="284" w:hanging="284"/>
        <w:contextualSpacing/>
        <w:jc w:val="both"/>
        <w:rPr>
          <w:sz w:val="22"/>
          <w:szCs w:val="22"/>
        </w:rPr>
      </w:pPr>
      <w:r w:rsidRPr="00B93485">
        <w:rPr>
          <w:sz w:val="22"/>
          <w:szCs w:val="22"/>
        </w:rPr>
        <w:lastRenderedPageBreak/>
        <w:t>dopuszczalna jest zmiana godzin określonych § 2 ust. 3, z tym zastrzeżeniem, że w przypadku określonym § 2 ust. 3 pkt. 1 czas pomiędzy zgłoszeniem, a odbiorem nie może być krótszy niż 2 godziny.</w:t>
      </w:r>
    </w:p>
    <w:p w14:paraId="5BD94813" w14:textId="77777777" w:rsidR="00B93485" w:rsidRPr="00B93485" w:rsidRDefault="00B93485" w:rsidP="001962E3">
      <w:pPr>
        <w:numPr>
          <w:ilvl w:val="0"/>
          <w:numId w:val="25"/>
        </w:numPr>
        <w:ind w:left="284" w:hanging="284"/>
        <w:contextualSpacing/>
        <w:jc w:val="both"/>
        <w:rPr>
          <w:sz w:val="22"/>
          <w:szCs w:val="22"/>
        </w:rPr>
      </w:pPr>
      <w:r w:rsidRPr="00B93485">
        <w:rPr>
          <w:sz w:val="22"/>
          <w:szCs w:val="22"/>
        </w:rPr>
        <w:t>Jeżeli występują zmiany w strukturze organizacyjnej Zamawiającego lub Wykonawcy, dotyczące określonych w umowie nazw, adresów, podległości, numerów rachunków bankowych, Strony niezwłocznie informują pisemnie o tych zmianach.</w:t>
      </w:r>
    </w:p>
    <w:p w14:paraId="39AEE0F6" w14:textId="77777777" w:rsidR="00B93485" w:rsidRPr="00B93485" w:rsidRDefault="00B93485" w:rsidP="001962E3">
      <w:pPr>
        <w:jc w:val="both"/>
        <w:rPr>
          <w:sz w:val="22"/>
          <w:szCs w:val="22"/>
        </w:rPr>
      </w:pPr>
    </w:p>
    <w:p w14:paraId="04F911F7" w14:textId="77777777" w:rsidR="00B93485" w:rsidRPr="00B93485" w:rsidRDefault="00B93485" w:rsidP="001962E3">
      <w:pPr>
        <w:jc w:val="center"/>
        <w:rPr>
          <w:b/>
          <w:bCs/>
          <w:sz w:val="22"/>
          <w:szCs w:val="22"/>
        </w:rPr>
      </w:pPr>
      <w:r w:rsidRPr="00B93485">
        <w:rPr>
          <w:b/>
          <w:bCs/>
          <w:sz w:val="22"/>
          <w:szCs w:val="22"/>
        </w:rPr>
        <w:t>§ 8 Odstąpienie od umowy</w:t>
      </w:r>
    </w:p>
    <w:p w14:paraId="6232E6FA" w14:textId="77777777" w:rsidR="00B93485" w:rsidRPr="00B93485" w:rsidRDefault="00B93485" w:rsidP="001962E3">
      <w:pPr>
        <w:numPr>
          <w:ilvl w:val="6"/>
          <w:numId w:val="25"/>
        </w:numPr>
        <w:ind w:left="284" w:hanging="284"/>
        <w:contextualSpacing/>
        <w:jc w:val="both"/>
        <w:rPr>
          <w:sz w:val="22"/>
          <w:szCs w:val="22"/>
        </w:rPr>
      </w:pPr>
      <w:r w:rsidRPr="00B93485">
        <w:rPr>
          <w:sz w:val="22"/>
          <w:szCs w:val="22"/>
        </w:rPr>
        <w:t>Niezależnie od przypadków przewidzianych przepisami prawa Zamawiającemu przysługuje prawo odstąpienia od umowy w przypadku:</w:t>
      </w:r>
    </w:p>
    <w:p w14:paraId="55D3F224" w14:textId="77777777" w:rsidR="00B93485" w:rsidRPr="00B93485" w:rsidRDefault="00B93485" w:rsidP="001962E3">
      <w:pPr>
        <w:numPr>
          <w:ilvl w:val="2"/>
          <w:numId w:val="21"/>
        </w:numPr>
        <w:ind w:left="284" w:hanging="284"/>
        <w:contextualSpacing/>
        <w:jc w:val="both"/>
        <w:rPr>
          <w:sz w:val="22"/>
          <w:szCs w:val="22"/>
        </w:rPr>
      </w:pPr>
      <w:r w:rsidRPr="00B93485">
        <w:rPr>
          <w:sz w:val="22"/>
          <w:szCs w:val="22"/>
        </w:rPr>
        <w:t xml:space="preserve">trzykrotnego uchybienia terminowi usługi z przyczyn niezależnych od Zamawiającego, </w:t>
      </w:r>
    </w:p>
    <w:p w14:paraId="3EFD2971" w14:textId="77777777" w:rsidR="00B93485" w:rsidRPr="00B93485" w:rsidRDefault="00B93485" w:rsidP="001962E3">
      <w:pPr>
        <w:numPr>
          <w:ilvl w:val="2"/>
          <w:numId w:val="21"/>
        </w:numPr>
        <w:ind w:left="284" w:hanging="284"/>
        <w:contextualSpacing/>
        <w:jc w:val="both"/>
        <w:rPr>
          <w:sz w:val="22"/>
          <w:szCs w:val="22"/>
        </w:rPr>
      </w:pPr>
      <w:r w:rsidRPr="00B93485">
        <w:rPr>
          <w:sz w:val="22"/>
          <w:szCs w:val="22"/>
        </w:rPr>
        <w:t xml:space="preserve">dwukrotnego naruszenia obowiązku zachowania jakości świadczonych usług (np. w zakresie czystości asortymentu dostarczonego po praniu), </w:t>
      </w:r>
    </w:p>
    <w:p w14:paraId="112BB024" w14:textId="77777777" w:rsidR="00B93485" w:rsidRPr="00B93485" w:rsidRDefault="00B93485" w:rsidP="001962E3">
      <w:pPr>
        <w:numPr>
          <w:ilvl w:val="2"/>
          <w:numId w:val="21"/>
        </w:numPr>
        <w:ind w:left="284" w:hanging="284"/>
        <w:contextualSpacing/>
        <w:jc w:val="both"/>
        <w:rPr>
          <w:sz w:val="22"/>
          <w:szCs w:val="22"/>
        </w:rPr>
      </w:pPr>
      <w:r w:rsidRPr="00B93485">
        <w:rPr>
          <w:sz w:val="22"/>
          <w:szCs w:val="22"/>
        </w:rPr>
        <w:t xml:space="preserve">co najmniej 24-godzinnego zaniechania realizacji usług pralniczych z przyczyn, za które odpowiada Wykonawca. </w:t>
      </w:r>
    </w:p>
    <w:p w14:paraId="5411119F" w14:textId="77777777" w:rsidR="00B93485" w:rsidRPr="00B93485" w:rsidRDefault="00B93485" w:rsidP="001962E3">
      <w:pPr>
        <w:numPr>
          <w:ilvl w:val="2"/>
          <w:numId w:val="21"/>
        </w:numPr>
        <w:ind w:left="284" w:hanging="284"/>
        <w:contextualSpacing/>
        <w:jc w:val="both"/>
        <w:rPr>
          <w:color w:val="FF0000"/>
          <w:sz w:val="22"/>
          <w:szCs w:val="22"/>
        </w:rPr>
      </w:pPr>
      <w:r w:rsidRPr="00B93485">
        <w:rPr>
          <w:sz w:val="22"/>
          <w:szCs w:val="22"/>
        </w:rPr>
        <w:t xml:space="preserve">brak przedłożenia przez Wykonawcę kopii aktualnej polisy OC o której mowa w § 6 ust. 8. </w:t>
      </w:r>
    </w:p>
    <w:p w14:paraId="2DDDD19C" w14:textId="77777777" w:rsidR="00B93485" w:rsidRPr="00B93485" w:rsidRDefault="00B93485" w:rsidP="001962E3">
      <w:pPr>
        <w:numPr>
          <w:ilvl w:val="6"/>
          <w:numId w:val="25"/>
        </w:numPr>
        <w:ind w:left="284" w:hanging="284"/>
        <w:contextualSpacing/>
        <w:jc w:val="both"/>
        <w:rPr>
          <w:sz w:val="22"/>
          <w:szCs w:val="22"/>
        </w:rPr>
      </w:pPr>
      <w:r w:rsidRPr="00B93485">
        <w:rPr>
          <w:sz w:val="22"/>
          <w:szCs w:val="22"/>
        </w:rPr>
        <w:t>Wykonawcy przysługuje prawo odstąpienia od umowy w przypadku jeśli opóźnienie w uiszczaniu miesięcznej płatności w trakcie obowiązywania umowy, mimo pisemnego wezwania do zapłaty, przekroczy dwa miesiące od chwili doręczenia wezwania Zamawiającemu.</w:t>
      </w:r>
    </w:p>
    <w:p w14:paraId="31BF2723" w14:textId="77777777" w:rsidR="00B93485" w:rsidRPr="00B93485" w:rsidRDefault="00B93485" w:rsidP="001962E3">
      <w:pPr>
        <w:numPr>
          <w:ilvl w:val="6"/>
          <w:numId w:val="25"/>
        </w:numPr>
        <w:ind w:left="284" w:hanging="284"/>
        <w:contextualSpacing/>
        <w:jc w:val="both"/>
        <w:rPr>
          <w:sz w:val="22"/>
          <w:szCs w:val="22"/>
        </w:rPr>
      </w:pPr>
      <w:r w:rsidRPr="00B93485">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0D4D3EE9" w14:textId="77777777" w:rsidR="00B93485" w:rsidRPr="00B93485" w:rsidRDefault="00B93485" w:rsidP="001962E3">
      <w:pPr>
        <w:numPr>
          <w:ilvl w:val="0"/>
          <w:numId w:val="25"/>
        </w:numPr>
        <w:ind w:left="284" w:hanging="284"/>
        <w:contextualSpacing/>
        <w:jc w:val="both"/>
        <w:rPr>
          <w:sz w:val="22"/>
          <w:szCs w:val="22"/>
        </w:rPr>
      </w:pPr>
      <w:r w:rsidRPr="00B93485">
        <w:rPr>
          <w:sz w:val="22"/>
          <w:szCs w:val="22"/>
        </w:rPr>
        <w:t>Rozwiązanie umowy lub odstąpienie od jej wykonania wymaga formy pisemnej.</w:t>
      </w:r>
    </w:p>
    <w:p w14:paraId="67733846" w14:textId="77777777" w:rsidR="00B93485" w:rsidRPr="00B93485" w:rsidRDefault="00B93485" w:rsidP="001962E3">
      <w:pPr>
        <w:jc w:val="center"/>
        <w:rPr>
          <w:sz w:val="22"/>
          <w:szCs w:val="22"/>
        </w:rPr>
      </w:pPr>
    </w:p>
    <w:p w14:paraId="4A42C825" w14:textId="77777777" w:rsidR="00B93485" w:rsidRPr="00B93485" w:rsidRDefault="00B93485" w:rsidP="001962E3">
      <w:pPr>
        <w:jc w:val="center"/>
        <w:rPr>
          <w:b/>
          <w:bCs/>
          <w:sz w:val="22"/>
          <w:szCs w:val="22"/>
        </w:rPr>
      </w:pPr>
      <w:r w:rsidRPr="00B93485">
        <w:rPr>
          <w:b/>
          <w:bCs/>
          <w:sz w:val="22"/>
          <w:szCs w:val="22"/>
        </w:rPr>
        <w:t>§ 9 Postanowienia końcowe</w:t>
      </w:r>
    </w:p>
    <w:p w14:paraId="7F0510CC" w14:textId="77777777" w:rsidR="00B93485" w:rsidRPr="00B93485" w:rsidRDefault="00B93485" w:rsidP="001962E3">
      <w:pPr>
        <w:numPr>
          <w:ilvl w:val="6"/>
          <w:numId w:val="25"/>
        </w:numPr>
        <w:ind w:left="284" w:hanging="284"/>
        <w:contextualSpacing/>
        <w:jc w:val="both"/>
        <w:rPr>
          <w:sz w:val="22"/>
          <w:szCs w:val="22"/>
        </w:rPr>
      </w:pPr>
      <w:r w:rsidRPr="00B93485">
        <w:rPr>
          <w:sz w:val="22"/>
          <w:szCs w:val="22"/>
        </w:rPr>
        <w:t>Koordynatorem realizacji umowy ze strony Zamawiającego jest:</w:t>
      </w:r>
    </w:p>
    <w:p w14:paraId="00626EC1" w14:textId="77777777" w:rsidR="00B93485" w:rsidRPr="00B93485" w:rsidRDefault="00B93485" w:rsidP="001962E3">
      <w:pPr>
        <w:ind w:left="284" w:hanging="284"/>
        <w:jc w:val="both"/>
        <w:rPr>
          <w:sz w:val="22"/>
          <w:szCs w:val="22"/>
        </w:rPr>
      </w:pPr>
      <w:r w:rsidRPr="00B93485">
        <w:rPr>
          <w:sz w:val="22"/>
          <w:szCs w:val="22"/>
        </w:rPr>
        <w:t>Pan/Pani .......................................................................................................................................................</w:t>
      </w:r>
    </w:p>
    <w:p w14:paraId="5B3F9357" w14:textId="77777777" w:rsidR="00B93485" w:rsidRPr="00B93485" w:rsidRDefault="00B93485" w:rsidP="001962E3">
      <w:pPr>
        <w:ind w:left="284" w:hanging="284"/>
        <w:jc w:val="both"/>
        <w:rPr>
          <w:sz w:val="22"/>
          <w:szCs w:val="22"/>
        </w:rPr>
      </w:pPr>
      <w:r w:rsidRPr="00B93485">
        <w:rPr>
          <w:sz w:val="22"/>
          <w:szCs w:val="22"/>
        </w:rPr>
        <w:t>tel. .......................................................................................................................................................</w:t>
      </w:r>
    </w:p>
    <w:p w14:paraId="31045769" w14:textId="77777777" w:rsidR="00B93485" w:rsidRPr="00B93485" w:rsidRDefault="00B93485" w:rsidP="001962E3">
      <w:pPr>
        <w:ind w:left="284" w:hanging="284"/>
        <w:jc w:val="both"/>
        <w:rPr>
          <w:sz w:val="22"/>
          <w:szCs w:val="22"/>
        </w:rPr>
      </w:pPr>
      <w:r w:rsidRPr="00B93485">
        <w:rPr>
          <w:sz w:val="22"/>
          <w:szCs w:val="22"/>
        </w:rPr>
        <w:t>e-mail: .......................................................................................................................................................</w:t>
      </w:r>
    </w:p>
    <w:p w14:paraId="0E9A211A" w14:textId="77777777" w:rsidR="00B93485" w:rsidRPr="00B93485" w:rsidRDefault="00B93485" w:rsidP="001962E3">
      <w:pPr>
        <w:numPr>
          <w:ilvl w:val="6"/>
          <w:numId w:val="25"/>
        </w:numPr>
        <w:ind w:left="284" w:hanging="284"/>
        <w:contextualSpacing/>
        <w:jc w:val="both"/>
        <w:rPr>
          <w:sz w:val="22"/>
          <w:szCs w:val="22"/>
        </w:rPr>
      </w:pPr>
      <w:r w:rsidRPr="00B93485">
        <w:rPr>
          <w:sz w:val="22"/>
          <w:szCs w:val="22"/>
        </w:rPr>
        <w:t>Koordynatorem realizacji umowy ze strony Wykonawcy jest:</w:t>
      </w:r>
    </w:p>
    <w:p w14:paraId="49F4A0A3" w14:textId="77777777" w:rsidR="00B93485" w:rsidRPr="00B93485" w:rsidRDefault="00B93485" w:rsidP="001962E3">
      <w:pPr>
        <w:ind w:left="284" w:hanging="284"/>
        <w:jc w:val="both"/>
        <w:rPr>
          <w:sz w:val="22"/>
          <w:szCs w:val="22"/>
        </w:rPr>
      </w:pPr>
      <w:r w:rsidRPr="00B93485">
        <w:rPr>
          <w:sz w:val="22"/>
          <w:szCs w:val="22"/>
        </w:rPr>
        <w:t>Pan/Pani .......................................................................................................................................................</w:t>
      </w:r>
    </w:p>
    <w:p w14:paraId="48C35DEA" w14:textId="77777777" w:rsidR="00B93485" w:rsidRPr="00B93485" w:rsidRDefault="00B93485" w:rsidP="001962E3">
      <w:pPr>
        <w:ind w:left="284" w:hanging="284"/>
        <w:jc w:val="both"/>
        <w:rPr>
          <w:sz w:val="22"/>
          <w:szCs w:val="22"/>
        </w:rPr>
      </w:pPr>
      <w:r w:rsidRPr="00B93485">
        <w:rPr>
          <w:sz w:val="22"/>
          <w:szCs w:val="22"/>
        </w:rPr>
        <w:t>tel. .......................................................................................................................................................</w:t>
      </w:r>
    </w:p>
    <w:p w14:paraId="09F6A58A" w14:textId="77777777" w:rsidR="00B93485" w:rsidRPr="00B93485" w:rsidRDefault="00B93485" w:rsidP="001962E3">
      <w:pPr>
        <w:ind w:left="284" w:hanging="284"/>
        <w:jc w:val="both"/>
        <w:rPr>
          <w:sz w:val="22"/>
          <w:szCs w:val="22"/>
        </w:rPr>
      </w:pPr>
      <w:r w:rsidRPr="00B93485">
        <w:rPr>
          <w:sz w:val="22"/>
          <w:szCs w:val="22"/>
        </w:rPr>
        <w:t>e-mail: .......................................................................................................................................................</w:t>
      </w:r>
    </w:p>
    <w:p w14:paraId="56395634" w14:textId="77777777" w:rsidR="00B93485" w:rsidRPr="00B93485" w:rsidRDefault="00B93485" w:rsidP="001962E3">
      <w:pPr>
        <w:numPr>
          <w:ilvl w:val="6"/>
          <w:numId w:val="25"/>
        </w:numPr>
        <w:ind w:left="284" w:hanging="284"/>
        <w:contextualSpacing/>
        <w:jc w:val="both"/>
        <w:rPr>
          <w:sz w:val="22"/>
          <w:szCs w:val="22"/>
        </w:rPr>
      </w:pPr>
      <w:r w:rsidRPr="00B93485">
        <w:rPr>
          <w:sz w:val="22"/>
          <w:szCs w:val="22"/>
        </w:rPr>
        <w:t>Koordynatorzy, o których mowa w ust. 1 i 2, zostają powołani celem ustalenia wszelkich szczegółów związanych z realizacją umowy. Ustalenia koordynatorów odbywać się będą telefonicznie lub e-mailowo.</w:t>
      </w:r>
    </w:p>
    <w:p w14:paraId="70ACF622" w14:textId="77777777" w:rsidR="00B93485" w:rsidRPr="00B93485" w:rsidRDefault="00B93485" w:rsidP="001962E3">
      <w:pPr>
        <w:jc w:val="center"/>
        <w:rPr>
          <w:b/>
          <w:bCs/>
          <w:sz w:val="22"/>
          <w:szCs w:val="22"/>
        </w:rPr>
      </w:pPr>
      <w:r w:rsidRPr="00B93485">
        <w:rPr>
          <w:b/>
          <w:bCs/>
          <w:sz w:val="22"/>
          <w:szCs w:val="22"/>
        </w:rPr>
        <w:t xml:space="preserve">§ 10 </w:t>
      </w:r>
    </w:p>
    <w:p w14:paraId="366B701C" w14:textId="77777777" w:rsidR="00B93485" w:rsidRPr="00B93485" w:rsidRDefault="00B93485" w:rsidP="001962E3">
      <w:pPr>
        <w:numPr>
          <w:ilvl w:val="3"/>
          <w:numId w:val="14"/>
        </w:numPr>
        <w:tabs>
          <w:tab w:val="num" w:pos="284"/>
        </w:tabs>
        <w:ind w:left="284" w:hanging="284"/>
        <w:contextualSpacing/>
        <w:jc w:val="both"/>
        <w:rPr>
          <w:sz w:val="22"/>
          <w:szCs w:val="22"/>
        </w:rPr>
      </w:pPr>
      <w:r w:rsidRPr="00B93485">
        <w:rPr>
          <w:sz w:val="22"/>
          <w:szCs w:val="22"/>
        </w:rPr>
        <w:t>Zgodnie z oświadczeniem zawartym w ofercie Wykonawca nie powierza / powierza podwykonawcy(om) wykonanie następującego zakresu umowy:</w:t>
      </w:r>
    </w:p>
    <w:p w14:paraId="52B8C274" w14:textId="77777777" w:rsidR="00B93485" w:rsidRPr="00B93485" w:rsidRDefault="00B93485" w:rsidP="001962E3">
      <w:pPr>
        <w:tabs>
          <w:tab w:val="num" w:pos="284"/>
        </w:tabs>
        <w:ind w:left="284" w:hanging="284"/>
        <w:jc w:val="both"/>
        <w:rPr>
          <w:sz w:val="22"/>
          <w:szCs w:val="22"/>
        </w:rPr>
      </w:pPr>
      <w:r w:rsidRPr="00B93485">
        <w:rPr>
          <w:sz w:val="22"/>
          <w:szCs w:val="22"/>
        </w:rPr>
        <w:t>...............................................................................................................................................................</w:t>
      </w:r>
    </w:p>
    <w:p w14:paraId="1508C5A5" w14:textId="77777777" w:rsidR="00B93485" w:rsidRPr="00B93485" w:rsidRDefault="00B93485" w:rsidP="001962E3">
      <w:pPr>
        <w:tabs>
          <w:tab w:val="num" w:pos="284"/>
        </w:tabs>
        <w:ind w:left="284" w:hanging="284"/>
        <w:jc w:val="both"/>
        <w:rPr>
          <w:sz w:val="22"/>
          <w:szCs w:val="22"/>
        </w:rPr>
      </w:pPr>
      <w:r w:rsidRPr="00B93485">
        <w:rPr>
          <w:sz w:val="22"/>
          <w:szCs w:val="22"/>
        </w:rPr>
        <w:t>...............................................................................................................................................................</w:t>
      </w:r>
    </w:p>
    <w:p w14:paraId="0C92F4D4" w14:textId="77777777" w:rsidR="00B93485" w:rsidRPr="00B93485" w:rsidRDefault="00B93485" w:rsidP="001962E3">
      <w:pPr>
        <w:numPr>
          <w:ilvl w:val="3"/>
          <w:numId w:val="14"/>
        </w:numPr>
        <w:tabs>
          <w:tab w:val="num" w:pos="284"/>
        </w:tabs>
        <w:ind w:left="284" w:hanging="284"/>
        <w:contextualSpacing/>
        <w:jc w:val="both"/>
        <w:rPr>
          <w:sz w:val="22"/>
          <w:szCs w:val="22"/>
        </w:rPr>
      </w:pPr>
      <w:r w:rsidRPr="00B93485">
        <w:rPr>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7CC73118" w14:textId="77777777" w:rsidR="00B93485" w:rsidRPr="00B93485" w:rsidRDefault="00B93485" w:rsidP="001962E3">
      <w:pPr>
        <w:numPr>
          <w:ilvl w:val="3"/>
          <w:numId w:val="14"/>
        </w:numPr>
        <w:tabs>
          <w:tab w:val="num" w:pos="284"/>
        </w:tabs>
        <w:ind w:left="284" w:hanging="284"/>
        <w:contextualSpacing/>
        <w:jc w:val="both"/>
        <w:rPr>
          <w:sz w:val="22"/>
          <w:szCs w:val="22"/>
        </w:rPr>
      </w:pPr>
      <w:r w:rsidRPr="00B93485">
        <w:rPr>
          <w:sz w:val="22"/>
          <w:szCs w:val="22"/>
        </w:rPr>
        <w:t>Przeniesienie praw i obowiązków Wykonawcy wynikających z umowy na osoby trzecie wymaga uprzedniej pisemnej zgody Zamawiającego. Wykonawca bez pisemnej zgody Zamawiającego nie może dokonywać sprzedaży, cesji, przekazu oraz zastawiania wierzytelności wynikających z niniejszej umowy na osoby trzecie.</w:t>
      </w:r>
    </w:p>
    <w:p w14:paraId="39736C1F" w14:textId="77777777" w:rsidR="001962E3" w:rsidRDefault="001962E3" w:rsidP="00B93485">
      <w:pPr>
        <w:spacing w:line="276" w:lineRule="auto"/>
        <w:jc w:val="center"/>
        <w:rPr>
          <w:b/>
          <w:bCs/>
          <w:sz w:val="22"/>
          <w:szCs w:val="22"/>
        </w:rPr>
      </w:pPr>
    </w:p>
    <w:p w14:paraId="711FF4EA" w14:textId="77777777" w:rsidR="001962E3" w:rsidRDefault="001962E3" w:rsidP="00B93485">
      <w:pPr>
        <w:spacing w:line="276" w:lineRule="auto"/>
        <w:jc w:val="center"/>
        <w:rPr>
          <w:b/>
          <w:bCs/>
          <w:sz w:val="22"/>
          <w:szCs w:val="22"/>
        </w:rPr>
      </w:pPr>
    </w:p>
    <w:p w14:paraId="00B35BE3" w14:textId="1C07C512" w:rsidR="00B93485" w:rsidRPr="00B93485" w:rsidRDefault="00B93485" w:rsidP="00B93485">
      <w:pPr>
        <w:spacing w:line="276" w:lineRule="auto"/>
        <w:jc w:val="center"/>
        <w:rPr>
          <w:b/>
          <w:bCs/>
          <w:sz w:val="22"/>
          <w:szCs w:val="22"/>
        </w:rPr>
      </w:pPr>
      <w:r w:rsidRPr="00B93485">
        <w:rPr>
          <w:b/>
          <w:bCs/>
          <w:sz w:val="22"/>
          <w:szCs w:val="22"/>
        </w:rPr>
        <w:lastRenderedPageBreak/>
        <w:t>§ 11 RODO</w:t>
      </w:r>
    </w:p>
    <w:p w14:paraId="7BD8B1CF" w14:textId="77777777" w:rsidR="00B93485" w:rsidRPr="00B93485" w:rsidRDefault="00B93485" w:rsidP="00B93485">
      <w:pPr>
        <w:shd w:val="clear" w:color="auto" w:fill="FFFFFF"/>
        <w:rPr>
          <w:b/>
          <w:bCs/>
          <w:spacing w:val="-3"/>
          <w:sz w:val="22"/>
          <w:szCs w:val="22"/>
        </w:rPr>
      </w:pPr>
      <w:r w:rsidRPr="00B93485">
        <w:rPr>
          <w:b/>
          <w:bCs/>
          <w:spacing w:val="-3"/>
          <w:sz w:val="22"/>
          <w:szCs w:val="22"/>
        </w:rPr>
        <w:t>Klauzula informacyjna umowy - Osoba prawna</w:t>
      </w:r>
    </w:p>
    <w:p w14:paraId="432A41B2" w14:textId="77777777" w:rsidR="00B93485" w:rsidRPr="00B93485" w:rsidRDefault="00B93485" w:rsidP="001962E3">
      <w:pPr>
        <w:numPr>
          <w:ilvl w:val="0"/>
          <w:numId w:val="17"/>
        </w:numPr>
        <w:shd w:val="clear" w:color="auto" w:fill="FFFFFF"/>
        <w:tabs>
          <w:tab w:val="clear" w:pos="720"/>
          <w:tab w:val="num" w:pos="284"/>
        </w:tabs>
        <w:ind w:left="284" w:hanging="284"/>
        <w:jc w:val="both"/>
        <w:rPr>
          <w:sz w:val="22"/>
          <w:szCs w:val="22"/>
        </w:rPr>
      </w:pPr>
      <w:r w:rsidRPr="00B93485">
        <w:rPr>
          <w:b/>
          <w:bCs/>
          <w:sz w:val="22"/>
          <w:szCs w:val="22"/>
        </w:rPr>
        <w:t xml:space="preserve">Zamawiający </w:t>
      </w:r>
      <w:r w:rsidRPr="00B93485">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93485">
        <w:rPr>
          <w:b/>
          <w:bCs/>
          <w:sz w:val="22"/>
          <w:szCs w:val="22"/>
        </w:rPr>
        <w:t>Wykonawcę</w:t>
      </w:r>
      <w:r w:rsidRPr="00B93485">
        <w:rPr>
          <w:sz w:val="22"/>
          <w:szCs w:val="22"/>
        </w:rPr>
        <w:t xml:space="preserve"> jako osoby do kontaktu/ koordynatorzy/ osoby odpowiedzialne za wykonanie niniejszej Umowy.</w:t>
      </w:r>
    </w:p>
    <w:p w14:paraId="47271378" w14:textId="77777777" w:rsidR="00B93485" w:rsidRPr="00B93485" w:rsidRDefault="00B93485" w:rsidP="001962E3">
      <w:pPr>
        <w:numPr>
          <w:ilvl w:val="0"/>
          <w:numId w:val="17"/>
        </w:numPr>
        <w:shd w:val="clear" w:color="auto" w:fill="FFFFFF"/>
        <w:tabs>
          <w:tab w:val="clear" w:pos="720"/>
          <w:tab w:val="num" w:pos="284"/>
        </w:tabs>
        <w:ind w:left="284" w:hanging="284"/>
        <w:jc w:val="both"/>
        <w:rPr>
          <w:rFonts w:eastAsia="Calibri"/>
          <w:sz w:val="22"/>
          <w:szCs w:val="22"/>
          <w:u w:val="single"/>
        </w:rPr>
      </w:pPr>
      <w:r w:rsidRPr="00B93485">
        <w:rPr>
          <w:sz w:val="22"/>
          <w:szCs w:val="22"/>
        </w:rPr>
        <w:t>Zamawiający oświadcza, że wyznaczył inspektora ochrony danych, z którym można  kontaktować się w sprawach związanych z przetwarzaniem danych osobowych pod adresem poczty elektronicznej: </w:t>
      </w:r>
      <w:hyperlink r:id="rId5" w:history="1">
        <w:r w:rsidRPr="00B93485">
          <w:rPr>
            <w:rFonts w:eastAsia="Calibri"/>
            <w:sz w:val="22"/>
            <w:szCs w:val="22"/>
            <w:u w:val="single"/>
          </w:rPr>
          <w:t>iod@ibgmazovia.pl</w:t>
        </w:r>
      </w:hyperlink>
    </w:p>
    <w:p w14:paraId="4122B936" w14:textId="77777777" w:rsidR="00B93485" w:rsidRPr="00B93485" w:rsidRDefault="00B93485" w:rsidP="001962E3">
      <w:pPr>
        <w:numPr>
          <w:ilvl w:val="0"/>
          <w:numId w:val="17"/>
        </w:numPr>
        <w:shd w:val="clear" w:color="auto" w:fill="FFFFFF"/>
        <w:tabs>
          <w:tab w:val="clear" w:pos="720"/>
          <w:tab w:val="num" w:pos="284"/>
        </w:tabs>
        <w:ind w:left="284" w:hanging="284"/>
        <w:jc w:val="both"/>
        <w:rPr>
          <w:sz w:val="22"/>
          <w:szCs w:val="22"/>
        </w:rPr>
      </w:pPr>
      <w:r w:rsidRPr="00B93485">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C28258E" w14:textId="77777777" w:rsidR="00B93485" w:rsidRPr="00B93485" w:rsidRDefault="00B93485" w:rsidP="001962E3">
      <w:pPr>
        <w:numPr>
          <w:ilvl w:val="0"/>
          <w:numId w:val="17"/>
        </w:numPr>
        <w:shd w:val="clear" w:color="auto" w:fill="FFFFFF"/>
        <w:tabs>
          <w:tab w:val="clear" w:pos="720"/>
          <w:tab w:val="num" w:pos="284"/>
        </w:tabs>
        <w:ind w:left="284" w:hanging="284"/>
        <w:jc w:val="both"/>
        <w:rPr>
          <w:sz w:val="22"/>
          <w:szCs w:val="22"/>
        </w:rPr>
      </w:pPr>
      <w:r w:rsidRPr="00B93485">
        <w:rPr>
          <w:sz w:val="22"/>
          <w:szCs w:val="22"/>
        </w:rPr>
        <w:t>Dane osobowe nie będą przekazywane podmiotom trzecim o ile nie będzie się to wiązało z koniecznością wynikającą z realizacji niniejszej umowy i przepisów prawa.</w:t>
      </w:r>
    </w:p>
    <w:p w14:paraId="5B35A9BA" w14:textId="77777777" w:rsidR="00B93485" w:rsidRPr="00B93485" w:rsidRDefault="00B93485" w:rsidP="001962E3">
      <w:pPr>
        <w:numPr>
          <w:ilvl w:val="0"/>
          <w:numId w:val="17"/>
        </w:numPr>
        <w:shd w:val="clear" w:color="auto" w:fill="FFFFFF"/>
        <w:tabs>
          <w:tab w:val="clear" w:pos="720"/>
          <w:tab w:val="num" w:pos="284"/>
        </w:tabs>
        <w:ind w:left="284" w:hanging="284"/>
        <w:jc w:val="both"/>
        <w:rPr>
          <w:sz w:val="22"/>
          <w:szCs w:val="22"/>
        </w:rPr>
      </w:pPr>
      <w:r w:rsidRPr="00B93485">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4BD2933" w14:textId="77777777" w:rsidR="00B93485" w:rsidRPr="00B93485" w:rsidRDefault="00B93485" w:rsidP="001962E3">
      <w:pPr>
        <w:numPr>
          <w:ilvl w:val="0"/>
          <w:numId w:val="17"/>
        </w:numPr>
        <w:shd w:val="clear" w:color="auto" w:fill="FFFFFF"/>
        <w:tabs>
          <w:tab w:val="clear" w:pos="720"/>
          <w:tab w:val="num" w:pos="284"/>
        </w:tabs>
        <w:ind w:left="284" w:hanging="284"/>
        <w:jc w:val="both"/>
        <w:rPr>
          <w:sz w:val="22"/>
          <w:szCs w:val="22"/>
        </w:rPr>
      </w:pPr>
      <w:r w:rsidRPr="00B93485">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57E26131" w14:textId="77777777" w:rsidR="00B93485" w:rsidRPr="00B93485" w:rsidRDefault="00B93485" w:rsidP="001962E3">
      <w:pPr>
        <w:numPr>
          <w:ilvl w:val="0"/>
          <w:numId w:val="17"/>
        </w:numPr>
        <w:shd w:val="clear" w:color="auto" w:fill="FFFFFF"/>
        <w:tabs>
          <w:tab w:val="clear" w:pos="720"/>
          <w:tab w:val="num" w:pos="284"/>
        </w:tabs>
        <w:ind w:left="284" w:hanging="284"/>
        <w:jc w:val="both"/>
        <w:rPr>
          <w:sz w:val="22"/>
          <w:szCs w:val="22"/>
        </w:rPr>
      </w:pPr>
      <w:r w:rsidRPr="00B93485">
        <w:rPr>
          <w:sz w:val="22"/>
          <w:szCs w:val="22"/>
        </w:rPr>
        <w:t>Osobom, o których mowa w ust. 1, w związku z przetwarzaniem ich danych osobowych przysługuje prawo do wniesienia skargi do organu nadzorczego – Prezesa Urzędu Ochrony Danych Osobowych.</w:t>
      </w:r>
    </w:p>
    <w:p w14:paraId="22B78293" w14:textId="77777777" w:rsidR="00B93485" w:rsidRPr="00B93485" w:rsidRDefault="00B93485" w:rsidP="001962E3">
      <w:pPr>
        <w:numPr>
          <w:ilvl w:val="0"/>
          <w:numId w:val="17"/>
        </w:numPr>
        <w:shd w:val="clear" w:color="auto" w:fill="FFFFFF"/>
        <w:tabs>
          <w:tab w:val="clear" w:pos="720"/>
          <w:tab w:val="num" w:pos="284"/>
        </w:tabs>
        <w:ind w:left="284" w:hanging="284"/>
        <w:jc w:val="both"/>
        <w:rPr>
          <w:sz w:val="22"/>
          <w:szCs w:val="22"/>
        </w:rPr>
      </w:pPr>
      <w:r w:rsidRPr="00B9348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518F8D9" w14:textId="77777777" w:rsidR="00B93485" w:rsidRPr="00B93485" w:rsidRDefault="00B93485" w:rsidP="001962E3">
      <w:pPr>
        <w:numPr>
          <w:ilvl w:val="0"/>
          <w:numId w:val="17"/>
        </w:numPr>
        <w:shd w:val="clear" w:color="auto" w:fill="FFFFFF"/>
        <w:tabs>
          <w:tab w:val="clear" w:pos="720"/>
          <w:tab w:val="num" w:pos="284"/>
        </w:tabs>
        <w:ind w:left="284" w:hanging="284"/>
        <w:jc w:val="both"/>
        <w:rPr>
          <w:sz w:val="22"/>
          <w:szCs w:val="22"/>
        </w:rPr>
      </w:pPr>
      <w:r w:rsidRPr="00B93485">
        <w:rPr>
          <w:sz w:val="22"/>
          <w:szCs w:val="22"/>
        </w:rPr>
        <w:t>Wykonawca zobowiązuje się poinformować osoby fizyczne nie podpisujące niniejszej Umowy, o których mowa w ust. 1, o treści niniejszego paragrafu.</w:t>
      </w:r>
    </w:p>
    <w:p w14:paraId="5A0F868E" w14:textId="77777777" w:rsidR="00B93485" w:rsidRPr="00B93485" w:rsidRDefault="00B93485" w:rsidP="001962E3">
      <w:pPr>
        <w:numPr>
          <w:ilvl w:val="0"/>
          <w:numId w:val="17"/>
        </w:numPr>
        <w:shd w:val="clear" w:color="auto" w:fill="FFFFFF"/>
        <w:tabs>
          <w:tab w:val="clear" w:pos="720"/>
          <w:tab w:val="num" w:pos="284"/>
        </w:tabs>
        <w:ind w:left="284" w:hanging="284"/>
        <w:jc w:val="both"/>
        <w:rPr>
          <w:sz w:val="22"/>
          <w:szCs w:val="22"/>
        </w:rPr>
      </w:pPr>
      <w:r w:rsidRPr="00B93485">
        <w:rPr>
          <w:sz w:val="22"/>
          <w:szCs w:val="22"/>
        </w:rPr>
        <w:t xml:space="preserve">Wykonawcy w celu realizacji postanowień Umowy zobowiązuje się do zawarcia z Zamawiającym umowy powierzenia danych osobowych zgodnie z brzmieniem określonym w załączniku nr 1. </w:t>
      </w:r>
      <w:r w:rsidRPr="00B93485">
        <w:rPr>
          <w:i/>
          <w:iCs/>
          <w:sz w:val="22"/>
          <w:szCs w:val="22"/>
        </w:rPr>
        <w:t>(jeśli dotyczy).</w:t>
      </w:r>
      <w:r w:rsidRPr="00B93485">
        <w:rPr>
          <w:sz w:val="22"/>
          <w:szCs w:val="22"/>
        </w:rPr>
        <w:t xml:space="preserve"> Zawarcie umowy określonej w zdaniu poprzednim jest warunkiem przekazania danych przez Zamawiającego.</w:t>
      </w:r>
    </w:p>
    <w:p w14:paraId="20A9DAD1" w14:textId="61D47277" w:rsidR="00B93485" w:rsidRPr="00B93485" w:rsidRDefault="00B93485" w:rsidP="001962E3">
      <w:pPr>
        <w:shd w:val="clear" w:color="auto" w:fill="FFFFFF"/>
        <w:jc w:val="center"/>
        <w:rPr>
          <w:b/>
          <w:bCs/>
          <w:spacing w:val="-3"/>
          <w:sz w:val="22"/>
          <w:szCs w:val="22"/>
        </w:rPr>
      </w:pPr>
      <w:r w:rsidRPr="00B93485">
        <w:rPr>
          <w:b/>
          <w:bCs/>
          <w:spacing w:val="-3"/>
          <w:sz w:val="22"/>
          <w:szCs w:val="22"/>
        </w:rPr>
        <w:t xml:space="preserve">Klauzula informacyjna umowy – Osoba fizyczna </w:t>
      </w:r>
    </w:p>
    <w:p w14:paraId="2F3C469D" w14:textId="77777777" w:rsidR="00B93485" w:rsidRPr="00B93485" w:rsidRDefault="00B93485" w:rsidP="00D0103E">
      <w:pPr>
        <w:numPr>
          <w:ilvl w:val="0"/>
          <w:numId w:val="20"/>
        </w:numPr>
        <w:shd w:val="clear" w:color="auto" w:fill="FFFFFF"/>
        <w:tabs>
          <w:tab w:val="num" w:pos="284"/>
        </w:tabs>
        <w:ind w:left="284" w:hanging="284"/>
        <w:jc w:val="both"/>
        <w:rPr>
          <w:sz w:val="22"/>
          <w:szCs w:val="22"/>
        </w:rPr>
      </w:pPr>
      <w:r w:rsidRPr="00B93485">
        <w:rPr>
          <w:b/>
          <w:bCs/>
          <w:sz w:val="22"/>
          <w:szCs w:val="22"/>
        </w:rPr>
        <w:t>Zamawiający</w:t>
      </w:r>
      <w:r w:rsidRPr="00B93485">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93485">
        <w:rPr>
          <w:b/>
          <w:bCs/>
          <w:sz w:val="22"/>
          <w:szCs w:val="22"/>
        </w:rPr>
        <w:t>Wykonawcy</w:t>
      </w:r>
      <w:r w:rsidRPr="00B93485">
        <w:rPr>
          <w:sz w:val="22"/>
          <w:szCs w:val="22"/>
        </w:rPr>
        <w:t>.</w:t>
      </w:r>
    </w:p>
    <w:p w14:paraId="366DC1D6" w14:textId="77777777" w:rsidR="00B93485" w:rsidRPr="00B93485" w:rsidRDefault="00B93485" w:rsidP="00D0103E">
      <w:pPr>
        <w:numPr>
          <w:ilvl w:val="0"/>
          <w:numId w:val="20"/>
        </w:numPr>
        <w:shd w:val="clear" w:color="auto" w:fill="FFFFFF"/>
        <w:tabs>
          <w:tab w:val="num" w:pos="284"/>
        </w:tabs>
        <w:ind w:left="284" w:hanging="284"/>
        <w:jc w:val="both"/>
        <w:rPr>
          <w:rFonts w:eastAsia="Calibri"/>
          <w:sz w:val="22"/>
          <w:szCs w:val="22"/>
          <w:u w:val="single"/>
        </w:rPr>
      </w:pPr>
      <w:r w:rsidRPr="00B93485">
        <w:rPr>
          <w:sz w:val="22"/>
          <w:szCs w:val="22"/>
        </w:rPr>
        <w:t>Zamawiający oświadcza, że wyznaczył inspektora ochrony danych, z którym można  kontaktować się w sprawach związanych z przetwarzaniem danych osobowych pod adresem poczty elektronicznej: </w:t>
      </w:r>
      <w:hyperlink r:id="rId6" w:history="1">
        <w:r w:rsidRPr="00B93485">
          <w:rPr>
            <w:rFonts w:eastAsia="Calibri"/>
            <w:sz w:val="22"/>
            <w:szCs w:val="22"/>
            <w:u w:val="single"/>
          </w:rPr>
          <w:t>iod@ibgmazovia.pl</w:t>
        </w:r>
      </w:hyperlink>
    </w:p>
    <w:p w14:paraId="2BB20F8D" w14:textId="77777777" w:rsidR="00B93485" w:rsidRPr="00B93485" w:rsidRDefault="00B93485" w:rsidP="00D0103E">
      <w:pPr>
        <w:numPr>
          <w:ilvl w:val="0"/>
          <w:numId w:val="20"/>
        </w:numPr>
        <w:shd w:val="clear" w:color="auto" w:fill="FFFFFF"/>
        <w:tabs>
          <w:tab w:val="num" w:pos="284"/>
        </w:tabs>
        <w:ind w:left="284" w:hanging="284"/>
        <w:jc w:val="both"/>
        <w:rPr>
          <w:sz w:val="22"/>
          <w:szCs w:val="22"/>
        </w:rPr>
      </w:pPr>
      <w:r w:rsidRPr="00B93485">
        <w:rPr>
          <w:sz w:val="22"/>
          <w:szCs w:val="22"/>
        </w:rPr>
        <w:lastRenderedPageBreak/>
        <w:t>Dane osobowe Wykonawcy, będą przetwarzane przez Zamawiającego na podstawie art. 6 ust. 1. lit. b) RODO, jedynie w celu niezbędnym do wykonania i rozliczenia Umowy w kategorii danych identyfikacyjnych, finansowych i kontaktowych.</w:t>
      </w:r>
    </w:p>
    <w:p w14:paraId="690B61C5" w14:textId="77777777" w:rsidR="00B93485" w:rsidRPr="00B93485" w:rsidRDefault="00B93485" w:rsidP="00D0103E">
      <w:pPr>
        <w:numPr>
          <w:ilvl w:val="0"/>
          <w:numId w:val="20"/>
        </w:numPr>
        <w:shd w:val="clear" w:color="auto" w:fill="FFFFFF"/>
        <w:tabs>
          <w:tab w:val="num" w:pos="284"/>
        </w:tabs>
        <w:ind w:left="284" w:hanging="284"/>
        <w:jc w:val="both"/>
        <w:rPr>
          <w:sz w:val="22"/>
          <w:szCs w:val="22"/>
        </w:rPr>
      </w:pPr>
      <w:r w:rsidRPr="00B93485">
        <w:rPr>
          <w:sz w:val="22"/>
          <w:szCs w:val="22"/>
        </w:rPr>
        <w:t>Dane osobowe nie będą przekazywane podmiotom trzecim o ile nie będzie się to wiązało z koniecznością wynikającą z realizacji niniejszej umowy i przepisów prawa.</w:t>
      </w:r>
    </w:p>
    <w:p w14:paraId="74B2C2B1" w14:textId="77777777" w:rsidR="00B93485" w:rsidRPr="00B93485" w:rsidRDefault="00B93485" w:rsidP="00D0103E">
      <w:pPr>
        <w:numPr>
          <w:ilvl w:val="0"/>
          <w:numId w:val="20"/>
        </w:numPr>
        <w:shd w:val="clear" w:color="auto" w:fill="FFFFFF"/>
        <w:tabs>
          <w:tab w:val="num" w:pos="284"/>
        </w:tabs>
        <w:ind w:left="284" w:hanging="284"/>
        <w:jc w:val="both"/>
        <w:rPr>
          <w:sz w:val="22"/>
          <w:szCs w:val="22"/>
        </w:rPr>
      </w:pPr>
      <w:r w:rsidRPr="00B93485">
        <w:rPr>
          <w:sz w:val="22"/>
          <w:szCs w:val="22"/>
        </w:rPr>
        <w:t>Dane osobowe Wykonawcy, będą przetwarzane przez okres  wykonania Umowy oraz wskazany w jednolitym rzeczowym wykazie akt, w tym z uwzględnieniem obowiązków archiwizacyjnych oraz praw związanych z dochodzeniem roszczeń.</w:t>
      </w:r>
    </w:p>
    <w:p w14:paraId="08E3F15F" w14:textId="77777777" w:rsidR="00B93485" w:rsidRPr="00B93485" w:rsidRDefault="00B93485" w:rsidP="00D0103E">
      <w:pPr>
        <w:numPr>
          <w:ilvl w:val="0"/>
          <w:numId w:val="20"/>
        </w:numPr>
        <w:shd w:val="clear" w:color="auto" w:fill="FFFFFF"/>
        <w:tabs>
          <w:tab w:val="num" w:pos="284"/>
        </w:tabs>
        <w:ind w:left="284" w:hanging="284"/>
        <w:jc w:val="both"/>
        <w:rPr>
          <w:sz w:val="22"/>
          <w:szCs w:val="22"/>
        </w:rPr>
      </w:pPr>
      <w:r w:rsidRPr="00B93485">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BAF80BC" w14:textId="77777777" w:rsidR="00B93485" w:rsidRPr="00B93485" w:rsidRDefault="00B93485" w:rsidP="00D0103E">
      <w:pPr>
        <w:numPr>
          <w:ilvl w:val="0"/>
          <w:numId w:val="20"/>
        </w:numPr>
        <w:shd w:val="clear" w:color="auto" w:fill="FFFFFF"/>
        <w:tabs>
          <w:tab w:val="num" w:pos="284"/>
        </w:tabs>
        <w:ind w:left="284" w:hanging="284"/>
        <w:jc w:val="both"/>
        <w:rPr>
          <w:sz w:val="22"/>
          <w:szCs w:val="22"/>
        </w:rPr>
      </w:pPr>
      <w:r w:rsidRPr="00B93485">
        <w:rPr>
          <w:sz w:val="22"/>
          <w:szCs w:val="22"/>
        </w:rPr>
        <w:t>Wykonawcy w związku z przetwarzaniem ich danych osobowych przysługuje prawo do wniesienia skargi do organu nadzorczego – Prezesa Urzędu Ochrony Danych Osobowych.</w:t>
      </w:r>
    </w:p>
    <w:p w14:paraId="06EA811F" w14:textId="77777777" w:rsidR="00B93485" w:rsidRPr="00B93485" w:rsidRDefault="00B93485" w:rsidP="00D0103E">
      <w:pPr>
        <w:numPr>
          <w:ilvl w:val="0"/>
          <w:numId w:val="20"/>
        </w:numPr>
        <w:shd w:val="clear" w:color="auto" w:fill="FFFFFF"/>
        <w:tabs>
          <w:tab w:val="num" w:pos="284"/>
        </w:tabs>
        <w:ind w:left="284" w:hanging="284"/>
        <w:jc w:val="both"/>
        <w:rPr>
          <w:sz w:val="22"/>
          <w:szCs w:val="22"/>
        </w:rPr>
      </w:pPr>
      <w:r w:rsidRPr="00B9348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D68270D" w14:textId="77777777" w:rsidR="00B93485" w:rsidRPr="00B93485" w:rsidRDefault="00B93485" w:rsidP="00D0103E">
      <w:pPr>
        <w:contextualSpacing/>
        <w:jc w:val="both"/>
        <w:rPr>
          <w:b/>
          <w:bCs/>
          <w:sz w:val="22"/>
          <w:szCs w:val="22"/>
        </w:rPr>
      </w:pPr>
    </w:p>
    <w:p w14:paraId="4FAEFEAE" w14:textId="77777777" w:rsidR="00B93485" w:rsidRPr="00B93485" w:rsidRDefault="00B93485" w:rsidP="00D0103E">
      <w:pPr>
        <w:contextualSpacing/>
        <w:jc w:val="center"/>
        <w:rPr>
          <w:b/>
          <w:bCs/>
          <w:sz w:val="22"/>
          <w:szCs w:val="22"/>
        </w:rPr>
      </w:pPr>
      <w:r w:rsidRPr="00B93485">
        <w:rPr>
          <w:b/>
          <w:bCs/>
          <w:sz w:val="22"/>
          <w:szCs w:val="22"/>
        </w:rPr>
        <w:t>§ 12</w:t>
      </w:r>
    </w:p>
    <w:p w14:paraId="076D34DA" w14:textId="77777777" w:rsidR="00B93485" w:rsidRPr="00B93485" w:rsidRDefault="00B93485" w:rsidP="00D0103E">
      <w:pPr>
        <w:numPr>
          <w:ilvl w:val="1"/>
          <w:numId w:val="20"/>
        </w:numPr>
        <w:tabs>
          <w:tab w:val="num" w:pos="284"/>
        </w:tabs>
        <w:ind w:left="284" w:hanging="284"/>
        <w:contextualSpacing/>
        <w:jc w:val="both"/>
        <w:rPr>
          <w:sz w:val="22"/>
          <w:szCs w:val="22"/>
        </w:rPr>
      </w:pPr>
      <w:r w:rsidRPr="00B93485">
        <w:rPr>
          <w:sz w:val="22"/>
          <w:szCs w:val="22"/>
        </w:rPr>
        <w:t>Strony umowy zobowiązują się do niezwłocznego wzajemnego informowania się na piśmie o każdej zmianie danych w dokumentach rejestracyjnych oraz innych danych wymienionych w umowie, a mających wpływ na jej ważność.</w:t>
      </w:r>
    </w:p>
    <w:p w14:paraId="0391484B" w14:textId="77777777" w:rsidR="00B93485" w:rsidRPr="00B93485" w:rsidRDefault="00B93485" w:rsidP="00D0103E">
      <w:pPr>
        <w:numPr>
          <w:ilvl w:val="0"/>
          <w:numId w:val="26"/>
        </w:numPr>
        <w:tabs>
          <w:tab w:val="num" w:pos="284"/>
        </w:tabs>
        <w:ind w:left="284" w:hanging="284"/>
        <w:contextualSpacing/>
        <w:jc w:val="both"/>
        <w:rPr>
          <w:sz w:val="22"/>
          <w:szCs w:val="22"/>
        </w:rPr>
      </w:pPr>
      <w:r w:rsidRPr="00B93485">
        <w:rPr>
          <w:sz w:val="22"/>
          <w:szCs w:val="22"/>
        </w:rPr>
        <w:t>Wykonawca jest zobowiązany do pisemnego poinformowania Zamawiającego o stanie realizacji przedmiotu umowy w przypadku spodziewanego opóźnienia w realizacji przedmiotu umowy lub wystąpienia innych problemów związanych z terminowym wykonaniem umowy, w szczególności, gdy pojawi się zagrożenie jej wykonania.</w:t>
      </w:r>
    </w:p>
    <w:p w14:paraId="778F2874" w14:textId="77777777" w:rsidR="00B93485" w:rsidRPr="00B93485" w:rsidRDefault="00B93485" w:rsidP="00D0103E">
      <w:pPr>
        <w:numPr>
          <w:ilvl w:val="0"/>
          <w:numId w:val="26"/>
        </w:numPr>
        <w:tabs>
          <w:tab w:val="num" w:pos="284"/>
        </w:tabs>
        <w:ind w:left="284" w:hanging="284"/>
        <w:contextualSpacing/>
        <w:jc w:val="both"/>
        <w:rPr>
          <w:sz w:val="22"/>
          <w:szCs w:val="22"/>
        </w:rPr>
      </w:pPr>
      <w:r w:rsidRPr="00B93485">
        <w:rPr>
          <w:sz w:val="22"/>
          <w:szCs w:val="22"/>
        </w:rPr>
        <w:t xml:space="preserve">Ewentualne spory mogące wyniknąć na tle wykonania umowy rozstrzygać będzie sąd powszechny miejscowo właściwy dla siedziby Zamawiającego. </w:t>
      </w:r>
    </w:p>
    <w:p w14:paraId="4A0FE7B8" w14:textId="77777777" w:rsidR="00B93485" w:rsidRPr="00B93485" w:rsidRDefault="00B93485" w:rsidP="00D0103E">
      <w:pPr>
        <w:numPr>
          <w:ilvl w:val="0"/>
          <w:numId w:val="26"/>
        </w:numPr>
        <w:tabs>
          <w:tab w:val="num" w:pos="284"/>
        </w:tabs>
        <w:ind w:left="284" w:hanging="284"/>
        <w:contextualSpacing/>
        <w:jc w:val="both"/>
        <w:rPr>
          <w:sz w:val="22"/>
          <w:szCs w:val="22"/>
        </w:rPr>
      </w:pPr>
      <w:r w:rsidRPr="00B93485">
        <w:rPr>
          <w:sz w:val="22"/>
          <w:szCs w:val="22"/>
        </w:rPr>
        <w:t xml:space="preserve">W sprawach nieuregulowanych umową mają zastosowanie przepisy Kodeksu cywilnego oraz ustawy Prawo zamówień publicznych. </w:t>
      </w:r>
    </w:p>
    <w:p w14:paraId="5F39682A" w14:textId="77777777" w:rsidR="00B93485" w:rsidRPr="00B93485" w:rsidRDefault="00B93485" w:rsidP="00D0103E">
      <w:pPr>
        <w:numPr>
          <w:ilvl w:val="0"/>
          <w:numId w:val="26"/>
        </w:numPr>
        <w:tabs>
          <w:tab w:val="num" w:pos="284"/>
        </w:tabs>
        <w:ind w:left="284" w:hanging="284"/>
        <w:contextualSpacing/>
        <w:jc w:val="both"/>
        <w:rPr>
          <w:sz w:val="22"/>
          <w:szCs w:val="22"/>
        </w:rPr>
      </w:pPr>
      <w:r w:rsidRPr="00B93485">
        <w:rPr>
          <w:sz w:val="22"/>
          <w:szCs w:val="22"/>
        </w:rPr>
        <w:t>Umowa została sporządzona w trzech jednobrzmiących egzemplarzach - dwa dla Zamawiającego (1 egzemplarz dla IGB Warszawa i 1 egzemplarz dla Działu Turystyki IGB Rzeszów) i jeden dla Wykonawcy.</w:t>
      </w:r>
    </w:p>
    <w:p w14:paraId="385E09CC" w14:textId="77777777" w:rsidR="00B93485" w:rsidRPr="00B93485" w:rsidRDefault="00B93485" w:rsidP="00D0103E">
      <w:pPr>
        <w:numPr>
          <w:ilvl w:val="0"/>
          <w:numId w:val="26"/>
        </w:numPr>
        <w:tabs>
          <w:tab w:val="num" w:pos="284"/>
        </w:tabs>
        <w:ind w:left="284" w:hanging="284"/>
        <w:contextualSpacing/>
        <w:jc w:val="both"/>
        <w:rPr>
          <w:sz w:val="22"/>
          <w:szCs w:val="22"/>
        </w:rPr>
      </w:pPr>
      <w:r w:rsidRPr="00B93485">
        <w:rPr>
          <w:sz w:val="22"/>
          <w:szCs w:val="22"/>
        </w:rPr>
        <w:t>Załącznikiem nr 1 do umowy jest kopia formularza kalkulacji cenowej złożonego wraz z ofertą Wykonawcy.</w:t>
      </w:r>
    </w:p>
    <w:p w14:paraId="0AAA983A" w14:textId="77777777" w:rsidR="00B93485" w:rsidRPr="00B93485" w:rsidRDefault="00B93485" w:rsidP="00D0103E">
      <w:pPr>
        <w:numPr>
          <w:ilvl w:val="0"/>
          <w:numId w:val="26"/>
        </w:numPr>
        <w:tabs>
          <w:tab w:val="num" w:pos="284"/>
        </w:tabs>
        <w:ind w:left="284" w:hanging="284"/>
        <w:contextualSpacing/>
        <w:jc w:val="both"/>
        <w:rPr>
          <w:color w:val="FF0000"/>
          <w:sz w:val="22"/>
          <w:szCs w:val="22"/>
        </w:rPr>
      </w:pPr>
      <w:r w:rsidRPr="00B93485">
        <w:rPr>
          <w:sz w:val="22"/>
          <w:szCs w:val="22"/>
        </w:rPr>
        <w:t xml:space="preserve">Integralną częścią umowy są SWZ oraz złożona przez Wykonawcę Oferta wraz z załącznikami. </w:t>
      </w:r>
    </w:p>
    <w:p w14:paraId="4D9E96A0" w14:textId="77777777" w:rsidR="00B93485" w:rsidRPr="00B93485" w:rsidRDefault="00B93485" w:rsidP="00B93485">
      <w:pPr>
        <w:tabs>
          <w:tab w:val="num" w:pos="284"/>
        </w:tabs>
        <w:jc w:val="both"/>
        <w:rPr>
          <w:color w:val="FF0000"/>
          <w:sz w:val="22"/>
          <w:szCs w:val="22"/>
        </w:rPr>
      </w:pPr>
    </w:p>
    <w:p w14:paraId="580562BF" w14:textId="77777777" w:rsidR="00B93485" w:rsidRPr="00B93485" w:rsidRDefault="00B93485" w:rsidP="00B93485">
      <w:pPr>
        <w:autoSpaceDE w:val="0"/>
        <w:autoSpaceDN w:val="0"/>
        <w:adjustRightInd w:val="0"/>
        <w:rPr>
          <w:rFonts w:eastAsia="Calibri"/>
          <w:color w:val="000000"/>
          <w:sz w:val="22"/>
          <w:szCs w:val="22"/>
          <w:u w:val="single"/>
          <w:lang w:eastAsia="en-US"/>
        </w:rPr>
      </w:pPr>
      <w:r w:rsidRPr="00B93485">
        <w:rPr>
          <w:rFonts w:eastAsia="Calibri"/>
          <w:color w:val="000000"/>
          <w:sz w:val="22"/>
          <w:szCs w:val="22"/>
          <w:u w:val="single"/>
          <w:lang w:eastAsia="en-US"/>
        </w:rPr>
        <w:t>Załączniki:</w:t>
      </w:r>
    </w:p>
    <w:p w14:paraId="61AA256E" w14:textId="77777777" w:rsidR="00B93485" w:rsidRPr="00B93485" w:rsidRDefault="00B93485" w:rsidP="00B93485">
      <w:pPr>
        <w:autoSpaceDE w:val="0"/>
        <w:autoSpaceDN w:val="0"/>
        <w:adjustRightInd w:val="0"/>
        <w:rPr>
          <w:rFonts w:eastAsia="Calibri"/>
          <w:sz w:val="22"/>
          <w:szCs w:val="22"/>
          <w:lang w:eastAsia="en-US"/>
        </w:rPr>
      </w:pPr>
      <w:r w:rsidRPr="00B93485">
        <w:rPr>
          <w:rFonts w:eastAsia="Calibri"/>
          <w:sz w:val="22"/>
          <w:szCs w:val="22"/>
          <w:lang w:eastAsia="en-US"/>
        </w:rPr>
        <w:t>Załącznik Nr… - formularz ofertowy / opis przedmiotu zamówienia</w:t>
      </w:r>
    </w:p>
    <w:p w14:paraId="576AEA51" w14:textId="77777777" w:rsidR="00B93485" w:rsidRPr="00B93485" w:rsidRDefault="00B93485" w:rsidP="00B93485">
      <w:pPr>
        <w:spacing w:line="276" w:lineRule="auto"/>
        <w:jc w:val="both"/>
        <w:rPr>
          <w:sz w:val="22"/>
          <w:szCs w:val="22"/>
        </w:rPr>
      </w:pPr>
    </w:p>
    <w:p w14:paraId="3BABFAD8" w14:textId="77777777" w:rsidR="00B93485" w:rsidRPr="00B93485" w:rsidRDefault="00B93485" w:rsidP="00B93485">
      <w:pPr>
        <w:spacing w:line="276" w:lineRule="auto"/>
        <w:jc w:val="both"/>
        <w:rPr>
          <w:sz w:val="22"/>
          <w:szCs w:val="22"/>
        </w:rPr>
      </w:pPr>
    </w:p>
    <w:p w14:paraId="4FC30D01" w14:textId="77777777" w:rsidR="00B93485" w:rsidRPr="00B93485" w:rsidRDefault="00B93485" w:rsidP="00B93485">
      <w:pPr>
        <w:spacing w:line="276" w:lineRule="auto"/>
        <w:jc w:val="both"/>
        <w:rPr>
          <w:b/>
          <w:sz w:val="22"/>
          <w:szCs w:val="22"/>
        </w:rPr>
      </w:pPr>
      <w:r w:rsidRPr="00B93485">
        <w:rPr>
          <w:b/>
          <w:sz w:val="22"/>
          <w:szCs w:val="22"/>
        </w:rPr>
        <w:t xml:space="preserve">ZAMAWIAJĄCY </w:t>
      </w:r>
      <w:r w:rsidRPr="00B93485">
        <w:rPr>
          <w:b/>
          <w:sz w:val="22"/>
          <w:szCs w:val="22"/>
        </w:rPr>
        <w:tab/>
      </w:r>
      <w:r w:rsidRPr="00B93485">
        <w:rPr>
          <w:b/>
          <w:sz w:val="22"/>
          <w:szCs w:val="22"/>
        </w:rPr>
        <w:tab/>
      </w:r>
      <w:r w:rsidRPr="00B93485">
        <w:rPr>
          <w:b/>
          <w:sz w:val="22"/>
          <w:szCs w:val="22"/>
        </w:rPr>
        <w:tab/>
      </w:r>
      <w:r w:rsidRPr="00B93485">
        <w:rPr>
          <w:b/>
          <w:sz w:val="22"/>
          <w:szCs w:val="22"/>
        </w:rPr>
        <w:tab/>
      </w:r>
      <w:r w:rsidRPr="00B93485">
        <w:rPr>
          <w:b/>
          <w:sz w:val="22"/>
          <w:szCs w:val="22"/>
        </w:rPr>
        <w:tab/>
      </w:r>
      <w:r w:rsidRPr="00B93485">
        <w:rPr>
          <w:b/>
          <w:sz w:val="22"/>
          <w:szCs w:val="22"/>
        </w:rPr>
        <w:tab/>
      </w:r>
      <w:r w:rsidRPr="00B93485">
        <w:rPr>
          <w:b/>
          <w:sz w:val="22"/>
          <w:szCs w:val="22"/>
        </w:rPr>
        <w:tab/>
      </w:r>
      <w:r w:rsidRPr="00B93485">
        <w:rPr>
          <w:b/>
          <w:sz w:val="22"/>
          <w:szCs w:val="22"/>
        </w:rPr>
        <w:tab/>
        <w:t xml:space="preserve">       WYKONAWCA</w:t>
      </w:r>
    </w:p>
    <w:p w14:paraId="1C8FDC96" w14:textId="77777777" w:rsidR="006D62FB" w:rsidRDefault="006D62FB" w:rsidP="00B93485">
      <w:pPr>
        <w:spacing w:line="276" w:lineRule="auto"/>
        <w:jc w:val="center"/>
      </w:pPr>
    </w:p>
    <w:sectPr w:rsidR="006D6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058FE"/>
    <w:multiLevelType w:val="multilevel"/>
    <w:tmpl w:val="0E5AE454"/>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782723"/>
    <w:multiLevelType w:val="hybridMultilevel"/>
    <w:tmpl w:val="2188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23DF6"/>
    <w:multiLevelType w:val="hybridMultilevel"/>
    <w:tmpl w:val="8B18B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FD4ADA"/>
    <w:multiLevelType w:val="multilevel"/>
    <w:tmpl w:val="FAA4F52C"/>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C912F86"/>
    <w:multiLevelType w:val="hybridMultilevel"/>
    <w:tmpl w:val="51D261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DFEDE5A">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34793"/>
    <w:multiLevelType w:val="hybridMultilevel"/>
    <w:tmpl w:val="168689C6"/>
    <w:lvl w:ilvl="0" w:tplc="148C7FE6">
      <w:start w:val="1"/>
      <w:numFmt w:val="decimal"/>
      <w:lvlText w:val="%1."/>
      <w:lvlJc w:val="left"/>
      <w:pPr>
        <w:ind w:left="360" w:hanging="360"/>
      </w:pPr>
      <w:rPr>
        <w:rFonts w:cs="Times New Roman" w:hint="default"/>
        <w:b w:val="0"/>
      </w:rPr>
    </w:lvl>
    <w:lvl w:ilvl="1" w:tplc="E7D2ED32">
      <w:start w:val="1"/>
      <w:numFmt w:val="decimal"/>
      <w:lvlText w:val="%2)"/>
      <w:lvlJc w:val="left"/>
      <w:pPr>
        <w:ind w:left="1440" w:hanging="360"/>
      </w:pPr>
      <w:rPr>
        <w:rFonts w:hint="default"/>
      </w:rPr>
    </w:lvl>
    <w:lvl w:ilvl="2" w:tplc="E0466B6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91BE1"/>
    <w:multiLevelType w:val="hybridMultilevel"/>
    <w:tmpl w:val="7FECE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B713B"/>
    <w:multiLevelType w:val="hybridMultilevel"/>
    <w:tmpl w:val="2E783482"/>
    <w:lvl w:ilvl="0" w:tplc="04090017">
      <w:start w:val="1"/>
      <w:numFmt w:val="lowerLetter"/>
      <w:lvlText w:val="%1)"/>
      <w:lvlJc w:val="left"/>
      <w:pPr>
        <w:ind w:left="785" w:hanging="360"/>
      </w:pPr>
      <w:rPr>
        <w:rFonts w:cs="Times New Roman"/>
      </w:rPr>
    </w:lvl>
    <w:lvl w:ilvl="1" w:tplc="4A8ADF8E">
      <w:start w:val="1"/>
      <w:numFmt w:val="decimal"/>
      <w:lvlText w:val="%2)"/>
      <w:lvlJc w:val="left"/>
      <w:pPr>
        <w:ind w:left="1505" w:hanging="360"/>
      </w:pPr>
      <w:rPr>
        <w:rFonts w:hint="default"/>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9" w15:restartNumberingAfterBreak="0">
    <w:nsid w:val="22DE4B8F"/>
    <w:multiLevelType w:val="hybridMultilevel"/>
    <w:tmpl w:val="FBFEC9D6"/>
    <w:lvl w:ilvl="0" w:tplc="8B2451E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268BF"/>
    <w:multiLevelType w:val="multilevel"/>
    <w:tmpl w:val="A57ABA6C"/>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697B6C"/>
    <w:multiLevelType w:val="hybridMultilevel"/>
    <w:tmpl w:val="F478599A"/>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 w15:restartNumberingAfterBreak="0">
    <w:nsid w:val="3E3C577F"/>
    <w:multiLevelType w:val="hybridMultilevel"/>
    <w:tmpl w:val="E80E1B16"/>
    <w:lvl w:ilvl="0" w:tplc="E4263A52">
      <w:start w:val="1"/>
      <w:numFmt w:val="lowerLetter"/>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FB0BD6"/>
    <w:multiLevelType w:val="multilevel"/>
    <w:tmpl w:val="3E628AF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2C4FA9"/>
    <w:multiLevelType w:val="hybridMultilevel"/>
    <w:tmpl w:val="BF166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657598"/>
    <w:multiLevelType w:val="multilevel"/>
    <w:tmpl w:val="2CD0882A"/>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val="0"/>
        <w:bCs/>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5B11547A"/>
    <w:multiLevelType w:val="multilevel"/>
    <w:tmpl w:val="371C8D8C"/>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1F07867"/>
    <w:multiLevelType w:val="hybridMultilevel"/>
    <w:tmpl w:val="9BAE0D40"/>
    <w:lvl w:ilvl="0" w:tplc="C428DD96">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4F40FA"/>
    <w:multiLevelType w:val="hybridMultilevel"/>
    <w:tmpl w:val="F5C07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C95BD1"/>
    <w:multiLevelType w:val="multilevel"/>
    <w:tmpl w:val="20B6330C"/>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3961916"/>
    <w:multiLevelType w:val="multilevel"/>
    <w:tmpl w:val="237A5B0E"/>
    <w:name w:val="WW8Num1722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7B9D01B3"/>
    <w:multiLevelType w:val="hybridMultilevel"/>
    <w:tmpl w:val="A042A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7E3374"/>
    <w:multiLevelType w:val="hybridMultilevel"/>
    <w:tmpl w:val="362CC158"/>
    <w:lvl w:ilvl="0" w:tplc="CCF8D5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3"/>
  </w:num>
  <w:num w:numId="3">
    <w:abstractNumId w:val="0"/>
  </w:num>
  <w:num w:numId="4">
    <w:abstractNumId w:val="5"/>
  </w:num>
  <w:num w:numId="5">
    <w:abstractNumId w:val="22"/>
  </w:num>
  <w:num w:numId="6">
    <w:abstractNumId w:val="23"/>
  </w:num>
  <w:num w:numId="7">
    <w:abstractNumId w:val="2"/>
  </w:num>
  <w:num w:numId="8">
    <w:abstractNumId w:val="17"/>
  </w:num>
  <w:num w:numId="9">
    <w:abstractNumId w:val="3"/>
  </w:num>
  <w:num w:numId="10">
    <w:abstractNumId w:val="16"/>
  </w:num>
  <w:num w:numId="11">
    <w:abstractNumId w:val="19"/>
  </w:num>
  <w:num w:numId="12">
    <w:abstractNumId w:val="20"/>
  </w:num>
  <w:num w:numId="13">
    <w:abstractNumId w:val="12"/>
  </w:num>
  <w:num w:numId="14">
    <w:abstractNumId w:val="11"/>
  </w:num>
  <w:num w:numId="15">
    <w:abstractNumId w:val="15"/>
  </w:num>
  <w:num w:numId="16">
    <w:abstractNumId w:val="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14"/>
  </w:num>
  <w:num w:numId="21">
    <w:abstractNumId w:val="6"/>
  </w:num>
  <w:num w:numId="22">
    <w:abstractNumId w:val="9"/>
  </w:num>
  <w:num w:numId="23">
    <w:abstractNumId w:val="24"/>
  </w:num>
  <w:num w:numId="24">
    <w:abstractNumId w:val="21"/>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85"/>
    <w:rsid w:val="00145756"/>
    <w:rsid w:val="001962E3"/>
    <w:rsid w:val="006D62FB"/>
    <w:rsid w:val="00B93485"/>
    <w:rsid w:val="00D01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65C5"/>
  <w15:chartTrackingRefBased/>
  <w15:docId w15:val="{BA9EC80B-6BCA-440A-8E63-51ECD4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48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3700</Words>
  <Characters>22203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2022-02-17T09:51:00Z</dcterms:created>
  <dcterms:modified xsi:type="dcterms:W3CDTF">2022-02-17T10:53:00Z</dcterms:modified>
</cp:coreProperties>
</file>