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F57252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F5725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F57252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F5725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F57252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F57252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Pr="00F57252" w:rsidRDefault="00F528C4" w:rsidP="004E1B85">
      <w:pPr>
        <w:spacing w:line="360" w:lineRule="auto"/>
        <w:rPr>
          <w:b/>
          <w:bCs/>
          <w:sz w:val="22"/>
          <w:szCs w:val="22"/>
        </w:rPr>
      </w:pPr>
    </w:p>
    <w:p w14:paraId="03433DBD" w14:textId="5225D68F" w:rsidR="00207F91" w:rsidRPr="00F57252" w:rsidRDefault="00207F91" w:rsidP="00AE4A43">
      <w:pPr>
        <w:pStyle w:val="Nagwek2"/>
        <w:numPr>
          <w:ilvl w:val="0"/>
          <w:numId w:val="0"/>
        </w:numPr>
        <w:spacing w:before="120" w:after="120" w:line="276" w:lineRule="auto"/>
        <w:ind w:left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57252">
        <w:rPr>
          <w:rFonts w:ascii="Times New Roman" w:hAnsi="Times New Roman" w:cs="Times New Roman"/>
          <w:b/>
          <w:bCs/>
          <w:sz w:val="22"/>
          <w:szCs w:val="22"/>
          <w:u w:val="single"/>
        </w:rPr>
        <w:t>Kryteria oceny oferty</w:t>
      </w:r>
    </w:p>
    <w:p w14:paraId="10A4FE86" w14:textId="77777777" w:rsidR="00AE4A43" w:rsidRPr="00F57252" w:rsidRDefault="00AE4A43" w:rsidP="00AE4A43">
      <w:pPr>
        <w:rPr>
          <w:sz w:val="22"/>
          <w:szCs w:val="22"/>
        </w:rPr>
      </w:pPr>
    </w:p>
    <w:p w14:paraId="45A43488" w14:textId="5EA6F835" w:rsidR="00207F91" w:rsidRPr="00F57252" w:rsidRDefault="00207F91" w:rsidP="00C24793">
      <w:pPr>
        <w:pStyle w:val="Akapitzlist"/>
        <w:numPr>
          <w:ilvl w:val="0"/>
          <w:numId w:val="36"/>
        </w:numPr>
        <w:rPr>
          <w:rFonts w:ascii="Times New Roman" w:eastAsia="Tahoma" w:hAnsi="Times New Roman" w:cs="Times New Roman"/>
          <w:lang w:bidi="pl-PL"/>
        </w:rPr>
      </w:pPr>
      <w:r w:rsidRPr="00F57252">
        <w:rPr>
          <w:rFonts w:ascii="Times New Roman" w:eastAsia="Tahoma" w:hAnsi="Times New Roman" w:cs="Times New Roman"/>
          <w:lang w:bidi="pl-PL"/>
        </w:rPr>
        <w:t>Przy wyborze najkorzystniejszej oferty Zamawiający będzie kierował się następującymi kryteriami:</w:t>
      </w:r>
    </w:p>
    <w:p w14:paraId="022EF62E" w14:textId="77777777" w:rsidR="00C24793" w:rsidRPr="00F57252" w:rsidRDefault="00C24793" w:rsidP="00C24793">
      <w:pPr>
        <w:ind w:left="360"/>
        <w:rPr>
          <w:rFonts w:eastAsia="Tahoma"/>
          <w:sz w:val="22"/>
          <w:szCs w:val="22"/>
          <w:lang w:bidi="pl-PL"/>
        </w:rPr>
      </w:pPr>
    </w:p>
    <w:tbl>
      <w:tblPr>
        <w:tblOverlap w:val="never"/>
        <w:tblW w:w="8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890"/>
      </w:tblGrid>
      <w:tr w:rsidR="00F57252" w:rsidRPr="00F57252" w14:paraId="65F7862E" w14:textId="77777777" w:rsidTr="00974B36">
        <w:trPr>
          <w:trHeight w:hRule="exact" w:val="4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01A14" w14:textId="254B2219" w:rsidR="00207F91" w:rsidRPr="00F57252" w:rsidRDefault="00207F91" w:rsidP="00A00F1F">
            <w:pPr>
              <w:widowControl w:val="0"/>
              <w:jc w:val="center"/>
              <w:rPr>
                <w:rFonts w:eastAsia="Tahoma"/>
                <w:sz w:val="22"/>
                <w:szCs w:val="22"/>
                <w:lang w:bidi="pl-PL"/>
              </w:rPr>
            </w:pPr>
            <w:r w:rsidRPr="00F57252">
              <w:rPr>
                <w:rFonts w:eastAsia="Tahoma"/>
                <w:b/>
                <w:bCs/>
                <w:sz w:val="22"/>
                <w:szCs w:val="22"/>
                <w:lang w:bidi="pl-PL"/>
              </w:rPr>
              <w:t>Kryterium wyboru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A6FA6" w14:textId="41C1786D" w:rsidR="00207F91" w:rsidRPr="00F57252" w:rsidRDefault="00207F91" w:rsidP="00974B36">
            <w:pPr>
              <w:widowControl w:val="0"/>
              <w:spacing w:after="120"/>
              <w:jc w:val="center"/>
              <w:rPr>
                <w:rFonts w:eastAsia="Tahoma"/>
                <w:b/>
                <w:bCs/>
                <w:sz w:val="22"/>
                <w:szCs w:val="22"/>
                <w:lang w:bidi="pl-PL"/>
              </w:rPr>
            </w:pPr>
            <w:r w:rsidRPr="00F57252">
              <w:rPr>
                <w:rFonts w:eastAsia="Tahoma"/>
                <w:b/>
                <w:bCs/>
                <w:sz w:val="22"/>
                <w:szCs w:val="22"/>
                <w:lang w:bidi="pl-PL"/>
              </w:rPr>
              <w:t>Waga kryterium</w:t>
            </w:r>
          </w:p>
          <w:p w14:paraId="1875457D" w14:textId="4DA0F2AB" w:rsidR="00A00F1F" w:rsidRPr="00F57252" w:rsidRDefault="00A00F1F">
            <w:pPr>
              <w:widowControl w:val="0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  <w:tr w:rsidR="00F57252" w:rsidRPr="00F57252" w14:paraId="510F6411" w14:textId="77777777" w:rsidTr="00974B36">
        <w:trPr>
          <w:trHeight w:hRule="exact" w:val="3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E36E45" w14:textId="36A38CA0" w:rsidR="00207F91" w:rsidRPr="00F57252" w:rsidRDefault="00207F91" w:rsidP="00974B36">
            <w:pPr>
              <w:widowControl w:val="0"/>
              <w:jc w:val="center"/>
              <w:rPr>
                <w:rFonts w:eastAsia="Tahoma"/>
                <w:sz w:val="22"/>
                <w:szCs w:val="22"/>
                <w:lang w:bidi="pl-PL"/>
              </w:rPr>
            </w:pPr>
            <w:r w:rsidRPr="00F57252">
              <w:rPr>
                <w:rFonts w:eastAsia="Tahoma"/>
                <w:sz w:val="22"/>
                <w:szCs w:val="22"/>
                <w:lang w:bidi="pl-PL"/>
              </w:rPr>
              <w:t>Cena</w:t>
            </w:r>
            <w:r w:rsidR="00974B36" w:rsidRPr="00F57252">
              <w:rPr>
                <w:rFonts w:eastAsia="Tahoma"/>
                <w:sz w:val="22"/>
                <w:szCs w:val="22"/>
                <w:lang w:bidi="pl-PL"/>
              </w:rPr>
              <w:t xml:space="preserve"> </w:t>
            </w:r>
            <w:r w:rsidRPr="00F57252">
              <w:rPr>
                <w:rFonts w:eastAsia="Tahoma"/>
                <w:sz w:val="22"/>
                <w:szCs w:val="22"/>
                <w:lang w:bidi="pl-PL"/>
              </w:rPr>
              <w:t>(C)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0A4BEC" w14:textId="3B56B92E" w:rsidR="00207F91" w:rsidRPr="00F57252" w:rsidRDefault="00207F91" w:rsidP="007879A5">
            <w:pPr>
              <w:widowControl w:val="0"/>
              <w:spacing w:before="100" w:beforeAutospacing="1" w:after="80"/>
              <w:jc w:val="center"/>
              <w:rPr>
                <w:rFonts w:eastAsia="Tahoma"/>
                <w:sz w:val="22"/>
                <w:szCs w:val="22"/>
                <w:lang w:bidi="pl-PL"/>
              </w:rPr>
            </w:pPr>
            <w:r w:rsidRPr="00F57252">
              <w:rPr>
                <w:rFonts w:eastAsia="Tahoma"/>
                <w:bCs/>
                <w:sz w:val="22"/>
                <w:szCs w:val="22"/>
                <w:lang w:bidi="pl-PL"/>
              </w:rPr>
              <w:t>100 %</w:t>
            </w:r>
          </w:p>
        </w:tc>
      </w:tr>
    </w:tbl>
    <w:p w14:paraId="567EB704" w14:textId="77777777" w:rsidR="00207F91" w:rsidRPr="00F57252" w:rsidRDefault="00207F91" w:rsidP="00207F91">
      <w:pPr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</w:p>
    <w:p w14:paraId="5640024C" w14:textId="33BC9A4A" w:rsidR="00207F91" w:rsidRPr="00F57252" w:rsidRDefault="00207F91" w:rsidP="00207F91">
      <w:pPr>
        <w:pStyle w:val="Akapitzlist"/>
        <w:numPr>
          <w:ilvl w:val="0"/>
          <w:numId w:val="34"/>
        </w:numPr>
        <w:autoSpaceDE/>
        <w:autoSpaceDN/>
        <w:adjustRightInd/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lang w:eastAsia="pl-PL"/>
        </w:rPr>
      </w:pPr>
      <w:r w:rsidRPr="00F57252">
        <w:rPr>
          <w:rFonts w:ascii="Times New Roman" w:hAnsi="Times New Roman" w:cs="Times New Roman"/>
        </w:rPr>
        <w:t xml:space="preserve">Cenę oferty należy obliczyć uwzględniając zakres zamówienia określony w </w:t>
      </w:r>
      <w:r w:rsidR="00307631" w:rsidRPr="00F57252">
        <w:rPr>
          <w:rFonts w:ascii="Times New Roman" w:hAnsi="Times New Roman" w:cs="Times New Roman"/>
        </w:rPr>
        <w:t>O</w:t>
      </w:r>
      <w:r w:rsidRPr="00F57252">
        <w:rPr>
          <w:rFonts w:ascii="Times New Roman" w:hAnsi="Times New Roman" w:cs="Times New Roman"/>
        </w:rPr>
        <w:t xml:space="preserve">pisie </w:t>
      </w:r>
      <w:r w:rsidR="00307631" w:rsidRPr="00F57252">
        <w:rPr>
          <w:rFonts w:ascii="Times New Roman" w:hAnsi="Times New Roman" w:cs="Times New Roman"/>
        </w:rPr>
        <w:t>P</w:t>
      </w:r>
      <w:r w:rsidRPr="00F57252">
        <w:rPr>
          <w:rFonts w:ascii="Times New Roman" w:hAnsi="Times New Roman" w:cs="Times New Roman"/>
        </w:rPr>
        <w:t xml:space="preserve">rzedmiotu </w:t>
      </w:r>
      <w:r w:rsidR="00307631" w:rsidRPr="00F57252">
        <w:rPr>
          <w:rFonts w:ascii="Times New Roman" w:hAnsi="Times New Roman" w:cs="Times New Roman"/>
        </w:rPr>
        <w:t>Z</w:t>
      </w:r>
      <w:r w:rsidRPr="00F57252">
        <w:rPr>
          <w:rFonts w:ascii="Times New Roman" w:hAnsi="Times New Roman" w:cs="Times New Roman"/>
        </w:rPr>
        <w:t xml:space="preserve">amówienia oraz ewentualne ryzyko wynikające z okoliczności, których </w:t>
      </w:r>
      <w:r w:rsidRPr="00F57252">
        <w:rPr>
          <w:rFonts w:ascii="Times New Roman" w:hAnsi="Times New Roman" w:cs="Times New Roman"/>
        </w:rPr>
        <w:br/>
        <w:t>nie można było przewidzieć w chwili zawierania umowy, jak i samej treści istotnych postanowień umowy.</w:t>
      </w:r>
    </w:p>
    <w:p w14:paraId="70A50263" w14:textId="77777777" w:rsidR="00207F91" w:rsidRPr="00F57252" w:rsidRDefault="00207F91" w:rsidP="00B775D6">
      <w:pPr>
        <w:pStyle w:val="Akapitzlist"/>
        <w:numPr>
          <w:ilvl w:val="0"/>
          <w:numId w:val="0"/>
        </w:numPr>
        <w:spacing w:line="276" w:lineRule="auto"/>
        <w:ind w:left="284"/>
        <w:rPr>
          <w:rFonts w:ascii="Times New Roman" w:hAnsi="Times New Roman" w:cs="Times New Roman"/>
        </w:rPr>
      </w:pPr>
    </w:p>
    <w:p w14:paraId="05597592" w14:textId="77777777" w:rsidR="00207F91" w:rsidRPr="00F57252" w:rsidRDefault="00207F91" w:rsidP="00207F91">
      <w:pPr>
        <w:pStyle w:val="Akapitzlist"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after="0" w:line="276" w:lineRule="auto"/>
        <w:ind w:left="284"/>
        <w:contextualSpacing/>
        <w:rPr>
          <w:rFonts w:ascii="Times New Roman" w:hAnsi="Times New Roman" w:cs="Times New Roman"/>
          <w:bCs/>
        </w:rPr>
      </w:pPr>
      <w:r w:rsidRPr="00F57252">
        <w:rPr>
          <w:rFonts w:ascii="Times New Roman" w:hAnsi="Times New Roman" w:cs="Times New Roman"/>
          <w:bCs/>
        </w:rPr>
        <w:t>Opis stosowanych kryteriów oraz sposób oceny ofert:</w:t>
      </w:r>
    </w:p>
    <w:p w14:paraId="54002134" w14:textId="77777777" w:rsidR="00207F91" w:rsidRPr="00F57252" w:rsidRDefault="00207F91" w:rsidP="00207F91">
      <w:pPr>
        <w:spacing w:before="120"/>
        <w:ind w:left="284"/>
        <w:jc w:val="both"/>
        <w:rPr>
          <w:sz w:val="22"/>
          <w:szCs w:val="22"/>
        </w:rPr>
      </w:pPr>
      <w:r w:rsidRPr="00F57252">
        <w:rPr>
          <w:b/>
          <w:sz w:val="22"/>
          <w:szCs w:val="22"/>
        </w:rPr>
        <w:t>Cena</w:t>
      </w:r>
      <w:r w:rsidRPr="00F57252">
        <w:rPr>
          <w:sz w:val="22"/>
          <w:szCs w:val="22"/>
        </w:rPr>
        <w:t xml:space="preserve"> - oznacza cenę łączną brutto za wykonanie całości przedmiotu zamówienia zgodnie </w:t>
      </w:r>
      <w:r w:rsidRPr="00F57252">
        <w:rPr>
          <w:sz w:val="22"/>
          <w:szCs w:val="22"/>
        </w:rPr>
        <w:br/>
        <w:t>z Opisem Przedmiotu Zamówienia oraz umową. Cena wskazana w formularzu oferty oceniana będzie w następujący sposób:</w:t>
      </w:r>
    </w:p>
    <w:p w14:paraId="2406A674" w14:textId="77777777" w:rsidR="00207F91" w:rsidRPr="00F57252" w:rsidRDefault="00207F91" w:rsidP="00207F91">
      <w:pPr>
        <w:spacing w:before="120" w:after="120"/>
        <w:ind w:left="425"/>
        <w:jc w:val="both"/>
        <w:rPr>
          <w:b/>
          <w:sz w:val="22"/>
          <w:szCs w:val="22"/>
        </w:rPr>
      </w:pPr>
      <w:r w:rsidRPr="00F57252">
        <w:rPr>
          <w:sz w:val="22"/>
          <w:szCs w:val="22"/>
        </w:rPr>
        <w:t xml:space="preserve">                         </w:t>
      </w:r>
      <w:r w:rsidRPr="00F57252">
        <w:rPr>
          <w:b/>
          <w:sz w:val="22"/>
          <w:szCs w:val="22"/>
        </w:rPr>
        <w:t xml:space="preserve">C min. </w:t>
      </w:r>
    </w:p>
    <w:p w14:paraId="2E2C6C76" w14:textId="77777777" w:rsidR="00207F91" w:rsidRPr="00F57252" w:rsidRDefault="00207F91" w:rsidP="00207F91">
      <w:pPr>
        <w:spacing w:before="120" w:after="120"/>
        <w:ind w:left="425"/>
        <w:jc w:val="both"/>
        <w:rPr>
          <w:b/>
          <w:sz w:val="22"/>
          <w:szCs w:val="22"/>
        </w:rPr>
      </w:pPr>
      <w:r w:rsidRPr="00F57252">
        <w:rPr>
          <w:b/>
          <w:sz w:val="22"/>
          <w:szCs w:val="22"/>
        </w:rPr>
        <w:t xml:space="preserve">C =     -------------------------- x 100% </w:t>
      </w:r>
    </w:p>
    <w:p w14:paraId="7949A6CF" w14:textId="77777777" w:rsidR="00207F91" w:rsidRPr="00F57252" w:rsidRDefault="00207F91" w:rsidP="00207F91">
      <w:pPr>
        <w:spacing w:before="120" w:after="120"/>
        <w:ind w:left="425"/>
        <w:jc w:val="both"/>
        <w:rPr>
          <w:b/>
          <w:sz w:val="22"/>
          <w:szCs w:val="22"/>
        </w:rPr>
      </w:pPr>
      <w:r w:rsidRPr="00F57252">
        <w:rPr>
          <w:b/>
          <w:sz w:val="22"/>
          <w:szCs w:val="22"/>
        </w:rPr>
        <w:t xml:space="preserve">                        C </w:t>
      </w:r>
      <w:proofErr w:type="spellStart"/>
      <w:r w:rsidRPr="00F57252">
        <w:rPr>
          <w:b/>
          <w:sz w:val="22"/>
          <w:szCs w:val="22"/>
        </w:rPr>
        <w:t>bad</w:t>
      </w:r>
      <w:proofErr w:type="spellEnd"/>
      <w:r w:rsidRPr="00F57252">
        <w:rPr>
          <w:b/>
          <w:sz w:val="22"/>
          <w:szCs w:val="22"/>
        </w:rPr>
        <w:t>.</w:t>
      </w:r>
    </w:p>
    <w:p w14:paraId="19913908" w14:textId="77777777" w:rsidR="00207F91" w:rsidRPr="00F57252" w:rsidRDefault="00207F91" w:rsidP="00207F91">
      <w:pPr>
        <w:spacing w:line="360" w:lineRule="auto"/>
        <w:ind w:left="426" w:hanging="284"/>
        <w:jc w:val="both"/>
        <w:rPr>
          <w:bCs/>
          <w:sz w:val="22"/>
          <w:szCs w:val="22"/>
        </w:rPr>
      </w:pPr>
      <w:r w:rsidRPr="00F57252">
        <w:rPr>
          <w:bCs/>
          <w:sz w:val="22"/>
          <w:szCs w:val="22"/>
        </w:rPr>
        <w:t>Gdzie:</w:t>
      </w:r>
    </w:p>
    <w:p w14:paraId="734595AF" w14:textId="77777777" w:rsidR="00207F91" w:rsidRPr="00F57252" w:rsidRDefault="00207F91" w:rsidP="00207F91">
      <w:pPr>
        <w:spacing w:line="360" w:lineRule="auto"/>
        <w:ind w:left="426" w:hanging="284"/>
        <w:jc w:val="both"/>
        <w:rPr>
          <w:sz w:val="22"/>
          <w:szCs w:val="22"/>
        </w:rPr>
      </w:pPr>
      <w:r w:rsidRPr="00F57252">
        <w:rPr>
          <w:b/>
          <w:sz w:val="22"/>
          <w:szCs w:val="22"/>
        </w:rPr>
        <w:t>C</w:t>
      </w:r>
      <w:r w:rsidRPr="00F57252">
        <w:rPr>
          <w:b/>
          <w:sz w:val="22"/>
          <w:szCs w:val="22"/>
          <w:vertAlign w:val="subscript"/>
        </w:rPr>
        <w:t xml:space="preserve"> min.</w:t>
      </w:r>
      <w:r w:rsidRPr="00F57252">
        <w:rPr>
          <w:sz w:val="22"/>
          <w:szCs w:val="22"/>
        </w:rPr>
        <w:t xml:space="preserve"> – cena minimalna spośród wszystkich ważnych ofert</w:t>
      </w:r>
    </w:p>
    <w:p w14:paraId="4F8C5A1A" w14:textId="45A1C915" w:rsidR="00207F91" w:rsidRPr="00F57252" w:rsidRDefault="00FF74BC" w:rsidP="00FF74BC">
      <w:pPr>
        <w:rPr>
          <w:bCs/>
          <w:sz w:val="22"/>
          <w:szCs w:val="22"/>
        </w:rPr>
      </w:pPr>
      <w:r w:rsidRPr="00F57252">
        <w:rPr>
          <w:b/>
          <w:bCs/>
          <w:sz w:val="22"/>
          <w:szCs w:val="22"/>
        </w:rPr>
        <w:t xml:space="preserve">   </w:t>
      </w:r>
      <w:r w:rsidR="00207F91" w:rsidRPr="00F57252">
        <w:rPr>
          <w:b/>
          <w:bCs/>
          <w:sz w:val="22"/>
          <w:szCs w:val="22"/>
        </w:rPr>
        <w:t>C</w:t>
      </w:r>
      <w:r w:rsidR="00207F91" w:rsidRPr="00F57252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="00207F91" w:rsidRPr="00F57252">
        <w:rPr>
          <w:b/>
          <w:bCs/>
          <w:sz w:val="22"/>
          <w:szCs w:val="22"/>
          <w:vertAlign w:val="subscript"/>
        </w:rPr>
        <w:t>bad</w:t>
      </w:r>
      <w:proofErr w:type="spellEnd"/>
      <w:r w:rsidR="00207F91" w:rsidRPr="00F57252">
        <w:rPr>
          <w:bCs/>
          <w:sz w:val="22"/>
          <w:szCs w:val="22"/>
          <w:vertAlign w:val="subscript"/>
        </w:rPr>
        <w:t>.</w:t>
      </w:r>
      <w:r w:rsidR="00207F91" w:rsidRPr="00F57252">
        <w:rPr>
          <w:bCs/>
          <w:sz w:val="22"/>
          <w:szCs w:val="22"/>
        </w:rPr>
        <w:t xml:space="preserve"> – cena oferty badanej </w:t>
      </w:r>
    </w:p>
    <w:p w14:paraId="6AAC0930" w14:textId="64E9591E" w:rsidR="00FF74BC" w:rsidRPr="00F57252" w:rsidRDefault="00FF74BC" w:rsidP="00FF74BC">
      <w:pPr>
        <w:rPr>
          <w:bCs/>
          <w:sz w:val="22"/>
          <w:szCs w:val="22"/>
        </w:rPr>
      </w:pPr>
      <w:r w:rsidRPr="00F57252">
        <w:rPr>
          <w:bCs/>
          <w:sz w:val="22"/>
          <w:szCs w:val="22"/>
        </w:rPr>
        <w:tab/>
      </w:r>
    </w:p>
    <w:p w14:paraId="56697747" w14:textId="77777777" w:rsidR="00207F91" w:rsidRPr="00F57252" w:rsidRDefault="00207F91" w:rsidP="00207F91">
      <w:pPr>
        <w:ind w:left="426" w:hanging="284"/>
        <w:jc w:val="both"/>
        <w:rPr>
          <w:rFonts w:eastAsia="Calibri"/>
          <w:sz w:val="22"/>
          <w:szCs w:val="22"/>
          <w:lang w:eastAsia="ar-SA"/>
        </w:rPr>
      </w:pPr>
      <w:r w:rsidRPr="00F57252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2711C4D9" w14:textId="77777777" w:rsidR="00207F91" w:rsidRPr="00F57252" w:rsidRDefault="00207F91" w:rsidP="00FF74BC">
      <w:pPr>
        <w:pStyle w:val="Akapitzlist"/>
        <w:numPr>
          <w:ilvl w:val="0"/>
          <w:numId w:val="0"/>
        </w:numPr>
        <w:spacing w:after="0"/>
        <w:ind w:left="284"/>
        <w:rPr>
          <w:rFonts w:ascii="Times New Roman" w:eastAsia="Calibri" w:hAnsi="Times New Roman" w:cs="Times New Roman"/>
          <w:lang w:eastAsia="pl-PL"/>
        </w:rPr>
      </w:pPr>
    </w:p>
    <w:p w14:paraId="6FB97B71" w14:textId="08968843" w:rsidR="00207F91" w:rsidRPr="00F57252" w:rsidRDefault="00207F91" w:rsidP="00D3133F">
      <w:pPr>
        <w:pStyle w:val="Akapitzlist"/>
        <w:numPr>
          <w:ilvl w:val="0"/>
          <w:numId w:val="34"/>
        </w:numPr>
        <w:contextualSpacing/>
        <w:rPr>
          <w:rFonts w:ascii="Times New Roman" w:eastAsia="Calibri" w:hAnsi="Times New Roman" w:cs="Times New Roman"/>
        </w:rPr>
      </w:pPr>
      <w:r w:rsidRPr="00F57252">
        <w:rPr>
          <w:rFonts w:ascii="Times New Roman" w:eastAsia="Calibri" w:hAnsi="Times New Roman" w:cs="Times New Roman"/>
        </w:rPr>
        <w:t xml:space="preserve">Wyliczenie punktów zostanie dokonane z dokładnością do dwóch miejsc po przecinku, zgodnie z matematycznymi zasadami zaokrąglania. Maksymalna łączna suma punktów </w:t>
      </w:r>
      <w:r w:rsidRPr="00F57252">
        <w:rPr>
          <w:rFonts w:ascii="Times New Roman" w:eastAsia="Calibri" w:hAnsi="Times New Roman" w:cs="Times New Roman"/>
        </w:rPr>
        <w:br/>
        <w:t xml:space="preserve">z uwzględnieniem powyższego kryterium wyniesie - </w:t>
      </w:r>
      <w:r w:rsidRPr="00F57252">
        <w:rPr>
          <w:rFonts w:ascii="Times New Roman" w:eastAsia="Calibri" w:hAnsi="Times New Roman" w:cs="Times New Roman"/>
          <w:b/>
        </w:rPr>
        <w:t>100,00</w:t>
      </w:r>
      <w:r w:rsidRPr="00F57252">
        <w:rPr>
          <w:rFonts w:ascii="Times New Roman" w:eastAsia="Calibri" w:hAnsi="Times New Roman" w:cs="Times New Roman"/>
        </w:rPr>
        <w:t xml:space="preserve">. </w:t>
      </w:r>
    </w:p>
    <w:p w14:paraId="39C18A3F" w14:textId="23690E98" w:rsidR="00207F91" w:rsidRPr="00F57252" w:rsidRDefault="00207F91" w:rsidP="00D3133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 w:rsidRPr="00F57252">
        <w:rPr>
          <w:rFonts w:eastAsia="Calibri"/>
          <w:sz w:val="22"/>
          <w:szCs w:val="22"/>
        </w:rPr>
        <w:t>Za ofertę najkorzystniejszą uznana zostanie oferta Wykonawcy, która nie podlega odrzuceniu oraz która uzyska największą liczbę punktów w ramach ustalonego ww. kryterium oceny ofert.</w:t>
      </w:r>
    </w:p>
    <w:p w14:paraId="5AC99B5F" w14:textId="77777777" w:rsidR="005568B7" w:rsidRPr="00F57252" w:rsidRDefault="005568B7" w:rsidP="005568B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4BE5A19" w14:textId="6FD096B5" w:rsidR="00207F91" w:rsidRPr="00F57252" w:rsidRDefault="00207F91" w:rsidP="00D3133F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160" w:line="256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F57252">
        <w:rPr>
          <w:rFonts w:ascii="Times New Roman" w:eastAsia="Calibri" w:hAnsi="Times New Roman" w:cs="Times New Roman"/>
        </w:rPr>
        <w:t xml:space="preserve">Zamawiający przewiduje również przeprowadzenie negocjacji z dwoma Wykonawcami, którzy złożyli najkorzystniejsze </w:t>
      </w:r>
      <w:r w:rsidR="005568B7" w:rsidRPr="00F57252">
        <w:rPr>
          <w:rFonts w:ascii="Times New Roman" w:eastAsia="Calibri" w:hAnsi="Times New Roman" w:cs="Times New Roman"/>
        </w:rPr>
        <w:t xml:space="preserve">cenowo </w:t>
      </w:r>
      <w:r w:rsidRPr="00F57252">
        <w:rPr>
          <w:rFonts w:ascii="Times New Roman" w:eastAsia="Calibri" w:hAnsi="Times New Roman" w:cs="Times New Roman"/>
        </w:rPr>
        <w:t>oferty.</w:t>
      </w:r>
    </w:p>
    <w:sectPr w:rsidR="00207F91" w:rsidRPr="00F5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8846B79"/>
    <w:multiLevelType w:val="hybridMultilevel"/>
    <w:tmpl w:val="7D70ADC6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90803"/>
    <w:multiLevelType w:val="hybridMultilevel"/>
    <w:tmpl w:val="11F2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91255"/>
    <w:multiLevelType w:val="hybridMultilevel"/>
    <w:tmpl w:val="87D8D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0D61"/>
    <w:multiLevelType w:val="hybridMultilevel"/>
    <w:tmpl w:val="0060A096"/>
    <w:lvl w:ilvl="0" w:tplc="488A42A8">
      <w:start w:val="3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43316C"/>
    <w:multiLevelType w:val="hybridMultilevel"/>
    <w:tmpl w:val="B942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3"/>
  </w:num>
  <w:num w:numId="4" w16cid:durableId="383913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1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8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3"/>
  </w:num>
  <w:num w:numId="33" w16cid:durableId="848563573">
    <w:abstractNumId w:val="32"/>
  </w:num>
  <w:num w:numId="34" w16cid:durableId="68282548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66293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39805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E3E24"/>
    <w:rsid w:val="001A680A"/>
    <w:rsid w:val="00207F91"/>
    <w:rsid w:val="00242FE5"/>
    <w:rsid w:val="00260A34"/>
    <w:rsid w:val="00307631"/>
    <w:rsid w:val="003A509A"/>
    <w:rsid w:val="003C3B2F"/>
    <w:rsid w:val="00433BB9"/>
    <w:rsid w:val="00456AF9"/>
    <w:rsid w:val="00462170"/>
    <w:rsid w:val="004E1B85"/>
    <w:rsid w:val="005568B7"/>
    <w:rsid w:val="00610590"/>
    <w:rsid w:val="00652A7D"/>
    <w:rsid w:val="006D04F9"/>
    <w:rsid w:val="00711B40"/>
    <w:rsid w:val="007879A5"/>
    <w:rsid w:val="0084589B"/>
    <w:rsid w:val="009700C4"/>
    <w:rsid w:val="00974B36"/>
    <w:rsid w:val="00A00F1F"/>
    <w:rsid w:val="00AE4A43"/>
    <w:rsid w:val="00B246EB"/>
    <w:rsid w:val="00B634A9"/>
    <w:rsid w:val="00B775D6"/>
    <w:rsid w:val="00BA1DC8"/>
    <w:rsid w:val="00BC7266"/>
    <w:rsid w:val="00C113D6"/>
    <w:rsid w:val="00C24793"/>
    <w:rsid w:val="00D3133F"/>
    <w:rsid w:val="00F528C4"/>
    <w:rsid w:val="00F5725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37</cp:revision>
  <dcterms:created xsi:type="dcterms:W3CDTF">2023-02-23T07:19:00Z</dcterms:created>
  <dcterms:modified xsi:type="dcterms:W3CDTF">2023-04-13T06:54:00Z</dcterms:modified>
</cp:coreProperties>
</file>