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CF1604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CF1604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B14D94" w:rsidRPr="00CF1604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CF1604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30FA4911" w14:textId="57AC211C" w:rsidR="00A9612D" w:rsidRPr="00CF1604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CF1604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Zapytania Ofertowego </w:t>
      </w:r>
    </w:p>
    <w:p w14:paraId="0AC42CAB" w14:textId="77777777" w:rsidR="00896493" w:rsidRPr="00CF1604" w:rsidRDefault="00896493" w:rsidP="00763D98">
      <w:pPr>
        <w:pStyle w:val="Default"/>
        <w:spacing w:line="360" w:lineRule="auto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0C4F5C13" w14:textId="77777777" w:rsidR="00464D54" w:rsidRPr="00CF1604" w:rsidRDefault="00464D54" w:rsidP="00961CE1">
      <w:pPr>
        <w:pStyle w:val="Nagwek2"/>
        <w:numPr>
          <w:ilvl w:val="0"/>
          <w:numId w:val="0"/>
        </w:numPr>
        <w:spacing w:before="120" w:after="120" w:line="276" w:lineRule="auto"/>
        <w:ind w:left="576" w:hanging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F1604">
        <w:rPr>
          <w:rFonts w:ascii="Times New Roman" w:hAnsi="Times New Roman" w:cs="Times New Roman"/>
          <w:b/>
          <w:bCs/>
          <w:sz w:val="22"/>
          <w:szCs w:val="22"/>
          <w:u w:val="single"/>
        </w:rPr>
        <w:t>Opis Przedmiotu zamówienia</w:t>
      </w:r>
    </w:p>
    <w:p w14:paraId="43ED3599" w14:textId="77777777" w:rsidR="00B03010" w:rsidRPr="00CF1604" w:rsidRDefault="00B03010" w:rsidP="00406BA1">
      <w:pPr>
        <w:pStyle w:val="Tekstpodstawowy"/>
        <w:spacing w:before="120" w:after="120" w:line="276" w:lineRule="auto"/>
        <w:jc w:val="both"/>
        <w:rPr>
          <w:sz w:val="22"/>
          <w:szCs w:val="22"/>
        </w:rPr>
      </w:pPr>
    </w:p>
    <w:p w14:paraId="7E2E0160" w14:textId="77777777" w:rsidR="00B03010" w:rsidRPr="00CF1604" w:rsidRDefault="00B03010" w:rsidP="00B03010">
      <w:pPr>
        <w:pStyle w:val="Akapitzlist"/>
        <w:widowControl/>
        <w:numPr>
          <w:ilvl w:val="0"/>
          <w:numId w:val="35"/>
        </w:numPr>
        <w:tabs>
          <w:tab w:val="right" w:leader="underscore" w:pos="8683"/>
        </w:tabs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  <w:b/>
        </w:rPr>
        <w:t xml:space="preserve">Opis przedmiot zamówienia: </w:t>
      </w:r>
      <w:r w:rsidRPr="00CF1604">
        <w:rPr>
          <w:rFonts w:ascii="Times New Roman" w:hAnsi="Times New Roman" w:cs="Times New Roman"/>
        </w:rPr>
        <w:t>Jednorazowy zakup samochodu osobowego marki PEUGEOT 508 SW PLUG-IN HYbrid: kombi z silnikiem hybrydowym typu plug-in wersja Allure Pack na potrzeby Polskiej Grupy SW przedsiębiorstwo Państwowe.</w:t>
      </w:r>
    </w:p>
    <w:p w14:paraId="45F7B510" w14:textId="77777777" w:rsidR="00B03010" w:rsidRPr="00CF1604" w:rsidRDefault="00B03010" w:rsidP="00B03010">
      <w:pPr>
        <w:pStyle w:val="NormalnyWeb"/>
        <w:numPr>
          <w:ilvl w:val="0"/>
          <w:numId w:val="35"/>
        </w:numPr>
        <w:spacing w:before="120" w:beforeAutospacing="0" w:after="120" w:afterAutospacing="0" w:line="276" w:lineRule="auto"/>
        <w:ind w:left="284" w:hanging="284"/>
        <w:jc w:val="both"/>
        <w:rPr>
          <w:sz w:val="22"/>
          <w:szCs w:val="22"/>
        </w:rPr>
      </w:pPr>
      <w:r w:rsidRPr="00CF1604">
        <w:rPr>
          <w:sz w:val="22"/>
          <w:szCs w:val="22"/>
        </w:rPr>
        <w:t>Parametry jakie musi spełniać przedmiot zamówienia:</w:t>
      </w:r>
    </w:p>
    <w:p w14:paraId="4AEA03F3" w14:textId="77777777" w:rsidR="00B03010" w:rsidRPr="00CF1604" w:rsidRDefault="00B03010" w:rsidP="00B03010">
      <w:pPr>
        <w:pStyle w:val="NormalnyWeb"/>
        <w:spacing w:before="120" w:beforeAutospacing="0" w:after="120" w:afterAutospacing="0" w:line="276" w:lineRule="auto"/>
        <w:ind w:left="567" w:hanging="567"/>
        <w:jc w:val="both"/>
        <w:rPr>
          <w:b/>
          <w:bCs/>
          <w:sz w:val="22"/>
          <w:szCs w:val="22"/>
        </w:rPr>
      </w:pPr>
      <w:r w:rsidRPr="00CF1604">
        <w:rPr>
          <w:b/>
          <w:bCs/>
          <w:sz w:val="22"/>
          <w:szCs w:val="22"/>
        </w:rPr>
        <w:t>Wyposażenie wersja Allure Pack:</w:t>
      </w:r>
    </w:p>
    <w:p w14:paraId="0EA652A7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ABS + EBFD + EBA + ESP + ASR + TSM</w:t>
      </w:r>
    </w:p>
    <w:p w14:paraId="1DBD8E30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Air Quality System - czujnik zanieczyszczenia, wysokiej jakości filtr węglowy,</w:t>
      </w:r>
    </w:p>
    <w:p w14:paraId="0C047FC9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Automatyczne zamykanie zamków podczas ruszania,</w:t>
      </w:r>
    </w:p>
    <w:p w14:paraId="23A70C47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 xml:space="preserve">AVAS - dźwiękowy system ostrzegawczy emitowany przy małej prędkości </w:t>
      </w:r>
      <w:r w:rsidRPr="003C580F">
        <w:rPr>
          <w:rFonts w:ascii="Times New Roman" w:hAnsi="Times New Roman" w:cs="Times New Roman"/>
        </w:rPr>
        <w:br/>
        <w:t>dla bezpieczeństwa pieszych,</w:t>
      </w:r>
    </w:p>
    <w:p w14:paraId="5A8EB37E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Chromowane listwy wokół szyb bocznych,</w:t>
      </w:r>
    </w:p>
    <w:p w14:paraId="2E877CB9" w14:textId="34006D2F" w:rsidR="00B03010" w:rsidRPr="003C580F" w:rsidRDefault="00B03010" w:rsidP="003C580F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Chromowane przełączniki typu 'Toggle Switch' do obsługi,</w:t>
      </w:r>
      <w:r w:rsidR="003C580F" w:rsidRPr="003C580F">
        <w:rPr>
          <w:rFonts w:ascii="Times New Roman" w:hAnsi="Times New Roman" w:cs="Times New Roman"/>
        </w:rPr>
        <w:t xml:space="preserve"> </w:t>
      </w:r>
      <w:r w:rsidRPr="003C580F">
        <w:rPr>
          <w:rFonts w:ascii="Times New Roman" w:hAnsi="Times New Roman" w:cs="Times New Roman"/>
        </w:rPr>
        <w:t>podstawowych funkcji ekranu dotykowego,</w:t>
      </w:r>
    </w:p>
    <w:p w14:paraId="1EC8948F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Czujnik ciśnienia w ogumieniu pośredni,</w:t>
      </w:r>
    </w:p>
    <w:p w14:paraId="0FF7F324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Czujniki parkowania z tyłu (sygnał wizualny i dźwiękowy),</w:t>
      </w:r>
    </w:p>
    <w:p w14:paraId="3637609B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Deska rozdzielcza i panele drzwiowe wykończone w stylu Carbon,</w:t>
      </w:r>
    </w:p>
    <w:p w14:paraId="0581DA73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Elektryczna 4-kierunkowa regulacja podparcia lędźwiowego fotela kierowcy,</w:t>
      </w:r>
    </w:p>
    <w:p w14:paraId="61A633D5" w14:textId="77777777" w:rsidR="00B03010" w:rsidRPr="003C580F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3C580F">
        <w:rPr>
          <w:rFonts w:ascii="Times New Roman" w:hAnsi="Times New Roman" w:cs="Times New Roman"/>
        </w:rPr>
        <w:t>Elektrycznie składane lusterka boczne, podgrzewane, z podświetleniem LED,</w:t>
      </w:r>
    </w:p>
    <w:p w14:paraId="401F6C36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Elektrycznie sterowane szyby przednie i tylne,</w:t>
      </w:r>
    </w:p>
    <w:p w14:paraId="10873ACC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Felgi aluminiowe 17" dwukolorowe MERION,</w:t>
      </w:r>
    </w:p>
    <w:p w14:paraId="2EE75C28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Gniazdo ładowania (z tyłu po lewej stronie) z podświetleniem i kontrolka ładowania zaprogramowanego dla HYBRID,</w:t>
      </w:r>
    </w:p>
    <w:p w14:paraId="7CC73F46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Hamulec postojowy elektryczny, wspomaganie ruszania na wzniesieniu,</w:t>
      </w:r>
    </w:p>
    <w:p w14:paraId="02D34AFB" w14:textId="3396544D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Kierownica pokryta skór</w:t>
      </w:r>
      <w:r w:rsidR="00C000E1">
        <w:rPr>
          <w:rFonts w:ascii="Times New Roman" w:hAnsi="Times New Roman" w:cs="Times New Roman"/>
        </w:rPr>
        <w:t>ą</w:t>
      </w:r>
      <w:r w:rsidRPr="00CF1604">
        <w:rPr>
          <w:rFonts w:ascii="Times New Roman" w:hAnsi="Times New Roman" w:cs="Times New Roman"/>
        </w:rPr>
        <w:t xml:space="preserve"> licow</w:t>
      </w:r>
      <w:r w:rsidR="00C000E1">
        <w:rPr>
          <w:rFonts w:ascii="Times New Roman" w:hAnsi="Times New Roman" w:cs="Times New Roman"/>
        </w:rPr>
        <w:t>ą</w:t>
      </w:r>
      <w:r w:rsidRPr="00CF1604">
        <w:rPr>
          <w:rFonts w:ascii="Times New Roman" w:hAnsi="Times New Roman" w:cs="Times New Roman"/>
        </w:rPr>
        <w:t>,</w:t>
      </w:r>
    </w:p>
    <w:p w14:paraId="7EF03E0B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Klimatyzacja automatyczna dwustrefowa z nawiewami dla drugiego rzędu siedzeń,</w:t>
      </w:r>
    </w:p>
    <w:p w14:paraId="61893B69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Kontrola czasu jazdy,</w:t>
      </w:r>
    </w:p>
    <w:p w14:paraId="68B90F06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Ładowarka pokładowa jednofazowa 3,7 kW,</w:t>
      </w:r>
    </w:p>
    <w:p w14:paraId="1E8237E4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Mirror Screen - kompatybilny z Apple CarplayTM / Android Auto* / MirrorLink</w:t>
      </w:r>
    </w:p>
    <w:p w14:paraId="04A6F016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Mocowania Isofix na tylnych siedzeniach na dwa foteliki, z systemem Top Tether</w:t>
      </w:r>
    </w:p>
    <w:p w14:paraId="13552FB2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Monogram 'HYBRID',</w:t>
      </w:r>
    </w:p>
    <w:p w14:paraId="46137FE1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 xml:space="preserve">Multimedialny Ekran Dotykowy 10" HD: Radio z MP3, 8 głośników, Bluetooth (streaming audio, zestaw głośnomówiący), Sterowanie radiem na kierownicy, </w:t>
      </w:r>
      <w:r w:rsidRPr="00CF1604">
        <w:rPr>
          <w:rFonts w:ascii="Times New Roman" w:hAnsi="Times New Roman" w:cs="Times New Roman"/>
        </w:rPr>
        <w:br/>
        <w:t>2 gniazda USB w przedniej części kabiny,</w:t>
      </w:r>
    </w:p>
    <w:p w14:paraId="751DA7C3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Nawigacja satelitarna Peugeot Connect NAV: - nawigacja 3D,</w:t>
      </w:r>
    </w:p>
    <w:p w14:paraId="0DB9D98E" w14:textId="77777777" w:rsidR="00B03010" w:rsidRPr="00CF1604" w:rsidRDefault="00B03010" w:rsidP="00B03010">
      <w:pPr>
        <w:pStyle w:val="Akapitzlist"/>
        <w:widowControl/>
        <w:numPr>
          <w:ilvl w:val="0"/>
          <w:numId w:val="38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online - funkcja rozpoznawania głosu - darmowa aktualizacja map,</w:t>
      </w:r>
    </w:p>
    <w:p w14:paraId="2DDBDDDA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4 razy w roku na zawsze - 3 lata subskrypcji dla usług TOMTOM,</w:t>
      </w:r>
    </w:p>
    <w:p w14:paraId="66DAAFB0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Traffic, paliwa, parkingi, pogoda,</w:t>
      </w:r>
    </w:p>
    <w:p w14:paraId="6E92D551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Obudowy lusterek bocznych w kolorze nadwozia,</w:t>
      </w:r>
    </w:p>
    <w:p w14:paraId="120E713A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Ogrzewanie postojowe z możliwością programowania zdalnego,</w:t>
      </w:r>
    </w:p>
    <w:p w14:paraId="4F1A67A8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Oświetlenie Ambient paneli drzwi, uchwytów na kubki, konsoli centralnej</w:t>
      </w:r>
    </w:p>
    <w:p w14:paraId="43076A9A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lastRenderedPageBreak/>
        <w:t>Oświetlenie wewnętrzne LED dodatkowe: bagażnika x2, osłon przeciwsłonecznych, podłokietnika centralnego, miejsca na nogi pasażerów z przodu,</w:t>
      </w:r>
    </w:p>
    <w:p w14:paraId="0E91763B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Pakiet City 1: - czujniki parkowania z przodu (dla Active), VisioPark1: kamera cofania HD 180° z obrazem wyświetlanym na ekranie dotykowym i funkcja Top Rear Vision,</w:t>
      </w:r>
    </w:p>
    <w:p w14:paraId="7D717891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Pakiet Drive Assist Plus (tylko dla skrzyni EAT8): System utrzymywania środka pasa ruchu (LPA) - Adaptacyjny tempomat z funkcja Stop&amp;Go (ACC Stop&amp;Go)</w:t>
      </w:r>
    </w:p>
    <w:p w14:paraId="052B494B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Pakiet Safety Plus : - Pack Safety System monitorowania martwego pola (BSD), System wykrywania zmeczenia kierowcy (DAA3), System High Beam Assist (HBA), System rozszerzonego rozpoznawania znaków drogowych (ETSR),</w:t>
      </w:r>
    </w:p>
    <w:p w14:paraId="68A76409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Pakiet Widoczność: automatyczny włacznik reflektorów, wycieraczki z czujnikiem deszczu, lusterko wewnętrzne, elektrochromatyczne - funkcja Follow Me Home,</w:t>
      </w:r>
    </w:p>
    <w:p w14:paraId="78B5AA66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 xml:space="preserve">Pasy bezpieczeństwa miejsc przednich pirotechniczne z napinaczami </w:t>
      </w:r>
      <w:r w:rsidRPr="00CF1604">
        <w:rPr>
          <w:rFonts w:ascii="Times New Roman" w:hAnsi="Times New Roman" w:cs="Times New Roman"/>
        </w:rPr>
        <w:br/>
        <w:t xml:space="preserve">i ogranicznikami napięcia, </w:t>
      </w:r>
    </w:p>
    <w:p w14:paraId="6C56F1EE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Pasy bezpieczeństwa miejsc tylnych zm progresywnymi ogranicznikami napięcia,</w:t>
      </w:r>
    </w:p>
    <w:p w14:paraId="5E8C206F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Peugeot i-Cockpit®: - panel 12,3" wirtualnych zegarów, - ekran</w:t>
      </w:r>
    </w:p>
    <w:p w14:paraId="40C52E99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dotykowy 10" HD - kompaktowa wielofunkcyjna kierownica</w:t>
      </w:r>
    </w:p>
    <w:p w14:paraId="6799691D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 xml:space="preserve">Podłokietnik centralny dla pasażerów drugiego rzędu siedzeń + otwór </w:t>
      </w:r>
      <w:r w:rsidRPr="00CF1604">
        <w:rPr>
          <w:rFonts w:ascii="Times New Roman" w:hAnsi="Times New Roman" w:cs="Times New Roman"/>
        </w:rPr>
        <w:br/>
        <w:t>do przewożenia długich przedmiotów</w:t>
      </w:r>
    </w:p>
    <w:p w14:paraId="03626CF5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Podłokietnik centralny z podświetlanym schowkiem</w:t>
      </w:r>
    </w:p>
    <w:p w14:paraId="71FAAA4C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 xml:space="preserve">Poduszki bezpieczeństwa czołowe dla kierowcy i pasażera (dla pasażera   </w:t>
      </w:r>
      <w:r w:rsidRPr="00CF1604">
        <w:rPr>
          <w:rFonts w:ascii="Times New Roman" w:hAnsi="Times New Roman" w:cs="Times New Roman"/>
        </w:rPr>
        <w:br/>
        <w:t>z możliwością dezaktywacji), poduszki boczne dla przednich miejsc, poduszki kurtynowe chroniące głowę dla miejsc z przodu i z tyłu,</w:t>
      </w:r>
    </w:p>
    <w:p w14:paraId="386427C3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Profilowane relingi w kolorze aluminium (SW),</w:t>
      </w:r>
    </w:p>
    <w:p w14:paraId="75562AF2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Przednie i tylne dywaniki czarne z przeszyciami w kolorze Gris Béton,</w:t>
      </w:r>
    </w:p>
    <w:p w14:paraId="05BA6E38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Reflektory przednie Peugeot Full LED Technology,</w:t>
      </w:r>
    </w:p>
    <w:p w14:paraId="5C2307D3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Schowek z przodu przed pasażerem podświetlany,</w:t>
      </w:r>
    </w:p>
    <w:p w14:paraId="46F00D4F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jc w:val="left"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System bezkluczykowego dostępu i uruchomienia auta ADML,</w:t>
      </w:r>
    </w:p>
    <w:p w14:paraId="023B5982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jc w:val="left"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Szyba tylna podgrzewana,</w:t>
      </w:r>
    </w:p>
    <w:p w14:paraId="39E5807B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jc w:val="left"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Szyby tylne boczne i tylna przyciemniane,</w:t>
      </w:r>
    </w:p>
    <w:p w14:paraId="347EC7A0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jc w:val="left"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Światła cofania zintegrowane w reflektorach,</w:t>
      </w:r>
    </w:p>
    <w:p w14:paraId="7EBD26E7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jc w:val="left"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Światła przeciwmgłowe tylne zintegrowane w reflektorach,</w:t>
      </w:r>
    </w:p>
    <w:p w14:paraId="398A6DB2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jc w:val="left"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Tapicerka półskórzana Imila Mistral,</w:t>
      </w:r>
    </w:p>
    <w:p w14:paraId="0E9F1039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jc w:val="left"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Tempomat z ogranicznikiem prędkości,</w:t>
      </w:r>
    </w:p>
    <w:p w14:paraId="073E03EC" w14:textId="77777777" w:rsidR="00B03010" w:rsidRPr="00CF1604" w:rsidRDefault="00B03010" w:rsidP="00B03010">
      <w:pPr>
        <w:pStyle w:val="Akapitzlist"/>
        <w:widowControl/>
        <w:numPr>
          <w:ilvl w:val="0"/>
          <w:numId w:val="39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Tuner cyfrowy DAB (Digital Audio Broadcasting),</w:t>
      </w:r>
    </w:p>
    <w:p w14:paraId="71292476" w14:textId="77777777" w:rsidR="00B03010" w:rsidRPr="00CF1604" w:rsidRDefault="00B03010" w:rsidP="00B03010">
      <w:pPr>
        <w:pStyle w:val="Akapitzlist"/>
        <w:widowControl/>
        <w:numPr>
          <w:ilvl w:val="0"/>
          <w:numId w:val="40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 xml:space="preserve">Wlew paliwa (z tyłu po prawej stronie) z możliwością otwierania z wewnątrz </w:t>
      </w:r>
      <w:r w:rsidRPr="00CF1604">
        <w:rPr>
          <w:rFonts w:ascii="Times New Roman" w:hAnsi="Times New Roman" w:cs="Times New Roman"/>
        </w:rPr>
        <w:br/>
        <w:t>dla HYBRID,</w:t>
      </w:r>
    </w:p>
    <w:p w14:paraId="5268B7C1" w14:textId="77777777" w:rsidR="00B03010" w:rsidRPr="00CF1604" w:rsidRDefault="00B03010" w:rsidP="00B03010">
      <w:pPr>
        <w:pStyle w:val="Akapitzlist"/>
        <w:widowControl/>
        <w:numPr>
          <w:ilvl w:val="0"/>
          <w:numId w:val="40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Wnętrze i podsufitka w kolorze szarym,</w:t>
      </w:r>
    </w:p>
    <w:p w14:paraId="165E4EBE" w14:textId="77777777" w:rsidR="00B03010" w:rsidRPr="00CF1604" w:rsidRDefault="00B03010" w:rsidP="00B03010">
      <w:pPr>
        <w:pStyle w:val="Akapitzlist"/>
        <w:widowControl/>
        <w:numPr>
          <w:ilvl w:val="0"/>
          <w:numId w:val="40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Wybór trybu jazdy 2) dla HYBRID: tryb Electric/Sport/HYBRID,</w:t>
      </w:r>
    </w:p>
    <w:p w14:paraId="3AFF8A84" w14:textId="77777777" w:rsidR="00B03010" w:rsidRPr="00CF1604" w:rsidRDefault="00B03010" w:rsidP="00B03010">
      <w:pPr>
        <w:pStyle w:val="Akapitzlist"/>
        <w:widowControl/>
        <w:numPr>
          <w:ilvl w:val="0"/>
          <w:numId w:val="40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Wycieraczka tylnej szyby automatycznie uruchamiana przy cofaniu (dla SW),</w:t>
      </w:r>
    </w:p>
    <w:p w14:paraId="7871CC55" w14:textId="77777777" w:rsidR="00B03010" w:rsidRPr="00CF1604" w:rsidRDefault="00B03010" w:rsidP="00B03010">
      <w:pPr>
        <w:pStyle w:val="Akapitzlist"/>
        <w:widowControl/>
        <w:numPr>
          <w:ilvl w:val="0"/>
          <w:numId w:val="40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Wycieraczki przedniej szyby z systemem Magic Wash (spryskiwacze w ramionach wycieraczek),</w:t>
      </w:r>
    </w:p>
    <w:p w14:paraId="40B8C5AD" w14:textId="77777777" w:rsidR="00B03010" w:rsidRPr="00CF1604" w:rsidRDefault="00B03010" w:rsidP="00B03010">
      <w:pPr>
        <w:pStyle w:val="Akapitzlist"/>
        <w:widowControl/>
        <w:numPr>
          <w:ilvl w:val="0"/>
          <w:numId w:val="40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Zagłówki regulowane na wysokość dla wszystkich miejsc,</w:t>
      </w:r>
    </w:p>
    <w:p w14:paraId="0B844DCD" w14:textId="77777777" w:rsidR="00B03010" w:rsidRPr="00CF1604" w:rsidRDefault="00B03010" w:rsidP="00B03010">
      <w:pPr>
        <w:pStyle w:val="Akapitzlist"/>
        <w:widowControl/>
        <w:numPr>
          <w:ilvl w:val="0"/>
          <w:numId w:val="40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Zestaw naprawczy,</w:t>
      </w:r>
    </w:p>
    <w:p w14:paraId="6DA95DAE" w14:textId="77777777" w:rsidR="00B03010" w:rsidRPr="00CF1604" w:rsidRDefault="00B03010" w:rsidP="00B0301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CF1604">
        <w:rPr>
          <w:b/>
          <w:bCs/>
          <w:sz w:val="22"/>
          <w:szCs w:val="22"/>
        </w:rPr>
        <w:t xml:space="preserve">Dane techniczne: </w:t>
      </w:r>
    </w:p>
    <w:p w14:paraId="157BBC7F" w14:textId="77777777" w:rsidR="00B03010" w:rsidRPr="00CF1604" w:rsidRDefault="00B03010" w:rsidP="00B03010">
      <w:pPr>
        <w:pStyle w:val="Akapitzlist"/>
        <w:widowControl/>
        <w:numPr>
          <w:ilvl w:val="0"/>
          <w:numId w:val="41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silnik HYbrid 225 KM PHEV</w:t>
      </w:r>
    </w:p>
    <w:p w14:paraId="46FB1759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Pojemność skokowa (cm3) 1598,</w:t>
      </w:r>
    </w:p>
    <w:p w14:paraId="29BB888D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Emisja CO2 w cyklu mieszanym WLTP (g/km) 30,</w:t>
      </w:r>
    </w:p>
    <w:p w14:paraId="1A724D2F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 xml:space="preserve">Moc maksymalna w kW (KM) przy obr./min 133 (225) / 6000 </w:t>
      </w:r>
    </w:p>
    <w:p w14:paraId="2E07D440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lastRenderedPageBreak/>
        <w:t>Spalanie w cyklu mieszanym WLTP (l/100km) 1.3,</w:t>
      </w:r>
    </w:p>
    <w:p w14:paraId="7D665C5C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Maks. moment obrotowy Nm przy obr./min: null,</w:t>
      </w:r>
    </w:p>
    <w:p w14:paraId="5AF22FB4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Norma emisji spalin EURO 6,</w:t>
      </w:r>
    </w:p>
    <w:p w14:paraId="181CF704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Paliwo: Benzyna bezołowiowa,</w:t>
      </w:r>
    </w:p>
    <w:p w14:paraId="2A3D1A23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Maksymalna prędkość km/h: 240,</w:t>
      </w:r>
    </w:p>
    <w:p w14:paraId="052087B6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Homologacja: osobowa,</w:t>
      </w:r>
    </w:p>
    <w:p w14:paraId="4C03002C" w14:textId="77777777" w:rsidR="00B03010" w:rsidRPr="00CF1604" w:rsidRDefault="00B03010" w:rsidP="00B03010">
      <w:pPr>
        <w:pStyle w:val="Akapitzlist"/>
        <w:widowControl/>
        <w:numPr>
          <w:ilvl w:val="0"/>
          <w:numId w:val="42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Rok produkcji: 2022-2023</w:t>
      </w:r>
    </w:p>
    <w:p w14:paraId="2A2A7486" w14:textId="77777777" w:rsidR="00B03010" w:rsidRPr="00CF1604" w:rsidRDefault="00B03010" w:rsidP="00B0301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CF1604">
        <w:rPr>
          <w:b/>
          <w:bCs/>
          <w:sz w:val="22"/>
          <w:szCs w:val="22"/>
        </w:rPr>
        <w:t>Wymagania dodatkowe:</w:t>
      </w:r>
    </w:p>
    <w:p w14:paraId="5484969B" w14:textId="40D63166" w:rsidR="00B03010" w:rsidRPr="00CF1604" w:rsidRDefault="00B03010" w:rsidP="00030FAA">
      <w:pPr>
        <w:pStyle w:val="Akapitzlist"/>
        <w:widowControl/>
        <w:numPr>
          <w:ilvl w:val="0"/>
          <w:numId w:val="4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Dwuletnia gwarancja bez limitu przejechanych kilometrów na wszystkie nowe samochody Peugeot połączona z całodobowym</w:t>
      </w:r>
      <w:r w:rsidR="00030FAA" w:rsidRPr="00CF1604">
        <w:rPr>
          <w:rFonts w:ascii="Times New Roman" w:hAnsi="Times New Roman" w:cs="Times New Roman"/>
        </w:rPr>
        <w:t xml:space="preserve"> </w:t>
      </w:r>
      <w:r w:rsidRPr="00CF1604">
        <w:rPr>
          <w:rFonts w:ascii="Times New Roman" w:hAnsi="Times New Roman" w:cs="Times New Roman"/>
        </w:rPr>
        <w:t>systemem ASSISTANCE PEUGEOT - objęcie całodobowym systemem Peugeot Assistance na terenie całej Europy. Możliwość korzystania z samochodów zastępczych w przypadku unieruchomienia pojazdu wg zasad opisanych w szczegółowych warunkach Peugeot Assistance.</w:t>
      </w:r>
    </w:p>
    <w:p w14:paraId="7D929404" w14:textId="77777777" w:rsidR="00B03010" w:rsidRPr="00CF1604" w:rsidRDefault="00B03010" w:rsidP="00B0301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CF1604">
        <w:rPr>
          <w:b/>
          <w:bCs/>
          <w:sz w:val="22"/>
          <w:szCs w:val="22"/>
        </w:rPr>
        <w:t>Wyposażenie dodatkowe:</w:t>
      </w:r>
    </w:p>
    <w:p w14:paraId="7B456A3D" w14:textId="77777777" w:rsidR="00B03010" w:rsidRPr="00CF1604" w:rsidRDefault="00B03010" w:rsidP="00B03010">
      <w:pPr>
        <w:pStyle w:val="Akapitzlist"/>
        <w:widowControl/>
        <w:numPr>
          <w:ilvl w:val="0"/>
          <w:numId w:val="44"/>
        </w:numPr>
        <w:spacing w:before="120" w:after="120" w:line="276" w:lineRule="auto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Ładowarka pokładowa jednofazowa 7,4 kw,</w:t>
      </w:r>
    </w:p>
    <w:p w14:paraId="5C007B5B" w14:textId="6A3A189F" w:rsidR="00B03010" w:rsidRPr="00CF1604" w:rsidRDefault="00B03010" w:rsidP="00207BAE">
      <w:pPr>
        <w:pStyle w:val="Akapitzlist"/>
        <w:widowControl/>
        <w:numPr>
          <w:ilvl w:val="0"/>
          <w:numId w:val="44"/>
        </w:numPr>
        <w:spacing w:before="120" w:after="120" w:line="276" w:lineRule="auto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Lakier metalizowany - szary metalizowany,</w:t>
      </w:r>
    </w:p>
    <w:p w14:paraId="19893BB6" w14:textId="77777777" w:rsidR="00B03010" w:rsidRPr="00CF1604" w:rsidRDefault="00B03010" w:rsidP="00B03010">
      <w:pPr>
        <w:pStyle w:val="Akapitzlist"/>
        <w:widowControl/>
        <w:numPr>
          <w:ilvl w:val="0"/>
          <w:numId w:val="44"/>
        </w:numPr>
        <w:spacing w:before="120" w:after="120" w:line="276" w:lineRule="auto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Pakiet antykradzieżowy,</w:t>
      </w:r>
    </w:p>
    <w:p w14:paraId="40C46CF0" w14:textId="77777777" w:rsidR="00B03010" w:rsidRPr="00CF1604" w:rsidRDefault="00B03010" w:rsidP="00B03010">
      <w:pPr>
        <w:pStyle w:val="Akapitzlist"/>
        <w:widowControl/>
        <w:numPr>
          <w:ilvl w:val="0"/>
          <w:numId w:val="44"/>
        </w:numPr>
        <w:spacing w:before="120" w:after="120" w:line="276" w:lineRule="auto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</w:rPr>
        <w:t>Pakiet manualny AGR dla foteli przednich + podgrzewane przednie fotele.</w:t>
      </w:r>
    </w:p>
    <w:p w14:paraId="6DA8480C" w14:textId="6ADC9BFE" w:rsidR="00B03010" w:rsidRDefault="00B03010" w:rsidP="00B81DE4">
      <w:pPr>
        <w:pStyle w:val="NormalnyWeb"/>
        <w:numPr>
          <w:ilvl w:val="0"/>
          <w:numId w:val="35"/>
        </w:numPr>
        <w:spacing w:before="120" w:beforeAutospacing="0" w:after="120" w:afterAutospacing="0" w:line="276" w:lineRule="auto"/>
        <w:ind w:left="284" w:hanging="284"/>
        <w:jc w:val="both"/>
        <w:rPr>
          <w:sz w:val="22"/>
          <w:szCs w:val="22"/>
        </w:rPr>
      </w:pPr>
      <w:r w:rsidRPr="00CF1604">
        <w:rPr>
          <w:sz w:val="22"/>
          <w:szCs w:val="22"/>
        </w:rPr>
        <w:t>Termin dostawy: 12 dni od dnia podpisania Umowy.</w:t>
      </w:r>
    </w:p>
    <w:p w14:paraId="46B72944" w14:textId="1DBE4C64" w:rsidR="00C000E1" w:rsidRPr="00CF1604" w:rsidRDefault="00C000E1" w:rsidP="00B81DE4">
      <w:pPr>
        <w:pStyle w:val="NormalnyWeb"/>
        <w:numPr>
          <w:ilvl w:val="0"/>
          <w:numId w:val="35"/>
        </w:numPr>
        <w:spacing w:before="120" w:beforeAutospacing="0" w:after="12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</w:t>
      </w:r>
      <w:r w:rsidR="007F3066">
        <w:rPr>
          <w:sz w:val="22"/>
          <w:szCs w:val="22"/>
        </w:rPr>
        <w:t xml:space="preserve">30 dni od złożonej faktury wystawionej za zrealizowany przedmiot umowy licząc od dnia dostarczenia prawidłowo wystawionej faktury. </w:t>
      </w:r>
    </w:p>
    <w:p w14:paraId="2BB4DC72" w14:textId="142280B7" w:rsidR="00B03010" w:rsidRPr="00CF1604" w:rsidRDefault="00B03010" w:rsidP="00B0301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CF1604">
        <w:rPr>
          <w:rFonts w:ascii="Times New Roman" w:hAnsi="Times New Roman" w:cs="Times New Roman"/>
          <w:lang w:eastAsia="zh-CN"/>
        </w:rPr>
        <w:t xml:space="preserve">Wykonawca wraz z ofertą przedkłada wzór umowy kupna samochodu osobowego, zgodnego z </w:t>
      </w:r>
      <w:r w:rsidR="007F3066">
        <w:rPr>
          <w:rFonts w:ascii="Times New Roman" w:hAnsi="Times New Roman" w:cs="Times New Roman"/>
          <w:lang w:eastAsia="zh-CN"/>
        </w:rPr>
        <w:t xml:space="preserve">treścią </w:t>
      </w:r>
      <w:r w:rsidR="00B81DE4" w:rsidRPr="00CF1604">
        <w:rPr>
          <w:rFonts w:ascii="Times New Roman" w:hAnsi="Times New Roman" w:cs="Times New Roman"/>
          <w:lang w:eastAsia="zh-CN"/>
        </w:rPr>
        <w:t>O</w:t>
      </w:r>
      <w:r w:rsidR="007F3066">
        <w:rPr>
          <w:rFonts w:ascii="Times New Roman" w:hAnsi="Times New Roman" w:cs="Times New Roman"/>
          <w:lang w:eastAsia="zh-CN"/>
        </w:rPr>
        <w:t xml:space="preserve">pisu </w:t>
      </w:r>
      <w:r w:rsidR="00B81DE4" w:rsidRPr="00CF1604">
        <w:rPr>
          <w:rFonts w:ascii="Times New Roman" w:hAnsi="Times New Roman" w:cs="Times New Roman"/>
          <w:lang w:eastAsia="zh-CN"/>
        </w:rPr>
        <w:t>P</w:t>
      </w:r>
      <w:r w:rsidR="007F3066">
        <w:rPr>
          <w:rFonts w:ascii="Times New Roman" w:hAnsi="Times New Roman" w:cs="Times New Roman"/>
          <w:lang w:eastAsia="zh-CN"/>
        </w:rPr>
        <w:t xml:space="preserve">rzedmiotu </w:t>
      </w:r>
      <w:r w:rsidR="00B81DE4" w:rsidRPr="00CF1604">
        <w:rPr>
          <w:rFonts w:ascii="Times New Roman" w:hAnsi="Times New Roman" w:cs="Times New Roman"/>
          <w:lang w:eastAsia="zh-CN"/>
        </w:rPr>
        <w:t>Z</w:t>
      </w:r>
      <w:r w:rsidR="007F3066">
        <w:rPr>
          <w:rFonts w:ascii="Times New Roman" w:hAnsi="Times New Roman" w:cs="Times New Roman"/>
          <w:lang w:eastAsia="zh-CN"/>
        </w:rPr>
        <w:t>amówienia</w:t>
      </w:r>
      <w:r w:rsidRPr="00CF1604">
        <w:rPr>
          <w:rFonts w:ascii="Times New Roman" w:hAnsi="Times New Roman" w:cs="Times New Roman"/>
          <w:lang w:eastAsia="zh-CN"/>
        </w:rPr>
        <w:t>.</w:t>
      </w:r>
    </w:p>
    <w:p w14:paraId="5CEC5730" w14:textId="77777777" w:rsidR="00B03010" w:rsidRPr="00CF1604" w:rsidRDefault="00B03010" w:rsidP="00B03010">
      <w:pPr>
        <w:pStyle w:val="Akapitzlist"/>
        <w:numPr>
          <w:ilvl w:val="0"/>
          <w:numId w:val="0"/>
        </w:numPr>
        <w:spacing w:before="120" w:after="120" w:line="276" w:lineRule="auto"/>
        <w:ind w:left="284"/>
        <w:rPr>
          <w:rFonts w:ascii="Times New Roman" w:hAnsi="Times New Roman" w:cs="Times New Roman"/>
        </w:rPr>
      </w:pPr>
    </w:p>
    <w:p w14:paraId="71D9B004" w14:textId="77777777" w:rsidR="00B03010" w:rsidRPr="00CF1604" w:rsidRDefault="00B03010" w:rsidP="00B03010">
      <w:pPr>
        <w:spacing w:before="120" w:after="120" w:line="276" w:lineRule="auto"/>
        <w:jc w:val="both"/>
        <w:rPr>
          <w:sz w:val="22"/>
          <w:szCs w:val="22"/>
        </w:rPr>
      </w:pPr>
    </w:p>
    <w:p w14:paraId="5A552AB1" w14:textId="77777777" w:rsidR="00B03010" w:rsidRPr="00CF1604" w:rsidRDefault="00B03010" w:rsidP="00B03010">
      <w:pPr>
        <w:rPr>
          <w:b/>
          <w:bCs/>
          <w:iCs/>
          <w:sz w:val="22"/>
          <w:szCs w:val="22"/>
          <w:u w:val="single"/>
        </w:rPr>
      </w:pPr>
    </w:p>
    <w:p w14:paraId="750CBEE6" w14:textId="0504840E" w:rsidR="00B03010" w:rsidRPr="00CF1604" w:rsidRDefault="00B03010" w:rsidP="00B03010">
      <w:pPr>
        <w:tabs>
          <w:tab w:val="left" w:pos="2654"/>
        </w:tabs>
        <w:rPr>
          <w:sz w:val="22"/>
          <w:szCs w:val="22"/>
        </w:rPr>
      </w:pPr>
      <w:r w:rsidRPr="00CF1604">
        <w:rPr>
          <w:sz w:val="22"/>
          <w:szCs w:val="22"/>
        </w:rPr>
        <w:tab/>
      </w:r>
    </w:p>
    <w:sectPr w:rsidR="00B03010" w:rsidRPr="00CF16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8EE9" w14:textId="77777777" w:rsidR="00C82C52" w:rsidRDefault="00C82C52" w:rsidP="00865656">
      <w:r>
        <w:separator/>
      </w:r>
    </w:p>
  </w:endnote>
  <w:endnote w:type="continuationSeparator" w:id="0">
    <w:p w14:paraId="5A980E42" w14:textId="77777777" w:rsidR="00C82C52" w:rsidRDefault="00C82C52" w:rsidP="008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9688"/>
      <w:docPartObj>
        <w:docPartGallery w:val="Page Numbers (Bottom of Page)"/>
        <w:docPartUnique/>
      </w:docPartObj>
    </w:sdtPr>
    <w:sdtContent>
      <w:p w14:paraId="6C6D30DE" w14:textId="77793582" w:rsidR="00865656" w:rsidRDefault="00865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39198" w14:textId="77777777" w:rsidR="00865656" w:rsidRDefault="0086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E61F" w14:textId="77777777" w:rsidR="00C82C52" w:rsidRDefault="00C82C52" w:rsidP="00865656">
      <w:r>
        <w:separator/>
      </w:r>
    </w:p>
  </w:footnote>
  <w:footnote w:type="continuationSeparator" w:id="0">
    <w:p w14:paraId="539623A1" w14:textId="77777777" w:rsidR="00C82C52" w:rsidRDefault="00C82C52" w:rsidP="008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9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B5A97"/>
    <w:multiLevelType w:val="hybridMultilevel"/>
    <w:tmpl w:val="6EA4FDDA"/>
    <w:lvl w:ilvl="0" w:tplc="31700AD8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557B1B"/>
    <w:multiLevelType w:val="hybridMultilevel"/>
    <w:tmpl w:val="0A76AA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F74C3A"/>
    <w:multiLevelType w:val="hybridMultilevel"/>
    <w:tmpl w:val="1D14E014"/>
    <w:lvl w:ilvl="0" w:tplc="FD4AB12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D6514"/>
    <w:multiLevelType w:val="hybridMultilevel"/>
    <w:tmpl w:val="7D5225E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527A8"/>
    <w:multiLevelType w:val="hybridMultilevel"/>
    <w:tmpl w:val="13B2E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53242"/>
    <w:multiLevelType w:val="hybridMultilevel"/>
    <w:tmpl w:val="75B4E7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D0E00"/>
    <w:multiLevelType w:val="hybridMultilevel"/>
    <w:tmpl w:val="E96C70B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A213C"/>
    <w:multiLevelType w:val="hybridMultilevel"/>
    <w:tmpl w:val="3BBCE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Cs w:val="24"/>
        <w:lang w:eastAsia="pl-P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F478A"/>
    <w:multiLevelType w:val="hybridMultilevel"/>
    <w:tmpl w:val="92904452"/>
    <w:lvl w:ilvl="0" w:tplc="8C4EF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D66E2"/>
    <w:multiLevelType w:val="hybridMultilevel"/>
    <w:tmpl w:val="7C4023EC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7CD429A0"/>
    <w:multiLevelType w:val="hybridMultilevel"/>
    <w:tmpl w:val="997E1D2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8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39"/>
  </w:num>
  <w:num w:numId="7" w16cid:durableId="832375745">
    <w:abstractNumId w:val="23"/>
  </w:num>
  <w:num w:numId="8" w16cid:durableId="57830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34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4"/>
  </w:num>
  <w:num w:numId="29" w16cid:durableId="39747762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6095074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56603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95730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1659024">
    <w:abstractNumId w:val="41"/>
  </w:num>
  <w:num w:numId="39" w16cid:durableId="1901211339">
    <w:abstractNumId w:val="32"/>
  </w:num>
  <w:num w:numId="40" w16cid:durableId="1057126265">
    <w:abstractNumId w:val="17"/>
  </w:num>
  <w:num w:numId="41" w16cid:durableId="1341153323">
    <w:abstractNumId w:val="19"/>
  </w:num>
  <w:num w:numId="42" w16cid:durableId="545876375">
    <w:abstractNumId w:val="11"/>
  </w:num>
  <w:num w:numId="43" w16cid:durableId="2040933732">
    <w:abstractNumId w:val="15"/>
  </w:num>
  <w:num w:numId="44" w16cid:durableId="831875075">
    <w:abstractNumId w:val="20"/>
  </w:num>
  <w:num w:numId="45" w16cid:durableId="4059609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04263"/>
    <w:rsid w:val="000050E9"/>
    <w:rsid w:val="0002316E"/>
    <w:rsid w:val="00030FAA"/>
    <w:rsid w:val="00045140"/>
    <w:rsid w:val="000C067C"/>
    <w:rsid w:val="000D57B7"/>
    <w:rsid w:val="000F7D06"/>
    <w:rsid w:val="001178CC"/>
    <w:rsid w:val="001565AC"/>
    <w:rsid w:val="001761BC"/>
    <w:rsid w:val="00181FB8"/>
    <w:rsid w:val="00184BB8"/>
    <w:rsid w:val="001A0DA5"/>
    <w:rsid w:val="001A4EC7"/>
    <w:rsid w:val="001A7E9E"/>
    <w:rsid w:val="001B77FD"/>
    <w:rsid w:val="00207BAE"/>
    <w:rsid w:val="00215C7D"/>
    <w:rsid w:val="00226C91"/>
    <w:rsid w:val="00285785"/>
    <w:rsid w:val="002B1DE1"/>
    <w:rsid w:val="002B62B7"/>
    <w:rsid w:val="002C28B2"/>
    <w:rsid w:val="00300251"/>
    <w:rsid w:val="003173F4"/>
    <w:rsid w:val="00325A33"/>
    <w:rsid w:val="00330C61"/>
    <w:rsid w:val="003808E0"/>
    <w:rsid w:val="003C580F"/>
    <w:rsid w:val="003E73F6"/>
    <w:rsid w:val="003F6F13"/>
    <w:rsid w:val="00406BA1"/>
    <w:rsid w:val="00464D54"/>
    <w:rsid w:val="00496881"/>
    <w:rsid w:val="004E4019"/>
    <w:rsid w:val="00505C8A"/>
    <w:rsid w:val="0052689B"/>
    <w:rsid w:val="0052727D"/>
    <w:rsid w:val="00567BD1"/>
    <w:rsid w:val="00583C2A"/>
    <w:rsid w:val="00645BE0"/>
    <w:rsid w:val="00652A7D"/>
    <w:rsid w:val="00653E94"/>
    <w:rsid w:val="006A3E1A"/>
    <w:rsid w:val="006A5CB1"/>
    <w:rsid w:val="006B386D"/>
    <w:rsid w:val="006D3959"/>
    <w:rsid w:val="00734385"/>
    <w:rsid w:val="00763D98"/>
    <w:rsid w:val="0078711B"/>
    <w:rsid w:val="00793280"/>
    <w:rsid w:val="007C56A6"/>
    <w:rsid w:val="007E02DF"/>
    <w:rsid w:val="007E22C7"/>
    <w:rsid w:val="007F2FF4"/>
    <w:rsid w:val="007F3066"/>
    <w:rsid w:val="007F775F"/>
    <w:rsid w:val="00824B82"/>
    <w:rsid w:val="00856128"/>
    <w:rsid w:val="00865656"/>
    <w:rsid w:val="00896493"/>
    <w:rsid w:val="008A0DEF"/>
    <w:rsid w:val="008D0DDE"/>
    <w:rsid w:val="00926B8B"/>
    <w:rsid w:val="00930B1D"/>
    <w:rsid w:val="009401F9"/>
    <w:rsid w:val="00961CE1"/>
    <w:rsid w:val="00974526"/>
    <w:rsid w:val="00990423"/>
    <w:rsid w:val="00A15B23"/>
    <w:rsid w:val="00A543FC"/>
    <w:rsid w:val="00A62DF9"/>
    <w:rsid w:val="00A7064A"/>
    <w:rsid w:val="00A8233C"/>
    <w:rsid w:val="00A95953"/>
    <w:rsid w:val="00A9612D"/>
    <w:rsid w:val="00B016F3"/>
    <w:rsid w:val="00B03010"/>
    <w:rsid w:val="00B14D94"/>
    <w:rsid w:val="00B5460E"/>
    <w:rsid w:val="00B81DE4"/>
    <w:rsid w:val="00BB4424"/>
    <w:rsid w:val="00BB5C7A"/>
    <w:rsid w:val="00C000E1"/>
    <w:rsid w:val="00C138B7"/>
    <w:rsid w:val="00C6657A"/>
    <w:rsid w:val="00C82C52"/>
    <w:rsid w:val="00CA14BA"/>
    <w:rsid w:val="00CA2FC7"/>
    <w:rsid w:val="00CE14DE"/>
    <w:rsid w:val="00CF1604"/>
    <w:rsid w:val="00CF733A"/>
    <w:rsid w:val="00D17B1D"/>
    <w:rsid w:val="00D24736"/>
    <w:rsid w:val="00DA336F"/>
    <w:rsid w:val="00DC59E3"/>
    <w:rsid w:val="00DE32F7"/>
    <w:rsid w:val="00E07CD4"/>
    <w:rsid w:val="00E1030A"/>
    <w:rsid w:val="00E540A5"/>
    <w:rsid w:val="00E91340"/>
    <w:rsid w:val="00EE3AAE"/>
    <w:rsid w:val="00F44C91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99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464D5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1BEC-63ED-46E2-848C-3C1367F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114</cp:revision>
  <dcterms:created xsi:type="dcterms:W3CDTF">2023-02-23T07:12:00Z</dcterms:created>
  <dcterms:modified xsi:type="dcterms:W3CDTF">2023-04-19T08:59:00Z</dcterms:modified>
</cp:coreProperties>
</file>