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2203F3" w:rsidRDefault="00A9612D" w:rsidP="001A4EC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2203F3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B14D94" w:rsidRPr="002203F3">
        <w:rPr>
          <w:rFonts w:eastAsia="Calibri"/>
          <w:b/>
          <w:bCs/>
          <w:i/>
          <w:iCs/>
          <w:color w:val="auto"/>
          <w:sz w:val="22"/>
          <w:szCs w:val="22"/>
        </w:rPr>
        <w:t>2</w:t>
      </w:r>
      <w:r w:rsidRPr="002203F3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30FA4911" w14:textId="57AC211C" w:rsidR="00A9612D" w:rsidRPr="002203F3" w:rsidRDefault="00A9612D" w:rsidP="001A4EC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2203F3">
        <w:rPr>
          <w:rFonts w:eastAsia="Calibri"/>
          <w:b/>
          <w:bCs/>
          <w:i/>
          <w:iCs/>
          <w:color w:val="auto"/>
          <w:sz w:val="22"/>
          <w:szCs w:val="22"/>
        </w:rPr>
        <w:t xml:space="preserve">do Zapytania Ofertowego </w:t>
      </w:r>
    </w:p>
    <w:p w14:paraId="28B0C6D8" w14:textId="77777777" w:rsidR="00A9612D" w:rsidRPr="002203F3" w:rsidRDefault="00A9612D" w:rsidP="00226C91">
      <w:pPr>
        <w:pStyle w:val="Default"/>
        <w:spacing w:line="360" w:lineRule="auto"/>
        <w:rPr>
          <w:rFonts w:eastAsia="Calibri"/>
          <w:b/>
          <w:bCs/>
          <w:color w:val="auto"/>
          <w:sz w:val="22"/>
          <w:szCs w:val="22"/>
        </w:rPr>
      </w:pPr>
    </w:p>
    <w:p w14:paraId="0AC42CAB" w14:textId="77777777" w:rsidR="00896493" w:rsidRPr="002203F3" w:rsidRDefault="00896493" w:rsidP="00A9612D">
      <w:pPr>
        <w:pStyle w:val="Default"/>
        <w:spacing w:line="360" w:lineRule="auto"/>
        <w:jc w:val="center"/>
        <w:rPr>
          <w:rFonts w:eastAsia="Calibri"/>
          <w:b/>
          <w:bCs/>
          <w:color w:val="auto"/>
          <w:sz w:val="22"/>
          <w:szCs w:val="22"/>
          <w:u w:val="single"/>
        </w:rPr>
      </w:pPr>
    </w:p>
    <w:p w14:paraId="751E930A" w14:textId="77777777" w:rsidR="00264346" w:rsidRPr="002203F3" w:rsidRDefault="00264346" w:rsidP="00264346">
      <w:pPr>
        <w:spacing w:after="40"/>
        <w:rPr>
          <w:b/>
          <w:bCs/>
          <w:sz w:val="22"/>
          <w:szCs w:val="22"/>
          <w:u w:val="single"/>
        </w:rPr>
      </w:pPr>
      <w:r w:rsidRPr="002203F3">
        <w:rPr>
          <w:sz w:val="22"/>
          <w:szCs w:val="22"/>
        </w:rPr>
        <w:t xml:space="preserve">                                              </w:t>
      </w:r>
      <w:r w:rsidRPr="002203F3">
        <w:rPr>
          <w:b/>
          <w:bCs/>
          <w:sz w:val="22"/>
          <w:szCs w:val="22"/>
          <w:u w:val="single"/>
        </w:rPr>
        <w:t xml:space="preserve">OPIS PRZEDMIOTU ZAMÓWIENIA </w:t>
      </w:r>
    </w:p>
    <w:p w14:paraId="56BF5737" w14:textId="77777777" w:rsidR="000F5FC5" w:rsidRPr="002203F3" w:rsidRDefault="000F5FC5" w:rsidP="00264346">
      <w:pPr>
        <w:spacing w:after="40"/>
        <w:rPr>
          <w:b/>
          <w:bCs/>
          <w:sz w:val="22"/>
          <w:szCs w:val="22"/>
          <w:u w:val="single"/>
        </w:rPr>
      </w:pPr>
    </w:p>
    <w:p w14:paraId="40E3EA67" w14:textId="1DE89D8B" w:rsidR="006E2CA5" w:rsidRPr="002203F3" w:rsidRDefault="006E2CA5" w:rsidP="00C22345">
      <w:pPr>
        <w:spacing w:line="276" w:lineRule="auto"/>
        <w:rPr>
          <w:sz w:val="22"/>
          <w:szCs w:val="22"/>
        </w:rPr>
      </w:pPr>
    </w:p>
    <w:p w14:paraId="02A437EE" w14:textId="786FC3C5" w:rsidR="006E2CA5" w:rsidRPr="002203F3" w:rsidRDefault="006E2CA5" w:rsidP="006E2CA5">
      <w:pPr>
        <w:spacing w:line="276" w:lineRule="auto"/>
        <w:jc w:val="both"/>
        <w:rPr>
          <w:sz w:val="22"/>
          <w:szCs w:val="22"/>
        </w:rPr>
      </w:pPr>
      <w:r w:rsidRPr="002203F3">
        <w:rPr>
          <w:sz w:val="22"/>
          <w:szCs w:val="22"/>
        </w:rPr>
        <w:t>Przedmiotem zamówienia jest</w:t>
      </w:r>
      <w:r w:rsidR="002203F3">
        <w:rPr>
          <w:sz w:val="22"/>
          <w:szCs w:val="22"/>
        </w:rPr>
        <w:t>:</w:t>
      </w:r>
      <w:r w:rsidRPr="002203F3">
        <w:rPr>
          <w:sz w:val="22"/>
          <w:szCs w:val="22"/>
        </w:rPr>
        <w:t xml:space="preserve"> </w:t>
      </w:r>
      <w:r w:rsidR="002203F3" w:rsidRPr="002203F3">
        <w:rPr>
          <w:b/>
          <w:bCs/>
          <w:sz w:val="22"/>
          <w:szCs w:val="22"/>
        </w:rPr>
        <w:t>„S</w:t>
      </w:r>
      <w:r w:rsidRPr="002203F3">
        <w:rPr>
          <w:b/>
          <w:bCs/>
          <w:sz w:val="22"/>
          <w:szCs w:val="22"/>
        </w:rPr>
        <w:t>ukcesywna dostawa tuszy, tonerów, bębnów, i taśm barwiących do drukarek i urządzeń wielofunkcyjnych oraz odbiór zużytych materiałów eksploatacyjnych z miejsc wskazanych przez Polską Grupę SW Przedsiębiorstwo Państwowe</w:t>
      </w:r>
      <w:r w:rsidR="002203F3" w:rsidRPr="002203F3">
        <w:rPr>
          <w:b/>
          <w:bCs/>
          <w:sz w:val="22"/>
          <w:szCs w:val="22"/>
        </w:rPr>
        <w:t>”</w:t>
      </w:r>
      <w:r w:rsidRPr="002203F3">
        <w:rPr>
          <w:b/>
          <w:bCs/>
          <w:sz w:val="22"/>
          <w:szCs w:val="22"/>
        </w:rPr>
        <w:t>.</w:t>
      </w:r>
    </w:p>
    <w:p w14:paraId="7A736C0F" w14:textId="77777777" w:rsidR="005533F0" w:rsidRDefault="005533F0" w:rsidP="006E2C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1025603" w14:textId="2B79CB27" w:rsidR="006E2CA5" w:rsidRPr="002203F3" w:rsidRDefault="006E2CA5" w:rsidP="006E2C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203F3">
        <w:rPr>
          <w:sz w:val="22"/>
          <w:szCs w:val="22"/>
        </w:rPr>
        <w:t>Zamawiający zastrzega sobie możliwości zmiany ilości zamawianych materiałów eksploatacyjnych z zachowaniem cen jednostkowych i z tego powodu Wykonawcy nie przysługują żadne dodatkowe roszczenia w stosunku do Zamawiającego. Minimalny poziom zobowiązania Zamawiającego został określony na poziomie 60%. Ceny jednostkowe zaoferowane przez Wykonawcę nie ulegną podwyższeniu w trakcie realizacji przedmiotu umowy, z wyłączeniem przesłanek opisanych w § IPU.</w:t>
      </w:r>
    </w:p>
    <w:p w14:paraId="01AAA5E9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AAB8695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2203F3">
        <w:rPr>
          <w:sz w:val="22"/>
          <w:szCs w:val="22"/>
        </w:rPr>
        <w:t xml:space="preserve">Wykonawca gwarantuje, że dostarczone materiały eksploatacyjne będą wysokiej jakości, zapewnia kompatybilność pracy z urządzeniem zamawiającego i bezpieczeństwo oraz posiadają właściwe opakowanie i oznakowanie. </w:t>
      </w:r>
    </w:p>
    <w:p w14:paraId="7156B8AD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2203F3">
        <w:rPr>
          <w:sz w:val="22"/>
          <w:szCs w:val="22"/>
        </w:rPr>
        <w:t xml:space="preserve">Wykonawca gwarantuje, że zamontowanie i użytkowanie dostarczonych przez niego materiałów eksploatacyjnych nie spowoduje utraty praw gwarancji producenta urządzenia, do którego są przeznaczone. </w:t>
      </w:r>
    </w:p>
    <w:p w14:paraId="26F7BEAC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2203F3">
        <w:rPr>
          <w:sz w:val="22"/>
          <w:szCs w:val="22"/>
        </w:rPr>
        <w:t xml:space="preserve">Jeżeli w trakcie realizacji umowy zamawiający stwierdzi, iż wydajność, jakość lub niezawodność dostarczonych produktów niekorzystnie odbiega od wymagań producenta drukarek, kserokopiarek, wykonawca zobowiązuje się do gwarancyjnej wymiany produktu na nowy w terminie 48 godzin (w dni robocze) od momentu zgłoszenia przez Zamawiającego o wadliwym produkcie (e-mail lub telefonicznie na podany w umowie numer telefonu Wykonawcy). </w:t>
      </w:r>
    </w:p>
    <w:p w14:paraId="095AA487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2203F3">
        <w:rPr>
          <w:sz w:val="22"/>
          <w:szCs w:val="22"/>
        </w:rPr>
        <w:t xml:space="preserve">Wymiana nastąpi w siedzibie Zamawiającego na koszt i ryzyko Wykonawcy. Wykonawca zobowiązuje się do pokrycia kosztów naprawy drukarki, gdy jej uszkodzenie powstało w wyniku zastosowania tonera, tuszu lub bębna dostarczonego przez Wykonawcę. Za podstawę żądania przez zamawiającego naprawy drukarki (włączając w to wymianę bębna lub głowicy) uważa się pisemną opinię autoryzowanego serwisu producenta drukarki. Naprawa drukarki wykonana zostanie w autoryzowanym serwisie producenta drukarki w ciągu 3 dni od momentu zgłoszenia (emailem) Wykonawcy przez Zamawiającego konieczności wykonania naprawy. Koszty związane z naprawą ponosi Wykonawca. </w:t>
      </w:r>
    </w:p>
    <w:p w14:paraId="756692ED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2203F3">
        <w:rPr>
          <w:sz w:val="22"/>
          <w:szCs w:val="22"/>
        </w:rPr>
        <w:t xml:space="preserve">Wymaga się, aby przedmiot zamówienia: był opakowany w oryginalne opakowania producentów, posiadał na opakowaniu zewnętrznym informacje pozwalające na identyfikację produktu, producenta, był opakowany w wewnętrzne szczelne i hermetyczne opakowanie zabezpieczające przed kontaktem z otoczeniem </w:t>
      </w:r>
    </w:p>
    <w:p w14:paraId="7B1F7DAA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2203F3">
        <w:rPr>
          <w:sz w:val="22"/>
          <w:szCs w:val="22"/>
        </w:rPr>
        <w:t xml:space="preserve">Zamawiający nie dopuszcza składania ofert równoważnych w stosunku do oryginalnych materiałów produkowanych przez producentów urządzeń. </w:t>
      </w:r>
    </w:p>
    <w:p w14:paraId="0224CE6F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2203F3">
        <w:rPr>
          <w:sz w:val="22"/>
          <w:szCs w:val="22"/>
        </w:rPr>
        <w:t xml:space="preserve">Zamawiający wymaga, aby oferowane materiały eksploatacyjne nie były produktem regenerowanym i poddanym procesowi ponownego napełniania. Wszystkie elementy wchodzące w skład oferowanych materiałów muszą być fabrycznie nowe, nieregenerowane, nieprefabrykowane, niewchodzące wcześniej (pierwotnie), w całości ani też w części w skład innych materiałów. </w:t>
      </w:r>
      <w:r w:rsidRPr="002203F3">
        <w:rPr>
          <w:sz w:val="22"/>
          <w:szCs w:val="22"/>
        </w:rPr>
        <w:lastRenderedPageBreak/>
        <w:t xml:space="preserve">Wykonawca ponosi koszty transportu, koszty ubezpieczenia oraz opakowania materiałów na czas trwania transportu do miejsca dostarczenia. </w:t>
      </w:r>
    </w:p>
    <w:p w14:paraId="59102C8C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C89E7DA" w14:textId="77777777" w:rsidR="006E2CA5" w:rsidRPr="002203F3" w:rsidRDefault="006E2CA5" w:rsidP="006E2C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03F3">
        <w:rPr>
          <w:sz w:val="22"/>
          <w:szCs w:val="22"/>
        </w:rPr>
        <w:t>Dostarczone materiały eksploatacyjne będą wyprodukowane nie wcześniej niż 6 miesięcy przed dostawą do Zamawiającego,</w:t>
      </w:r>
    </w:p>
    <w:p w14:paraId="319083BE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01AD8EF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203F3">
        <w:rPr>
          <w:sz w:val="22"/>
          <w:szCs w:val="22"/>
        </w:rPr>
        <w:t>Oferta musi być kompletna w zakresie całego zamówienia. Nie uwzględnienie w ofercie chociażby jednej pozycji z asortymentu opisanego w Formularzu cenowym skutkować będzie odrzuceniem oferty.</w:t>
      </w:r>
    </w:p>
    <w:p w14:paraId="7100F22F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C57D91A" w14:textId="3031AB48" w:rsidR="006E2CA5" w:rsidRPr="002203F3" w:rsidRDefault="006E2CA5" w:rsidP="006E2CA5">
      <w:pPr>
        <w:contextualSpacing/>
        <w:jc w:val="both"/>
        <w:rPr>
          <w:sz w:val="22"/>
          <w:szCs w:val="22"/>
        </w:rPr>
      </w:pPr>
      <w:bookmarkStart w:id="0" w:name="_Hlk16578515"/>
      <w:r w:rsidRPr="002203F3">
        <w:rPr>
          <w:sz w:val="22"/>
          <w:szCs w:val="22"/>
        </w:rPr>
        <w:t>Zamawiający ma prawo do rezygnacji z zakupu części produktów wynikającym z braku lub ograniczenia zapotrzebowania, zamiany ilości zamawianych produktów w ramach wartości i asortymentu określonego w umowie, w przypadku zmiany potrzeb Zamawiającego, zmiany asortymentu w przypadku wycofania starego i wprowadzenia nowego produktu/ produktów, w ramach zaoferowanej grupy asortymentowej o tej samej lub wyższej jakości i parametrach, w cenie nie wyższej niż zaoferowana w ofercie Zmiany asortymentu do 10 % wartości umowy, pod warunkiem, że nie spowoduje to zwiększenia wartości całego zamówienia określonej w umowie. Cena takich produktów nie może być wyższa niż cena producenta maksymalnie z 2% marżą. Zamówienie nastąpi po otrzymaniu wyceny od Wykonawcy i po akceptacji ceny przez Zamawiającego,</w:t>
      </w:r>
    </w:p>
    <w:bookmarkEnd w:id="0"/>
    <w:p w14:paraId="6130A72A" w14:textId="77777777" w:rsidR="006E2CA5" w:rsidRPr="002203F3" w:rsidRDefault="006E2CA5" w:rsidP="006E2CA5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2289E59A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203F3">
        <w:rPr>
          <w:sz w:val="22"/>
          <w:szCs w:val="22"/>
        </w:rPr>
        <w:t>Dostawa materiału eksploatacyjnego nastąpi, po zgłoszeniu na dedykowany adres e-mail w terminie wskazanym przez Wykonawcę w Formularzu Ofertowym od daty zgłoszenia. Koszty dostawy, transportu, załadunku, rozładunku do miejsca dostarczenia oraz odbioru zużytych materiałów eksploatacyjnych ponosi Wykonawca na własny koszt. Koszty te zostaną uwzględnione w cenie oferty.</w:t>
      </w:r>
    </w:p>
    <w:p w14:paraId="1F3A1BA4" w14:textId="77777777" w:rsidR="006E2CA5" w:rsidRPr="002203F3" w:rsidRDefault="006E2CA5" w:rsidP="006E2C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3431C20" w14:textId="77777777" w:rsidR="006E2CA5" w:rsidRPr="002203F3" w:rsidRDefault="006E2CA5" w:rsidP="006E2CA5">
      <w:pPr>
        <w:pStyle w:val="Styl"/>
        <w:spacing w:line="276" w:lineRule="auto"/>
        <w:ind w:right="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203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Wykonawca zobowiązany jest dołączyć oświadczenie o posiadaniu zezwolenia właściwego organu lub umowy z podmiotem uprawnionym do utylizacji tego typu odpadów eksploatacyjnych i posiadającym zezwolenie właściwego organu, zgodnie z ustawą z dnia 11 września 2015r. o zużytym sprzęcie elektrycznym i elektronicznym (Dz.U.2015, poz. 1688 z późn. zm.). </w:t>
      </w:r>
    </w:p>
    <w:p w14:paraId="109ABE49" w14:textId="77777777" w:rsidR="006E2CA5" w:rsidRPr="002203F3" w:rsidRDefault="006E2CA5" w:rsidP="006E2CA5">
      <w:pPr>
        <w:pStyle w:val="Styl"/>
        <w:tabs>
          <w:tab w:val="left" w:pos="567"/>
        </w:tabs>
        <w:spacing w:line="276" w:lineRule="auto"/>
        <w:ind w:right="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203F3">
        <w:rPr>
          <w:rFonts w:ascii="Times New Roman" w:eastAsiaTheme="minorHAnsi" w:hAnsi="Times New Roman" w:cs="Times New Roman"/>
          <w:sz w:val="22"/>
          <w:szCs w:val="22"/>
          <w:lang w:eastAsia="en-US"/>
        </w:rPr>
        <w:t>Ponadto wykonawca załączy oświadczenia, w którym zobowiązuje się do odbioru zużytych materiałów eksploatacyjnych (kaset po zużytych tonerach) w wyniku realizacji przedmiotu zamówienia;</w:t>
      </w:r>
    </w:p>
    <w:p w14:paraId="1B82B503" w14:textId="77777777" w:rsidR="006E2CA5" w:rsidRPr="002203F3" w:rsidRDefault="006E2CA5" w:rsidP="006E2CA5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2203F3">
        <w:rPr>
          <w:sz w:val="22"/>
          <w:szCs w:val="22"/>
        </w:rPr>
        <w:t xml:space="preserve">Odbiór zużytych materiałów eksploatacyjnych wraz z opakowaniami dokonywany będzie przez Wykonawcę na podstawie każdorazowo składanego przez PGSW PP zgłoszenia wyrażonego e-mailem, </w:t>
      </w:r>
      <w:r w:rsidRPr="002203F3">
        <w:rPr>
          <w:sz w:val="22"/>
          <w:szCs w:val="22"/>
          <w:u w:val="single"/>
        </w:rPr>
        <w:t>w terminie 5 (pięciu) dni roboczych</w:t>
      </w:r>
      <w:r w:rsidRPr="002203F3">
        <w:rPr>
          <w:sz w:val="22"/>
          <w:szCs w:val="22"/>
        </w:rPr>
        <w:t xml:space="preserve"> od daty złożenia zgłoszenia, po potwierdzeniu terminu odbioru.</w:t>
      </w:r>
    </w:p>
    <w:p w14:paraId="0066FA4D" w14:textId="77777777" w:rsidR="006E2CA5" w:rsidRPr="002203F3" w:rsidRDefault="006E2CA5" w:rsidP="006E2CA5">
      <w:pPr>
        <w:spacing w:line="276" w:lineRule="auto"/>
        <w:jc w:val="both"/>
        <w:rPr>
          <w:sz w:val="22"/>
          <w:szCs w:val="22"/>
        </w:rPr>
      </w:pPr>
    </w:p>
    <w:p w14:paraId="099D1705" w14:textId="09E51934" w:rsidR="006E2CA5" w:rsidRPr="002203F3" w:rsidRDefault="006E2CA5" w:rsidP="006E2CA5">
      <w:pPr>
        <w:spacing w:line="276" w:lineRule="auto"/>
        <w:jc w:val="both"/>
        <w:rPr>
          <w:sz w:val="22"/>
          <w:szCs w:val="22"/>
        </w:rPr>
      </w:pPr>
      <w:r w:rsidRPr="002203F3">
        <w:rPr>
          <w:sz w:val="22"/>
          <w:szCs w:val="22"/>
        </w:rPr>
        <w:t xml:space="preserve">Termin obowiązywania umowy: 12 miesięcy od daty podpisania umowy. </w:t>
      </w:r>
    </w:p>
    <w:p w14:paraId="6AE3F4F7" w14:textId="77777777" w:rsidR="00A9612D" w:rsidRPr="002203F3" w:rsidRDefault="00A9612D" w:rsidP="006E2CA5">
      <w:pPr>
        <w:spacing w:after="40"/>
        <w:jc w:val="center"/>
        <w:rPr>
          <w:rFonts w:eastAsia="Univers-BoldPL"/>
          <w:bCs/>
          <w:sz w:val="22"/>
          <w:szCs w:val="22"/>
        </w:rPr>
      </w:pPr>
    </w:p>
    <w:sectPr w:rsidR="00A9612D" w:rsidRPr="0022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598A" w14:textId="77777777" w:rsidR="0004566B" w:rsidRDefault="0004566B" w:rsidP="006E70DB">
      <w:r>
        <w:separator/>
      </w:r>
    </w:p>
  </w:endnote>
  <w:endnote w:type="continuationSeparator" w:id="0">
    <w:p w14:paraId="69D8FF79" w14:textId="77777777" w:rsidR="0004566B" w:rsidRDefault="0004566B" w:rsidP="006E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09EE" w14:textId="77777777" w:rsidR="006E70DB" w:rsidRDefault="006E70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613622"/>
      <w:docPartObj>
        <w:docPartGallery w:val="Page Numbers (Bottom of Page)"/>
        <w:docPartUnique/>
      </w:docPartObj>
    </w:sdtPr>
    <w:sdtContent>
      <w:p w14:paraId="3B61DA9D" w14:textId="4CAFC2C9" w:rsidR="006E70DB" w:rsidRDefault="006E70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CB9B91" w14:textId="77777777" w:rsidR="006E70DB" w:rsidRDefault="006E7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5051" w14:textId="77777777" w:rsidR="006E70DB" w:rsidRDefault="006E7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FDF0" w14:textId="77777777" w:rsidR="0004566B" w:rsidRDefault="0004566B" w:rsidP="006E70DB">
      <w:r>
        <w:separator/>
      </w:r>
    </w:p>
  </w:footnote>
  <w:footnote w:type="continuationSeparator" w:id="0">
    <w:p w14:paraId="776A967E" w14:textId="77777777" w:rsidR="0004566B" w:rsidRDefault="0004566B" w:rsidP="006E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2626" w14:textId="77777777" w:rsidR="006E70DB" w:rsidRDefault="006E70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3284" w14:textId="77777777" w:rsidR="006E70DB" w:rsidRDefault="006E70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8BDC" w14:textId="77777777" w:rsidR="006E70DB" w:rsidRDefault="006E7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9"/>
  </w:num>
  <w:num w:numId="4" w16cid:durableId="1149328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22"/>
  </w:num>
  <w:num w:numId="7" w16cid:durableId="832375745">
    <w:abstractNumId w:val="11"/>
  </w:num>
  <w:num w:numId="8" w16cid:durableId="57830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142D1"/>
    <w:rsid w:val="0002316E"/>
    <w:rsid w:val="0004566B"/>
    <w:rsid w:val="00080808"/>
    <w:rsid w:val="000837FE"/>
    <w:rsid w:val="000D57B7"/>
    <w:rsid w:val="000F5FC5"/>
    <w:rsid w:val="00184BB8"/>
    <w:rsid w:val="0018776F"/>
    <w:rsid w:val="001A4EC7"/>
    <w:rsid w:val="001D3D41"/>
    <w:rsid w:val="002203F3"/>
    <w:rsid w:val="00226C91"/>
    <w:rsid w:val="00264346"/>
    <w:rsid w:val="003173F4"/>
    <w:rsid w:val="003E193A"/>
    <w:rsid w:val="00466A95"/>
    <w:rsid w:val="00493D7C"/>
    <w:rsid w:val="0052727D"/>
    <w:rsid w:val="005533F0"/>
    <w:rsid w:val="00652A7D"/>
    <w:rsid w:val="006E2CA5"/>
    <w:rsid w:val="006E4240"/>
    <w:rsid w:val="006E70DB"/>
    <w:rsid w:val="00715E9C"/>
    <w:rsid w:val="00730A28"/>
    <w:rsid w:val="0074444C"/>
    <w:rsid w:val="00797CED"/>
    <w:rsid w:val="007E1F60"/>
    <w:rsid w:val="00820943"/>
    <w:rsid w:val="00856128"/>
    <w:rsid w:val="00896493"/>
    <w:rsid w:val="009F478E"/>
    <w:rsid w:val="00A15B23"/>
    <w:rsid w:val="00A3734B"/>
    <w:rsid w:val="00A9612D"/>
    <w:rsid w:val="00B016F3"/>
    <w:rsid w:val="00B14D94"/>
    <w:rsid w:val="00B244AA"/>
    <w:rsid w:val="00B5460E"/>
    <w:rsid w:val="00BB4424"/>
    <w:rsid w:val="00C22345"/>
    <w:rsid w:val="00C96A9D"/>
    <w:rsid w:val="00CA2FC7"/>
    <w:rsid w:val="00CE14DE"/>
    <w:rsid w:val="00D24736"/>
    <w:rsid w:val="00DA336F"/>
    <w:rsid w:val="00DC59E3"/>
    <w:rsid w:val="00E540A5"/>
    <w:rsid w:val="00E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uiPriority w:val="34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434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26434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CA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CA5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E2C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2C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6E2CA5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CA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7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796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52</cp:revision>
  <dcterms:created xsi:type="dcterms:W3CDTF">2023-02-23T07:12:00Z</dcterms:created>
  <dcterms:modified xsi:type="dcterms:W3CDTF">2023-06-21T11:58:00Z</dcterms:modified>
</cp:coreProperties>
</file>