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2971" w14:textId="5B12621E" w:rsidR="004E1B85" w:rsidRPr="00A5061D" w:rsidRDefault="004E1B85" w:rsidP="004E1B85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A5061D">
        <w:rPr>
          <w:rFonts w:eastAsia="Calibri"/>
          <w:b/>
          <w:bCs/>
          <w:i/>
          <w:iCs/>
          <w:color w:val="auto"/>
          <w:sz w:val="22"/>
          <w:szCs w:val="22"/>
        </w:rPr>
        <w:t xml:space="preserve">Załącznik Nr </w:t>
      </w:r>
      <w:r w:rsidR="00242FE5" w:rsidRPr="00A5061D">
        <w:rPr>
          <w:rFonts w:eastAsia="Calibri"/>
          <w:b/>
          <w:bCs/>
          <w:i/>
          <w:iCs/>
          <w:color w:val="auto"/>
          <w:sz w:val="22"/>
          <w:szCs w:val="22"/>
        </w:rPr>
        <w:t>3</w:t>
      </w:r>
      <w:r w:rsidRPr="00A5061D">
        <w:rPr>
          <w:rFonts w:eastAsia="Calibri"/>
          <w:b/>
          <w:bCs/>
          <w:i/>
          <w:iCs/>
          <w:color w:val="auto"/>
          <w:sz w:val="22"/>
          <w:szCs w:val="22"/>
        </w:rPr>
        <w:t xml:space="preserve"> </w:t>
      </w:r>
    </w:p>
    <w:p w14:paraId="57662D3F" w14:textId="53D01B2B" w:rsidR="004E1B85" w:rsidRDefault="004E1B85" w:rsidP="004E1B85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A5061D">
        <w:rPr>
          <w:rFonts w:eastAsia="Calibri"/>
          <w:b/>
          <w:bCs/>
          <w:i/>
          <w:iCs/>
          <w:color w:val="auto"/>
          <w:sz w:val="22"/>
          <w:szCs w:val="22"/>
        </w:rPr>
        <w:t>do Zapytania Ofertowego</w:t>
      </w:r>
    </w:p>
    <w:p w14:paraId="356C48BB" w14:textId="77777777" w:rsidR="00DC25BF" w:rsidRPr="00A5061D" w:rsidRDefault="00DC25BF" w:rsidP="004E1B85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</w:p>
    <w:p w14:paraId="1D4F8DB1" w14:textId="77777777" w:rsidR="00B138B7" w:rsidRPr="00B138B7" w:rsidRDefault="00B138B7" w:rsidP="004E1B85">
      <w:pPr>
        <w:pStyle w:val="Default"/>
        <w:jc w:val="right"/>
        <w:rPr>
          <w:rFonts w:eastAsia="Calibri"/>
          <w:b/>
          <w:bCs/>
          <w:i/>
          <w:iCs/>
          <w:color w:val="00B0F0"/>
          <w:sz w:val="22"/>
          <w:szCs w:val="22"/>
        </w:rPr>
      </w:pPr>
    </w:p>
    <w:p w14:paraId="2FD6E7D3" w14:textId="77777777" w:rsidR="003F5FC0" w:rsidRDefault="003F5FC0" w:rsidP="003F5FC0">
      <w:pPr>
        <w:pStyle w:val="Nagwek2"/>
        <w:numPr>
          <w:ilvl w:val="0"/>
          <w:numId w:val="0"/>
        </w:numPr>
        <w:spacing w:before="120" w:after="120" w:line="276" w:lineRule="auto"/>
        <w:ind w:left="576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Kryteria oceny oferty</w:t>
      </w:r>
    </w:p>
    <w:p w14:paraId="62885807" w14:textId="77777777" w:rsidR="003F5FC0" w:rsidRDefault="003F5FC0" w:rsidP="003F5FC0">
      <w:pPr>
        <w:spacing w:before="120" w:after="120" w:line="276" w:lineRule="auto"/>
        <w:rPr>
          <w:sz w:val="22"/>
          <w:szCs w:val="22"/>
        </w:rPr>
      </w:pPr>
    </w:p>
    <w:p w14:paraId="23A5DE3C" w14:textId="77777777" w:rsidR="003F5FC0" w:rsidRDefault="003F5FC0" w:rsidP="003F5FC0">
      <w:pPr>
        <w:pStyle w:val="Akapitzlist"/>
        <w:numPr>
          <w:ilvl w:val="0"/>
          <w:numId w:val="38"/>
        </w:numPr>
        <w:spacing w:before="120" w:after="120" w:line="276" w:lineRule="auto"/>
        <w:rPr>
          <w:rFonts w:ascii="Times New Roman" w:eastAsia="Tahoma" w:hAnsi="Times New Roman" w:cs="Times New Roman"/>
          <w:lang w:bidi="pl-PL"/>
        </w:rPr>
      </w:pPr>
      <w:r>
        <w:rPr>
          <w:rFonts w:ascii="Times New Roman" w:eastAsia="Tahoma" w:hAnsi="Times New Roman" w:cs="Times New Roman"/>
          <w:lang w:bidi="pl-PL"/>
        </w:rPr>
        <w:t>Przy wyborze najkorzystniejszej oferty Zamawiający będzie kierował się następującymi kryteriami:</w:t>
      </w:r>
    </w:p>
    <w:p w14:paraId="2D4B6789" w14:textId="77777777" w:rsidR="003F5FC0" w:rsidRDefault="003F5FC0" w:rsidP="003F5FC0">
      <w:pPr>
        <w:spacing w:before="120" w:after="120" w:line="276" w:lineRule="auto"/>
        <w:rPr>
          <w:rFonts w:eastAsia="Tahoma"/>
          <w:sz w:val="22"/>
          <w:szCs w:val="22"/>
          <w:lang w:bidi="pl-PL"/>
        </w:rPr>
      </w:pPr>
    </w:p>
    <w:tbl>
      <w:tblPr>
        <w:tblOverlap w:val="never"/>
        <w:tblW w:w="82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3"/>
        <w:gridCol w:w="3607"/>
      </w:tblGrid>
      <w:tr w:rsidR="003F5FC0" w14:paraId="17369BF8" w14:textId="77777777" w:rsidTr="00DC25BF">
        <w:trPr>
          <w:trHeight w:hRule="exact" w:val="46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CFAE0A" w14:textId="2AA57EA3" w:rsidR="003F5FC0" w:rsidRDefault="003F5FC0" w:rsidP="00DC25BF">
            <w:pPr>
              <w:widowControl w:val="0"/>
              <w:spacing w:before="120" w:after="120" w:line="276" w:lineRule="auto"/>
              <w:ind w:hanging="709"/>
              <w:jc w:val="center"/>
              <w:rPr>
                <w:rFonts w:eastAsia="Tahoma"/>
                <w:sz w:val="22"/>
                <w:szCs w:val="22"/>
                <w:lang w:eastAsia="en-US" w:bidi="pl-PL"/>
              </w:rPr>
            </w:pPr>
            <w:r>
              <w:rPr>
                <w:rFonts w:eastAsia="Tahoma"/>
                <w:b/>
                <w:bCs/>
                <w:sz w:val="22"/>
                <w:szCs w:val="22"/>
                <w:lang w:eastAsia="en-US" w:bidi="pl-PL"/>
              </w:rPr>
              <w:t>Kryterium wyboru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A54831B" w14:textId="29F80FFB" w:rsidR="003F5FC0" w:rsidRDefault="003F5FC0" w:rsidP="00DC25BF">
            <w:pPr>
              <w:widowControl w:val="0"/>
              <w:spacing w:before="120" w:after="120" w:line="276" w:lineRule="auto"/>
              <w:ind w:hanging="709"/>
              <w:jc w:val="center"/>
              <w:rPr>
                <w:rFonts w:eastAsia="Tahoma"/>
                <w:sz w:val="22"/>
                <w:szCs w:val="22"/>
                <w:lang w:eastAsia="en-US" w:bidi="pl-PL"/>
              </w:rPr>
            </w:pPr>
            <w:r>
              <w:rPr>
                <w:rFonts w:eastAsia="Tahoma"/>
                <w:b/>
                <w:bCs/>
                <w:sz w:val="22"/>
                <w:szCs w:val="22"/>
                <w:lang w:eastAsia="en-US" w:bidi="pl-PL"/>
              </w:rPr>
              <w:t>Waga kryterium</w:t>
            </w:r>
          </w:p>
        </w:tc>
      </w:tr>
      <w:tr w:rsidR="003F5FC0" w14:paraId="3152B97E" w14:textId="77777777" w:rsidTr="00DC25BF">
        <w:trPr>
          <w:trHeight w:hRule="exact" w:val="38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50A47FF" w14:textId="2C89D5B8" w:rsidR="003F5FC0" w:rsidRDefault="003F5FC0" w:rsidP="00DC25BF">
            <w:pPr>
              <w:widowControl w:val="0"/>
              <w:spacing w:before="120" w:after="120" w:line="276" w:lineRule="auto"/>
              <w:ind w:hanging="709"/>
              <w:jc w:val="center"/>
              <w:rPr>
                <w:rFonts w:eastAsia="Tahoma"/>
                <w:sz w:val="22"/>
                <w:szCs w:val="22"/>
                <w:lang w:eastAsia="en-US" w:bidi="pl-PL"/>
              </w:rPr>
            </w:pPr>
            <w:r>
              <w:rPr>
                <w:rFonts w:eastAsia="Tahoma"/>
                <w:sz w:val="22"/>
                <w:szCs w:val="22"/>
                <w:lang w:eastAsia="en-US" w:bidi="pl-PL"/>
              </w:rPr>
              <w:t>Cena (C)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678BF61" w14:textId="3ED8BCE6" w:rsidR="003F5FC0" w:rsidRDefault="003F5FC0" w:rsidP="00DC25BF">
            <w:pPr>
              <w:widowControl w:val="0"/>
              <w:spacing w:before="120" w:after="120" w:line="276" w:lineRule="auto"/>
              <w:ind w:hanging="709"/>
              <w:jc w:val="center"/>
              <w:rPr>
                <w:rFonts w:eastAsia="Tahoma"/>
                <w:sz w:val="22"/>
                <w:szCs w:val="22"/>
                <w:lang w:eastAsia="en-US" w:bidi="pl-PL"/>
              </w:rPr>
            </w:pPr>
            <w:r>
              <w:rPr>
                <w:rFonts w:eastAsia="Tahoma"/>
                <w:bCs/>
                <w:sz w:val="22"/>
                <w:szCs w:val="22"/>
                <w:lang w:eastAsia="en-US" w:bidi="pl-PL"/>
              </w:rPr>
              <w:t>100 %</w:t>
            </w:r>
          </w:p>
        </w:tc>
      </w:tr>
    </w:tbl>
    <w:p w14:paraId="4DA2D4AA" w14:textId="77777777" w:rsidR="003F5FC0" w:rsidRDefault="003F5FC0" w:rsidP="003F5FC0">
      <w:pPr>
        <w:spacing w:before="120" w:after="120" w:line="276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</w:p>
    <w:p w14:paraId="7AC558F1" w14:textId="77777777" w:rsidR="003F5FC0" w:rsidRDefault="003F5FC0" w:rsidP="003F5FC0">
      <w:pPr>
        <w:pStyle w:val="Akapitzlist"/>
        <w:numPr>
          <w:ilvl w:val="0"/>
          <w:numId w:val="0"/>
        </w:numPr>
        <w:autoSpaceDE/>
        <w:adjustRightInd/>
        <w:spacing w:after="120" w:line="276" w:lineRule="auto"/>
        <w:ind w:left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Cenę oferty należy obliczyć uwzględniając zakres zamówienia określony w opisie przedmiotu zamówienia oraz ewentualne ryzyko wynikające z okoliczności, których nie można było przewidzieć w chwili zawierania umowy.</w:t>
      </w:r>
    </w:p>
    <w:p w14:paraId="7FF217EC" w14:textId="77777777" w:rsidR="003F5FC0" w:rsidRDefault="003F5FC0" w:rsidP="003F5FC0">
      <w:pPr>
        <w:pStyle w:val="Akapitzlist"/>
        <w:numPr>
          <w:ilvl w:val="0"/>
          <w:numId w:val="0"/>
        </w:numPr>
        <w:autoSpaceDE/>
        <w:adjustRightInd/>
        <w:spacing w:after="0" w:line="276" w:lineRule="auto"/>
        <w:ind w:left="284"/>
        <w:contextualSpacing/>
        <w:rPr>
          <w:rFonts w:ascii="Times New Roman" w:hAnsi="Times New Roman" w:cs="Times New Roman"/>
        </w:rPr>
      </w:pPr>
    </w:p>
    <w:p w14:paraId="058CBB0A" w14:textId="69203EB3" w:rsidR="003F5FC0" w:rsidRDefault="003F5FC0" w:rsidP="003F5FC0">
      <w:pPr>
        <w:pStyle w:val="Akapitzlist"/>
        <w:numPr>
          <w:ilvl w:val="0"/>
          <w:numId w:val="34"/>
        </w:numPr>
        <w:tabs>
          <w:tab w:val="left" w:pos="284"/>
        </w:tabs>
        <w:autoSpaceDE/>
        <w:adjustRightInd/>
        <w:spacing w:before="120" w:after="0" w:line="276" w:lineRule="auto"/>
        <w:ind w:left="284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Opis stosowan</w:t>
      </w:r>
      <w:r w:rsidR="00913642">
        <w:rPr>
          <w:rFonts w:ascii="Times New Roman" w:hAnsi="Times New Roman" w:cs="Times New Roman"/>
          <w:bCs/>
        </w:rPr>
        <w:t>ego</w:t>
      </w:r>
      <w:r>
        <w:rPr>
          <w:rFonts w:ascii="Times New Roman" w:hAnsi="Times New Roman" w:cs="Times New Roman"/>
          <w:bCs/>
        </w:rPr>
        <w:t xml:space="preserve"> kryteri</w:t>
      </w:r>
      <w:r w:rsidR="00913642">
        <w:rPr>
          <w:rFonts w:ascii="Times New Roman" w:hAnsi="Times New Roman" w:cs="Times New Roman"/>
          <w:bCs/>
        </w:rPr>
        <w:t>um</w:t>
      </w:r>
      <w:r>
        <w:rPr>
          <w:rFonts w:ascii="Times New Roman" w:hAnsi="Times New Roman" w:cs="Times New Roman"/>
          <w:bCs/>
        </w:rPr>
        <w:t xml:space="preserve"> oraz sposób oceny ofert:</w:t>
      </w:r>
    </w:p>
    <w:p w14:paraId="02F01D51" w14:textId="77777777" w:rsidR="003F5FC0" w:rsidRDefault="003F5FC0" w:rsidP="003F5FC0">
      <w:pPr>
        <w:spacing w:before="120" w:after="120" w:line="276" w:lineRule="auto"/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Cena</w:t>
      </w:r>
      <w:r>
        <w:rPr>
          <w:sz w:val="22"/>
          <w:szCs w:val="22"/>
        </w:rPr>
        <w:t xml:space="preserve"> - oznacza cenę łączną brutto za wykonanie całości przedmiotu zamówienia zgodnie z Opisem Przedmiotu Zamówienia oraz umową. Cena wskazana w formularzu oferty oceniana będzie </w:t>
      </w:r>
      <w:r>
        <w:rPr>
          <w:sz w:val="22"/>
          <w:szCs w:val="22"/>
        </w:rPr>
        <w:br/>
        <w:t>w następujący sposób:</w:t>
      </w:r>
    </w:p>
    <w:p w14:paraId="50A1661F" w14:textId="77777777" w:rsidR="003F5FC0" w:rsidRDefault="003F5FC0" w:rsidP="003F5FC0">
      <w:pPr>
        <w:spacing w:before="120" w:after="120" w:line="276" w:lineRule="auto"/>
        <w:ind w:left="425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b/>
          <w:sz w:val="22"/>
          <w:szCs w:val="22"/>
        </w:rPr>
        <w:t xml:space="preserve">C min. </w:t>
      </w:r>
    </w:p>
    <w:p w14:paraId="5AD787DB" w14:textId="77777777" w:rsidR="003F5FC0" w:rsidRDefault="003F5FC0" w:rsidP="003F5FC0">
      <w:pPr>
        <w:spacing w:before="120" w:after="120" w:line="276" w:lineRule="auto"/>
        <w:ind w:left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 =     -------------------------- x 100% </w:t>
      </w:r>
    </w:p>
    <w:p w14:paraId="1983D02D" w14:textId="77777777" w:rsidR="003F5FC0" w:rsidRDefault="003F5FC0" w:rsidP="003F5FC0">
      <w:pPr>
        <w:spacing w:before="120" w:after="120" w:line="276" w:lineRule="auto"/>
        <w:ind w:left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C bad.</w:t>
      </w:r>
    </w:p>
    <w:p w14:paraId="70D60C3C" w14:textId="77777777" w:rsidR="003F5FC0" w:rsidRDefault="003F5FC0" w:rsidP="003F5FC0">
      <w:pPr>
        <w:spacing w:before="120" w:after="120" w:line="276" w:lineRule="auto"/>
        <w:ind w:left="426" w:hanging="284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Gdzie:</w:t>
      </w:r>
    </w:p>
    <w:p w14:paraId="5EA05B59" w14:textId="77777777" w:rsidR="003F5FC0" w:rsidRDefault="003F5FC0" w:rsidP="003F5FC0">
      <w:pPr>
        <w:spacing w:before="120" w:after="120" w:line="276" w:lineRule="auto"/>
        <w:ind w:left="426" w:hanging="284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C</w:t>
      </w:r>
      <w:r>
        <w:rPr>
          <w:b/>
          <w:color w:val="000000" w:themeColor="text1"/>
          <w:sz w:val="22"/>
          <w:szCs w:val="22"/>
          <w:vertAlign w:val="subscript"/>
        </w:rPr>
        <w:t xml:space="preserve"> min.</w:t>
      </w:r>
      <w:r>
        <w:rPr>
          <w:color w:val="000000" w:themeColor="text1"/>
          <w:sz w:val="22"/>
          <w:szCs w:val="22"/>
        </w:rPr>
        <w:t xml:space="preserve"> – cena minimalna spośród wszystkich ważnych ofert</w:t>
      </w:r>
    </w:p>
    <w:p w14:paraId="48DD416B" w14:textId="77777777" w:rsidR="003F5FC0" w:rsidRDefault="003F5FC0" w:rsidP="003F5FC0">
      <w:pPr>
        <w:spacing w:before="120" w:after="120" w:line="276" w:lineRule="auto"/>
        <w:rPr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   C</w:t>
      </w:r>
      <w:r>
        <w:rPr>
          <w:b/>
          <w:bCs/>
          <w:color w:val="000000" w:themeColor="text1"/>
          <w:sz w:val="22"/>
          <w:szCs w:val="22"/>
          <w:vertAlign w:val="subscript"/>
        </w:rPr>
        <w:t xml:space="preserve"> bad</w:t>
      </w:r>
      <w:r>
        <w:rPr>
          <w:bCs/>
          <w:color w:val="000000" w:themeColor="text1"/>
          <w:sz w:val="22"/>
          <w:szCs w:val="22"/>
          <w:vertAlign w:val="subscript"/>
        </w:rPr>
        <w:t>.</w:t>
      </w:r>
      <w:r>
        <w:rPr>
          <w:bCs/>
          <w:color w:val="000000" w:themeColor="text1"/>
          <w:sz w:val="22"/>
          <w:szCs w:val="22"/>
        </w:rPr>
        <w:t xml:space="preserve"> – cena oferty badanej </w:t>
      </w:r>
    </w:p>
    <w:p w14:paraId="6B2388C6" w14:textId="77777777" w:rsidR="003F5FC0" w:rsidRDefault="003F5FC0" w:rsidP="003F5FC0">
      <w:pPr>
        <w:spacing w:before="120" w:after="120" w:line="276" w:lineRule="auto"/>
        <w:ind w:left="426" w:hanging="284"/>
        <w:jc w:val="both"/>
        <w:rPr>
          <w:rFonts w:eastAsia="Calibri"/>
          <w:color w:val="000000" w:themeColor="text1"/>
          <w:sz w:val="22"/>
          <w:szCs w:val="22"/>
          <w:lang w:eastAsia="ar-SA"/>
        </w:rPr>
      </w:pPr>
    </w:p>
    <w:p w14:paraId="4D430B24" w14:textId="77777777" w:rsidR="003F5FC0" w:rsidRDefault="003F5FC0" w:rsidP="003F5FC0">
      <w:pPr>
        <w:spacing w:before="120" w:after="120" w:line="276" w:lineRule="auto"/>
        <w:ind w:left="426" w:hanging="284"/>
        <w:jc w:val="both"/>
        <w:rPr>
          <w:rFonts w:eastAsia="Calibri"/>
          <w:color w:val="000000" w:themeColor="text1"/>
          <w:sz w:val="22"/>
          <w:szCs w:val="22"/>
          <w:lang w:eastAsia="ar-SA"/>
        </w:rPr>
      </w:pPr>
      <w:r>
        <w:rPr>
          <w:rFonts w:eastAsia="Calibri"/>
          <w:color w:val="000000" w:themeColor="text1"/>
          <w:sz w:val="22"/>
          <w:szCs w:val="22"/>
          <w:lang w:eastAsia="ar-SA"/>
        </w:rPr>
        <w:t>Ocena punktowa oferty będzie zaokrąglona do dwóch miejsc po przecinku liczbą.</w:t>
      </w:r>
    </w:p>
    <w:p w14:paraId="200F3D9F" w14:textId="77777777" w:rsidR="003F5FC0" w:rsidRDefault="003F5FC0" w:rsidP="003F5FC0">
      <w:pPr>
        <w:pStyle w:val="Akapitzlist"/>
        <w:numPr>
          <w:ilvl w:val="0"/>
          <w:numId w:val="0"/>
        </w:numPr>
        <w:spacing w:before="120" w:after="120" w:line="276" w:lineRule="auto"/>
        <w:ind w:left="284"/>
        <w:rPr>
          <w:rFonts w:ascii="Times New Roman" w:eastAsia="Calibri" w:hAnsi="Times New Roman" w:cs="Times New Roman"/>
          <w:lang w:eastAsia="pl-PL"/>
        </w:rPr>
      </w:pPr>
    </w:p>
    <w:p w14:paraId="03BBB290" w14:textId="77777777" w:rsidR="003F5FC0" w:rsidRDefault="003F5FC0" w:rsidP="003F5FC0">
      <w:pPr>
        <w:pStyle w:val="Akapitzlist"/>
        <w:widowControl/>
        <w:numPr>
          <w:ilvl w:val="0"/>
          <w:numId w:val="35"/>
        </w:numPr>
        <w:spacing w:before="120" w:after="0" w:line="276" w:lineRule="auto"/>
        <w:ind w:left="284" w:hanging="284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Wyliczenie punktów zostanie dokonane z dokładnością do dwóch miejsc po przecinku, zgodnie z matematycznymi zasadami zaokrąglania. Maksymalna łączna suma punktów z uwzględnieniem powyższego kryterium wyniesie - </w:t>
      </w:r>
      <w:r>
        <w:rPr>
          <w:rFonts w:ascii="Times New Roman" w:eastAsia="Calibri" w:hAnsi="Times New Roman" w:cs="Times New Roman"/>
          <w:b/>
        </w:rPr>
        <w:t>100,00</w:t>
      </w:r>
      <w:r>
        <w:rPr>
          <w:rFonts w:ascii="Times New Roman" w:eastAsia="Calibri" w:hAnsi="Times New Roman" w:cs="Times New Roman"/>
        </w:rPr>
        <w:t xml:space="preserve">. </w:t>
      </w:r>
    </w:p>
    <w:p w14:paraId="52BE01D2" w14:textId="77777777" w:rsidR="003F5FC0" w:rsidRDefault="003F5FC0" w:rsidP="003F5FC0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Za ofertę najkorzystniejszą uznana zostanie oferta Wykonawcy, która nie podlega odrzuceniu </w:t>
      </w:r>
      <w:r>
        <w:rPr>
          <w:rFonts w:eastAsia="Calibri"/>
          <w:sz w:val="22"/>
          <w:szCs w:val="22"/>
        </w:rPr>
        <w:br/>
        <w:t>oraz która uzyska największą liczbę punktów w ramach ustalonego ww. kryterium oceny ofert.</w:t>
      </w:r>
    </w:p>
    <w:p w14:paraId="5E58C861" w14:textId="77777777" w:rsidR="003F5FC0" w:rsidRDefault="003F5FC0" w:rsidP="003F5FC0">
      <w:pPr>
        <w:spacing w:before="120" w:after="120" w:line="276" w:lineRule="auto"/>
        <w:rPr>
          <w:sz w:val="22"/>
          <w:szCs w:val="22"/>
        </w:rPr>
      </w:pPr>
    </w:p>
    <w:p w14:paraId="10A4FE86" w14:textId="77777777" w:rsidR="00AE4A43" w:rsidRPr="00B138B7" w:rsidRDefault="00AE4A43" w:rsidP="003F5FC0">
      <w:pPr>
        <w:pStyle w:val="Nagwek2"/>
        <w:numPr>
          <w:ilvl w:val="0"/>
          <w:numId w:val="0"/>
        </w:numPr>
        <w:spacing w:before="120" w:after="120" w:line="276" w:lineRule="auto"/>
        <w:ind w:left="576"/>
        <w:jc w:val="center"/>
        <w:rPr>
          <w:rFonts w:ascii="Times New Roman" w:hAnsi="Times New Roman" w:cs="Times New Roman"/>
          <w:sz w:val="22"/>
          <w:szCs w:val="22"/>
        </w:rPr>
      </w:pPr>
    </w:p>
    <w:sectPr w:rsidR="00AE4A43" w:rsidRPr="00B13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6B725868"/>
    <w:name w:val="WW8Num5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hAnsi="Lato" w:cs="Calibri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hAnsi="Lato" w:cs="Calibri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hAnsi="Lato" w:cs="Calibri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hAnsi="Lato" w:cs="Calibri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hAnsi="Lato" w:cs="Calibri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hAnsi="Lato" w:cs="Calibri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hAnsi="Lato" w:cs="Calibri" w:hint="default"/>
        <w:bCs/>
        <w:sz w:val="24"/>
        <w:szCs w:val="24"/>
      </w:rPr>
    </w:lvl>
  </w:abstractNum>
  <w:abstractNum w:abstractNumId="1" w15:restartNumberingAfterBreak="0">
    <w:nsid w:val="0000002F"/>
    <w:multiLevelType w:val="multilevel"/>
    <w:tmpl w:val="0000002F"/>
    <w:name w:val="WW8Num6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u w:val="none"/>
        <w:effect w:val="none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08846B79"/>
    <w:multiLevelType w:val="hybridMultilevel"/>
    <w:tmpl w:val="A7AA9E0A"/>
    <w:lvl w:ilvl="0" w:tplc="71847292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6280C"/>
    <w:multiLevelType w:val="hybridMultilevel"/>
    <w:tmpl w:val="08CCCAEC"/>
    <w:lvl w:ilvl="0" w:tplc="04150005">
      <w:start w:val="1"/>
      <w:numFmt w:val="bullet"/>
      <w:lvlText w:val=""/>
      <w:lvlJc w:val="left"/>
      <w:pPr>
        <w:ind w:left="14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0C1F3217"/>
    <w:multiLevelType w:val="hybridMultilevel"/>
    <w:tmpl w:val="C316AD1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9F57EC"/>
    <w:multiLevelType w:val="multilevel"/>
    <w:tmpl w:val="99BC2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577579"/>
    <w:multiLevelType w:val="multilevel"/>
    <w:tmpl w:val="970AB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3668A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CC4772"/>
    <w:multiLevelType w:val="hybridMultilevel"/>
    <w:tmpl w:val="B448D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D146CD"/>
    <w:multiLevelType w:val="multilevel"/>
    <w:tmpl w:val="CF707D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1DAC0116"/>
    <w:multiLevelType w:val="multilevel"/>
    <w:tmpl w:val="B9C079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2B6013"/>
    <w:multiLevelType w:val="hybridMultilevel"/>
    <w:tmpl w:val="F0023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930DD"/>
    <w:multiLevelType w:val="hybridMultilevel"/>
    <w:tmpl w:val="A1B05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690803"/>
    <w:multiLevelType w:val="hybridMultilevel"/>
    <w:tmpl w:val="11F2EA1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391255"/>
    <w:multiLevelType w:val="hybridMultilevel"/>
    <w:tmpl w:val="87D8D2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60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9465D5"/>
    <w:multiLevelType w:val="hybridMultilevel"/>
    <w:tmpl w:val="E382A79A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63F64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CDB4264"/>
    <w:multiLevelType w:val="hybridMultilevel"/>
    <w:tmpl w:val="842C2294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2001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90E21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D0D61"/>
    <w:multiLevelType w:val="hybridMultilevel"/>
    <w:tmpl w:val="0060A096"/>
    <w:lvl w:ilvl="0" w:tplc="488A42A8">
      <w:start w:val="3"/>
      <w:numFmt w:val="decimal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C4A85"/>
    <w:multiLevelType w:val="multilevel"/>
    <w:tmpl w:val="E3028478"/>
    <w:lvl w:ilvl="0">
      <w:start w:val="1"/>
      <w:numFmt w:val="upperRoman"/>
      <w:pStyle w:val="Nagwek1"/>
      <w:lvlText w:val="%1."/>
      <w:lvlJc w:val="left"/>
      <w:pPr>
        <w:ind w:left="432" w:hanging="432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9F37A29"/>
    <w:multiLevelType w:val="multilevel"/>
    <w:tmpl w:val="94445F9E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14467"/>
    <w:multiLevelType w:val="multilevel"/>
    <w:tmpl w:val="B9CAF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D5B39A6"/>
    <w:multiLevelType w:val="hybridMultilevel"/>
    <w:tmpl w:val="533CB5FE"/>
    <w:lvl w:ilvl="0" w:tplc="51C208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505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8183662"/>
    <w:multiLevelType w:val="hybridMultilevel"/>
    <w:tmpl w:val="FD80B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044CD"/>
    <w:multiLevelType w:val="multilevel"/>
    <w:tmpl w:val="7F927024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727A1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343316C"/>
    <w:multiLevelType w:val="hybridMultilevel"/>
    <w:tmpl w:val="B942C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7509B"/>
    <w:multiLevelType w:val="hybridMultilevel"/>
    <w:tmpl w:val="1D92EE5E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601E1"/>
    <w:multiLevelType w:val="hybridMultilevel"/>
    <w:tmpl w:val="94CCD434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3" w15:restartNumberingAfterBreak="0">
    <w:nsid w:val="78D67DBF"/>
    <w:multiLevelType w:val="multilevel"/>
    <w:tmpl w:val="A7B201BA"/>
    <w:lvl w:ilvl="0">
      <w:start w:val="1"/>
      <w:numFmt w:val="decimal"/>
      <w:pStyle w:val="Akapitzlist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1.%2.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4" w15:restartNumberingAfterBreak="0">
    <w:nsid w:val="7C7148BB"/>
    <w:multiLevelType w:val="hybridMultilevel"/>
    <w:tmpl w:val="B0E61476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E52817"/>
    <w:multiLevelType w:val="multilevel"/>
    <w:tmpl w:val="E3C8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4604874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571959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7110740">
    <w:abstractNumId w:val="13"/>
  </w:num>
  <w:num w:numId="4" w16cid:durableId="3839136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78575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6024398">
    <w:abstractNumId w:val="31"/>
  </w:num>
  <w:num w:numId="7" w16cid:durableId="996298449">
    <w:abstractNumId w:val="17"/>
  </w:num>
  <w:num w:numId="8" w16cid:durableId="6436577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58116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60605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92165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81584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472617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58201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18124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387466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06653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07447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99758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42221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875340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856430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485001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785789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04854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66660702">
    <w:abstractNumId w:val="28"/>
  </w:num>
  <w:num w:numId="27" w16cid:durableId="905189588">
    <w:abstractNumId w:val="1"/>
    <w:lvlOverride w:ilvl="0">
      <w:startOverride w:val="13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30644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8569876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58911817">
    <w:abstractNumId w:val="19"/>
  </w:num>
  <w:num w:numId="31" w16cid:durableId="195625995">
    <w:abstractNumId w:val="15"/>
  </w:num>
  <w:num w:numId="32" w16cid:durableId="1069033692">
    <w:abstractNumId w:val="3"/>
  </w:num>
  <w:num w:numId="33" w16cid:durableId="848563573">
    <w:abstractNumId w:val="32"/>
  </w:num>
  <w:num w:numId="34" w16cid:durableId="68282548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8662931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03980594">
    <w:abstractNumId w:val="14"/>
  </w:num>
  <w:num w:numId="37" w16cid:durableId="985816158">
    <w:abstractNumId w:val="34"/>
  </w:num>
  <w:num w:numId="38" w16cid:durableId="66802540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66"/>
    <w:rsid w:val="00005CE8"/>
    <w:rsid w:val="0003181F"/>
    <w:rsid w:val="00060B6C"/>
    <w:rsid w:val="000A0930"/>
    <w:rsid w:val="000E2DCF"/>
    <w:rsid w:val="000E3E24"/>
    <w:rsid w:val="00153FF0"/>
    <w:rsid w:val="001A680A"/>
    <w:rsid w:val="00207F91"/>
    <w:rsid w:val="00242FE5"/>
    <w:rsid w:val="00260A34"/>
    <w:rsid w:val="00307631"/>
    <w:rsid w:val="003A509A"/>
    <w:rsid w:val="003B62C0"/>
    <w:rsid w:val="003C3B2F"/>
    <w:rsid w:val="003F5FC0"/>
    <w:rsid w:val="00433BB9"/>
    <w:rsid w:val="00456AF9"/>
    <w:rsid w:val="00462170"/>
    <w:rsid w:val="004E1B85"/>
    <w:rsid w:val="005568B7"/>
    <w:rsid w:val="00610590"/>
    <w:rsid w:val="00652A7D"/>
    <w:rsid w:val="006D04F9"/>
    <w:rsid w:val="00711B40"/>
    <w:rsid w:val="007879A5"/>
    <w:rsid w:val="0079503A"/>
    <w:rsid w:val="007E51B1"/>
    <w:rsid w:val="0084589B"/>
    <w:rsid w:val="008A380D"/>
    <w:rsid w:val="008B2508"/>
    <w:rsid w:val="00913642"/>
    <w:rsid w:val="009700C4"/>
    <w:rsid w:val="00974B36"/>
    <w:rsid w:val="00A00F1F"/>
    <w:rsid w:val="00A5061D"/>
    <w:rsid w:val="00AE4A43"/>
    <w:rsid w:val="00B138B7"/>
    <w:rsid w:val="00B246EB"/>
    <w:rsid w:val="00B634A9"/>
    <w:rsid w:val="00B775D6"/>
    <w:rsid w:val="00B875E1"/>
    <w:rsid w:val="00BA1DC8"/>
    <w:rsid w:val="00BC7266"/>
    <w:rsid w:val="00C113D6"/>
    <w:rsid w:val="00C24793"/>
    <w:rsid w:val="00C41C4C"/>
    <w:rsid w:val="00C613FF"/>
    <w:rsid w:val="00D3133F"/>
    <w:rsid w:val="00DC25BF"/>
    <w:rsid w:val="00E41958"/>
    <w:rsid w:val="00EC0CC3"/>
    <w:rsid w:val="00F528C4"/>
    <w:rsid w:val="00F57252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14BA"/>
  <w15:chartTrackingRefBased/>
  <w15:docId w15:val="{61F0E5D3-9E32-41EB-B938-BA18FF7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B85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1B85"/>
    <w:pPr>
      <w:keepNext/>
      <w:numPr>
        <w:numId w:val="1"/>
      </w:numPr>
      <w:autoSpaceDE w:val="0"/>
      <w:autoSpaceDN w:val="0"/>
      <w:adjustRightInd w:val="0"/>
      <w:spacing w:before="240" w:after="240"/>
      <w:jc w:val="both"/>
      <w:outlineLvl w:val="0"/>
    </w:pPr>
    <w:rPr>
      <w:rFonts w:ascii="Arial" w:hAnsi="Arial" w:cs="Arial"/>
      <w:b/>
      <w:bCs/>
      <w:kern w:val="32"/>
      <w:sz w:val="24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unhideWhenUsed/>
    <w:qFormat/>
    <w:rsid w:val="004E1B85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jc w:val="both"/>
      <w:outlineLvl w:val="1"/>
    </w:pPr>
    <w:rPr>
      <w:rFonts w:ascii="Arial Narrow" w:hAnsi="Arial Narrow" w:cs="Arial"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4E1B85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 Narrow" w:hAnsi="Arial Narrow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4E1B85"/>
    <w:pPr>
      <w:keepNext/>
      <w:numPr>
        <w:ilvl w:val="3"/>
        <w:numId w:val="1"/>
      </w:numPr>
      <w:autoSpaceDE w:val="0"/>
      <w:autoSpaceDN w:val="0"/>
      <w:adjustRightInd w:val="0"/>
      <w:spacing w:before="120" w:after="60"/>
      <w:jc w:val="both"/>
      <w:outlineLvl w:val="3"/>
    </w:pPr>
    <w:rPr>
      <w:rFonts w:ascii="Arial Narrow" w:hAnsi="Arial Narrow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4E1B85"/>
    <w:pPr>
      <w:keepNext/>
      <w:numPr>
        <w:ilvl w:val="4"/>
        <w:numId w:val="1"/>
      </w:numPr>
      <w:autoSpaceDE w:val="0"/>
      <w:autoSpaceDN w:val="0"/>
      <w:adjustRightInd w:val="0"/>
      <w:spacing w:before="120" w:after="60"/>
      <w:jc w:val="both"/>
      <w:outlineLvl w:val="4"/>
    </w:pPr>
    <w:rPr>
      <w:rFonts w:ascii="Arial Narrow" w:hAnsi="Arial Narrow" w:cs="Tahoma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4E1B85"/>
    <w:pPr>
      <w:keepNext/>
      <w:numPr>
        <w:ilvl w:val="5"/>
        <w:numId w:val="1"/>
      </w:numPr>
      <w:autoSpaceDE w:val="0"/>
      <w:autoSpaceDN w:val="0"/>
      <w:adjustRightInd w:val="0"/>
      <w:spacing w:before="120" w:after="60"/>
      <w:jc w:val="both"/>
      <w:outlineLvl w:val="5"/>
    </w:pPr>
    <w:rPr>
      <w:rFonts w:ascii="Arial Narrow" w:hAnsi="Arial Narrow" w:cs="Tahoma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4E1B85"/>
    <w:pPr>
      <w:keepNext/>
      <w:numPr>
        <w:ilvl w:val="6"/>
        <w:numId w:val="1"/>
      </w:numPr>
      <w:autoSpaceDE w:val="0"/>
      <w:autoSpaceDN w:val="0"/>
      <w:adjustRightInd w:val="0"/>
      <w:spacing w:before="120" w:after="60"/>
      <w:jc w:val="both"/>
      <w:outlineLvl w:val="6"/>
    </w:pPr>
    <w:rPr>
      <w:rFonts w:ascii="Arial Narrow" w:hAnsi="Arial Narrow" w:cs="Tahoma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E1B85"/>
    <w:pPr>
      <w:keepNext/>
      <w:numPr>
        <w:ilvl w:val="7"/>
        <w:numId w:val="1"/>
      </w:numPr>
      <w:autoSpaceDE w:val="0"/>
      <w:autoSpaceDN w:val="0"/>
      <w:adjustRightInd w:val="0"/>
      <w:spacing w:before="120" w:after="60"/>
      <w:jc w:val="both"/>
      <w:outlineLvl w:val="7"/>
    </w:pPr>
    <w:rPr>
      <w:rFonts w:ascii="Arial Narrow" w:hAnsi="Arial Narrow" w:cs="Tahoma"/>
      <w:b/>
      <w:bCs/>
      <w:sz w:val="2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E1B85"/>
    <w:pPr>
      <w:numPr>
        <w:ilvl w:val="8"/>
        <w:numId w:val="1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Tahoma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1B85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rsid w:val="004E1B85"/>
    <w:rPr>
      <w:rFonts w:ascii="Arial Narrow" w:eastAsia="Times New Roman" w:hAnsi="Arial Narrow" w:cs="Arial"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E1B85"/>
    <w:rPr>
      <w:rFonts w:ascii="Arial Narrow" w:eastAsia="Times New Roman" w:hAnsi="Arial Narrow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E1B85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styleId="Akapitzlist">
    <w:name w:val="List Paragraph"/>
    <w:aliases w:val="CW_Lista,sw tekst,Adresat stanowisko,Podsis rysunku,lp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4E1B85"/>
    <w:pPr>
      <w:widowControl w:val="0"/>
      <w:numPr>
        <w:numId w:val="2"/>
      </w:numPr>
      <w:autoSpaceDE w:val="0"/>
      <w:autoSpaceDN w:val="0"/>
      <w:adjustRightInd w:val="0"/>
      <w:spacing w:after="60"/>
      <w:jc w:val="both"/>
    </w:pPr>
    <w:rPr>
      <w:rFonts w:ascii="Arial Narrow" w:eastAsiaTheme="minorHAnsi" w:hAnsi="Arial Narrow" w:cs="Tahoma"/>
      <w:sz w:val="22"/>
      <w:szCs w:val="22"/>
      <w:lang w:eastAsia="en-US"/>
    </w:rPr>
  </w:style>
  <w:style w:type="paragraph" w:customStyle="1" w:styleId="Default">
    <w:name w:val="Default"/>
    <w:rsid w:val="004E1B85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Adresat stanowisko Znak,Podsis rysunku Znak,lp1 Znak,Preambuła Znak,CP-UC Znak,CP-Punkty Znak,Bullet List Znak,List - bullets Znak,Equipment Znak,Bullet 1 Znak,List Paragraph Char Char Znak,b1 Znak"/>
    <w:link w:val="Akapitzlist"/>
    <w:uiPriority w:val="34"/>
    <w:qFormat/>
    <w:locked/>
    <w:rsid w:val="00433BB9"/>
    <w:rPr>
      <w:rFonts w:ascii="Arial Narrow" w:hAnsi="Arial Narrow" w:cs="Tahoma"/>
    </w:rPr>
  </w:style>
  <w:style w:type="paragraph" w:customStyle="1" w:styleId="Standard">
    <w:name w:val="Standard"/>
    <w:rsid w:val="00C113D6"/>
    <w:pPr>
      <w:widowControl w:val="0"/>
      <w:suppressAutoHyphens/>
      <w:autoSpaceDN w:val="0"/>
      <w:ind w:left="0" w:firstLine="0"/>
      <w:jc w:val="center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Urszula Grzeszczak</cp:lastModifiedBy>
  <cp:revision>57</cp:revision>
  <dcterms:created xsi:type="dcterms:W3CDTF">2023-02-23T07:19:00Z</dcterms:created>
  <dcterms:modified xsi:type="dcterms:W3CDTF">2023-05-26T06:12:00Z</dcterms:modified>
</cp:coreProperties>
</file>