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C2CE10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3015D">
        <w:rPr>
          <w:rFonts w:asciiTheme="minorHAnsi" w:eastAsia="Calibri" w:hAnsiTheme="minorHAnsi" w:cstheme="minorHAnsi"/>
          <w:b/>
          <w:bCs/>
          <w:sz w:val="22"/>
          <w:szCs w:val="22"/>
        </w:rPr>
        <w:t>07/07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3851E82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AA7566" w:rsidRPr="00AA7566">
        <w:rPr>
          <w:rFonts w:asciiTheme="minorHAnsi" w:eastAsia="Calibri" w:hAnsiTheme="minorHAnsi" w:cstheme="minorHAnsi"/>
          <w:b/>
          <w:bCs/>
          <w:sz w:val="22"/>
          <w:szCs w:val="22"/>
        </w:rPr>
        <w:t>Przebudowa instalacji elektrycznej oświetlenia zewnętrznego w Areszcie Śledczym w Piotrkowie Trybunalskim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AA7566">
        <w:trPr>
          <w:trHeight w:hRule="exact" w:val="217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B3144EA" w:rsidR="003F668A" w:rsidRPr="00DC11B1" w:rsidRDefault="00AA756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A7566">
              <w:rPr>
                <w:rFonts w:asciiTheme="minorHAnsi" w:eastAsia="Calibri" w:hAnsiTheme="minorHAnsi" w:cstheme="minorHAnsi"/>
                <w:sz w:val="22"/>
                <w:szCs w:val="22"/>
              </w:rPr>
              <w:t>Przebudowa instalacji elektrycznej oświetlenia zewnętrznego w Areszcie Śledczym w Piotrkowie Trybunalskim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3CF975A3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>
        <w:rPr>
          <w:rFonts w:asciiTheme="minorHAnsi" w:eastAsia="Calibri" w:hAnsiTheme="minorHAnsi" w:cstheme="minorHAnsi"/>
          <w:sz w:val="22"/>
          <w:szCs w:val="22"/>
        </w:rPr>
        <w:t xml:space="preserve"> (min. 72 miesiące)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4F9DFB1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C30E6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A6079"/>
    <w:rsid w:val="005A70EB"/>
    <w:rsid w:val="005C1C89"/>
    <w:rsid w:val="00610357"/>
    <w:rsid w:val="00612B74"/>
    <w:rsid w:val="0066059C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7566"/>
    <w:rsid w:val="00AF496F"/>
    <w:rsid w:val="00B61504"/>
    <w:rsid w:val="00B90E4E"/>
    <w:rsid w:val="00B95985"/>
    <w:rsid w:val="00B95FF2"/>
    <w:rsid w:val="00BE60F7"/>
    <w:rsid w:val="00BF03CA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117</cp:revision>
  <cp:lastPrinted>2023-03-28T07:48:00Z</cp:lastPrinted>
  <dcterms:created xsi:type="dcterms:W3CDTF">2023-03-23T10:02:00Z</dcterms:created>
  <dcterms:modified xsi:type="dcterms:W3CDTF">2023-07-11T11:02:00Z</dcterms:modified>
</cp:coreProperties>
</file>