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7BAA7C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E1E31">
        <w:rPr>
          <w:rFonts w:asciiTheme="minorHAnsi" w:eastAsia="Calibri" w:hAnsiTheme="minorHAnsi" w:cstheme="minorHAnsi"/>
          <w:b/>
          <w:bCs/>
          <w:sz w:val="22"/>
          <w:szCs w:val="22"/>
        </w:rPr>
        <w:t>11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733863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E1E31" w:rsidRPr="008E1E31">
        <w:rPr>
          <w:rFonts w:asciiTheme="minorHAnsi" w:eastAsia="Times New Roman" w:hAnsiTheme="minorHAnsi" w:cstheme="minorHAnsi"/>
          <w:b/>
          <w:bCs/>
          <w:sz w:val="22"/>
          <w:szCs w:val="22"/>
        </w:rPr>
        <w:t>Przebudowa budynku przy ul. Gen. Józefa Bema 5 na potrzeby Sądu Rejonowego w Raciborzu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C213F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B0088F9" w:rsidR="003F668A" w:rsidRPr="0030368A" w:rsidRDefault="008E1E3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E1E31">
              <w:rPr>
                <w:rFonts w:asciiTheme="minorHAnsi" w:eastAsia="Times New Roman" w:hAnsiTheme="minorHAnsi" w:cstheme="minorHAnsi"/>
                <w:sz w:val="22"/>
                <w:szCs w:val="22"/>
              </w:rPr>
              <w:t>Przebudowa budynku przy ul. Gen. Józefa Bema 5 na potrzeby Sądu Rejonowego w Raciborzu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5C266121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E1E3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0A808BE7" w:rsidR="00A61BC4" w:rsidRPr="00F57748" w:rsidRDefault="00A61BC4" w:rsidP="008E1E3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1E31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169</cp:revision>
  <cp:lastPrinted>2023-03-28T07:48:00Z</cp:lastPrinted>
  <dcterms:created xsi:type="dcterms:W3CDTF">2023-03-23T10:02:00Z</dcterms:created>
  <dcterms:modified xsi:type="dcterms:W3CDTF">2023-10-17T11:05:00Z</dcterms:modified>
</cp:coreProperties>
</file>