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BACAC15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01/02/24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2C842598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09694C" w:rsidRPr="0009694C">
        <w:rPr>
          <w:rFonts w:asciiTheme="minorHAnsi" w:eastAsia="Times New Roman" w:hAnsiTheme="minorHAnsi" w:cstheme="minorHAnsi"/>
          <w:b/>
          <w:bCs/>
          <w:sz w:val="22"/>
          <w:szCs w:val="22"/>
        </w:rPr>
        <w:t>Remont łazienek część II w pokojach dla funkcjonariuszy odbywających szkolenie w Ośrodku Doskonalenia Kadr Służby Więziennej w Olszanicy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7C32EA">
        <w:trPr>
          <w:trHeight w:hRule="exact" w:val="160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AB8D2EF" w:rsidR="003F668A" w:rsidRPr="0030368A" w:rsidRDefault="0009694C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694C">
              <w:rPr>
                <w:rFonts w:asciiTheme="minorHAnsi" w:eastAsia="Calibri" w:hAnsiTheme="minorHAnsi" w:cstheme="minorHAnsi"/>
                <w:sz w:val="22"/>
                <w:szCs w:val="22"/>
              </w:rPr>
              <w:t>Remont łazienek część II w pokojach dla funkcjonariuszy odbywających szkolenie w Ośrodku Doskonalenia Kadr Służby Więziennej w Olszanicy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75387904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638B6AB7" w:rsidR="00C2493E" w:rsidRPr="00105D2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ED282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93834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27091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189</cp:revision>
  <cp:lastPrinted>2023-03-28T07:48:00Z</cp:lastPrinted>
  <dcterms:created xsi:type="dcterms:W3CDTF">2023-03-23T10:02:00Z</dcterms:created>
  <dcterms:modified xsi:type="dcterms:W3CDTF">2024-02-22T09:00:00Z</dcterms:modified>
</cp:coreProperties>
</file>