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69C53B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627AEA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DA7830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27AEA">
        <w:rPr>
          <w:rFonts w:asciiTheme="minorHAnsi" w:eastAsia="Times New Roman" w:hAnsiTheme="minorHAnsi" w:cstheme="minorHAnsi"/>
          <w:sz w:val="22"/>
          <w:szCs w:val="22"/>
        </w:rPr>
        <w:t xml:space="preserve">Dostawa i montaż komory chłodniczej i </w:t>
      </w:r>
      <w:proofErr w:type="spellStart"/>
      <w:r w:rsidR="00627AEA">
        <w:rPr>
          <w:rFonts w:asciiTheme="minorHAnsi" w:eastAsia="Times New Roman" w:hAnsiTheme="minorHAnsi" w:cstheme="minorHAnsi"/>
          <w:sz w:val="22"/>
          <w:szCs w:val="22"/>
        </w:rPr>
        <w:t>mroźniczej</w:t>
      </w:r>
      <w:proofErr w:type="spellEnd"/>
      <w:r w:rsidR="00627AEA">
        <w:rPr>
          <w:rFonts w:asciiTheme="minorHAnsi" w:eastAsia="Times New Roman" w:hAnsiTheme="minorHAnsi" w:cstheme="minorHAnsi"/>
          <w:sz w:val="22"/>
          <w:szCs w:val="22"/>
        </w:rPr>
        <w:t xml:space="preserve"> wraz z instalacją urządzeń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65CCA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2778D6D" w:rsidR="003F668A" w:rsidRPr="00285F4D" w:rsidRDefault="00627AE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Dostawa i montaż komory chłodniczej 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mroźniczej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wraz z instalacją urządzeń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27AEA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59</cp:revision>
  <cp:lastPrinted>2023-03-28T07:48:00Z</cp:lastPrinted>
  <dcterms:created xsi:type="dcterms:W3CDTF">2023-03-23T10:02:00Z</dcterms:created>
  <dcterms:modified xsi:type="dcterms:W3CDTF">2023-04-26T11:41:00Z</dcterms:modified>
</cp:coreProperties>
</file>