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EB3BE2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77D99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054F57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DAA8E3E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054F57">
        <w:rPr>
          <w:rFonts w:asciiTheme="minorHAnsi" w:eastAsia="Times New Roman" w:hAnsiTheme="minorHAnsi" w:cstheme="minorHAnsi"/>
          <w:sz w:val="22"/>
          <w:szCs w:val="22"/>
        </w:rPr>
        <w:t>Wymiana drzwi cel mieszkalnych w Areszcie Śledczym w Warszawie-Białołęce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66D9A">
        <w:trPr>
          <w:trHeight w:hRule="exact" w:val="101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538B640" w:rsidR="003F668A" w:rsidRPr="00486092" w:rsidRDefault="00054F5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Wymiana drzwi cel mieszkalnych w Areszcie Śledczym w Warszawie-Białołęce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81B0A"/>
    <w:rsid w:val="00193B82"/>
    <w:rsid w:val="00195822"/>
    <w:rsid w:val="001B2BE8"/>
    <w:rsid w:val="0020295E"/>
    <w:rsid w:val="00277D99"/>
    <w:rsid w:val="00285F4D"/>
    <w:rsid w:val="002A3620"/>
    <w:rsid w:val="002F55C7"/>
    <w:rsid w:val="00301F03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91</cp:revision>
  <cp:lastPrinted>2023-03-28T07:48:00Z</cp:lastPrinted>
  <dcterms:created xsi:type="dcterms:W3CDTF">2023-03-23T10:02:00Z</dcterms:created>
  <dcterms:modified xsi:type="dcterms:W3CDTF">2023-05-29T08:56:00Z</dcterms:modified>
</cp:coreProperties>
</file>