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B5422" w14:textId="71CFB50F" w:rsidR="00240E14" w:rsidRPr="00567F87" w:rsidRDefault="00A866B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r w:rsidRPr="00567F87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CF51CB" w:rsidRPr="00567F87">
        <w:rPr>
          <w:rFonts w:ascii="Times New Roman" w:hAnsi="Times New Roman" w:cs="Times New Roman"/>
          <w:b/>
          <w:bCs/>
          <w:i/>
          <w:iCs/>
        </w:rPr>
        <w:t>4</w:t>
      </w:r>
      <w:r w:rsidR="002D4F4C" w:rsidRPr="00567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138509C" w14:textId="4E613497" w:rsidR="002D4F4C" w:rsidRPr="00567F87" w:rsidRDefault="002D4F4C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567F87">
        <w:rPr>
          <w:rFonts w:ascii="Times New Roman" w:hAnsi="Times New Roman" w:cs="Times New Roman"/>
          <w:b/>
          <w:bCs/>
          <w:i/>
          <w:iCs/>
        </w:rPr>
        <w:t>do Zapytania Ofertowego</w:t>
      </w:r>
      <w:r w:rsidR="00A866BC" w:rsidRPr="00567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181862F" w14:textId="12FE22F5" w:rsidR="00652A7D" w:rsidRPr="00567F87" w:rsidRDefault="00677C3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567F87">
        <w:rPr>
          <w:rFonts w:ascii="Times New Roman" w:hAnsi="Times New Roman" w:cs="Times New Roman"/>
          <w:b/>
          <w:bCs/>
          <w:i/>
          <w:iCs/>
        </w:rPr>
        <w:t xml:space="preserve">Istotne postanowienia </w:t>
      </w:r>
      <w:r w:rsidR="00240E14" w:rsidRPr="00567F87">
        <w:rPr>
          <w:rFonts w:ascii="Times New Roman" w:hAnsi="Times New Roman" w:cs="Times New Roman"/>
          <w:b/>
          <w:bCs/>
          <w:i/>
          <w:iCs/>
        </w:rPr>
        <w:t>umowy</w:t>
      </w:r>
    </w:p>
    <w:p w14:paraId="4D9F0AF0" w14:textId="77777777" w:rsidR="00B614F7" w:rsidRPr="00567F87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FC5660D" w14:textId="77777777" w:rsidR="00B614F7" w:rsidRPr="00567F87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4E8739A" w14:textId="77777777" w:rsidR="00B614F7" w:rsidRPr="00567F87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40C06A8C" w14:textId="4F6E3F54" w:rsidR="00B614F7" w:rsidRPr="00567F87" w:rsidRDefault="008417B2" w:rsidP="00B614F7">
      <w:pPr>
        <w:spacing w:after="120"/>
        <w:ind w:left="2832" w:firstLine="48"/>
        <w:rPr>
          <w:rFonts w:ascii="Times New Roman" w:hAnsi="Times New Roman" w:cs="Times New Roman"/>
          <w:b/>
        </w:rPr>
      </w:pPr>
      <w:r w:rsidRPr="00567F87">
        <w:rPr>
          <w:rFonts w:ascii="Times New Roman" w:hAnsi="Times New Roman" w:cs="Times New Roman"/>
          <w:b/>
        </w:rPr>
        <w:t xml:space="preserve">              </w:t>
      </w:r>
      <w:r w:rsidR="00B614F7" w:rsidRPr="00567F87">
        <w:rPr>
          <w:rFonts w:ascii="Times New Roman" w:hAnsi="Times New Roman" w:cs="Times New Roman"/>
          <w:b/>
        </w:rPr>
        <w:t>UMOWA NR ......</w:t>
      </w:r>
    </w:p>
    <w:p w14:paraId="0F2A946B" w14:textId="292C26AF" w:rsidR="00BB0458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poprzedzona  postępowa</w:t>
      </w:r>
      <w:r w:rsidR="00532922" w:rsidRPr="00567F87">
        <w:rPr>
          <w:rFonts w:ascii="Times New Roman" w:hAnsi="Times New Roman" w:cs="Times New Roman"/>
          <w:bCs/>
        </w:rPr>
        <w:t>niem przeprowadzonym zgodnie § 8</w:t>
      </w:r>
      <w:r w:rsidRPr="00567F87">
        <w:rPr>
          <w:rFonts w:ascii="Times New Roman" w:hAnsi="Times New Roman" w:cs="Times New Roman"/>
          <w:bCs/>
        </w:rPr>
        <w:t xml:space="preserve"> Regulaminu dokonywania zakupów przez</w:t>
      </w:r>
    </w:p>
    <w:p w14:paraId="30C444CB" w14:textId="14197775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 xml:space="preserve">Polską Grupę SW Przedsiębiorstwo Państwowe(o wartości powyżej </w:t>
      </w:r>
      <w:r w:rsidR="00532922" w:rsidRPr="00567F87">
        <w:rPr>
          <w:rFonts w:ascii="Times New Roman" w:hAnsi="Times New Roman" w:cs="Times New Roman"/>
          <w:bCs/>
        </w:rPr>
        <w:t xml:space="preserve">40 tyś. zł brutto ale nie przekraczająca 100 tyś. zł brutto </w:t>
      </w:r>
      <w:r w:rsidRPr="00567F87">
        <w:rPr>
          <w:rFonts w:ascii="Times New Roman" w:hAnsi="Times New Roman" w:cs="Times New Roman"/>
          <w:bCs/>
        </w:rPr>
        <w:t>tyś zł brutto)</w:t>
      </w:r>
    </w:p>
    <w:p w14:paraId="748FE19B" w14:textId="77777777" w:rsidR="00B614F7" w:rsidRPr="00567F87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4ECEEA8C" w14:textId="4BC8446E" w:rsidR="00B614F7" w:rsidRPr="00567F87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zawarta w dniu ……………….202</w:t>
      </w:r>
      <w:r w:rsidR="00BE3663" w:rsidRPr="00567F87">
        <w:rPr>
          <w:rFonts w:ascii="Times New Roman" w:hAnsi="Times New Roman" w:cs="Times New Roman"/>
          <w:bCs/>
        </w:rPr>
        <w:t>4</w:t>
      </w:r>
      <w:r w:rsidRPr="00567F87">
        <w:rPr>
          <w:rFonts w:ascii="Times New Roman" w:hAnsi="Times New Roman" w:cs="Times New Roman"/>
          <w:bCs/>
        </w:rPr>
        <w:t xml:space="preserve"> r.  pomiędzy: </w:t>
      </w:r>
    </w:p>
    <w:p w14:paraId="7308E4C8" w14:textId="77777777" w:rsidR="00B614F7" w:rsidRPr="00567F87" w:rsidRDefault="00B614F7" w:rsidP="00B614F7">
      <w:pPr>
        <w:ind w:left="284" w:hanging="284"/>
        <w:rPr>
          <w:rFonts w:ascii="Times New Roman" w:hAnsi="Times New Roman" w:cs="Times New Roman"/>
          <w:bCs/>
        </w:rPr>
      </w:pPr>
    </w:p>
    <w:p w14:paraId="373DCA63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Polską Grupą SW Przedsiębiorstwo Państwowe z siedzibą w Warszawie przy ul. Kocjana 3, 01-473</w:t>
      </w:r>
    </w:p>
    <w:p w14:paraId="588A0A03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Warszawa, wpisaną do Rejestru Przedsiębiorców prowadzonego przez Sąd Rejonowy dla m.st.</w:t>
      </w:r>
    </w:p>
    <w:p w14:paraId="42AEEAF5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Warszawy XII Wydział Gospodarczy Krajowego Rejestru Sądowego, pod numerem KRS 0000079949,</w:t>
      </w:r>
    </w:p>
    <w:p w14:paraId="4B7898FD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NIP 8880200355, REGON 000319262, posiadającą status dużego przedsiębiorcy w rozumieniu art. 4</w:t>
      </w:r>
    </w:p>
    <w:p w14:paraId="6C91EF89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pkt. 6 ustawy z dnia 8 marca 2013r. o przeciwdziałaniu nadmiernym opóźnieniom w transakcjach</w:t>
      </w:r>
    </w:p>
    <w:p w14:paraId="359F3B81" w14:textId="756AF1DF" w:rsidR="00B614F7" w:rsidRPr="00567F87" w:rsidRDefault="00532922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handlowych (Dz. U. z 2023</w:t>
      </w:r>
      <w:r w:rsidR="00B614F7" w:rsidRPr="00567F87">
        <w:rPr>
          <w:rFonts w:ascii="Times New Roman" w:hAnsi="Times New Roman" w:cs="Times New Roman"/>
          <w:bCs/>
        </w:rPr>
        <w:t xml:space="preserve"> r. poz. </w:t>
      </w:r>
      <w:r w:rsidRPr="00567F87">
        <w:rPr>
          <w:rFonts w:ascii="Times New Roman" w:hAnsi="Times New Roman" w:cs="Times New Roman"/>
          <w:bCs/>
        </w:rPr>
        <w:t>1790</w:t>
      </w:r>
      <w:r w:rsidR="00B614F7" w:rsidRPr="00567F87">
        <w:rPr>
          <w:rFonts w:ascii="Times New Roman" w:hAnsi="Times New Roman" w:cs="Times New Roman"/>
          <w:bCs/>
        </w:rPr>
        <w:t>).</w:t>
      </w:r>
    </w:p>
    <w:p w14:paraId="38BA8A85" w14:textId="77777777" w:rsidR="00B614F7" w:rsidRPr="00567F87" w:rsidRDefault="00B614F7" w:rsidP="00B614F7">
      <w:pPr>
        <w:ind w:left="284" w:hanging="284"/>
        <w:rPr>
          <w:rFonts w:ascii="Times New Roman" w:hAnsi="Times New Roman" w:cs="Times New Roman"/>
        </w:rPr>
      </w:pPr>
    </w:p>
    <w:p w14:paraId="6760F52B" w14:textId="77777777" w:rsidR="00B614F7" w:rsidRPr="00567F87" w:rsidRDefault="00B614F7" w:rsidP="00B614F7">
      <w:pPr>
        <w:ind w:left="284" w:hanging="284"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zwaną dalej </w:t>
      </w:r>
      <w:r w:rsidRPr="00567F87">
        <w:rPr>
          <w:rFonts w:ascii="Times New Roman" w:hAnsi="Times New Roman" w:cs="Times New Roman"/>
          <w:b/>
          <w:bCs/>
        </w:rPr>
        <w:t>„Zamawiającym”</w:t>
      </w:r>
      <w:r w:rsidRPr="00567F87">
        <w:rPr>
          <w:rFonts w:ascii="Times New Roman" w:hAnsi="Times New Roman" w:cs="Times New Roman"/>
        </w:rPr>
        <w:t xml:space="preserve"> reprezentowaną przez:</w:t>
      </w:r>
    </w:p>
    <w:p w14:paraId="0DAA5F32" w14:textId="77777777" w:rsidR="00B614F7" w:rsidRPr="00567F87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</w:p>
    <w:p w14:paraId="5C12BC35" w14:textId="5B40088C" w:rsidR="00B614F7" w:rsidRPr="00567F87" w:rsidRDefault="005F6C1C" w:rsidP="00B614F7">
      <w:pPr>
        <w:numPr>
          <w:ilvl w:val="0"/>
          <w:numId w:val="2"/>
        </w:numPr>
        <w:tabs>
          <w:tab w:val="num" w:pos="0"/>
          <w:tab w:val="left" w:pos="2204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567F87">
        <w:rPr>
          <w:rFonts w:ascii="Times New Roman" w:hAnsi="Times New Roman" w:cs="Times New Roman"/>
          <w:bCs/>
          <w:lang w:eastAsia="zh-CN"/>
        </w:rPr>
        <w:t xml:space="preserve">Marta Pietrzak </w:t>
      </w:r>
      <w:r w:rsidR="00B614F7" w:rsidRPr="00567F87">
        <w:rPr>
          <w:rFonts w:ascii="Times New Roman" w:hAnsi="Times New Roman" w:cs="Times New Roman"/>
          <w:bCs/>
          <w:lang w:eastAsia="zh-CN"/>
        </w:rPr>
        <w:t xml:space="preserve"> – </w:t>
      </w:r>
      <w:r w:rsidRPr="00567F87">
        <w:rPr>
          <w:rFonts w:ascii="Times New Roman" w:hAnsi="Times New Roman" w:cs="Times New Roman"/>
          <w:bCs/>
          <w:lang w:eastAsia="zh-CN"/>
        </w:rPr>
        <w:t>Pełnomocnik PGSW P.P.</w:t>
      </w:r>
    </w:p>
    <w:p w14:paraId="55CB1C30" w14:textId="6F740802" w:rsidR="00B614F7" w:rsidRPr="00567F87" w:rsidRDefault="0014113A" w:rsidP="00B614F7">
      <w:pPr>
        <w:numPr>
          <w:ilvl w:val="0"/>
          <w:numId w:val="2"/>
        </w:numPr>
        <w:tabs>
          <w:tab w:val="num" w:pos="0"/>
        </w:tabs>
        <w:suppressAutoHyphens/>
        <w:spacing w:after="160" w:line="259" w:lineRule="auto"/>
        <w:ind w:left="284" w:hanging="284"/>
        <w:rPr>
          <w:rFonts w:ascii="Times New Roman" w:hAnsi="Times New Roman" w:cs="Times New Roman"/>
          <w:bCs/>
          <w:lang w:eastAsia="zh-CN"/>
        </w:rPr>
      </w:pPr>
      <w:r w:rsidRPr="00567F87">
        <w:rPr>
          <w:rFonts w:ascii="Times New Roman" w:hAnsi="Times New Roman" w:cs="Times New Roman"/>
          <w:bCs/>
          <w:lang w:eastAsia="zh-CN"/>
        </w:rPr>
        <w:t xml:space="preserve">Janusz Gołębiowski </w:t>
      </w:r>
      <w:r w:rsidR="00B614F7" w:rsidRPr="00567F87">
        <w:rPr>
          <w:rFonts w:ascii="Times New Roman" w:hAnsi="Times New Roman" w:cs="Times New Roman"/>
          <w:bCs/>
          <w:lang w:eastAsia="zh-CN"/>
        </w:rPr>
        <w:t xml:space="preserve"> –</w:t>
      </w:r>
      <w:r w:rsidRPr="00567F87">
        <w:rPr>
          <w:rFonts w:ascii="Times New Roman" w:hAnsi="Times New Roman" w:cs="Times New Roman"/>
          <w:bCs/>
          <w:lang w:eastAsia="zh-CN"/>
        </w:rPr>
        <w:t xml:space="preserve"> Koordynator Pionu PGSW P.P.</w:t>
      </w:r>
    </w:p>
    <w:p w14:paraId="6C053C98" w14:textId="211016FC" w:rsidR="00B614F7" w:rsidRPr="00567F87" w:rsidRDefault="00BB0458" w:rsidP="00B614F7">
      <w:pPr>
        <w:suppressAutoHyphens/>
        <w:spacing w:after="160" w:line="259" w:lineRule="auto"/>
        <w:ind w:left="284"/>
        <w:rPr>
          <w:rFonts w:ascii="Times New Roman" w:hAnsi="Times New Roman" w:cs="Times New Roman"/>
          <w:bCs/>
          <w:lang w:eastAsia="zh-CN"/>
        </w:rPr>
      </w:pPr>
      <w:r w:rsidRPr="00567F87">
        <w:rPr>
          <w:rFonts w:ascii="Times New Roman" w:hAnsi="Times New Roman" w:cs="Times New Roman"/>
          <w:lang w:eastAsia="zh-CN"/>
        </w:rPr>
        <w:t xml:space="preserve">         </w:t>
      </w:r>
      <w:r w:rsidR="00B614F7" w:rsidRPr="00567F87">
        <w:rPr>
          <w:rFonts w:ascii="Times New Roman" w:hAnsi="Times New Roman" w:cs="Times New Roman"/>
          <w:lang w:eastAsia="zh-CN"/>
        </w:rPr>
        <w:t>a</w:t>
      </w:r>
      <w:r w:rsidR="00B614F7" w:rsidRPr="00567F87">
        <w:rPr>
          <w:rFonts w:ascii="Times New Roman" w:hAnsi="Times New Roman" w:cs="Times New Roman"/>
          <w:b/>
          <w:lang w:eastAsia="zh-CN"/>
        </w:rPr>
        <w:t xml:space="preserve"> ……………………….. </w:t>
      </w:r>
      <w:r w:rsidR="00B614F7" w:rsidRPr="00567F87">
        <w:rPr>
          <w:rFonts w:ascii="Times New Roman" w:hAnsi="Times New Roman" w:cs="Times New Roman"/>
          <w:bCs/>
          <w:lang w:eastAsia="zh-CN"/>
        </w:rPr>
        <w:t xml:space="preserve">z siedzibą </w:t>
      </w:r>
    </w:p>
    <w:p w14:paraId="1FF28749" w14:textId="77777777" w:rsidR="00B614F7" w:rsidRPr="00567F87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567F87">
        <w:rPr>
          <w:rFonts w:ascii="Times New Roman" w:hAnsi="Times New Roman" w:cs="Times New Roman"/>
          <w:lang w:eastAsia="zh-CN"/>
        </w:rPr>
        <w:t xml:space="preserve">zwanym dalej </w:t>
      </w:r>
      <w:r w:rsidRPr="00567F87">
        <w:rPr>
          <w:rFonts w:ascii="Times New Roman" w:hAnsi="Times New Roman" w:cs="Times New Roman"/>
          <w:b/>
          <w:lang w:eastAsia="zh-CN"/>
        </w:rPr>
        <w:t>Wykonawcą</w:t>
      </w:r>
      <w:r w:rsidRPr="00567F87">
        <w:rPr>
          <w:rFonts w:ascii="Times New Roman" w:hAnsi="Times New Roman" w:cs="Times New Roman"/>
          <w:lang w:eastAsia="zh-CN"/>
        </w:rPr>
        <w:t xml:space="preserve">, reprezentowaną przez: </w:t>
      </w:r>
    </w:p>
    <w:p w14:paraId="363CBCEF" w14:textId="77777777" w:rsidR="00B614F7" w:rsidRPr="00567F87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5328E641" w14:textId="77777777" w:rsidR="00B614F7" w:rsidRPr="00567F87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  <w:r w:rsidRPr="00567F87">
        <w:rPr>
          <w:rFonts w:ascii="Times New Roman" w:hAnsi="Times New Roman" w:cs="Times New Roman"/>
          <w:b/>
          <w:bCs/>
          <w:lang w:eastAsia="zh-CN"/>
        </w:rPr>
        <w:t>……………………</w:t>
      </w:r>
      <w:r w:rsidRPr="00567F87">
        <w:rPr>
          <w:rFonts w:ascii="Times New Roman" w:hAnsi="Times New Roman" w:cs="Times New Roman"/>
          <w:lang w:eastAsia="zh-CN"/>
        </w:rPr>
        <w:t xml:space="preserve"> – ………………………………</w:t>
      </w:r>
    </w:p>
    <w:p w14:paraId="631625C0" w14:textId="77777777" w:rsidR="00B614F7" w:rsidRPr="00567F87" w:rsidRDefault="00B614F7" w:rsidP="00B614F7">
      <w:pPr>
        <w:suppressAutoHyphens/>
        <w:rPr>
          <w:rFonts w:ascii="Times New Roman" w:hAnsi="Times New Roman" w:cs="Times New Roman"/>
          <w:lang w:eastAsia="zh-CN"/>
        </w:rPr>
      </w:pPr>
    </w:p>
    <w:p w14:paraId="63B3244B" w14:textId="77777777" w:rsidR="00B614F7" w:rsidRPr="00567F87" w:rsidRDefault="00B614F7" w:rsidP="00B614F7">
      <w:pPr>
        <w:suppressAutoHyphens/>
        <w:ind w:left="284" w:hanging="284"/>
        <w:rPr>
          <w:rFonts w:ascii="Times New Roman" w:hAnsi="Times New Roman" w:cs="Times New Roman"/>
          <w:lang w:eastAsia="zh-CN"/>
        </w:rPr>
      </w:pPr>
      <w:r w:rsidRPr="00567F87">
        <w:rPr>
          <w:rFonts w:ascii="Times New Roman" w:hAnsi="Times New Roman" w:cs="Times New Roman"/>
          <w:lang w:eastAsia="zh-CN"/>
        </w:rPr>
        <w:t xml:space="preserve">zwanych łącznie dalej Stronami. </w:t>
      </w:r>
    </w:p>
    <w:p w14:paraId="6A844083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</w:p>
    <w:p w14:paraId="6EABD7AD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 xml:space="preserve"> § 1</w:t>
      </w:r>
    </w:p>
    <w:p w14:paraId="517DEBE0" w14:textId="3CC91E36" w:rsidR="00B614F7" w:rsidRPr="00567F87" w:rsidRDefault="00B614F7" w:rsidP="00B614F7">
      <w:pPr>
        <w:numPr>
          <w:ilvl w:val="3"/>
          <w:numId w:val="2"/>
        </w:numPr>
        <w:tabs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 xml:space="preserve">Wykonawca zobowiązuje się sprzedać i dostarczyć Zamawiającemu </w:t>
      </w:r>
      <w:r w:rsidR="00532922" w:rsidRPr="00567F87">
        <w:rPr>
          <w:rFonts w:ascii="Times New Roman" w:hAnsi="Times New Roman" w:cs="Times New Roman"/>
          <w:bCs/>
        </w:rPr>
        <w:t xml:space="preserve">płytę meblową </w:t>
      </w:r>
      <w:r w:rsidRPr="00567F87">
        <w:rPr>
          <w:rFonts w:ascii="Times New Roman" w:hAnsi="Times New Roman" w:cs="Times New Roman"/>
          <w:bCs/>
        </w:rPr>
        <w:t xml:space="preserve"> </w:t>
      </w:r>
      <w:r w:rsidR="00532922" w:rsidRPr="00567F87">
        <w:rPr>
          <w:rFonts w:ascii="Times New Roman" w:hAnsi="Times New Roman" w:cs="Times New Roman"/>
          <w:bCs/>
        </w:rPr>
        <w:t>Kronospan 2800x2070 grubość #18, kolor K005, w ilości 210 sztuk</w:t>
      </w:r>
      <w:r w:rsidRPr="00567F87">
        <w:rPr>
          <w:rFonts w:ascii="Times New Roman" w:hAnsi="Times New Roman" w:cs="Times New Roman"/>
          <w:bCs/>
        </w:rPr>
        <w:t xml:space="preserve"> za</w:t>
      </w:r>
      <w:r w:rsidR="005F6C1C" w:rsidRPr="00567F87">
        <w:rPr>
          <w:rFonts w:ascii="Times New Roman" w:hAnsi="Times New Roman" w:cs="Times New Roman"/>
          <w:bCs/>
        </w:rPr>
        <w:t xml:space="preserve"> maksymalną</w:t>
      </w:r>
      <w:r w:rsidRPr="00567F87">
        <w:rPr>
          <w:rFonts w:ascii="Times New Roman" w:hAnsi="Times New Roman" w:cs="Times New Roman"/>
          <w:bCs/>
        </w:rPr>
        <w:t xml:space="preserve"> cenę </w:t>
      </w:r>
      <w:r w:rsidRPr="00567F87">
        <w:rPr>
          <w:rFonts w:ascii="Times New Roman" w:hAnsi="Times New Roman" w:cs="Times New Roman"/>
          <w:b/>
          <w:bCs/>
        </w:rPr>
        <w:t xml:space="preserve">netto: ……….. zł brutto: ……………… zł, </w:t>
      </w:r>
      <w:r w:rsidRPr="00567F87">
        <w:rPr>
          <w:rFonts w:ascii="Times New Roman" w:hAnsi="Times New Roman" w:cs="Times New Roman"/>
          <w:bCs/>
        </w:rPr>
        <w:t>słownie zł. brutto (………………….. zł ……/100).</w:t>
      </w:r>
    </w:p>
    <w:p w14:paraId="66CEDD18" w14:textId="114A796D" w:rsidR="00B614F7" w:rsidRPr="00567F87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 xml:space="preserve">Niniejsza umowa zawarta jest na czas określony </w:t>
      </w:r>
      <w:r w:rsidR="00BE3663" w:rsidRPr="00567F87">
        <w:rPr>
          <w:rFonts w:ascii="Times New Roman" w:hAnsi="Times New Roman" w:cs="Times New Roman"/>
          <w:bCs/>
        </w:rPr>
        <w:t>1</w:t>
      </w:r>
      <w:r w:rsidRPr="00567F87">
        <w:rPr>
          <w:rFonts w:ascii="Times New Roman" w:hAnsi="Times New Roman" w:cs="Times New Roman"/>
          <w:bCs/>
        </w:rPr>
        <w:t xml:space="preserve"> miesi</w:t>
      </w:r>
      <w:r w:rsidR="00BE3663" w:rsidRPr="00567F87">
        <w:rPr>
          <w:rFonts w:ascii="Times New Roman" w:hAnsi="Times New Roman" w:cs="Times New Roman"/>
          <w:bCs/>
        </w:rPr>
        <w:t>ą</w:t>
      </w:r>
      <w:r w:rsidRPr="00567F87">
        <w:rPr>
          <w:rFonts w:ascii="Times New Roman" w:hAnsi="Times New Roman" w:cs="Times New Roman"/>
          <w:bCs/>
        </w:rPr>
        <w:t>c</w:t>
      </w:r>
      <w:r w:rsidR="00BE3663" w:rsidRPr="00567F87">
        <w:rPr>
          <w:rFonts w:ascii="Times New Roman" w:hAnsi="Times New Roman" w:cs="Times New Roman"/>
          <w:bCs/>
        </w:rPr>
        <w:t>a</w:t>
      </w:r>
      <w:r w:rsidRPr="00567F87">
        <w:rPr>
          <w:rFonts w:ascii="Times New Roman" w:hAnsi="Times New Roman" w:cs="Times New Roman"/>
          <w:bCs/>
        </w:rPr>
        <w:t xml:space="preserve"> od dnia jej zawarcia</w:t>
      </w:r>
      <w:r w:rsidR="00BE3663" w:rsidRPr="00567F87">
        <w:rPr>
          <w:rFonts w:ascii="Times New Roman" w:hAnsi="Times New Roman" w:cs="Times New Roman"/>
          <w:bCs/>
        </w:rPr>
        <w:t xml:space="preserve"> </w:t>
      </w:r>
      <w:r w:rsidR="00532922" w:rsidRPr="00567F87">
        <w:rPr>
          <w:rFonts w:ascii="Times New Roman" w:hAnsi="Times New Roman" w:cs="Times New Roman"/>
          <w:bCs/>
        </w:rPr>
        <w:t>lub do czasu dostawy całości towaru, w zależności co nastąpi pierwsze.</w:t>
      </w:r>
      <w:r w:rsidR="00BE3663" w:rsidRPr="00567F87">
        <w:rPr>
          <w:rFonts w:ascii="Times New Roman" w:hAnsi="Times New Roman" w:cs="Times New Roman"/>
          <w:bCs/>
        </w:rPr>
        <w:t>.</w:t>
      </w:r>
    </w:p>
    <w:p w14:paraId="2904D110" w14:textId="77777777" w:rsidR="00B614F7" w:rsidRPr="00567F87" w:rsidRDefault="00B614F7" w:rsidP="00B614F7">
      <w:pPr>
        <w:numPr>
          <w:ilvl w:val="3"/>
          <w:numId w:val="2"/>
        </w:numPr>
        <w:tabs>
          <w:tab w:val="clear" w:pos="1800"/>
          <w:tab w:val="num" w:pos="0"/>
          <w:tab w:val="num" w:pos="284"/>
        </w:tabs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Wykonawca nie może bez zgody Zamawiającego przenieść wierzytelności wynikających z niniejszej umowy na osoby trzecie.</w:t>
      </w:r>
    </w:p>
    <w:p w14:paraId="53378796" w14:textId="77777777" w:rsidR="00B614F7" w:rsidRPr="00567F87" w:rsidRDefault="00B614F7" w:rsidP="00B614F7">
      <w:pPr>
        <w:tabs>
          <w:tab w:val="num" w:pos="720"/>
        </w:tabs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14596A59" w14:textId="77777777" w:rsidR="00B614F7" w:rsidRPr="00567F87" w:rsidRDefault="00B614F7" w:rsidP="00B614F7">
      <w:pPr>
        <w:tabs>
          <w:tab w:val="left" w:pos="4253"/>
          <w:tab w:val="left" w:pos="4395"/>
        </w:tabs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2</w:t>
      </w:r>
    </w:p>
    <w:p w14:paraId="45519E8A" w14:textId="692D2946" w:rsidR="00B614F7" w:rsidRPr="00567F87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Dostarczenie przedmiotu umowy </w:t>
      </w:r>
      <w:r w:rsidR="00BE3663" w:rsidRPr="00567F87">
        <w:rPr>
          <w:rFonts w:ascii="Times New Roman" w:hAnsi="Times New Roman" w:cs="Times New Roman"/>
        </w:rPr>
        <w:t>nastąpi jednorazowo.</w:t>
      </w:r>
    </w:p>
    <w:p w14:paraId="673BF58A" w14:textId="61578236" w:rsidR="00B614F7" w:rsidRPr="00567F87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Zamawiający zastrzega sobie możliwość </w:t>
      </w:r>
      <w:r w:rsidR="005F6C1C" w:rsidRPr="00567F87">
        <w:rPr>
          <w:rFonts w:ascii="Times New Roman" w:hAnsi="Times New Roman" w:cs="Times New Roman"/>
        </w:rPr>
        <w:t>mniejszej ilości niż wskazana w §1, ust. 1 w przypadku braku zapotrzebowania</w:t>
      </w:r>
      <w:r w:rsidR="0083203A" w:rsidRPr="00567F87">
        <w:rPr>
          <w:rFonts w:ascii="Times New Roman" w:hAnsi="Times New Roman" w:cs="Times New Roman"/>
        </w:rPr>
        <w:t xml:space="preserve">. </w:t>
      </w:r>
      <w:r w:rsidRPr="00567F87">
        <w:rPr>
          <w:rFonts w:ascii="Times New Roman" w:hAnsi="Times New Roman" w:cs="Times New Roman"/>
        </w:rPr>
        <w:t>Za datę dostarczenia przedmiotu umowy uważa się datę podpisania bez zastrzeżeń protokołu, o którym mowa w § 3 ust. 1.</w:t>
      </w:r>
    </w:p>
    <w:p w14:paraId="02478E12" w14:textId="4294BA3A" w:rsidR="00B614F7" w:rsidRPr="00567F87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Dostarczenie przedmiotu umowy nastąpi </w:t>
      </w:r>
      <w:r w:rsidR="0083203A" w:rsidRPr="00567F87">
        <w:rPr>
          <w:rFonts w:ascii="Times New Roman" w:hAnsi="Times New Roman" w:cs="Times New Roman"/>
        </w:rPr>
        <w:t>do Zakładu w Rawiczu</w:t>
      </w:r>
      <w:r w:rsidR="005F6C1C" w:rsidRPr="00567F87">
        <w:rPr>
          <w:rFonts w:ascii="Times New Roman" w:hAnsi="Times New Roman" w:cs="Times New Roman"/>
        </w:rPr>
        <w:t xml:space="preserve"> </w:t>
      </w:r>
      <w:r w:rsidR="0083203A" w:rsidRPr="00567F87">
        <w:rPr>
          <w:rFonts w:ascii="Times New Roman" w:hAnsi="Times New Roman" w:cs="Times New Roman"/>
        </w:rPr>
        <w:t>(63-900) przy ul. 17 Stycznia 28</w:t>
      </w:r>
    </w:p>
    <w:p w14:paraId="3615D541" w14:textId="77777777" w:rsidR="00B614F7" w:rsidRPr="00567F87" w:rsidRDefault="00B614F7" w:rsidP="00B614F7">
      <w:pPr>
        <w:numPr>
          <w:ilvl w:val="6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Do czasu dokonania odbioru, o którym mowa w </w:t>
      </w:r>
      <w:bookmarkStart w:id="1" w:name="_Hlk9547707"/>
      <w:r w:rsidRPr="00567F87">
        <w:rPr>
          <w:rFonts w:ascii="Times New Roman" w:hAnsi="Times New Roman" w:cs="Times New Roman"/>
        </w:rPr>
        <w:t xml:space="preserve">§ 3 ust. 1 </w:t>
      </w:r>
      <w:bookmarkEnd w:id="1"/>
      <w:r w:rsidRPr="00567F87">
        <w:rPr>
          <w:rFonts w:ascii="Times New Roman" w:hAnsi="Times New Roman" w:cs="Times New Roman"/>
        </w:rPr>
        <w:t>ryzyko wszelkich niebezpieczeństw związanych z ewentualnym uszkodzeniem lub utratą przedmiotu umowy ponosi Wykonawca.</w:t>
      </w:r>
    </w:p>
    <w:p w14:paraId="216EF68F" w14:textId="77777777" w:rsidR="00532922" w:rsidRPr="00567F87" w:rsidRDefault="00532922" w:rsidP="00532922">
      <w:pPr>
        <w:ind w:left="3600" w:firstLine="0"/>
        <w:contextualSpacing/>
        <w:rPr>
          <w:rFonts w:ascii="Times New Roman" w:hAnsi="Times New Roman" w:cs="Times New Roman"/>
        </w:rPr>
      </w:pPr>
    </w:p>
    <w:p w14:paraId="38F5845F" w14:textId="77777777" w:rsidR="00532922" w:rsidRPr="00567F87" w:rsidRDefault="00532922" w:rsidP="00532922">
      <w:pPr>
        <w:ind w:left="3600" w:firstLine="0"/>
        <w:contextualSpacing/>
        <w:rPr>
          <w:rFonts w:ascii="Times New Roman" w:hAnsi="Times New Roman" w:cs="Times New Roman"/>
        </w:rPr>
      </w:pPr>
    </w:p>
    <w:p w14:paraId="3DE401BC" w14:textId="77777777" w:rsidR="00532922" w:rsidRPr="00567F87" w:rsidRDefault="00532922" w:rsidP="00532922">
      <w:pPr>
        <w:ind w:left="3600" w:firstLine="0"/>
        <w:contextualSpacing/>
        <w:rPr>
          <w:rFonts w:ascii="Times New Roman" w:hAnsi="Times New Roman" w:cs="Times New Roman"/>
        </w:rPr>
      </w:pPr>
    </w:p>
    <w:p w14:paraId="3F7DF164" w14:textId="77777777" w:rsidR="00B614F7" w:rsidRPr="00567F87" w:rsidRDefault="00B614F7" w:rsidP="00C24BB6">
      <w:pPr>
        <w:ind w:left="0" w:firstLine="0"/>
        <w:rPr>
          <w:rFonts w:ascii="Times New Roman" w:hAnsi="Times New Roman" w:cs="Times New Roman"/>
          <w:b/>
          <w:bCs/>
        </w:rPr>
      </w:pPr>
    </w:p>
    <w:p w14:paraId="5DA255C1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lastRenderedPageBreak/>
        <w:t>§ 3</w:t>
      </w:r>
    </w:p>
    <w:p w14:paraId="37C0B171" w14:textId="48194F44" w:rsidR="00B614F7" w:rsidRPr="00567F87" w:rsidRDefault="00B614F7" w:rsidP="00B614F7">
      <w:pPr>
        <w:numPr>
          <w:ilvl w:val="3"/>
          <w:numId w:val="38"/>
        </w:numPr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Cs/>
        </w:rPr>
        <w:t>Zapłata za realizację zamówień cząstkowych nastąpi  w terminie</w:t>
      </w:r>
      <w:r w:rsidRPr="00567F87">
        <w:rPr>
          <w:rFonts w:ascii="Times New Roman" w:hAnsi="Times New Roman" w:cs="Times New Roman"/>
          <w:b/>
          <w:bCs/>
        </w:rPr>
        <w:t xml:space="preserve"> 30 dni</w:t>
      </w:r>
      <w:r w:rsidRPr="00567F87">
        <w:rPr>
          <w:rFonts w:ascii="Times New Roman" w:hAnsi="Times New Roman" w:cs="Times New Roman"/>
          <w:bCs/>
        </w:rPr>
        <w:t xml:space="preserve"> od daty doręczenia prawidłowo wystawionej faktury. Wykonawca uprawniony będzie do wystawienia faktury po uprzednim odbiorze przedmiotu zamówienia i podpisaniu bez zastrzeżeń protokołu odbioru. </w:t>
      </w:r>
    </w:p>
    <w:p w14:paraId="76641E34" w14:textId="77777777" w:rsidR="00B614F7" w:rsidRPr="00567F87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Wynagrodzenie za wykonanie przedmiotu umowy będzie płatne przelewem na rachunek bankowy Wykonawcy wskazany w fakturze. Za dzień zapłaty przyjmuje się dzień obciążenia odpowiednią kwotą rachunku bankowego Zamawiającego.</w:t>
      </w:r>
    </w:p>
    <w:p w14:paraId="79E7AF24" w14:textId="77777777" w:rsidR="00B614F7" w:rsidRPr="00567F87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Wynagrodzenie, o którym mowa w ust. 1, zawiera wszelkie koszty bezpośrednie oraz pośrednie, koszty transportu, ubezpieczeń, należności publicznoprawne, jak również wszelkie inne należności, jakie w związku z wykonaniem niniejszej umowy spodziewałby się uzyskać Wykonawca.</w:t>
      </w:r>
    </w:p>
    <w:p w14:paraId="4836FAD4" w14:textId="1B7E64EE" w:rsidR="00B614F7" w:rsidRPr="00567F87" w:rsidRDefault="00B614F7" w:rsidP="00B614F7">
      <w:pPr>
        <w:numPr>
          <w:ilvl w:val="3"/>
          <w:numId w:val="38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</w:rPr>
        <w:t>Wykonawca oświadcza, że rachunek o którym mowa w ust. 2 jest zgodny z tym umieszczonym na wykazie elektronicznym prowadzonym przez Szefa Krajowej Administracji Skarbowej zgodnie z ustawą z dnia 12 kwietnia 2019 r. o zmianie ustawy o podatku od towarów i usług oraz niektó</w:t>
      </w:r>
      <w:r w:rsidR="00532922" w:rsidRPr="00567F87">
        <w:rPr>
          <w:rFonts w:ascii="Times New Roman" w:hAnsi="Times New Roman" w:cs="Times New Roman"/>
        </w:rPr>
        <w:t>rych innych ustaw (Dz. U. z 2021</w:t>
      </w:r>
      <w:r w:rsidRPr="00567F87">
        <w:rPr>
          <w:rFonts w:ascii="Times New Roman" w:hAnsi="Times New Roman" w:cs="Times New Roman"/>
        </w:rPr>
        <w:t xml:space="preserve">, poz. </w:t>
      </w:r>
      <w:r w:rsidR="00532922" w:rsidRPr="00567F87">
        <w:rPr>
          <w:rFonts w:ascii="Times New Roman" w:hAnsi="Times New Roman" w:cs="Times New Roman"/>
        </w:rPr>
        <w:t>685</w:t>
      </w:r>
      <w:r w:rsidRPr="00567F87">
        <w:rPr>
          <w:rFonts w:ascii="Times New Roman" w:hAnsi="Times New Roman" w:cs="Times New Roman"/>
        </w:rPr>
        <w:t>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00416F83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4</w:t>
      </w:r>
    </w:p>
    <w:p w14:paraId="695F958E" w14:textId="27627FDB" w:rsidR="00B614F7" w:rsidRPr="00567F87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Odbiór przedmiotu umowy następuje w momencie dostarczenia do wskazanego przez Zmawiającego miejsca dostawy.</w:t>
      </w:r>
    </w:p>
    <w:p w14:paraId="12F965CC" w14:textId="77777777" w:rsidR="00B614F7" w:rsidRPr="00567F87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W przypadku stwierdzenia w trakcie odbioru wad, Zamawiający – z zastrzeżeniem ust. 4 - może wyznaczyć termin na ich usunięcie. Po usunięciu wad strony sporządzą dodatkowy protokół odbioru. W takim przypadku ust. 1 stosuje się odpowiednio. Dopuszcza się sporządzenie więcej niż jednego dodatkowego protokołu odbioru.</w:t>
      </w:r>
    </w:p>
    <w:p w14:paraId="04C2F29E" w14:textId="77777777" w:rsidR="00B614F7" w:rsidRPr="00567F87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Jeżeli w toku odbioru zostaną stwierdzone wady, to niezależnie od innych uprawnień wynikających z przepisów prawa, Zamawiającemu przysługiwać będą następujące uprawnienia:</w:t>
      </w:r>
    </w:p>
    <w:p w14:paraId="45E25105" w14:textId="77777777" w:rsidR="00B614F7" w:rsidRPr="00567F87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jeżeli wady nadają się do usunięcia - może odmówić dokonania odbioru do czasu usunięcia wad;</w:t>
      </w:r>
    </w:p>
    <w:p w14:paraId="5576A1C8" w14:textId="77777777" w:rsidR="00B614F7" w:rsidRPr="00567F87" w:rsidRDefault="00B614F7" w:rsidP="00B614F7">
      <w:pPr>
        <w:numPr>
          <w:ilvl w:val="0"/>
          <w:numId w:val="3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jeżeli uniemożliwiają używania przedmiotu umowy zgodnie z przeznaczeniem - może według swego wyboru odstąpić od umowy lub żądać dostarczenia przedmiotu umowy wolnego od wad na koszt Wykonawcy. </w:t>
      </w:r>
    </w:p>
    <w:p w14:paraId="4329629A" w14:textId="78834589" w:rsidR="00B614F7" w:rsidRPr="00567F87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 xml:space="preserve">Zamawiający może przerwać czynności odbioru aż do czasu usunięcia wad, jeżeli w czasie tych czynności ujawniono wady, które w ocenie Zamawiającego uniemożliwiają użytkowanie przedmiotu umowy, zgodnie z jego przeznaczeniem. W takim przypadku Wykonawca zobowiązany jest do dostawy </w:t>
      </w:r>
      <w:r w:rsidR="0083203A" w:rsidRPr="00567F87">
        <w:rPr>
          <w:rFonts w:ascii="Times New Roman" w:hAnsi="Times New Roman" w:cs="Times New Roman"/>
        </w:rPr>
        <w:t>płyt meblowych</w:t>
      </w:r>
      <w:r w:rsidRPr="00567F87">
        <w:rPr>
          <w:rFonts w:ascii="Times New Roman" w:hAnsi="Times New Roman" w:cs="Times New Roman"/>
        </w:rPr>
        <w:t xml:space="preserve"> wolnych od wad w terminie </w:t>
      </w:r>
      <w:r w:rsidR="00BE3663" w:rsidRPr="00567F87">
        <w:rPr>
          <w:rFonts w:ascii="Times New Roman" w:hAnsi="Times New Roman" w:cs="Times New Roman"/>
        </w:rPr>
        <w:t xml:space="preserve">7 </w:t>
      </w:r>
      <w:r w:rsidRPr="00567F87">
        <w:rPr>
          <w:rFonts w:ascii="Times New Roman" w:hAnsi="Times New Roman" w:cs="Times New Roman"/>
        </w:rPr>
        <w:t>dni.</w:t>
      </w:r>
    </w:p>
    <w:p w14:paraId="25B88BD5" w14:textId="77777777" w:rsidR="00B614F7" w:rsidRPr="00567F87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Za datę wykonania umowy przez Wykonawcę uznaje się ostatni dzień obowiązywania umowy tj.: ……………….</w:t>
      </w:r>
    </w:p>
    <w:p w14:paraId="33D934B5" w14:textId="35CC9E13" w:rsidR="00B614F7" w:rsidRPr="00567F87" w:rsidRDefault="00B614F7" w:rsidP="00B614F7">
      <w:pPr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 xml:space="preserve">Zamawiający wyznacza </w:t>
      </w:r>
      <w:r w:rsidR="0083203A" w:rsidRPr="00567F87">
        <w:rPr>
          <w:rFonts w:ascii="Times New Roman" w:hAnsi="Times New Roman" w:cs="Times New Roman"/>
          <w:bCs/>
        </w:rPr>
        <w:t>Martę Pietrzak</w:t>
      </w:r>
      <w:r w:rsidRPr="00567F87">
        <w:rPr>
          <w:rFonts w:ascii="Times New Roman" w:hAnsi="Times New Roman" w:cs="Times New Roman"/>
          <w:bCs/>
        </w:rPr>
        <w:t xml:space="preserve"> (tel. </w:t>
      </w:r>
      <w:r w:rsidR="0083203A" w:rsidRPr="00567F87">
        <w:rPr>
          <w:rFonts w:ascii="Times New Roman" w:hAnsi="Times New Roman" w:cs="Times New Roman"/>
          <w:bCs/>
        </w:rPr>
        <w:t>502 475 168</w:t>
      </w:r>
      <w:r w:rsidRPr="00567F87">
        <w:rPr>
          <w:rFonts w:ascii="Times New Roman" w:hAnsi="Times New Roman" w:cs="Times New Roman"/>
          <w:bCs/>
        </w:rPr>
        <w:t xml:space="preserve">) i </w:t>
      </w:r>
      <w:r w:rsidR="0083203A" w:rsidRPr="00567F87">
        <w:rPr>
          <w:rFonts w:ascii="Times New Roman" w:hAnsi="Times New Roman" w:cs="Times New Roman"/>
          <w:bCs/>
        </w:rPr>
        <w:t xml:space="preserve">Macieja </w:t>
      </w:r>
      <w:proofErr w:type="spellStart"/>
      <w:r w:rsidR="0083203A" w:rsidRPr="00567F87">
        <w:rPr>
          <w:rFonts w:ascii="Times New Roman" w:hAnsi="Times New Roman" w:cs="Times New Roman"/>
          <w:bCs/>
        </w:rPr>
        <w:t>Jarusa</w:t>
      </w:r>
      <w:proofErr w:type="spellEnd"/>
      <w:r w:rsidRPr="00567F87">
        <w:rPr>
          <w:rFonts w:ascii="Times New Roman" w:hAnsi="Times New Roman" w:cs="Times New Roman"/>
          <w:bCs/>
        </w:rPr>
        <w:t xml:space="preserve"> (tel. </w:t>
      </w:r>
      <w:r w:rsidR="0083203A" w:rsidRPr="00567F87">
        <w:rPr>
          <w:rFonts w:ascii="Times New Roman" w:hAnsi="Times New Roman" w:cs="Times New Roman"/>
          <w:bCs/>
        </w:rPr>
        <w:t>506 113 194</w:t>
      </w:r>
      <w:r w:rsidRPr="00567F87">
        <w:rPr>
          <w:rFonts w:ascii="Times New Roman" w:hAnsi="Times New Roman" w:cs="Times New Roman"/>
          <w:bCs/>
        </w:rPr>
        <w:t>)</w:t>
      </w:r>
      <w:r w:rsidR="0083203A" w:rsidRPr="00567F87">
        <w:rPr>
          <w:rFonts w:ascii="Times New Roman" w:hAnsi="Times New Roman" w:cs="Times New Roman"/>
          <w:bCs/>
        </w:rPr>
        <w:t>,</w:t>
      </w:r>
      <w:r w:rsidRPr="00567F87">
        <w:rPr>
          <w:rFonts w:ascii="Times New Roman" w:hAnsi="Times New Roman" w:cs="Times New Roman"/>
          <w:bCs/>
        </w:rPr>
        <w:t xml:space="preserve"> jako osoby do bezpośredniej współpracy przy realizacji niniejszej umowy w zakresie realizacji obowiązków umownych.</w:t>
      </w:r>
    </w:p>
    <w:p w14:paraId="462A76B9" w14:textId="77777777" w:rsidR="00B614F7" w:rsidRPr="00567F87" w:rsidRDefault="00B614F7" w:rsidP="00B614F7">
      <w:pPr>
        <w:autoSpaceDE w:val="0"/>
        <w:spacing w:after="160" w:line="259" w:lineRule="auto"/>
        <w:ind w:left="284"/>
        <w:contextualSpacing/>
        <w:rPr>
          <w:rFonts w:ascii="Times New Roman" w:eastAsia="Helvetica" w:hAnsi="Times New Roman" w:cs="Times New Roman"/>
        </w:rPr>
      </w:pPr>
    </w:p>
    <w:p w14:paraId="66196308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5</w:t>
      </w:r>
    </w:p>
    <w:p w14:paraId="76F92336" w14:textId="77777777" w:rsidR="00B614F7" w:rsidRPr="00567F87" w:rsidRDefault="00B614F7" w:rsidP="009853C2">
      <w:pPr>
        <w:spacing w:after="160" w:line="259" w:lineRule="auto"/>
        <w:ind w:left="284" w:firstLine="0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Wykonawca odpowiada za wady fizyczne i prawne ujawnione w dostarczonym przedmiocie umowy i ponosi z tego tytułu wszelkie zobowiązania.</w:t>
      </w:r>
    </w:p>
    <w:p w14:paraId="09233B12" w14:textId="77777777" w:rsidR="00B614F7" w:rsidRPr="00567F87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279DDB3C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6</w:t>
      </w:r>
    </w:p>
    <w:p w14:paraId="6DF06163" w14:textId="77777777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1.    Wykonawca jest zobowiązany zapłacić Zamawiającemu kary umowne:</w:t>
      </w:r>
    </w:p>
    <w:p w14:paraId="39D515F1" w14:textId="77777777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a)   za odstąpienie od umowy z przyczyn leżących po stronie Wykonawcy – w wysokości 10% wartości umowy brutto;</w:t>
      </w:r>
    </w:p>
    <w:p w14:paraId="3EB78582" w14:textId="5AF2BE73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b)  za zwłokę w usunięciu wad stwierdzonych przy odbiorze – w wysokości 10 % wartości zamówienia brutto, za każdy dzień zwłoki;</w:t>
      </w:r>
    </w:p>
    <w:p w14:paraId="2189A698" w14:textId="4DBF860D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lastRenderedPageBreak/>
        <w:t xml:space="preserve">c)   za zwłokę w dostawie przedmiotu umowy – w wysokości 10% wartości </w:t>
      </w:r>
      <w:r w:rsidR="00532922" w:rsidRPr="00567F87">
        <w:rPr>
          <w:rFonts w:ascii="Times New Roman" w:hAnsi="Times New Roman" w:cs="Times New Roman"/>
        </w:rPr>
        <w:t>zamówienia</w:t>
      </w:r>
      <w:r w:rsidRPr="00567F87">
        <w:rPr>
          <w:rFonts w:ascii="Times New Roman" w:hAnsi="Times New Roman" w:cs="Times New Roman"/>
        </w:rPr>
        <w:t>, za każdy dzień zwłoki.</w:t>
      </w:r>
    </w:p>
    <w:p w14:paraId="38C8CAF1" w14:textId="47868726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d)   za zwłokę w usunięciu wad ukrytych, o których mowa w § 5 ust. 2 – 10% wartości zamówienia brutto, za każdy dzień zwłoki.</w:t>
      </w:r>
    </w:p>
    <w:p w14:paraId="0A1E6276" w14:textId="77777777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3.   Zastrzeżenie bądź zapłata kar umownych nie uchyla prawa Zamawiającego do dochodzenia odszkodowania na zasadach ogólnych.</w:t>
      </w:r>
    </w:p>
    <w:p w14:paraId="4AB3F35A" w14:textId="77777777" w:rsidR="00B614F7" w:rsidRPr="00567F87" w:rsidRDefault="00B614F7" w:rsidP="00B614F7">
      <w:pPr>
        <w:spacing w:line="252" w:lineRule="auto"/>
        <w:ind w:left="284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hAnsi="Times New Roman" w:cs="Times New Roman"/>
        </w:rPr>
        <w:t>4.   Wykonawca oświadcza, że wyraża zgodę na potrącenie naliczonych kar umownych z wynagrodzenia za wykonanie przedmiotu umowy.</w:t>
      </w:r>
    </w:p>
    <w:p w14:paraId="748B9D28" w14:textId="77777777" w:rsidR="00B614F7" w:rsidRPr="00567F87" w:rsidRDefault="00B614F7" w:rsidP="00B614F7">
      <w:pPr>
        <w:rPr>
          <w:rFonts w:ascii="Times New Roman" w:hAnsi="Times New Roman" w:cs="Times New Roman"/>
          <w:b/>
          <w:bCs/>
        </w:rPr>
      </w:pPr>
    </w:p>
    <w:p w14:paraId="2B190317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§7</w:t>
      </w:r>
    </w:p>
    <w:p w14:paraId="7998510F" w14:textId="77777777" w:rsidR="00B614F7" w:rsidRPr="00567F87" w:rsidRDefault="00B614F7" w:rsidP="00B614F7">
      <w:pPr>
        <w:numPr>
          <w:ilvl w:val="1"/>
          <w:numId w:val="6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Oprócz przypadków określonych w przepisach odrębnych, Zamawiający może odstąpić od umowy, jeżeli:</w:t>
      </w:r>
    </w:p>
    <w:p w14:paraId="636AA622" w14:textId="40D87966" w:rsidR="00B614F7" w:rsidRPr="00567F87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 xml:space="preserve">Wykonawca nie zachowa norm jakościowych dostarczonych </w:t>
      </w:r>
      <w:r w:rsidR="00BE3663" w:rsidRPr="00567F87">
        <w:rPr>
          <w:rFonts w:ascii="Times New Roman" w:hAnsi="Times New Roman" w:cs="Times New Roman"/>
        </w:rPr>
        <w:t>płyt</w:t>
      </w:r>
      <w:r w:rsidRPr="00567F87">
        <w:rPr>
          <w:rFonts w:ascii="Times New Roman" w:hAnsi="Times New Roman" w:cs="Times New Roman"/>
          <w:bCs/>
        </w:rPr>
        <w:t xml:space="preserve"> z podaną ofertą,</w:t>
      </w:r>
    </w:p>
    <w:p w14:paraId="0D743F98" w14:textId="77777777" w:rsidR="00B614F7" w:rsidRPr="00567F87" w:rsidRDefault="00B614F7" w:rsidP="00B614F7">
      <w:pPr>
        <w:numPr>
          <w:ilvl w:val="0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wystąpią przesłanki formalno-prawne po stronie Wykonawcy, które uniemożliwiają wykonanie umowy (upadłość, likwidacja itp.).</w:t>
      </w:r>
    </w:p>
    <w:p w14:paraId="3FB86A82" w14:textId="5246BFAE" w:rsidR="00B614F7" w:rsidRPr="00567F87" w:rsidRDefault="00B614F7" w:rsidP="009853C2">
      <w:pPr>
        <w:pStyle w:val="Akapitzlist"/>
        <w:numPr>
          <w:ilvl w:val="0"/>
          <w:numId w:val="36"/>
        </w:numPr>
        <w:spacing w:after="160" w:line="259" w:lineRule="auto"/>
        <w:rPr>
          <w:bCs/>
        </w:rPr>
      </w:pPr>
      <w:r w:rsidRPr="00567F87">
        <w:rPr>
          <w:bCs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0DAD139" w14:textId="77777777" w:rsidR="00B614F7" w:rsidRPr="00567F87" w:rsidRDefault="00B614F7" w:rsidP="009853C2">
      <w:pPr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Oświadczenie o odstąpieniu należy złożyć w terminie 1 miesiąca od daty dowiedzenia się o okolicznościach uzasadniających odstąpienie.</w:t>
      </w:r>
    </w:p>
    <w:p w14:paraId="059942F0" w14:textId="77777777" w:rsidR="00B614F7" w:rsidRPr="00567F87" w:rsidRDefault="00B614F7" w:rsidP="00B614F7">
      <w:pPr>
        <w:spacing w:after="160" w:line="259" w:lineRule="auto"/>
        <w:ind w:left="284"/>
        <w:contextualSpacing/>
        <w:rPr>
          <w:rFonts w:ascii="Times New Roman" w:hAnsi="Times New Roman" w:cs="Times New Roman"/>
          <w:bCs/>
        </w:rPr>
      </w:pPr>
    </w:p>
    <w:p w14:paraId="63A9B2BF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 xml:space="preserve">§ 8 </w:t>
      </w:r>
    </w:p>
    <w:p w14:paraId="003B471F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Wszelkie zmiany i uzupełnienia niniejszej umowy mogą być dokonywane jedynie w formie pisemnej w postaci aneksu podpisanego przez obydwie strony, pod rygorem nieważności.</w:t>
      </w:r>
    </w:p>
    <w:p w14:paraId="7D241BCB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</w:p>
    <w:p w14:paraId="6D4B290A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9</w:t>
      </w:r>
    </w:p>
    <w:p w14:paraId="77725B3E" w14:textId="77777777" w:rsidR="00B614F7" w:rsidRPr="00567F87" w:rsidRDefault="00B614F7" w:rsidP="00B614F7">
      <w:pPr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Wszelkie spory rozstrzygać będzie sąd właściwy dla siedziby Zamawiającego.</w:t>
      </w:r>
    </w:p>
    <w:p w14:paraId="7923480A" w14:textId="77777777" w:rsidR="00B614F7" w:rsidRPr="00567F87" w:rsidRDefault="00B614F7" w:rsidP="00532922">
      <w:pPr>
        <w:ind w:left="0" w:firstLine="0"/>
        <w:rPr>
          <w:rFonts w:ascii="Times New Roman" w:hAnsi="Times New Roman" w:cs="Times New Roman"/>
          <w:bCs/>
        </w:rPr>
      </w:pPr>
    </w:p>
    <w:p w14:paraId="350E4656" w14:textId="77777777" w:rsidR="00B55CE6" w:rsidRPr="00567F87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319133D8" w14:textId="77777777" w:rsidR="00B55CE6" w:rsidRPr="00567F87" w:rsidRDefault="00B55CE6" w:rsidP="00B614F7">
      <w:pPr>
        <w:jc w:val="center"/>
        <w:rPr>
          <w:rFonts w:ascii="Times New Roman" w:hAnsi="Times New Roman" w:cs="Times New Roman"/>
          <w:b/>
          <w:bCs/>
        </w:rPr>
      </w:pPr>
    </w:p>
    <w:p w14:paraId="598FA4D6" w14:textId="7FAD2C80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 xml:space="preserve">§ 10 </w:t>
      </w:r>
    </w:p>
    <w:p w14:paraId="76B393A9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</w:rPr>
        <w:t xml:space="preserve">Zamawiający oświadcza, iż jest administratorem danych osobowych w rozumieniu Rozporządzenia Parlamentu Europejskiego i Rady (UE) 2016/679 z dnia 27 kwietnia 2016 r. w sprawie ochrony osób fizycznych w związku z przetwarzaniem danych osobowych i w sprawie swobodnego przepływu takich danych oraz uchylenia dyrektywy 95/46/WE (dalej </w:t>
      </w:r>
      <w:r w:rsidRPr="00567F87">
        <w:rPr>
          <w:rFonts w:ascii="Times New Roman" w:eastAsia="Calibri" w:hAnsi="Times New Roman" w:cs="Times New Roman"/>
          <w:b/>
        </w:rPr>
        <w:t xml:space="preserve">RODO), </w:t>
      </w:r>
      <w:r w:rsidRPr="00567F87">
        <w:rPr>
          <w:rFonts w:ascii="Times New Roman" w:eastAsia="Calibri" w:hAnsi="Times New Roman" w:cs="Times New Roman"/>
        </w:rPr>
        <w:t>w odniesieniu do danych osobowych osób fizycznych reprezentujących Wykonawcę oraz osób fizycznych wskazanych przez niego jako osoby do kontaktu/ koordynatorzy/osoby odpowiedzialne za wykonanie niniejszej Umowy.</w:t>
      </w:r>
    </w:p>
    <w:p w14:paraId="6234A624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</w:rPr>
        <w:t xml:space="preserve">Zamawiający oświadcza, że wyznaczył inspektora ochrony danych z którym w sprawie danych osobowych można kontaktować się za pośrednictwem adresu e-mail: </w:t>
      </w:r>
      <w:hyperlink r:id="rId8" w:history="1">
        <w:r w:rsidRPr="00567F87">
          <w:rPr>
            <w:rStyle w:val="Hipercze"/>
            <w:rFonts w:ascii="Times New Roman" w:eastAsia="Calibri" w:hAnsi="Times New Roman" w:cs="Times New Roman"/>
            <w:bCs/>
            <w:i/>
            <w:color w:val="auto"/>
          </w:rPr>
          <w:t>iod@pgsw.pl</w:t>
        </w:r>
      </w:hyperlink>
      <w:r w:rsidRPr="00567F87">
        <w:rPr>
          <w:rFonts w:ascii="Times New Roman" w:eastAsia="Calibri" w:hAnsi="Times New Roman" w:cs="Times New Roman"/>
          <w:bCs/>
          <w:i/>
        </w:rPr>
        <w:t>.</w:t>
      </w:r>
    </w:p>
    <w:p w14:paraId="18D694B6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t>Dane osobowe osób, o których mowa w ust. 1, będą przetwarzane przez Za mawiającego na podstawie  art. 6 ust.1 lit. b) RODO jedynie w celu niezbędnym do wykonania Umowy i w zakresie kategorii danych identyfikacyjnych i kontaktowych.</w:t>
      </w:r>
    </w:p>
    <w:p w14:paraId="7B13D797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t xml:space="preserve">Dane osobowe nie będą przekazywane podmiotom trzecim o ile nie będzie się to wiązało </w:t>
      </w:r>
      <w:r w:rsidRPr="00567F87">
        <w:rPr>
          <w:rFonts w:ascii="Times New Roman" w:eastAsia="Calibri" w:hAnsi="Times New Roman" w:cs="Times New Roman"/>
          <w:bCs/>
        </w:rPr>
        <w:br/>
        <w:t>z koniecznością wynikającą z realizacji Umowy i przepisów prawa.</w:t>
      </w:r>
    </w:p>
    <w:p w14:paraId="4342B504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t>Dane osobowe będą przetwarzane przez okres obowiązywania Umowy oraz wskazany w jednolitym rzeczowym wykazie akt, w tym z uwzględnieniem obowiązków archiwizacyjnych oraz praw związanych z dochodzeniem roszczeń, itp.</w:t>
      </w:r>
    </w:p>
    <w:p w14:paraId="7127295A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066A45CE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lastRenderedPageBreak/>
        <w:t>Osobom, o których mowa w ust. 1, w związku z przetwarzaniem ich danych osobowych przysługuje prawo do wniesienia skargi do organu nadzorczego – Prezesa Urzędu Ochrony Danych Osobowych.</w:t>
      </w:r>
    </w:p>
    <w:p w14:paraId="360496BA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t>Podanie danych osobowych, o których mowa w ust. 1, jest wymagane do zawarcia niniejszej Umowy, odmowa podania danych osobowych skutkuje niemożnością jej zawarcia i realizacji. Wniesienie żądania usunięcia lub ograniczenia przetwarzania może skutkować (według wyboru Zamawiającego) rozwiązaniem Umowy z winy Wykonawcy. Wniesienie przez wyżej opisaną osobę fizyczną żądania jak w zdaniu drugim skutkuje obowiązkiem niezwłocznego wskazania innej osoby w jej miejsce.</w:t>
      </w:r>
    </w:p>
    <w:p w14:paraId="69171B75" w14:textId="77777777" w:rsidR="00B614F7" w:rsidRPr="00567F87" w:rsidRDefault="00B614F7" w:rsidP="00B614F7">
      <w:pPr>
        <w:numPr>
          <w:ilvl w:val="0"/>
          <w:numId w:val="37"/>
        </w:numPr>
        <w:suppressAutoHyphens/>
        <w:ind w:left="284" w:hanging="284"/>
        <w:contextualSpacing/>
        <w:rPr>
          <w:rFonts w:ascii="Times New Roman" w:eastAsia="Calibri" w:hAnsi="Times New Roman" w:cs="Times New Roman"/>
        </w:rPr>
      </w:pPr>
      <w:r w:rsidRPr="00567F87">
        <w:rPr>
          <w:rFonts w:ascii="Times New Roman" w:eastAsia="Calibri" w:hAnsi="Times New Roman" w:cs="Times New Roman"/>
          <w:bCs/>
        </w:rPr>
        <w:t>Wykonawca zobowiązuje się poinformować osoby fizyczne nie podpisujące niniejszej Umowy, o których mowa w ust. 1, o treści niniejszego paragrafu.</w:t>
      </w:r>
    </w:p>
    <w:p w14:paraId="3685590E" w14:textId="77777777" w:rsidR="00B614F7" w:rsidRPr="00567F87" w:rsidRDefault="00B614F7" w:rsidP="00B614F7">
      <w:pPr>
        <w:suppressAutoHyphens/>
        <w:ind w:left="284"/>
        <w:contextualSpacing/>
        <w:rPr>
          <w:rFonts w:ascii="Times New Roman" w:eastAsia="Calibri" w:hAnsi="Times New Roman" w:cs="Times New Roman"/>
        </w:rPr>
      </w:pPr>
    </w:p>
    <w:p w14:paraId="34B64A19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11</w:t>
      </w:r>
    </w:p>
    <w:p w14:paraId="14D9FDCA" w14:textId="77777777" w:rsidR="00B614F7" w:rsidRPr="00567F87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  <w:lang w:val="x-none"/>
        </w:rPr>
      </w:pPr>
      <w:r w:rsidRPr="00567F87">
        <w:rPr>
          <w:rFonts w:ascii="Times New Roman" w:hAnsi="Times New Roman" w:cs="Times New Roman"/>
          <w:lang w:val="x-none"/>
        </w:rPr>
        <w:t xml:space="preserve">Wykonawca oświadcza, że posiada status: </w:t>
      </w:r>
      <w:r w:rsidRPr="00567F87">
        <w:rPr>
          <w:rFonts w:ascii="Times New Roman" w:hAnsi="Times New Roman" w:cs="Times New Roman"/>
          <w:b/>
          <w:bCs/>
          <w:lang w:val="x-none"/>
        </w:rPr>
        <w:t>mikro</w:t>
      </w:r>
      <w:r w:rsidRPr="00567F87">
        <w:rPr>
          <w:rFonts w:ascii="Times New Roman" w:hAnsi="Times New Roman" w:cs="Times New Roman"/>
          <w:b/>
          <w:bCs/>
        </w:rPr>
        <w:t xml:space="preserve">/małego/średniego </w:t>
      </w:r>
      <w:r w:rsidRPr="00567F87">
        <w:rPr>
          <w:rFonts w:ascii="Times New Roman" w:hAnsi="Times New Roman" w:cs="Times New Roman"/>
          <w:lang w:val="x-none"/>
        </w:rPr>
        <w:t xml:space="preserve">przedsiębiorcy w rozumieniu art. 4 pkt. 5 ustawy z dnia 8 marca 2013r. o przeciwdziałaniu nadmiernym opóźnieniom w transakcjach handlowych (Dz. U. z </w:t>
      </w:r>
      <w:r w:rsidRPr="00567F87">
        <w:rPr>
          <w:rFonts w:ascii="Times New Roman" w:hAnsi="Times New Roman" w:cs="Times New Roman"/>
        </w:rPr>
        <w:t xml:space="preserve">2021 </w:t>
      </w:r>
      <w:r w:rsidRPr="00567F87">
        <w:rPr>
          <w:rFonts w:ascii="Times New Roman" w:hAnsi="Times New Roman" w:cs="Times New Roman"/>
          <w:lang w:val="x-none"/>
        </w:rPr>
        <w:t xml:space="preserve">r. poz. </w:t>
      </w:r>
      <w:r w:rsidRPr="00567F87">
        <w:rPr>
          <w:rFonts w:ascii="Times New Roman" w:hAnsi="Times New Roman" w:cs="Times New Roman"/>
        </w:rPr>
        <w:t>424</w:t>
      </w:r>
      <w:r w:rsidRPr="00567F87">
        <w:rPr>
          <w:rFonts w:ascii="Times New Roman" w:hAnsi="Times New Roman" w:cs="Times New Roman"/>
          <w:lang w:val="x-none"/>
        </w:rPr>
        <w:t xml:space="preserve"> z </w:t>
      </w:r>
      <w:proofErr w:type="spellStart"/>
      <w:r w:rsidRPr="00567F87">
        <w:rPr>
          <w:rFonts w:ascii="Times New Roman" w:hAnsi="Times New Roman" w:cs="Times New Roman"/>
          <w:lang w:val="x-none"/>
        </w:rPr>
        <w:t>póź</w:t>
      </w:r>
      <w:r w:rsidRPr="00567F87">
        <w:rPr>
          <w:rFonts w:ascii="Times New Roman" w:hAnsi="Times New Roman" w:cs="Times New Roman"/>
        </w:rPr>
        <w:t>n</w:t>
      </w:r>
      <w:proofErr w:type="spellEnd"/>
      <w:r w:rsidRPr="00567F87">
        <w:rPr>
          <w:rFonts w:ascii="Times New Roman" w:hAnsi="Times New Roman" w:cs="Times New Roman"/>
          <w:lang w:val="x-none"/>
        </w:rPr>
        <w:t>. zm.)</w:t>
      </w:r>
      <w:r w:rsidRPr="00567F87">
        <w:rPr>
          <w:rFonts w:ascii="Times New Roman" w:hAnsi="Times New Roman" w:cs="Times New Roman"/>
        </w:rPr>
        <w:t>,</w:t>
      </w:r>
      <w:r w:rsidRPr="00567F87">
        <w:rPr>
          <w:rFonts w:ascii="Times New Roman" w:hAnsi="Times New Roman" w:cs="Times New Roman"/>
          <w:lang w:val="x-none"/>
        </w:rPr>
        <w:t xml:space="preserve"> </w:t>
      </w:r>
      <w:r w:rsidRPr="00567F87">
        <w:rPr>
          <w:rFonts w:ascii="Times New Roman" w:hAnsi="Times New Roman" w:cs="Times New Roman"/>
          <w:b/>
          <w:bCs/>
          <w:lang w:val="x-none"/>
        </w:rPr>
        <w:t>dużego</w:t>
      </w:r>
      <w:r w:rsidRPr="00567F87">
        <w:rPr>
          <w:rFonts w:ascii="Times New Roman" w:eastAsia="Calibri" w:hAnsi="Times New Roman" w:cs="Times New Roman"/>
          <w:bCs/>
          <w:vertAlign w:val="superscript"/>
        </w:rPr>
        <w:t xml:space="preserve"> </w:t>
      </w:r>
      <w:r w:rsidRPr="00567F87">
        <w:rPr>
          <w:rFonts w:ascii="Times New Roman" w:hAnsi="Times New Roman" w:cs="Times New Roman"/>
          <w:lang w:val="x-none"/>
        </w:rPr>
        <w:t xml:space="preserve">przedsiębiorcy w rozumieniu art. 4 pkt. 6 ustawy z dnia 8 marca 2013r. o przeciwdziałaniu nadmiernym opóźnieniom w transakcjach handlowych (Dz. U. z 2019 r. poz. 118 z </w:t>
      </w:r>
      <w:proofErr w:type="spellStart"/>
      <w:r w:rsidRPr="00567F87">
        <w:rPr>
          <w:rFonts w:ascii="Times New Roman" w:hAnsi="Times New Roman" w:cs="Times New Roman"/>
          <w:lang w:val="x-none"/>
        </w:rPr>
        <w:t>póź</w:t>
      </w:r>
      <w:r w:rsidRPr="00567F87">
        <w:rPr>
          <w:rFonts w:ascii="Times New Roman" w:hAnsi="Times New Roman" w:cs="Times New Roman"/>
        </w:rPr>
        <w:t>n</w:t>
      </w:r>
      <w:proofErr w:type="spellEnd"/>
      <w:r w:rsidRPr="00567F87">
        <w:rPr>
          <w:rFonts w:ascii="Times New Roman" w:hAnsi="Times New Roman" w:cs="Times New Roman"/>
          <w:lang w:val="x-none"/>
        </w:rPr>
        <w:t>. zm.)</w:t>
      </w:r>
      <w:r w:rsidRPr="00567F87">
        <w:rPr>
          <w:rFonts w:ascii="Times New Roman" w:hAnsi="Times New Roman" w:cs="Times New Roman"/>
        </w:rPr>
        <w:t>.</w:t>
      </w:r>
    </w:p>
    <w:p w14:paraId="09E9E11D" w14:textId="77777777" w:rsidR="00B614F7" w:rsidRPr="00567F87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eastAsia="Calibri" w:hAnsi="Times New Roman" w:cs="Times New Roman"/>
        </w:rPr>
        <w:t>Wykonawca oświadcza, że na dzień zawarcia umowy dane dotyczące reprezentacji wynikające z załączonego do oferty dokumentu określającego sposób reprezentacji i  osoby występujące w imieniu i na rzecz Wykonawcy nie uległy zmianie.</w:t>
      </w:r>
    </w:p>
    <w:p w14:paraId="6C6DC7E2" w14:textId="77777777" w:rsidR="00B614F7" w:rsidRPr="00567F87" w:rsidRDefault="00B614F7" w:rsidP="00B614F7">
      <w:pPr>
        <w:numPr>
          <w:ilvl w:val="0"/>
          <w:numId w:val="33"/>
        </w:numPr>
        <w:spacing w:line="276" w:lineRule="auto"/>
        <w:ind w:left="0" w:hanging="284"/>
        <w:contextualSpacing/>
        <w:rPr>
          <w:rFonts w:ascii="Times New Roman" w:hAnsi="Times New Roman" w:cs="Times New Roman"/>
        </w:rPr>
      </w:pPr>
      <w:r w:rsidRPr="00567F87">
        <w:rPr>
          <w:rFonts w:ascii="Times New Roman" w:eastAsia="Calibri" w:hAnsi="Times New Roman" w:cs="Times New Roman"/>
        </w:rPr>
        <w:t>W przypadku, gdy w trakcie realizacji umowy uległ zmianie sposób reprezentacji bądź osoby reprezentujące Wykonawcę umocowane do składania oświadczeń woli w jego imieniu, Wykonawca zobowiązany jest zawiadomić Zamawiającego o zmianach w zakresie reprezentacji. Do chwili zawiadomienia, oświadczenia składane dotychczasowym osobom będą uważane za skuteczne.</w:t>
      </w:r>
    </w:p>
    <w:p w14:paraId="4A9A2BB4" w14:textId="77777777" w:rsidR="00B614F7" w:rsidRPr="00567F87" w:rsidRDefault="00B614F7" w:rsidP="00B614F7">
      <w:pPr>
        <w:spacing w:line="276" w:lineRule="auto"/>
        <w:contextualSpacing/>
        <w:rPr>
          <w:rFonts w:ascii="Times New Roman" w:hAnsi="Times New Roman" w:cs="Times New Roman"/>
        </w:rPr>
      </w:pPr>
    </w:p>
    <w:p w14:paraId="178B62F2" w14:textId="77777777" w:rsidR="00B614F7" w:rsidRPr="00567F87" w:rsidRDefault="00B614F7" w:rsidP="00B614F7">
      <w:pPr>
        <w:jc w:val="center"/>
        <w:rPr>
          <w:rFonts w:ascii="Times New Roman" w:hAnsi="Times New Roman" w:cs="Times New Roman"/>
          <w:b/>
          <w:bCs/>
        </w:rPr>
      </w:pPr>
      <w:r w:rsidRPr="00567F87">
        <w:rPr>
          <w:rFonts w:ascii="Times New Roman" w:hAnsi="Times New Roman" w:cs="Times New Roman"/>
          <w:b/>
          <w:bCs/>
        </w:rPr>
        <w:t>§ 12</w:t>
      </w:r>
    </w:p>
    <w:p w14:paraId="595FAD7D" w14:textId="77777777" w:rsidR="00B614F7" w:rsidRPr="00567F87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Integralną część niniejszej umowy stanowi :</w:t>
      </w:r>
    </w:p>
    <w:p w14:paraId="06F5A564" w14:textId="668C9591" w:rsidR="00B614F7" w:rsidRPr="00567F87" w:rsidRDefault="00532922" w:rsidP="00B614F7">
      <w:pPr>
        <w:ind w:left="284" w:hanging="284"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Załącznik Nr 1</w:t>
      </w:r>
      <w:r w:rsidR="00B614F7" w:rsidRPr="00567F87">
        <w:rPr>
          <w:rFonts w:ascii="Times New Roman" w:hAnsi="Times New Roman" w:cs="Times New Roman"/>
          <w:bCs/>
        </w:rPr>
        <w:t>- oferta Wykonawcy.</w:t>
      </w:r>
    </w:p>
    <w:p w14:paraId="18D6AE98" w14:textId="77777777" w:rsidR="00B614F7" w:rsidRPr="00567F87" w:rsidRDefault="00B614F7" w:rsidP="00B614F7">
      <w:pPr>
        <w:numPr>
          <w:ilvl w:val="1"/>
          <w:numId w:val="6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>Umowę sporządzono w 2 jednobrzmiących egzemplarzach:</w:t>
      </w:r>
    </w:p>
    <w:p w14:paraId="7EF4B8B5" w14:textId="77777777" w:rsidR="00B614F7" w:rsidRPr="00567F87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Cs/>
        </w:rPr>
        <w:t xml:space="preserve">   - jeden egzemplarz dla Zamawiającego;</w:t>
      </w:r>
    </w:p>
    <w:p w14:paraId="0D5F0080" w14:textId="77777777" w:rsidR="00B614F7" w:rsidRPr="00567F87" w:rsidRDefault="00B614F7" w:rsidP="00B614F7">
      <w:pPr>
        <w:ind w:left="284" w:hanging="284"/>
        <w:rPr>
          <w:rFonts w:ascii="Times New Roman" w:hAnsi="Times New Roman" w:cs="Times New Roman"/>
          <w:bCs/>
        </w:rPr>
      </w:pPr>
      <w:r w:rsidRPr="00567F87">
        <w:rPr>
          <w:rFonts w:ascii="Times New Roman" w:hAnsi="Times New Roman" w:cs="Times New Roman"/>
          <w:b/>
          <w:bCs/>
        </w:rPr>
        <w:t xml:space="preserve">   - </w:t>
      </w:r>
      <w:r w:rsidRPr="00567F87">
        <w:rPr>
          <w:rFonts w:ascii="Times New Roman" w:hAnsi="Times New Roman" w:cs="Times New Roman"/>
          <w:bCs/>
        </w:rPr>
        <w:t>jeden</w:t>
      </w:r>
      <w:r w:rsidRPr="00567F87">
        <w:rPr>
          <w:rFonts w:ascii="Times New Roman" w:hAnsi="Times New Roman" w:cs="Times New Roman"/>
          <w:b/>
          <w:bCs/>
        </w:rPr>
        <w:t xml:space="preserve"> </w:t>
      </w:r>
      <w:r w:rsidRPr="00567F87">
        <w:rPr>
          <w:rFonts w:ascii="Times New Roman" w:hAnsi="Times New Roman" w:cs="Times New Roman"/>
          <w:bCs/>
        </w:rPr>
        <w:t>egzemplarz dla Wykonawcy.</w:t>
      </w:r>
    </w:p>
    <w:p w14:paraId="10A2F503" w14:textId="77777777" w:rsidR="00B614F7" w:rsidRPr="00567F87" w:rsidRDefault="00B614F7" w:rsidP="00B614F7">
      <w:pPr>
        <w:spacing w:line="360" w:lineRule="auto"/>
        <w:rPr>
          <w:rFonts w:ascii="Times New Roman" w:hAnsi="Times New Roman" w:cs="Times New Roman"/>
          <w:bCs/>
        </w:rPr>
      </w:pPr>
    </w:p>
    <w:p w14:paraId="569E24A4" w14:textId="77777777" w:rsidR="00B614F7" w:rsidRPr="00567F87" w:rsidRDefault="00B614F7" w:rsidP="00B614F7">
      <w:pPr>
        <w:snapToGrid w:val="0"/>
        <w:jc w:val="center"/>
        <w:rPr>
          <w:rFonts w:ascii="Times New Roman" w:hAnsi="Times New Roman" w:cs="Times New Roman"/>
          <w:b/>
          <w:bCs/>
          <w:smallCaps/>
        </w:rPr>
      </w:pPr>
      <w:r w:rsidRPr="00567F87">
        <w:rPr>
          <w:rFonts w:ascii="Times New Roman" w:hAnsi="Times New Roman" w:cs="Times New Roman"/>
          <w:b/>
          <w:bCs/>
        </w:rPr>
        <w:t xml:space="preserve">WYKONAWCA                                                                               </w:t>
      </w:r>
      <w:r w:rsidRPr="00567F87">
        <w:rPr>
          <w:rFonts w:ascii="Times New Roman" w:hAnsi="Times New Roman" w:cs="Times New Roman"/>
          <w:b/>
          <w:bCs/>
        </w:rPr>
        <w:tab/>
      </w:r>
      <w:r w:rsidRPr="00567F87">
        <w:rPr>
          <w:rFonts w:ascii="Times New Roman" w:hAnsi="Times New Roman" w:cs="Times New Roman"/>
          <w:b/>
          <w:bCs/>
        </w:rPr>
        <w:tab/>
        <w:t>ZAMAWIAJĄCY</w:t>
      </w:r>
    </w:p>
    <w:bookmarkEnd w:id="0"/>
    <w:p w14:paraId="63BD92EF" w14:textId="77777777" w:rsidR="00B614F7" w:rsidRPr="00431D88" w:rsidRDefault="00B614F7" w:rsidP="00A866B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B614F7" w:rsidRPr="00431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B8E8" w14:textId="77777777" w:rsidR="00CC6AA8" w:rsidRDefault="00CC6AA8" w:rsidP="00491AEF">
      <w:r>
        <w:separator/>
      </w:r>
    </w:p>
  </w:endnote>
  <w:endnote w:type="continuationSeparator" w:id="0">
    <w:p w14:paraId="22EE605F" w14:textId="77777777" w:rsidR="00CC6AA8" w:rsidRDefault="00CC6AA8" w:rsidP="004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F02D5" w14:textId="77777777" w:rsidR="00491AEF" w:rsidRDefault="00491AEF">
    <w:pPr>
      <w:pStyle w:val="Stopka"/>
      <w:jc w:val="right"/>
    </w:pPr>
    <w:r>
      <w:rPr>
        <w:color w:val="4472C4" w:themeColor="accent1"/>
        <w:sz w:val="20"/>
        <w:szCs w:val="20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567F87">
      <w:rPr>
        <w:noProof/>
        <w:color w:val="4472C4" w:themeColor="accent1"/>
        <w:sz w:val="20"/>
        <w:szCs w:val="20"/>
      </w:rPr>
      <w:t>4</w:t>
    </w:r>
    <w:r>
      <w:rPr>
        <w:color w:val="4472C4" w:themeColor="accent1"/>
        <w:sz w:val="20"/>
        <w:szCs w:val="20"/>
      </w:rPr>
      <w:fldChar w:fldCharType="end"/>
    </w:r>
  </w:p>
  <w:p w14:paraId="75663255" w14:textId="77777777" w:rsidR="00491AEF" w:rsidRDefault="0049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D32D0" w14:textId="77777777" w:rsidR="00CC6AA8" w:rsidRDefault="00CC6AA8" w:rsidP="00491AEF">
      <w:r>
        <w:separator/>
      </w:r>
    </w:p>
  </w:footnote>
  <w:footnote w:type="continuationSeparator" w:id="0">
    <w:p w14:paraId="7A34C1DE" w14:textId="77777777" w:rsidR="00CC6AA8" w:rsidRDefault="00CC6AA8" w:rsidP="0049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B2A928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7DA48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>
      <w:start w:val="1"/>
      <w:numFmt w:val="upperRoman"/>
      <w:lvlText w:val="%2."/>
      <w:lvlJc w:val="righ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62DC9"/>
    <w:multiLevelType w:val="hybridMultilevel"/>
    <w:tmpl w:val="9EBACC10"/>
    <w:lvl w:ilvl="0" w:tplc="71AE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1D9"/>
    <w:multiLevelType w:val="hybridMultilevel"/>
    <w:tmpl w:val="FDA441FA"/>
    <w:lvl w:ilvl="0" w:tplc="23BE974E">
      <w:start w:val="8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4" w15:restartNumberingAfterBreak="0">
    <w:nsid w:val="07DF2CEF"/>
    <w:multiLevelType w:val="hybridMultilevel"/>
    <w:tmpl w:val="EC60AF1A"/>
    <w:lvl w:ilvl="0" w:tplc="0244417E">
      <w:start w:val="7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5" w15:restartNumberingAfterBreak="0">
    <w:nsid w:val="0B8C3BB3"/>
    <w:multiLevelType w:val="hybridMultilevel"/>
    <w:tmpl w:val="96FE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82C79"/>
    <w:multiLevelType w:val="hybridMultilevel"/>
    <w:tmpl w:val="1FE4B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D49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2510"/>
    <w:multiLevelType w:val="hybridMultilevel"/>
    <w:tmpl w:val="35C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628C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1811D7"/>
    <w:multiLevelType w:val="hybridMultilevel"/>
    <w:tmpl w:val="2748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6569E"/>
    <w:multiLevelType w:val="hybridMultilevel"/>
    <w:tmpl w:val="C540C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CC4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B847D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1585DE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30291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F44A1E"/>
    <w:multiLevelType w:val="hybridMultilevel"/>
    <w:tmpl w:val="20D4B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FD0"/>
    <w:multiLevelType w:val="hybridMultilevel"/>
    <w:tmpl w:val="E5520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8212F"/>
    <w:multiLevelType w:val="hybridMultilevel"/>
    <w:tmpl w:val="11C070FA"/>
    <w:lvl w:ilvl="0" w:tplc="B5EA6F74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C28"/>
    <w:multiLevelType w:val="multilevel"/>
    <w:tmpl w:val="E2EA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22F37"/>
    <w:multiLevelType w:val="hybridMultilevel"/>
    <w:tmpl w:val="2FE01E6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81DA8"/>
    <w:multiLevelType w:val="hybridMultilevel"/>
    <w:tmpl w:val="2688BADC"/>
    <w:lvl w:ilvl="0" w:tplc="B3A8E3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3B46"/>
    <w:multiLevelType w:val="hybridMultilevel"/>
    <w:tmpl w:val="2DE634E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C892B1A"/>
    <w:multiLevelType w:val="hybridMultilevel"/>
    <w:tmpl w:val="E986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768D1"/>
    <w:multiLevelType w:val="hybridMultilevel"/>
    <w:tmpl w:val="706A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A6108"/>
    <w:multiLevelType w:val="hybridMultilevel"/>
    <w:tmpl w:val="7DF813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7A146B"/>
    <w:multiLevelType w:val="multilevel"/>
    <w:tmpl w:val="37D8B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E36B2"/>
    <w:multiLevelType w:val="hybridMultilevel"/>
    <w:tmpl w:val="7A7A3DF0"/>
    <w:lvl w:ilvl="0" w:tplc="922C39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20"/>
  </w:num>
  <w:num w:numId="5">
    <w:abstractNumId w:val="26"/>
  </w:num>
  <w:num w:numId="6">
    <w:abstractNumId w:val="6"/>
  </w:num>
  <w:num w:numId="7">
    <w:abstractNumId w:val="2"/>
  </w:num>
  <w:num w:numId="8">
    <w:abstractNumId w:val="22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27"/>
  </w:num>
  <w:num w:numId="31">
    <w:abstractNumId w:val="3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9"/>
  </w:num>
  <w:num w:numId="36">
    <w:abstractNumId w:val="10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06EEC"/>
    <w:rsid w:val="00017403"/>
    <w:rsid w:val="00020BEB"/>
    <w:rsid w:val="00025884"/>
    <w:rsid w:val="000311C7"/>
    <w:rsid w:val="00040638"/>
    <w:rsid w:val="000539B1"/>
    <w:rsid w:val="000E2A18"/>
    <w:rsid w:val="001059D5"/>
    <w:rsid w:val="001309B9"/>
    <w:rsid w:val="00130BD3"/>
    <w:rsid w:val="0014113A"/>
    <w:rsid w:val="001670D3"/>
    <w:rsid w:val="001A0631"/>
    <w:rsid w:val="001A613E"/>
    <w:rsid w:val="001C4D00"/>
    <w:rsid w:val="001F2A25"/>
    <w:rsid w:val="0020099B"/>
    <w:rsid w:val="002238B3"/>
    <w:rsid w:val="00240E14"/>
    <w:rsid w:val="00286AF9"/>
    <w:rsid w:val="00290E08"/>
    <w:rsid w:val="002928F2"/>
    <w:rsid w:val="002A6E2E"/>
    <w:rsid w:val="002D4F4C"/>
    <w:rsid w:val="002E2B51"/>
    <w:rsid w:val="002F17E6"/>
    <w:rsid w:val="002F2E87"/>
    <w:rsid w:val="00320DAF"/>
    <w:rsid w:val="0032375D"/>
    <w:rsid w:val="00337DB2"/>
    <w:rsid w:val="003517D4"/>
    <w:rsid w:val="00354922"/>
    <w:rsid w:val="00360240"/>
    <w:rsid w:val="003802E2"/>
    <w:rsid w:val="004041F4"/>
    <w:rsid w:val="00431D88"/>
    <w:rsid w:val="00437F68"/>
    <w:rsid w:val="004508E8"/>
    <w:rsid w:val="00466207"/>
    <w:rsid w:val="00466301"/>
    <w:rsid w:val="0046746C"/>
    <w:rsid w:val="0048579A"/>
    <w:rsid w:val="00486ACC"/>
    <w:rsid w:val="00491AEF"/>
    <w:rsid w:val="00496248"/>
    <w:rsid w:val="004C6CBD"/>
    <w:rsid w:val="004D7493"/>
    <w:rsid w:val="004F29DB"/>
    <w:rsid w:val="00532922"/>
    <w:rsid w:val="0053757C"/>
    <w:rsid w:val="00537E35"/>
    <w:rsid w:val="00555F3C"/>
    <w:rsid w:val="00567F87"/>
    <w:rsid w:val="005C2E11"/>
    <w:rsid w:val="005C5787"/>
    <w:rsid w:val="005D2758"/>
    <w:rsid w:val="005E3E98"/>
    <w:rsid w:val="005F6C1C"/>
    <w:rsid w:val="00612A60"/>
    <w:rsid w:val="00616834"/>
    <w:rsid w:val="00630F97"/>
    <w:rsid w:val="00652A7D"/>
    <w:rsid w:val="00657A9C"/>
    <w:rsid w:val="00677C37"/>
    <w:rsid w:val="006864F4"/>
    <w:rsid w:val="00692232"/>
    <w:rsid w:val="006C2670"/>
    <w:rsid w:val="006E2AEA"/>
    <w:rsid w:val="006F5E97"/>
    <w:rsid w:val="0070334D"/>
    <w:rsid w:val="007F204B"/>
    <w:rsid w:val="007F7925"/>
    <w:rsid w:val="008063A6"/>
    <w:rsid w:val="0083203A"/>
    <w:rsid w:val="008417B2"/>
    <w:rsid w:val="00892CCF"/>
    <w:rsid w:val="008B2089"/>
    <w:rsid w:val="00944314"/>
    <w:rsid w:val="009853C2"/>
    <w:rsid w:val="009A65D9"/>
    <w:rsid w:val="009A73C9"/>
    <w:rsid w:val="009C3FAB"/>
    <w:rsid w:val="009C7359"/>
    <w:rsid w:val="009F5F6B"/>
    <w:rsid w:val="00A103A0"/>
    <w:rsid w:val="00A15FF7"/>
    <w:rsid w:val="00A356B2"/>
    <w:rsid w:val="00A368F8"/>
    <w:rsid w:val="00A53914"/>
    <w:rsid w:val="00A53F2E"/>
    <w:rsid w:val="00A779C5"/>
    <w:rsid w:val="00A866BC"/>
    <w:rsid w:val="00AB3C5A"/>
    <w:rsid w:val="00AC4AA3"/>
    <w:rsid w:val="00AD581D"/>
    <w:rsid w:val="00AD5F46"/>
    <w:rsid w:val="00AD62E9"/>
    <w:rsid w:val="00B05264"/>
    <w:rsid w:val="00B2092D"/>
    <w:rsid w:val="00B3034A"/>
    <w:rsid w:val="00B448E4"/>
    <w:rsid w:val="00B46C28"/>
    <w:rsid w:val="00B55CE6"/>
    <w:rsid w:val="00B609FE"/>
    <w:rsid w:val="00B614F7"/>
    <w:rsid w:val="00BA23BC"/>
    <w:rsid w:val="00BB0458"/>
    <w:rsid w:val="00BD0AB3"/>
    <w:rsid w:val="00BE3663"/>
    <w:rsid w:val="00BE3874"/>
    <w:rsid w:val="00C17EB5"/>
    <w:rsid w:val="00C23B8C"/>
    <w:rsid w:val="00C24BB6"/>
    <w:rsid w:val="00C26BF0"/>
    <w:rsid w:val="00CC6AA8"/>
    <w:rsid w:val="00CD3783"/>
    <w:rsid w:val="00CF51CB"/>
    <w:rsid w:val="00D11363"/>
    <w:rsid w:val="00D161FB"/>
    <w:rsid w:val="00D34626"/>
    <w:rsid w:val="00D63369"/>
    <w:rsid w:val="00D7504A"/>
    <w:rsid w:val="00D82EDE"/>
    <w:rsid w:val="00D84D31"/>
    <w:rsid w:val="00DA21E5"/>
    <w:rsid w:val="00DD3D1F"/>
    <w:rsid w:val="00DD42CA"/>
    <w:rsid w:val="00E164C3"/>
    <w:rsid w:val="00E3067D"/>
    <w:rsid w:val="00E45107"/>
    <w:rsid w:val="00E561EF"/>
    <w:rsid w:val="00E736F2"/>
    <w:rsid w:val="00E82B51"/>
    <w:rsid w:val="00EB1390"/>
    <w:rsid w:val="00EB4A52"/>
    <w:rsid w:val="00EE72ED"/>
    <w:rsid w:val="00F073E9"/>
    <w:rsid w:val="00F17F5C"/>
    <w:rsid w:val="00F218A4"/>
    <w:rsid w:val="00F51081"/>
    <w:rsid w:val="00F574E5"/>
    <w:rsid w:val="00F7060F"/>
    <w:rsid w:val="00F94385"/>
    <w:rsid w:val="00FA5CA1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8548"/>
  <w15:chartTrackingRefBased/>
  <w15:docId w15:val="{D7370007-74A7-4515-9BE7-F0678679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1390"/>
    <w:rPr>
      <w:color w:val="0000FF"/>
      <w:u w:val="single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EB1390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EB1390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F"/>
  </w:style>
  <w:style w:type="paragraph" w:styleId="Stopka">
    <w:name w:val="footer"/>
    <w:basedOn w:val="Normalny"/>
    <w:link w:val="StopkaZnak"/>
    <w:uiPriority w:val="99"/>
    <w:unhideWhenUsed/>
    <w:rsid w:val="0049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5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s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6C75-7872-447D-A876-35CD922C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Wiesława Sobiegraj</cp:lastModifiedBy>
  <cp:revision>6</cp:revision>
  <dcterms:created xsi:type="dcterms:W3CDTF">2024-06-10T09:05:00Z</dcterms:created>
  <dcterms:modified xsi:type="dcterms:W3CDTF">2024-06-12T10:24:00Z</dcterms:modified>
</cp:coreProperties>
</file>