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5422" w14:textId="71CFB50F" w:rsidR="00240E14" w:rsidRPr="00626D47" w:rsidRDefault="00A866BC" w:rsidP="00626D47">
      <w:pPr>
        <w:contextualSpacing/>
        <w:mirrorIndents/>
        <w:jc w:val="right"/>
        <w:rPr>
          <w:rFonts w:ascii="Times New Roman" w:hAnsi="Times New Roman" w:cs="Times New Roman"/>
          <w:b/>
          <w:bCs/>
        </w:rPr>
      </w:pPr>
      <w:r w:rsidRPr="00626D47">
        <w:rPr>
          <w:rFonts w:ascii="Times New Roman" w:hAnsi="Times New Roman" w:cs="Times New Roman"/>
          <w:b/>
          <w:bCs/>
        </w:rPr>
        <w:t xml:space="preserve">Załącznik Nr </w:t>
      </w:r>
      <w:r w:rsidR="00CF51CB" w:rsidRPr="00626D47">
        <w:rPr>
          <w:rFonts w:ascii="Times New Roman" w:hAnsi="Times New Roman" w:cs="Times New Roman"/>
          <w:b/>
          <w:bCs/>
        </w:rPr>
        <w:t>4</w:t>
      </w:r>
      <w:r w:rsidR="002D4F4C" w:rsidRPr="00626D47">
        <w:rPr>
          <w:rFonts w:ascii="Times New Roman" w:hAnsi="Times New Roman" w:cs="Times New Roman"/>
          <w:b/>
          <w:bCs/>
        </w:rPr>
        <w:t xml:space="preserve"> </w:t>
      </w:r>
    </w:p>
    <w:p w14:paraId="3138509C" w14:textId="4E613497" w:rsidR="002D4F4C" w:rsidRPr="00626D47" w:rsidRDefault="002D4F4C" w:rsidP="00626D47">
      <w:pPr>
        <w:contextualSpacing/>
        <w:mirrorIndents/>
        <w:jc w:val="right"/>
        <w:rPr>
          <w:rFonts w:ascii="Times New Roman" w:hAnsi="Times New Roman" w:cs="Times New Roman"/>
          <w:b/>
          <w:bCs/>
        </w:rPr>
      </w:pPr>
      <w:r w:rsidRPr="00626D47">
        <w:rPr>
          <w:rFonts w:ascii="Times New Roman" w:hAnsi="Times New Roman" w:cs="Times New Roman"/>
          <w:b/>
          <w:bCs/>
        </w:rPr>
        <w:t>do Zapytania Ofertowego</w:t>
      </w:r>
      <w:r w:rsidR="00A866BC" w:rsidRPr="00626D47">
        <w:rPr>
          <w:rFonts w:ascii="Times New Roman" w:hAnsi="Times New Roman" w:cs="Times New Roman"/>
          <w:b/>
          <w:bCs/>
        </w:rPr>
        <w:t xml:space="preserve"> </w:t>
      </w:r>
    </w:p>
    <w:p w14:paraId="1181862F" w14:textId="6B59421B" w:rsidR="00652A7D" w:rsidRPr="00626D47" w:rsidRDefault="00492AB6" w:rsidP="00626D47">
      <w:pPr>
        <w:contextualSpacing/>
        <w:mirrorIndents/>
        <w:jc w:val="right"/>
        <w:rPr>
          <w:rFonts w:ascii="Times New Roman" w:hAnsi="Times New Roman" w:cs="Times New Roman"/>
          <w:b/>
          <w:bCs/>
        </w:rPr>
      </w:pPr>
      <w:r w:rsidRPr="00626D47">
        <w:rPr>
          <w:rFonts w:ascii="Times New Roman" w:hAnsi="Times New Roman" w:cs="Times New Roman"/>
          <w:b/>
          <w:bCs/>
        </w:rPr>
        <w:t>Istotne postanowienia</w:t>
      </w:r>
      <w:r w:rsidR="00240E14" w:rsidRPr="00626D47">
        <w:rPr>
          <w:rFonts w:ascii="Times New Roman" w:hAnsi="Times New Roman" w:cs="Times New Roman"/>
          <w:b/>
          <w:bCs/>
        </w:rPr>
        <w:t xml:space="preserve"> umowy</w:t>
      </w:r>
    </w:p>
    <w:p w14:paraId="69636FFF" w14:textId="77777777" w:rsidR="00A356B2" w:rsidRPr="00626D47" w:rsidRDefault="00A356B2" w:rsidP="00626D47">
      <w:pPr>
        <w:suppressAutoHyphens/>
        <w:spacing w:line="360" w:lineRule="auto"/>
        <w:ind w:left="0" w:firstLine="0"/>
        <w:contextualSpacing/>
        <w:mirrorIndents/>
        <w:rPr>
          <w:rFonts w:ascii="Times New Roman" w:eastAsia="Times New Roman" w:hAnsi="Times New Roman" w:cs="Times New Roman"/>
          <w:lang w:eastAsia="zh-CN"/>
        </w:rPr>
      </w:pPr>
    </w:p>
    <w:p w14:paraId="7927FB74" w14:textId="77777777" w:rsidR="00DE1173" w:rsidRPr="00626D47" w:rsidRDefault="00DE1173" w:rsidP="00626D47">
      <w:pPr>
        <w:suppressAutoHyphens/>
        <w:spacing w:line="360" w:lineRule="auto"/>
        <w:ind w:left="284" w:hanging="284"/>
        <w:contextualSpacing/>
        <w:mirrorIndents/>
        <w:jc w:val="center"/>
        <w:rPr>
          <w:rFonts w:ascii="Times New Roman" w:hAnsi="Times New Roman" w:cs="Times New Roman"/>
          <w:b/>
          <w:lang w:eastAsia="zh-CN"/>
        </w:rPr>
      </w:pPr>
      <w:r w:rsidRPr="00626D47">
        <w:rPr>
          <w:rFonts w:ascii="Times New Roman" w:hAnsi="Times New Roman" w:cs="Times New Roman"/>
          <w:b/>
          <w:lang w:eastAsia="zh-CN"/>
        </w:rPr>
        <w:t xml:space="preserve">Umowa Nr </w:t>
      </w:r>
      <w:r w:rsidRPr="00626D47">
        <w:rPr>
          <w:rFonts w:ascii="Times New Roman" w:hAnsi="Times New Roman" w:cs="Times New Roman"/>
          <w:bCs/>
          <w:lang w:eastAsia="zh-CN"/>
        </w:rPr>
        <w:t>...</w:t>
      </w:r>
    </w:p>
    <w:p w14:paraId="0DE69700" w14:textId="77777777" w:rsidR="00DE1173" w:rsidRPr="00626D47" w:rsidRDefault="00DE1173" w:rsidP="00626D47">
      <w:pPr>
        <w:suppressAutoHyphens/>
        <w:spacing w:line="360" w:lineRule="auto"/>
        <w:ind w:left="284" w:hanging="284"/>
        <w:contextualSpacing/>
        <w:mirrorIndents/>
        <w:rPr>
          <w:rFonts w:ascii="Times New Roman" w:hAnsi="Times New Roman" w:cs="Times New Roman"/>
          <w:b/>
          <w:lang w:eastAsia="zh-CN"/>
        </w:rPr>
      </w:pPr>
    </w:p>
    <w:p w14:paraId="623B86FB" w14:textId="77777777" w:rsidR="00DE1173" w:rsidRPr="00626D47" w:rsidRDefault="00DE1173" w:rsidP="00626D47">
      <w:p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poprzedzona  postępowaniem przeprowadzonym zgodnie § 9 Regulaminu dokonywania zakupów przez</w:t>
      </w:r>
    </w:p>
    <w:p w14:paraId="20B63CED" w14:textId="14F53ED1" w:rsidR="00DE1173" w:rsidRPr="00626D47" w:rsidRDefault="00DE1173" w:rsidP="00626D47">
      <w:p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Polską Grupę SW Przedsiębiorstwo Państwowe (o wartości powyżej 100 ty</w:t>
      </w:r>
      <w:r w:rsidR="003046AE" w:rsidRPr="00626D47">
        <w:rPr>
          <w:rFonts w:ascii="Times New Roman" w:hAnsi="Times New Roman" w:cs="Times New Roman"/>
          <w:bCs/>
        </w:rPr>
        <w:t>s</w:t>
      </w:r>
      <w:r w:rsidRPr="00626D47">
        <w:rPr>
          <w:rFonts w:ascii="Times New Roman" w:hAnsi="Times New Roman" w:cs="Times New Roman"/>
          <w:bCs/>
        </w:rPr>
        <w:t>. zł brutto)</w:t>
      </w:r>
    </w:p>
    <w:p w14:paraId="55E0CA46" w14:textId="77777777" w:rsidR="00280735" w:rsidRPr="00626D47" w:rsidRDefault="00280735" w:rsidP="00626D47">
      <w:pPr>
        <w:pStyle w:val="Domylny"/>
        <w:spacing w:line="360" w:lineRule="auto"/>
        <w:contextualSpacing/>
        <w:mirrorIndents/>
        <w:jc w:val="both"/>
      </w:pPr>
    </w:p>
    <w:p w14:paraId="2564FFB5" w14:textId="364A27AC" w:rsidR="00DE1173" w:rsidRPr="00626D47" w:rsidRDefault="00DE1173" w:rsidP="00626D47">
      <w:pPr>
        <w:pStyle w:val="Domylny"/>
        <w:spacing w:line="360" w:lineRule="auto"/>
        <w:ind w:left="284" w:hanging="284"/>
        <w:contextualSpacing/>
        <w:mirrorIndents/>
        <w:jc w:val="both"/>
      </w:pPr>
      <w:r w:rsidRPr="00626D47">
        <w:t xml:space="preserve">zawarta w dniu </w:t>
      </w:r>
      <w:r w:rsidRPr="00626D47">
        <w:rPr>
          <w:bCs/>
        </w:rPr>
        <w:t>……………</w:t>
      </w:r>
      <w:r w:rsidR="003046AE" w:rsidRPr="00626D47">
        <w:rPr>
          <w:bCs/>
        </w:rPr>
        <w:t>…..</w:t>
      </w:r>
      <w:r w:rsidRPr="00626D47">
        <w:rPr>
          <w:bCs/>
        </w:rPr>
        <w:t>…</w:t>
      </w:r>
      <w:r w:rsidR="00483115" w:rsidRPr="00626D47">
        <w:rPr>
          <w:b/>
        </w:rPr>
        <w:t>2024</w:t>
      </w:r>
      <w:r w:rsidRPr="00626D47">
        <w:rPr>
          <w:b/>
        </w:rPr>
        <w:t xml:space="preserve"> r.</w:t>
      </w:r>
      <w:r w:rsidRPr="00626D47">
        <w:t xml:space="preserve"> w  Warszawie pomiędzy:</w:t>
      </w:r>
    </w:p>
    <w:p w14:paraId="2EB29567" w14:textId="77777777" w:rsidR="00DE1173" w:rsidRPr="00626D47" w:rsidRDefault="00DE1173" w:rsidP="00626D47">
      <w:pPr>
        <w:pStyle w:val="Tretekstu"/>
        <w:spacing w:after="0" w:line="360" w:lineRule="auto"/>
        <w:contextualSpacing/>
        <w:mirrorIndents/>
        <w:jc w:val="both"/>
      </w:pPr>
    </w:p>
    <w:p w14:paraId="70D74C33" w14:textId="77777777" w:rsidR="003046AE" w:rsidRPr="00626D47" w:rsidRDefault="00666A4E" w:rsidP="0018261B">
      <w:pPr>
        <w:suppressAutoHyphens/>
        <w:spacing w:line="360" w:lineRule="auto"/>
        <w:ind w:left="284" w:hanging="284"/>
        <w:contextualSpacing/>
        <w:mirrorIndents/>
        <w:rPr>
          <w:rFonts w:ascii="Times New Roman" w:hAnsi="Times New Roman" w:cs="Times New Roman"/>
          <w:bCs/>
          <w:lang w:eastAsia="zh-CN"/>
        </w:rPr>
      </w:pPr>
      <w:r w:rsidRPr="00626D47">
        <w:rPr>
          <w:rFonts w:ascii="Times New Roman" w:hAnsi="Times New Roman" w:cs="Times New Roman"/>
          <w:b/>
          <w:lang w:eastAsia="zh-CN"/>
        </w:rPr>
        <w:t xml:space="preserve">Polską Grupą SW Przedsiębiorstwem Państwowym </w:t>
      </w:r>
      <w:r w:rsidRPr="00626D47">
        <w:rPr>
          <w:rFonts w:ascii="Times New Roman" w:hAnsi="Times New Roman" w:cs="Times New Roman"/>
          <w:bCs/>
          <w:lang w:eastAsia="zh-CN"/>
        </w:rPr>
        <w:t>z siedzibą w Warszawie, 01-473 Warszawa, ul.</w:t>
      </w:r>
    </w:p>
    <w:p w14:paraId="2658DA52" w14:textId="77777777" w:rsidR="00280735" w:rsidRPr="00626D47" w:rsidRDefault="00666A4E" w:rsidP="0018261B">
      <w:pPr>
        <w:suppressAutoHyphens/>
        <w:spacing w:line="360" w:lineRule="auto"/>
        <w:ind w:left="284" w:hanging="284"/>
        <w:contextualSpacing/>
        <w:mirrorIndents/>
        <w:rPr>
          <w:rFonts w:ascii="Times New Roman" w:hAnsi="Times New Roman" w:cs="Times New Roman"/>
          <w:bCs/>
          <w:lang w:eastAsia="zh-CN"/>
        </w:rPr>
      </w:pPr>
      <w:r w:rsidRPr="00626D47">
        <w:rPr>
          <w:rFonts w:ascii="Times New Roman" w:hAnsi="Times New Roman" w:cs="Times New Roman"/>
          <w:bCs/>
          <w:lang w:eastAsia="zh-CN"/>
        </w:rPr>
        <w:t>Antoniego Kocjana 3, wpisanym do Rejestru Przedsiębiorców Krajowego Rejestru Sądowego, sąd</w:t>
      </w:r>
    </w:p>
    <w:p w14:paraId="2D2ADAED" w14:textId="77777777" w:rsidR="00280735" w:rsidRPr="00626D47" w:rsidRDefault="00666A4E" w:rsidP="0018261B">
      <w:pPr>
        <w:suppressAutoHyphens/>
        <w:spacing w:line="360" w:lineRule="auto"/>
        <w:ind w:left="284" w:hanging="284"/>
        <w:contextualSpacing/>
        <w:mirrorIndents/>
        <w:rPr>
          <w:rFonts w:ascii="Times New Roman" w:hAnsi="Times New Roman" w:cs="Times New Roman"/>
          <w:bCs/>
          <w:lang w:eastAsia="zh-CN"/>
        </w:rPr>
      </w:pPr>
      <w:r w:rsidRPr="00626D47">
        <w:rPr>
          <w:rFonts w:ascii="Times New Roman" w:hAnsi="Times New Roman" w:cs="Times New Roman"/>
          <w:bCs/>
          <w:lang w:eastAsia="zh-CN"/>
        </w:rPr>
        <w:t>rejestrowy: Sąd Rejonowy dla m.st. Warszawy w Warszawie, XII Wydział Gospodarczy, pod numerem</w:t>
      </w:r>
    </w:p>
    <w:p w14:paraId="4EACCF88" w14:textId="77777777" w:rsidR="00280735" w:rsidRPr="00626D47" w:rsidRDefault="00666A4E" w:rsidP="0018261B">
      <w:pPr>
        <w:suppressAutoHyphens/>
        <w:spacing w:line="360" w:lineRule="auto"/>
        <w:ind w:left="284" w:hanging="284"/>
        <w:contextualSpacing/>
        <w:mirrorIndents/>
        <w:rPr>
          <w:rFonts w:ascii="Times New Roman" w:hAnsi="Times New Roman" w:cs="Times New Roman"/>
          <w:bCs/>
          <w:lang w:eastAsia="zh-CN"/>
        </w:rPr>
      </w:pPr>
      <w:r w:rsidRPr="00626D47">
        <w:rPr>
          <w:rFonts w:ascii="Times New Roman" w:hAnsi="Times New Roman" w:cs="Times New Roman"/>
          <w:bCs/>
          <w:lang w:eastAsia="zh-CN"/>
        </w:rPr>
        <w:t>KRS: 0000079949, NIP: 8880200355, posiadającym status dużego przedsiębiorcy w rozumieniu art. 4</w:t>
      </w:r>
    </w:p>
    <w:p w14:paraId="34F5EE77" w14:textId="77777777" w:rsidR="00280735" w:rsidRPr="00626D47" w:rsidRDefault="00666A4E" w:rsidP="0018261B">
      <w:pPr>
        <w:suppressAutoHyphens/>
        <w:spacing w:line="360" w:lineRule="auto"/>
        <w:ind w:left="284" w:hanging="284"/>
        <w:contextualSpacing/>
        <w:mirrorIndents/>
        <w:rPr>
          <w:rFonts w:ascii="Times New Roman" w:hAnsi="Times New Roman" w:cs="Times New Roman"/>
          <w:bCs/>
          <w:lang w:eastAsia="zh-CN"/>
        </w:rPr>
      </w:pPr>
      <w:r w:rsidRPr="00626D47">
        <w:rPr>
          <w:rFonts w:ascii="Times New Roman" w:hAnsi="Times New Roman" w:cs="Times New Roman"/>
          <w:bCs/>
          <w:lang w:eastAsia="zh-CN"/>
        </w:rPr>
        <w:t>pkt 6) ustawy z dnia 8 marca 2013 r. o przeciwdziałaniu nadmiernym opóźnieniom w transakcjach</w:t>
      </w:r>
    </w:p>
    <w:p w14:paraId="7550C1A1" w14:textId="37D62C03" w:rsidR="00666A4E" w:rsidRPr="00626D47" w:rsidRDefault="00666A4E" w:rsidP="0018261B">
      <w:pPr>
        <w:suppressAutoHyphens/>
        <w:spacing w:line="360" w:lineRule="auto"/>
        <w:ind w:left="284" w:hanging="284"/>
        <w:contextualSpacing/>
        <w:mirrorIndents/>
        <w:rPr>
          <w:rFonts w:ascii="Times New Roman" w:hAnsi="Times New Roman" w:cs="Times New Roman"/>
          <w:bCs/>
          <w:lang w:eastAsia="zh-CN"/>
        </w:rPr>
      </w:pPr>
      <w:r w:rsidRPr="00626D47">
        <w:rPr>
          <w:rFonts w:ascii="Times New Roman" w:hAnsi="Times New Roman" w:cs="Times New Roman"/>
          <w:bCs/>
          <w:lang w:eastAsia="zh-CN"/>
        </w:rPr>
        <w:t>handlowych (</w:t>
      </w:r>
      <w:proofErr w:type="spellStart"/>
      <w:r w:rsidRPr="00626D47">
        <w:rPr>
          <w:rFonts w:ascii="Times New Roman" w:hAnsi="Times New Roman" w:cs="Times New Roman"/>
          <w:bCs/>
          <w:lang w:eastAsia="zh-CN"/>
        </w:rPr>
        <w:t>t.j</w:t>
      </w:r>
      <w:proofErr w:type="spellEnd"/>
      <w:r w:rsidRPr="00626D47">
        <w:rPr>
          <w:rFonts w:ascii="Times New Roman" w:hAnsi="Times New Roman" w:cs="Times New Roman"/>
          <w:bCs/>
          <w:lang w:eastAsia="zh-CN"/>
        </w:rPr>
        <w:t>. Dz.U. z 2023 r. poz. 1790), zwanym dalej</w:t>
      </w:r>
      <w:r w:rsidRPr="00626D47">
        <w:rPr>
          <w:rFonts w:ascii="Times New Roman" w:hAnsi="Times New Roman" w:cs="Times New Roman"/>
          <w:b/>
          <w:lang w:eastAsia="zh-CN"/>
        </w:rPr>
        <w:t xml:space="preserve"> „</w:t>
      </w:r>
      <w:r w:rsidR="00280735" w:rsidRPr="00626D47">
        <w:rPr>
          <w:rFonts w:ascii="Times New Roman" w:hAnsi="Times New Roman" w:cs="Times New Roman"/>
          <w:b/>
          <w:lang w:eastAsia="zh-CN"/>
        </w:rPr>
        <w:t>Zamawiającym</w:t>
      </w:r>
      <w:r w:rsidRPr="00626D47">
        <w:rPr>
          <w:rFonts w:ascii="Times New Roman" w:hAnsi="Times New Roman" w:cs="Times New Roman"/>
          <w:b/>
          <w:lang w:eastAsia="zh-CN"/>
        </w:rPr>
        <w:t>”</w:t>
      </w:r>
      <w:r w:rsidRPr="00626D47">
        <w:rPr>
          <w:rFonts w:ascii="Times New Roman" w:hAnsi="Times New Roman" w:cs="Times New Roman"/>
          <w:bCs/>
          <w:lang w:eastAsia="zh-CN"/>
        </w:rPr>
        <w:t>,</w:t>
      </w:r>
    </w:p>
    <w:p w14:paraId="0BB66095" w14:textId="77777777" w:rsidR="00280735" w:rsidRPr="00626D47" w:rsidRDefault="00280735" w:rsidP="00626D47">
      <w:pPr>
        <w:suppressAutoHyphens/>
        <w:spacing w:line="360" w:lineRule="auto"/>
        <w:ind w:left="284" w:hanging="284"/>
        <w:contextualSpacing/>
        <w:mirrorIndents/>
        <w:rPr>
          <w:rFonts w:ascii="Times New Roman" w:hAnsi="Times New Roman" w:cs="Times New Roman"/>
          <w:bCs/>
          <w:lang w:eastAsia="zh-CN"/>
        </w:rPr>
      </w:pPr>
    </w:p>
    <w:p w14:paraId="244610F6" w14:textId="6EEBD0DE" w:rsidR="00280735" w:rsidRPr="00626D47" w:rsidRDefault="00280735" w:rsidP="00626D47">
      <w:pPr>
        <w:suppressAutoHyphens/>
        <w:spacing w:line="360" w:lineRule="auto"/>
        <w:ind w:left="284" w:hanging="284"/>
        <w:contextualSpacing/>
        <w:mirrorIndents/>
        <w:rPr>
          <w:rFonts w:ascii="Times New Roman" w:hAnsi="Times New Roman" w:cs="Times New Roman"/>
          <w:lang w:eastAsia="zh-CN"/>
        </w:rPr>
      </w:pPr>
      <w:r w:rsidRPr="00626D47">
        <w:rPr>
          <w:rFonts w:ascii="Times New Roman" w:hAnsi="Times New Roman" w:cs="Times New Roman"/>
          <w:lang w:eastAsia="zh-CN"/>
        </w:rPr>
        <w:t>reprezentowanym przez:</w:t>
      </w:r>
    </w:p>
    <w:p w14:paraId="14FA0A12" w14:textId="77777777" w:rsidR="00280735" w:rsidRPr="00626D47" w:rsidRDefault="00280735" w:rsidP="00626D47">
      <w:pPr>
        <w:suppressAutoHyphens/>
        <w:spacing w:line="360" w:lineRule="auto"/>
        <w:ind w:left="284" w:hanging="284"/>
        <w:contextualSpacing/>
        <w:mirrorIndents/>
        <w:rPr>
          <w:rFonts w:ascii="Times New Roman" w:hAnsi="Times New Roman" w:cs="Times New Roman"/>
          <w:b/>
          <w:lang w:eastAsia="zh-CN"/>
        </w:rPr>
      </w:pPr>
    </w:p>
    <w:p w14:paraId="36213AFE" w14:textId="77777777" w:rsidR="00666A4E" w:rsidRPr="00626D47" w:rsidRDefault="00666A4E" w:rsidP="00626D47">
      <w:pPr>
        <w:numPr>
          <w:ilvl w:val="0"/>
          <w:numId w:val="13"/>
        </w:numPr>
        <w:tabs>
          <w:tab w:val="num" w:pos="0"/>
          <w:tab w:val="left" w:pos="2204"/>
        </w:tabs>
        <w:suppressAutoHyphens/>
        <w:spacing w:line="360" w:lineRule="auto"/>
        <w:ind w:left="284" w:hanging="284"/>
        <w:contextualSpacing/>
        <w:mirrorIndents/>
        <w:rPr>
          <w:rFonts w:ascii="Times New Roman" w:hAnsi="Times New Roman" w:cs="Times New Roman"/>
          <w:b/>
          <w:lang w:eastAsia="zh-CN"/>
        </w:rPr>
      </w:pPr>
      <w:r w:rsidRPr="00626D47">
        <w:rPr>
          <w:rFonts w:ascii="Times New Roman" w:hAnsi="Times New Roman" w:cs="Times New Roman"/>
          <w:b/>
          <w:bCs/>
          <w:lang w:eastAsia="zh-CN"/>
        </w:rPr>
        <w:t>EWA CHMIELEWSKA</w:t>
      </w:r>
      <w:r w:rsidRPr="00626D47">
        <w:rPr>
          <w:rFonts w:ascii="Times New Roman" w:hAnsi="Times New Roman" w:cs="Times New Roman"/>
          <w:lang w:eastAsia="zh-CN"/>
        </w:rPr>
        <w:t xml:space="preserve"> –</w:t>
      </w:r>
      <w:bookmarkStart w:id="0" w:name="OLE_LINK1"/>
      <w:r w:rsidRPr="00626D47">
        <w:rPr>
          <w:rFonts w:ascii="Times New Roman" w:hAnsi="Times New Roman" w:cs="Times New Roman"/>
          <w:lang w:eastAsia="zh-CN"/>
        </w:rPr>
        <w:t xml:space="preserve"> Zastępca Dyrektora</w:t>
      </w:r>
      <w:r w:rsidRPr="00626D47">
        <w:rPr>
          <w:rFonts w:ascii="Times New Roman" w:hAnsi="Times New Roman" w:cs="Times New Roman"/>
          <w:b/>
          <w:lang w:eastAsia="zh-CN"/>
        </w:rPr>
        <w:t xml:space="preserve"> </w:t>
      </w:r>
      <w:r w:rsidRPr="00626D47">
        <w:rPr>
          <w:rFonts w:ascii="Times New Roman" w:hAnsi="Times New Roman" w:cs="Times New Roman"/>
          <w:lang w:eastAsia="zh-CN"/>
        </w:rPr>
        <w:t>Polskiej Grupy SW Przedsiębiorstwo Państwowe,</w:t>
      </w:r>
      <w:bookmarkEnd w:id="0"/>
    </w:p>
    <w:p w14:paraId="33E105B4" w14:textId="3EF9309B" w:rsidR="00666A4E" w:rsidRPr="00626D47" w:rsidRDefault="00666A4E" w:rsidP="00626D47">
      <w:pPr>
        <w:numPr>
          <w:ilvl w:val="0"/>
          <w:numId w:val="13"/>
        </w:numPr>
        <w:tabs>
          <w:tab w:val="num" w:pos="0"/>
        </w:tabs>
        <w:suppressAutoHyphens/>
        <w:spacing w:line="360" w:lineRule="auto"/>
        <w:ind w:left="284" w:hanging="284"/>
        <w:contextualSpacing/>
        <w:mirrorIndents/>
        <w:rPr>
          <w:rFonts w:ascii="Times New Roman" w:hAnsi="Times New Roman" w:cs="Times New Roman"/>
          <w:b/>
          <w:lang w:eastAsia="zh-CN"/>
        </w:rPr>
      </w:pPr>
      <w:r w:rsidRPr="00626D47">
        <w:rPr>
          <w:rFonts w:ascii="Times New Roman" w:hAnsi="Times New Roman" w:cs="Times New Roman"/>
          <w:b/>
          <w:lang w:eastAsia="zh-CN"/>
        </w:rPr>
        <w:t xml:space="preserve">JAROSŁAW RZEPECKI – </w:t>
      </w:r>
      <w:r w:rsidRPr="00626D47">
        <w:rPr>
          <w:rFonts w:ascii="Times New Roman" w:hAnsi="Times New Roman" w:cs="Times New Roman"/>
          <w:lang w:eastAsia="zh-CN"/>
        </w:rPr>
        <w:t>Główny Księgowy Polskiej Grupy SW Przedsiębiorstwo Państwowe.</w:t>
      </w:r>
    </w:p>
    <w:p w14:paraId="0A7EEB87" w14:textId="77777777" w:rsidR="00883CE4" w:rsidRPr="00626D47" w:rsidRDefault="00883CE4" w:rsidP="00626D47">
      <w:pPr>
        <w:suppressAutoHyphens/>
        <w:spacing w:line="360" w:lineRule="auto"/>
        <w:contextualSpacing/>
        <w:mirrorIndents/>
        <w:rPr>
          <w:rFonts w:ascii="Times New Roman" w:hAnsi="Times New Roman" w:cs="Times New Roman"/>
          <w:lang w:eastAsia="zh-CN"/>
        </w:rPr>
      </w:pPr>
    </w:p>
    <w:p w14:paraId="1D7FD0C9" w14:textId="77777777" w:rsidR="00883CE4" w:rsidRPr="00626D47" w:rsidRDefault="00883CE4" w:rsidP="00626D47">
      <w:pPr>
        <w:suppressAutoHyphens/>
        <w:spacing w:line="360" w:lineRule="auto"/>
        <w:contextualSpacing/>
        <w:mirrorIndents/>
        <w:rPr>
          <w:rFonts w:ascii="Times New Roman" w:hAnsi="Times New Roman" w:cs="Times New Roman"/>
          <w:b/>
          <w:lang w:eastAsia="zh-CN"/>
        </w:rPr>
      </w:pPr>
    </w:p>
    <w:p w14:paraId="5AA4A5A7" w14:textId="77777777" w:rsidR="00666A4E" w:rsidRPr="00626D47" w:rsidRDefault="00666A4E" w:rsidP="00626D47">
      <w:pPr>
        <w:suppressAutoHyphens/>
        <w:spacing w:line="360" w:lineRule="auto"/>
        <w:ind w:left="284" w:hanging="284"/>
        <w:contextualSpacing/>
        <w:mirrorIndents/>
        <w:rPr>
          <w:rFonts w:ascii="Times New Roman" w:hAnsi="Times New Roman" w:cs="Times New Roman"/>
          <w:lang w:eastAsia="zh-CN"/>
        </w:rPr>
      </w:pPr>
      <w:r w:rsidRPr="00626D47">
        <w:rPr>
          <w:rFonts w:ascii="Times New Roman" w:hAnsi="Times New Roman" w:cs="Times New Roman"/>
          <w:lang w:eastAsia="zh-CN"/>
        </w:rPr>
        <w:t>a</w:t>
      </w:r>
      <w:r w:rsidRPr="00626D47">
        <w:rPr>
          <w:rFonts w:ascii="Times New Roman" w:hAnsi="Times New Roman" w:cs="Times New Roman"/>
          <w:b/>
          <w:lang w:eastAsia="zh-CN"/>
        </w:rPr>
        <w:t xml:space="preserve"> …………………….</w:t>
      </w:r>
      <w:r w:rsidRPr="00626D47">
        <w:rPr>
          <w:rFonts w:ascii="Times New Roman" w:hAnsi="Times New Roman" w:cs="Times New Roman"/>
          <w:lang w:bidi="en-US"/>
        </w:rPr>
        <w:t>,</w:t>
      </w:r>
      <w:r w:rsidRPr="00626D47">
        <w:rPr>
          <w:rFonts w:ascii="Times New Roman" w:hAnsi="Times New Roman" w:cs="Times New Roman"/>
          <w:lang w:eastAsia="zh-CN"/>
        </w:rPr>
        <w:t xml:space="preserve"> zwanym dalej </w:t>
      </w:r>
      <w:r w:rsidRPr="00626D47">
        <w:rPr>
          <w:rFonts w:ascii="Times New Roman" w:hAnsi="Times New Roman" w:cs="Times New Roman"/>
          <w:b/>
          <w:lang w:eastAsia="zh-CN"/>
        </w:rPr>
        <w:t>Wykonawcą</w:t>
      </w:r>
      <w:r w:rsidRPr="00626D47">
        <w:rPr>
          <w:rFonts w:ascii="Times New Roman" w:hAnsi="Times New Roman" w:cs="Times New Roman"/>
          <w:lang w:eastAsia="zh-CN"/>
        </w:rPr>
        <w:t xml:space="preserve">, reprezentowaną przez: </w:t>
      </w:r>
    </w:p>
    <w:p w14:paraId="7973DAA5" w14:textId="77777777" w:rsidR="00666A4E" w:rsidRPr="00626D47" w:rsidRDefault="00666A4E" w:rsidP="00626D47">
      <w:pPr>
        <w:suppressAutoHyphens/>
        <w:spacing w:line="360" w:lineRule="auto"/>
        <w:ind w:left="284" w:hanging="284"/>
        <w:contextualSpacing/>
        <w:mirrorIndents/>
        <w:rPr>
          <w:rFonts w:ascii="Times New Roman" w:hAnsi="Times New Roman" w:cs="Times New Roman"/>
          <w:lang w:eastAsia="zh-CN"/>
        </w:rPr>
      </w:pPr>
      <w:r w:rsidRPr="00626D47">
        <w:rPr>
          <w:rFonts w:ascii="Times New Roman" w:hAnsi="Times New Roman" w:cs="Times New Roman"/>
          <w:b/>
          <w:lang w:eastAsia="zh-CN"/>
        </w:rPr>
        <w:t>………………………………………</w:t>
      </w:r>
    </w:p>
    <w:p w14:paraId="6C97EA1E" w14:textId="77777777" w:rsidR="00666A4E" w:rsidRPr="00626D47" w:rsidRDefault="00666A4E" w:rsidP="00626D47">
      <w:pPr>
        <w:suppressAutoHyphens/>
        <w:spacing w:line="360" w:lineRule="auto"/>
        <w:ind w:left="284" w:hanging="284"/>
        <w:contextualSpacing/>
        <w:mirrorIndents/>
        <w:rPr>
          <w:rFonts w:ascii="Times New Roman" w:hAnsi="Times New Roman" w:cs="Times New Roman"/>
          <w:lang w:eastAsia="zh-CN"/>
        </w:rPr>
      </w:pPr>
    </w:p>
    <w:p w14:paraId="1AFD7C9C" w14:textId="77777777" w:rsidR="00666A4E" w:rsidRPr="00626D47" w:rsidRDefault="00666A4E" w:rsidP="00626D47">
      <w:pPr>
        <w:suppressAutoHyphens/>
        <w:spacing w:line="360" w:lineRule="auto"/>
        <w:ind w:left="284" w:hanging="284"/>
        <w:contextualSpacing/>
        <w:mirrorIndents/>
        <w:rPr>
          <w:rFonts w:ascii="Times New Roman" w:hAnsi="Times New Roman" w:cs="Times New Roman"/>
          <w:lang w:eastAsia="zh-CN"/>
        </w:rPr>
      </w:pPr>
      <w:r w:rsidRPr="00626D47">
        <w:rPr>
          <w:rFonts w:ascii="Times New Roman" w:hAnsi="Times New Roman" w:cs="Times New Roman"/>
          <w:lang w:eastAsia="zh-CN"/>
        </w:rPr>
        <w:t xml:space="preserve">zwanych łącznie dalej Stronami. </w:t>
      </w:r>
    </w:p>
    <w:p w14:paraId="09A21BF5" w14:textId="77777777" w:rsidR="00666A4E" w:rsidRPr="00626D47" w:rsidRDefault="00666A4E" w:rsidP="00626D47">
      <w:pPr>
        <w:spacing w:line="360" w:lineRule="auto"/>
        <w:ind w:left="284" w:hanging="284"/>
        <w:contextualSpacing/>
        <w:mirrorIndents/>
        <w:rPr>
          <w:rFonts w:ascii="Times New Roman" w:hAnsi="Times New Roman" w:cs="Times New Roman"/>
          <w:bCs/>
          <w:color w:val="FF0000"/>
          <w:lang w:eastAsia="pl-PL"/>
        </w:rPr>
      </w:pPr>
    </w:p>
    <w:p w14:paraId="32CEAED5" w14:textId="406541CB" w:rsidR="00666A4E" w:rsidRPr="005E3E06" w:rsidRDefault="00666A4E" w:rsidP="007B3A7D">
      <w:pPr>
        <w:spacing w:line="360" w:lineRule="auto"/>
        <w:ind w:left="284" w:hanging="284"/>
        <w:contextualSpacing/>
        <w:mirrorIndents/>
        <w:jc w:val="center"/>
        <w:rPr>
          <w:rFonts w:ascii="Times New Roman" w:hAnsi="Times New Roman" w:cs="Times New Roman"/>
          <w:b/>
          <w:bCs/>
        </w:rPr>
      </w:pPr>
      <w:r w:rsidRPr="005E3E06">
        <w:rPr>
          <w:rFonts w:ascii="Times New Roman" w:hAnsi="Times New Roman" w:cs="Times New Roman"/>
          <w:b/>
          <w:bCs/>
        </w:rPr>
        <w:t>§ 1</w:t>
      </w:r>
    </w:p>
    <w:p w14:paraId="3E1600FD" w14:textId="15A678E8" w:rsidR="00666A4E" w:rsidRPr="005E3E06" w:rsidRDefault="00666A4E" w:rsidP="00626D47">
      <w:pPr>
        <w:numPr>
          <w:ilvl w:val="0"/>
          <w:numId w:val="14"/>
        </w:numPr>
        <w:spacing w:line="360" w:lineRule="auto"/>
        <w:ind w:left="284" w:hanging="284"/>
        <w:contextualSpacing/>
        <w:mirrorIndents/>
        <w:rPr>
          <w:rFonts w:ascii="Times New Roman" w:hAnsi="Times New Roman" w:cs="Times New Roman"/>
          <w:bCs/>
        </w:rPr>
      </w:pPr>
      <w:r w:rsidRPr="005E3E06">
        <w:rPr>
          <w:rFonts w:ascii="Times New Roman" w:hAnsi="Times New Roman" w:cs="Times New Roman"/>
          <w:bCs/>
        </w:rPr>
        <w:t>Przedmiotem niniejszej Umowy jest</w:t>
      </w:r>
      <w:r w:rsidR="00297F42" w:rsidRPr="005E3E06">
        <w:rPr>
          <w:rFonts w:ascii="Times New Roman" w:hAnsi="Times New Roman" w:cs="Times New Roman"/>
          <w:bCs/>
        </w:rPr>
        <w:t xml:space="preserve"> </w:t>
      </w:r>
      <w:r w:rsidRPr="005E3E06">
        <w:rPr>
          <w:rFonts w:ascii="Times New Roman" w:hAnsi="Times New Roman" w:cs="Times New Roman"/>
          <w:b/>
          <w:bCs/>
          <w:lang w:bidi="pl-PL"/>
        </w:rPr>
        <w:t xml:space="preserve">„Świadczenie usługi kompleksowej opieki serwisowej oraz wsparcia technicznego dla systemu </w:t>
      </w:r>
      <w:proofErr w:type="spellStart"/>
      <w:r w:rsidRPr="005E3E06">
        <w:rPr>
          <w:rFonts w:ascii="Times New Roman" w:hAnsi="Times New Roman" w:cs="Times New Roman"/>
          <w:b/>
          <w:bCs/>
          <w:lang w:bidi="pl-PL"/>
        </w:rPr>
        <w:t>Sage</w:t>
      </w:r>
      <w:proofErr w:type="spellEnd"/>
      <w:r w:rsidRPr="005E3E06">
        <w:rPr>
          <w:rFonts w:ascii="Times New Roman" w:hAnsi="Times New Roman" w:cs="Times New Roman"/>
          <w:b/>
          <w:bCs/>
          <w:lang w:bidi="pl-PL"/>
        </w:rPr>
        <w:t xml:space="preserve"> Symfonia ERP </w:t>
      </w:r>
      <w:r w:rsidRPr="005E3E06">
        <w:rPr>
          <w:rFonts w:ascii="Times New Roman" w:hAnsi="Times New Roman" w:cs="Times New Roman"/>
          <w:b/>
          <w:bCs/>
        </w:rPr>
        <w:t xml:space="preserve">dla </w:t>
      </w:r>
      <w:r w:rsidRPr="005E3E06">
        <w:rPr>
          <w:rStyle w:val="Nagwek4Bezpogrubienia"/>
          <w:rFonts w:eastAsiaTheme="minorHAnsi"/>
          <w:i w:val="0"/>
          <w:iCs w:val="0"/>
          <w:color w:val="auto"/>
          <w:sz w:val="22"/>
          <w:szCs w:val="22"/>
        </w:rPr>
        <w:t>Polskiej Grupy SW Przedsiębiorstwo Państwowe</w:t>
      </w:r>
      <w:r w:rsidRPr="005E3E06">
        <w:rPr>
          <w:rFonts w:ascii="Times New Roman" w:hAnsi="Times New Roman" w:cs="Times New Roman"/>
          <w:b/>
          <w:bCs/>
        </w:rPr>
        <w:t>”</w:t>
      </w:r>
      <w:r w:rsidRPr="005E3E06">
        <w:rPr>
          <w:rFonts w:ascii="Times New Roman" w:hAnsi="Times New Roman" w:cs="Times New Roman"/>
          <w:bCs/>
        </w:rPr>
        <w:t xml:space="preserve"> zgodnie ze szczegółowym </w:t>
      </w:r>
      <w:r w:rsidR="005D1010" w:rsidRPr="005E3E06">
        <w:rPr>
          <w:rFonts w:ascii="Times New Roman" w:hAnsi="Times New Roman" w:cs="Times New Roman"/>
          <w:bCs/>
        </w:rPr>
        <w:t>O</w:t>
      </w:r>
      <w:r w:rsidRPr="005E3E06">
        <w:rPr>
          <w:rFonts w:ascii="Times New Roman" w:hAnsi="Times New Roman" w:cs="Times New Roman"/>
          <w:bCs/>
        </w:rPr>
        <w:t xml:space="preserve">pisem </w:t>
      </w:r>
      <w:r w:rsidR="005D1010" w:rsidRPr="005E3E06">
        <w:rPr>
          <w:rFonts w:ascii="Times New Roman" w:hAnsi="Times New Roman" w:cs="Times New Roman"/>
          <w:bCs/>
        </w:rPr>
        <w:t>P</w:t>
      </w:r>
      <w:r w:rsidRPr="005E3E06">
        <w:rPr>
          <w:rFonts w:ascii="Times New Roman" w:hAnsi="Times New Roman" w:cs="Times New Roman"/>
          <w:bCs/>
        </w:rPr>
        <w:t xml:space="preserve">rzedmiotu </w:t>
      </w:r>
      <w:r w:rsidR="005D1010" w:rsidRPr="005E3E06">
        <w:rPr>
          <w:rFonts w:ascii="Times New Roman" w:hAnsi="Times New Roman" w:cs="Times New Roman"/>
          <w:bCs/>
        </w:rPr>
        <w:t>Z</w:t>
      </w:r>
      <w:r w:rsidRPr="005E3E06">
        <w:rPr>
          <w:rFonts w:ascii="Times New Roman" w:hAnsi="Times New Roman" w:cs="Times New Roman"/>
          <w:bCs/>
        </w:rPr>
        <w:t xml:space="preserve">amówienia i złożoną ofertą, będącymi integralną częścią niniejszej, za cenę </w:t>
      </w:r>
      <w:r w:rsidRPr="005E3E06">
        <w:rPr>
          <w:rFonts w:ascii="Times New Roman" w:hAnsi="Times New Roman" w:cs="Times New Roman"/>
          <w:b/>
        </w:rPr>
        <w:t>……………….. brutto</w:t>
      </w:r>
      <w:r w:rsidRPr="005E3E06">
        <w:rPr>
          <w:rFonts w:ascii="Times New Roman" w:hAnsi="Times New Roman" w:cs="Times New Roman"/>
        </w:rPr>
        <w:t xml:space="preserve"> (słownie: ……………………….)</w:t>
      </w:r>
      <w:r w:rsidR="00C36331">
        <w:rPr>
          <w:rFonts w:ascii="Times New Roman" w:hAnsi="Times New Roman" w:cs="Times New Roman"/>
        </w:rPr>
        <w:t>,</w:t>
      </w:r>
      <w:r w:rsidRPr="005E3E06">
        <w:rPr>
          <w:rFonts w:ascii="Times New Roman" w:hAnsi="Times New Roman" w:cs="Times New Roman"/>
        </w:rPr>
        <w:t xml:space="preserve"> </w:t>
      </w:r>
      <w:r w:rsidR="00C36331">
        <w:rPr>
          <w:rFonts w:ascii="Times New Roman" w:hAnsi="Times New Roman" w:cs="Times New Roman"/>
        </w:rPr>
        <w:t>która</w:t>
      </w:r>
      <w:r w:rsidRPr="005E3E06">
        <w:rPr>
          <w:rFonts w:ascii="Times New Roman" w:hAnsi="Times New Roman" w:cs="Times New Roman"/>
        </w:rPr>
        <w:t xml:space="preserve"> zawiera, poza kwotą </w:t>
      </w:r>
      <w:r w:rsidRPr="005E3E06">
        <w:rPr>
          <w:rFonts w:ascii="Times New Roman" w:hAnsi="Times New Roman" w:cs="Times New Roman"/>
          <w:b/>
          <w:bCs/>
        </w:rPr>
        <w:t>………………………… netto</w:t>
      </w:r>
      <w:r w:rsidRPr="005E3E06">
        <w:rPr>
          <w:rFonts w:ascii="Times New Roman" w:hAnsi="Times New Roman" w:cs="Times New Roman"/>
        </w:rPr>
        <w:t xml:space="preserve"> (słownie:…………………….), podatek VAT</w:t>
      </w:r>
      <w:r w:rsidRPr="005E3E06">
        <w:rPr>
          <w:rFonts w:ascii="Times New Roman" w:hAnsi="Times New Roman" w:cs="Times New Roman"/>
          <w:bCs/>
        </w:rPr>
        <w:t>.</w:t>
      </w:r>
    </w:p>
    <w:p w14:paraId="6D30BB0E" w14:textId="77777777" w:rsidR="00666A4E" w:rsidRPr="005E3E06" w:rsidRDefault="00666A4E" w:rsidP="00626D47">
      <w:pPr>
        <w:numPr>
          <w:ilvl w:val="0"/>
          <w:numId w:val="14"/>
        </w:numPr>
        <w:spacing w:line="360" w:lineRule="auto"/>
        <w:ind w:left="284" w:hanging="284"/>
        <w:contextualSpacing/>
        <w:mirrorIndents/>
        <w:rPr>
          <w:rFonts w:ascii="Times New Roman" w:hAnsi="Times New Roman" w:cs="Times New Roman"/>
          <w:bCs/>
        </w:rPr>
      </w:pPr>
      <w:r w:rsidRPr="005E3E06">
        <w:rPr>
          <w:rFonts w:ascii="Times New Roman" w:hAnsi="Times New Roman" w:cs="Times New Roman"/>
          <w:bCs/>
        </w:rPr>
        <w:t>Wykonawca nie może bez zgody Zamawiającego przenieść wierzytelności wynikających z niniejszej umowy na osoby trzecie.</w:t>
      </w:r>
    </w:p>
    <w:p w14:paraId="0184FD6E" w14:textId="77777777" w:rsidR="00666A4E" w:rsidRPr="005E3E06" w:rsidRDefault="00666A4E" w:rsidP="007B3A7D">
      <w:pPr>
        <w:tabs>
          <w:tab w:val="left" w:pos="4253"/>
          <w:tab w:val="left" w:pos="4395"/>
        </w:tabs>
        <w:spacing w:line="360" w:lineRule="auto"/>
        <w:ind w:left="284" w:hanging="284"/>
        <w:contextualSpacing/>
        <w:mirrorIndents/>
        <w:jc w:val="center"/>
        <w:rPr>
          <w:rFonts w:ascii="Times New Roman" w:hAnsi="Times New Roman" w:cs="Times New Roman"/>
          <w:b/>
          <w:bCs/>
        </w:rPr>
      </w:pPr>
      <w:r w:rsidRPr="005E3E06">
        <w:rPr>
          <w:rFonts w:ascii="Times New Roman" w:hAnsi="Times New Roman" w:cs="Times New Roman"/>
          <w:b/>
          <w:bCs/>
        </w:rPr>
        <w:lastRenderedPageBreak/>
        <w:t>§ 2</w:t>
      </w:r>
    </w:p>
    <w:p w14:paraId="65FB0374" w14:textId="221CB963" w:rsidR="00666A4E" w:rsidRPr="005E3E06" w:rsidRDefault="00666A4E" w:rsidP="00626D47">
      <w:pPr>
        <w:numPr>
          <w:ilvl w:val="6"/>
          <w:numId w:val="15"/>
        </w:numPr>
        <w:spacing w:line="360" w:lineRule="auto"/>
        <w:ind w:left="284" w:hanging="284"/>
        <w:contextualSpacing/>
        <w:mirrorIndents/>
        <w:rPr>
          <w:rFonts w:ascii="Times New Roman" w:hAnsi="Times New Roman" w:cs="Times New Roman"/>
        </w:rPr>
      </w:pPr>
      <w:r w:rsidRPr="005E3E06">
        <w:rPr>
          <w:rFonts w:ascii="Times New Roman" w:hAnsi="Times New Roman" w:cs="Times New Roman"/>
        </w:rPr>
        <w:t>Umowa wchodzi w życie z dniem …</w:t>
      </w:r>
      <w:r w:rsidR="002E0BFC" w:rsidRPr="005E3E06">
        <w:rPr>
          <w:rFonts w:ascii="Times New Roman" w:hAnsi="Times New Roman" w:cs="Times New Roman"/>
        </w:rPr>
        <w:t>…………</w:t>
      </w:r>
      <w:r w:rsidR="005E3E06" w:rsidRPr="005E3E06">
        <w:rPr>
          <w:rFonts w:ascii="Times New Roman" w:hAnsi="Times New Roman" w:cs="Times New Roman"/>
        </w:rPr>
        <w:t>2024 r.</w:t>
      </w:r>
      <w:r w:rsidRPr="005E3E06">
        <w:rPr>
          <w:rFonts w:ascii="Times New Roman" w:hAnsi="Times New Roman" w:cs="Times New Roman"/>
        </w:rPr>
        <w:t xml:space="preserve"> i zostaje zawarta na czas określony 12 miesięcy, tj. do dnia. ……… . </w:t>
      </w:r>
    </w:p>
    <w:p w14:paraId="69C07692" w14:textId="77777777" w:rsidR="00666A4E" w:rsidRPr="005E3E06" w:rsidRDefault="00666A4E" w:rsidP="00626D47">
      <w:pPr>
        <w:numPr>
          <w:ilvl w:val="6"/>
          <w:numId w:val="15"/>
        </w:numPr>
        <w:spacing w:line="360" w:lineRule="auto"/>
        <w:ind w:left="284" w:hanging="284"/>
        <w:contextualSpacing/>
        <w:mirrorIndents/>
        <w:rPr>
          <w:rFonts w:ascii="Times New Roman" w:hAnsi="Times New Roman" w:cs="Times New Roman"/>
        </w:rPr>
      </w:pPr>
      <w:r w:rsidRPr="005E3E06">
        <w:rPr>
          <w:rFonts w:ascii="Times New Roman" w:hAnsi="Times New Roman" w:cs="Times New Roman"/>
          <w:bCs/>
        </w:rPr>
        <w:t>Każda ze Stron może rozwiązać umowę z zachowaniem 3-miesięcznego okresu wypowiedzenia. Rozwiązanie Umowy może nastąpić wyłącznie na mocy pisemnej dyspozycji.</w:t>
      </w:r>
    </w:p>
    <w:p w14:paraId="1791A6E4" w14:textId="77777777" w:rsidR="00666A4E" w:rsidRPr="005E3E06" w:rsidRDefault="00666A4E" w:rsidP="00626D47">
      <w:pPr>
        <w:numPr>
          <w:ilvl w:val="6"/>
          <w:numId w:val="15"/>
        </w:numPr>
        <w:spacing w:line="360" w:lineRule="auto"/>
        <w:ind w:left="284" w:hanging="284"/>
        <w:contextualSpacing/>
        <w:mirrorIndents/>
        <w:rPr>
          <w:rFonts w:ascii="Times New Roman" w:hAnsi="Times New Roman" w:cs="Times New Roman"/>
        </w:rPr>
      </w:pPr>
      <w:r w:rsidRPr="005E3E06">
        <w:rPr>
          <w:rFonts w:ascii="Times New Roman" w:hAnsi="Times New Roman" w:cs="Times New Roman"/>
          <w:bCs/>
        </w:rPr>
        <w:t xml:space="preserve">Wypowiedzenie Umowy musi mieć formę pisemną, pod rygorem nieważności. </w:t>
      </w:r>
    </w:p>
    <w:p w14:paraId="57520C16" w14:textId="77777777" w:rsidR="00666A4E" w:rsidRPr="005E3E06" w:rsidRDefault="00666A4E" w:rsidP="00626D47">
      <w:pPr>
        <w:spacing w:line="360" w:lineRule="auto"/>
        <w:ind w:left="0" w:firstLine="0"/>
        <w:contextualSpacing/>
        <w:mirrorIndents/>
        <w:rPr>
          <w:rFonts w:ascii="Times New Roman" w:hAnsi="Times New Roman" w:cs="Times New Roman"/>
          <w:b/>
          <w:bCs/>
        </w:rPr>
      </w:pPr>
    </w:p>
    <w:p w14:paraId="6ED1F764" w14:textId="004DB6AA" w:rsidR="00666A4E" w:rsidRPr="005E3E06" w:rsidRDefault="00666A4E" w:rsidP="007B3A7D">
      <w:pPr>
        <w:spacing w:line="360" w:lineRule="auto"/>
        <w:ind w:left="284" w:hanging="284"/>
        <w:contextualSpacing/>
        <w:mirrorIndents/>
        <w:jc w:val="center"/>
        <w:rPr>
          <w:rFonts w:ascii="Times New Roman" w:hAnsi="Times New Roman" w:cs="Times New Roman"/>
          <w:b/>
          <w:bCs/>
        </w:rPr>
      </w:pPr>
      <w:r w:rsidRPr="005E3E06">
        <w:rPr>
          <w:rFonts w:ascii="Times New Roman" w:hAnsi="Times New Roman" w:cs="Times New Roman"/>
          <w:b/>
          <w:bCs/>
        </w:rPr>
        <w:t>§ 3</w:t>
      </w:r>
    </w:p>
    <w:p w14:paraId="080C98D1" w14:textId="77777777" w:rsidR="00666A4E" w:rsidRPr="005E3E06" w:rsidRDefault="00666A4E" w:rsidP="00626D47">
      <w:pPr>
        <w:numPr>
          <w:ilvl w:val="0"/>
          <w:numId w:val="16"/>
        </w:numPr>
        <w:tabs>
          <w:tab w:val="left" w:pos="284"/>
        </w:tabs>
        <w:spacing w:line="360" w:lineRule="auto"/>
        <w:ind w:left="284" w:hanging="284"/>
        <w:contextualSpacing/>
        <w:mirrorIndents/>
        <w:rPr>
          <w:rFonts w:ascii="Times New Roman" w:hAnsi="Times New Roman" w:cs="Times New Roman"/>
          <w:bCs/>
        </w:rPr>
      </w:pPr>
      <w:r w:rsidRPr="005E3E06">
        <w:rPr>
          <w:rFonts w:ascii="Times New Roman" w:hAnsi="Times New Roman" w:cs="Times New Roman"/>
          <w:bCs/>
        </w:rPr>
        <w:t>W terminie 7 dni od zakończenia miesiąca kalendarzowego Wykonawca przekaże Zamawiającemu prawidłowo wystawioną fakturę za wykonaną usługę.</w:t>
      </w:r>
    </w:p>
    <w:p w14:paraId="664F2EB7" w14:textId="77777777" w:rsidR="00666A4E" w:rsidRPr="00626D47" w:rsidRDefault="00666A4E" w:rsidP="00626D47">
      <w:pPr>
        <w:numPr>
          <w:ilvl w:val="0"/>
          <w:numId w:val="16"/>
        </w:numPr>
        <w:tabs>
          <w:tab w:val="left" w:pos="284"/>
        </w:tabs>
        <w:spacing w:line="360" w:lineRule="auto"/>
        <w:ind w:left="284" w:hanging="284"/>
        <w:contextualSpacing/>
        <w:mirrorIndents/>
        <w:rPr>
          <w:rFonts w:ascii="Times New Roman" w:hAnsi="Times New Roman" w:cs="Times New Roman"/>
          <w:bCs/>
        </w:rPr>
      </w:pPr>
      <w:r w:rsidRPr="005E3E06">
        <w:rPr>
          <w:rFonts w:ascii="Times New Roman" w:hAnsi="Times New Roman" w:cs="Times New Roman"/>
        </w:rPr>
        <w:t>Strony ustalają jednomiesięczny okres rozliczeniowy i wynosi ……………………….</w:t>
      </w:r>
      <w:r w:rsidRPr="005E3E06">
        <w:rPr>
          <w:rFonts w:ascii="Times New Roman" w:hAnsi="Times New Roman" w:cs="Times New Roman"/>
          <w:b/>
        </w:rPr>
        <w:t xml:space="preserve"> zł netto</w:t>
      </w:r>
      <w:r w:rsidRPr="005E3E06">
        <w:rPr>
          <w:rFonts w:ascii="Times New Roman" w:hAnsi="Times New Roman" w:cs="Times New Roman"/>
        </w:rPr>
        <w:t xml:space="preserve"> / </w:t>
      </w:r>
      <w:r w:rsidRPr="005E3E06">
        <w:rPr>
          <w:rFonts w:ascii="Times New Roman" w:hAnsi="Times New Roman" w:cs="Times New Roman"/>
          <w:b/>
          <w:bCs/>
        </w:rPr>
        <w:t>miesiąc</w:t>
      </w:r>
      <w:r w:rsidRPr="005E3E06">
        <w:rPr>
          <w:rFonts w:ascii="Times New Roman" w:hAnsi="Times New Roman" w:cs="Times New Roman"/>
        </w:rPr>
        <w:t xml:space="preserve"> (słownie: …………………………………………………….. zł), </w:t>
      </w:r>
      <w:proofErr w:type="spellStart"/>
      <w:r w:rsidRPr="005E3E06">
        <w:rPr>
          <w:rFonts w:ascii="Times New Roman" w:hAnsi="Times New Roman" w:cs="Times New Roman"/>
        </w:rPr>
        <w:t>tj</w:t>
      </w:r>
      <w:proofErr w:type="spellEnd"/>
      <w:r w:rsidRPr="005E3E06">
        <w:rPr>
          <w:rFonts w:ascii="Times New Roman" w:hAnsi="Times New Roman" w:cs="Times New Roman"/>
        </w:rPr>
        <w:t>…………………..</w:t>
      </w:r>
      <w:r w:rsidRPr="005E3E06">
        <w:rPr>
          <w:rFonts w:ascii="Times New Roman" w:hAnsi="Times New Roman" w:cs="Times New Roman"/>
          <w:b/>
        </w:rPr>
        <w:t xml:space="preserve"> zł </w:t>
      </w:r>
      <w:r w:rsidRPr="00626D47">
        <w:rPr>
          <w:rFonts w:ascii="Times New Roman" w:hAnsi="Times New Roman" w:cs="Times New Roman"/>
          <w:b/>
        </w:rPr>
        <w:t>brutto / miesiąc</w:t>
      </w:r>
      <w:r w:rsidRPr="00626D47">
        <w:rPr>
          <w:rFonts w:ascii="Times New Roman" w:hAnsi="Times New Roman" w:cs="Times New Roman"/>
        </w:rPr>
        <w:t xml:space="preserve"> (słownie: ……………………………………………………… zł ), w tym należny podatek VAT.</w:t>
      </w:r>
    </w:p>
    <w:p w14:paraId="06C00371" w14:textId="3C39FEC5" w:rsidR="00666A4E" w:rsidRPr="00626D47" w:rsidRDefault="00666A4E" w:rsidP="00626D47">
      <w:pPr>
        <w:numPr>
          <w:ilvl w:val="0"/>
          <w:numId w:val="16"/>
        </w:numPr>
        <w:tabs>
          <w:tab w:val="left" w:pos="284"/>
        </w:tabs>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 xml:space="preserve">Z tytułu świadczonych usług Zamawiający zapłaci Wykonawcy wynagrodzenie zgodnie z ust. 2                w terminie </w:t>
      </w:r>
      <w:r w:rsidR="00A46A34">
        <w:rPr>
          <w:rFonts w:ascii="Times New Roman" w:hAnsi="Times New Roman" w:cs="Times New Roman"/>
          <w:b/>
          <w:bCs/>
        </w:rPr>
        <w:t>30</w:t>
      </w:r>
      <w:r w:rsidRPr="00626D47">
        <w:rPr>
          <w:rFonts w:ascii="Times New Roman" w:hAnsi="Times New Roman" w:cs="Times New Roman"/>
        </w:rPr>
        <w:t xml:space="preserve"> dni</w:t>
      </w:r>
      <w:r w:rsidRPr="00626D47">
        <w:rPr>
          <w:rFonts w:ascii="Times New Roman" w:hAnsi="Times New Roman" w:cs="Times New Roman"/>
          <w:bCs/>
        </w:rPr>
        <w:t xml:space="preserve"> od daty wystawionej faktury. </w:t>
      </w:r>
    </w:p>
    <w:p w14:paraId="0F50BB2E" w14:textId="77777777" w:rsidR="00666A4E" w:rsidRPr="00626D47" w:rsidRDefault="00666A4E" w:rsidP="00626D47">
      <w:pPr>
        <w:numPr>
          <w:ilvl w:val="0"/>
          <w:numId w:val="16"/>
        </w:num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Wynagrodzenie za wykonanie przedmiotu umowy będzie płatne przelewem na rachunek bankowy Wykonawcy wskazany na fakturze. Za dzień zapłaty przyjmuje się dzień obciążenia odpowiednią kwotą rachunku bankowego Zamawiającego.</w:t>
      </w:r>
    </w:p>
    <w:p w14:paraId="7DF4FC76" w14:textId="5D71D169" w:rsidR="00666A4E" w:rsidRPr="00C85229" w:rsidRDefault="00666A4E" w:rsidP="00C85229">
      <w:pPr>
        <w:numPr>
          <w:ilvl w:val="0"/>
          <w:numId w:val="16"/>
        </w:num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Wynagrodzenie o którym mowa w</w:t>
      </w:r>
      <w:r w:rsidRPr="00626D47">
        <w:rPr>
          <w:rFonts w:ascii="Times New Roman" w:hAnsi="Times New Roman" w:cs="Times New Roman"/>
        </w:rPr>
        <w:t xml:space="preserve"> </w:t>
      </w:r>
      <w:r w:rsidRPr="00626D47">
        <w:rPr>
          <w:rFonts w:ascii="Times New Roman" w:hAnsi="Times New Roman" w:cs="Times New Roman"/>
          <w:bCs/>
        </w:rPr>
        <w:t>ust. 2 zawiera wszelkie koszty bezpośrednie oraz pośrednie, koszty transportu, ubezpieczeń, należności publicznoprawnych etc. jak również wszelkie inne należności, jakich w związku z w bądź wykonaniem niniejszej umowy spodziewałby się uzyskać Wykonawca.</w:t>
      </w:r>
    </w:p>
    <w:p w14:paraId="3A8637B3" w14:textId="77777777" w:rsidR="00666A4E" w:rsidRPr="00626D47" w:rsidRDefault="00666A4E" w:rsidP="007B3A7D">
      <w:pPr>
        <w:spacing w:line="360" w:lineRule="auto"/>
        <w:ind w:left="284" w:hanging="284"/>
        <w:contextualSpacing/>
        <w:mirrorIndents/>
        <w:jc w:val="center"/>
        <w:rPr>
          <w:rFonts w:ascii="Times New Roman" w:hAnsi="Times New Roman" w:cs="Times New Roman"/>
          <w:b/>
          <w:bCs/>
        </w:rPr>
      </w:pPr>
      <w:r w:rsidRPr="00626D47">
        <w:rPr>
          <w:rFonts w:ascii="Times New Roman" w:hAnsi="Times New Roman" w:cs="Times New Roman"/>
          <w:b/>
          <w:bCs/>
        </w:rPr>
        <w:t>§ 4</w:t>
      </w:r>
    </w:p>
    <w:p w14:paraId="4A13992E" w14:textId="77777777" w:rsidR="00666A4E" w:rsidRPr="00626D47" w:rsidRDefault="00666A4E" w:rsidP="00EB7735">
      <w:pPr>
        <w:pStyle w:val="western"/>
        <w:spacing w:before="0" w:beforeAutospacing="0" w:after="0" w:line="360" w:lineRule="auto"/>
        <w:ind w:left="284" w:hanging="284"/>
        <w:contextualSpacing/>
        <w:mirrorIndents/>
        <w:jc w:val="center"/>
        <w:rPr>
          <w:rFonts w:ascii="Times New Roman" w:hAnsi="Times New Roman"/>
          <w:b/>
          <w:bCs/>
          <w:sz w:val="22"/>
          <w:szCs w:val="22"/>
          <w:lang w:val="pl-PL"/>
        </w:rPr>
      </w:pPr>
      <w:r w:rsidRPr="00626D47">
        <w:rPr>
          <w:rFonts w:ascii="Times New Roman" w:hAnsi="Times New Roman"/>
          <w:b/>
          <w:bCs/>
          <w:sz w:val="22"/>
          <w:szCs w:val="22"/>
          <w:lang w:val="pl-PL"/>
        </w:rPr>
        <w:t>Szczegółowy zakres usług</w:t>
      </w:r>
    </w:p>
    <w:p w14:paraId="6CE85AAA" w14:textId="1E5A6387" w:rsidR="00666A4E" w:rsidRPr="00626D47" w:rsidRDefault="00666A4E" w:rsidP="00626D47">
      <w:pPr>
        <w:pStyle w:val="Akapitzlist"/>
        <w:numPr>
          <w:ilvl w:val="3"/>
          <w:numId w:val="14"/>
        </w:numPr>
        <w:spacing w:line="360" w:lineRule="auto"/>
        <w:ind w:left="284" w:hanging="284"/>
        <w:mirrorIndents/>
        <w:jc w:val="both"/>
        <w:rPr>
          <w:b/>
          <w:bCs/>
          <w:sz w:val="22"/>
          <w:szCs w:val="22"/>
        </w:rPr>
      </w:pPr>
      <w:r w:rsidRPr="00626D47">
        <w:rPr>
          <w:rFonts w:eastAsia="Calibri"/>
          <w:color w:val="000000"/>
          <w:sz w:val="22"/>
          <w:szCs w:val="22"/>
        </w:rPr>
        <w:t>Wykonawca, w ramach niniejszej umowy, świadczył będzie usługi na rzecz Zamawiającego zgodnie z Opisem Przedmiotu Zamówienia stanowiącym Załącznik Nr … do niniejszej umowy</w:t>
      </w:r>
      <w:r w:rsidR="00A8193B" w:rsidRPr="00626D47">
        <w:rPr>
          <w:rFonts w:eastAsia="Calibri"/>
          <w:color w:val="000000"/>
          <w:sz w:val="22"/>
          <w:szCs w:val="22"/>
        </w:rPr>
        <w:t>.</w:t>
      </w:r>
    </w:p>
    <w:p w14:paraId="28EB2D9C" w14:textId="77777777" w:rsidR="00666A4E" w:rsidRPr="00626D47" w:rsidRDefault="00666A4E" w:rsidP="00626D47">
      <w:pPr>
        <w:spacing w:line="360" w:lineRule="auto"/>
        <w:ind w:left="284" w:hanging="284"/>
        <w:contextualSpacing/>
        <w:mirrorIndents/>
        <w:rPr>
          <w:rFonts w:ascii="Times New Roman" w:hAnsi="Times New Roman" w:cs="Times New Roman"/>
          <w:b/>
          <w:bCs/>
        </w:rPr>
      </w:pPr>
    </w:p>
    <w:p w14:paraId="61418B44" w14:textId="77777777" w:rsidR="00666A4E" w:rsidRPr="00626D47" w:rsidRDefault="00666A4E" w:rsidP="007B3A7D">
      <w:pPr>
        <w:spacing w:line="360" w:lineRule="auto"/>
        <w:ind w:left="284" w:hanging="284"/>
        <w:contextualSpacing/>
        <w:mirrorIndents/>
        <w:jc w:val="center"/>
        <w:rPr>
          <w:rFonts w:ascii="Times New Roman" w:hAnsi="Times New Roman" w:cs="Times New Roman"/>
          <w:b/>
          <w:bCs/>
        </w:rPr>
      </w:pPr>
      <w:r w:rsidRPr="00626D47">
        <w:rPr>
          <w:rFonts w:ascii="Times New Roman" w:hAnsi="Times New Roman" w:cs="Times New Roman"/>
          <w:b/>
          <w:bCs/>
        </w:rPr>
        <w:t>§ 5</w:t>
      </w:r>
    </w:p>
    <w:p w14:paraId="2A88A87D" w14:textId="77777777" w:rsidR="00666A4E" w:rsidRPr="00626D47" w:rsidRDefault="00666A4E" w:rsidP="00626D47">
      <w:pPr>
        <w:numPr>
          <w:ilvl w:val="0"/>
          <w:numId w:val="17"/>
        </w:num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Wykonawca jest zobowiązany zapłacić Zamawiającemu kary umowne:</w:t>
      </w:r>
    </w:p>
    <w:p w14:paraId="57B495C1" w14:textId="77777777" w:rsidR="00666A4E" w:rsidRPr="00626D47" w:rsidRDefault="00666A4E" w:rsidP="00626D47">
      <w:pPr>
        <w:numPr>
          <w:ilvl w:val="0"/>
          <w:numId w:val="18"/>
        </w:num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za odstąpienie od umowy z przyczyn leżących po stronie Wykonawcy – w wysokości 10% wartości umowy brutto;</w:t>
      </w:r>
    </w:p>
    <w:p w14:paraId="45E1FEDB" w14:textId="1F7C2069" w:rsidR="00666A4E" w:rsidRPr="00C85229" w:rsidRDefault="00666A4E" w:rsidP="00020380">
      <w:pPr>
        <w:pStyle w:val="Akapitzlist"/>
        <w:numPr>
          <w:ilvl w:val="0"/>
          <w:numId w:val="18"/>
        </w:numPr>
        <w:tabs>
          <w:tab w:val="left" w:pos="708"/>
        </w:tabs>
        <w:spacing w:line="360" w:lineRule="auto"/>
        <w:mirrorIndents/>
        <w:jc w:val="both"/>
        <w:rPr>
          <w:i/>
          <w:iCs/>
          <w:sz w:val="22"/>
          <w:szCs w:val="22"/>
        </w:rPr>
      </w:pPr>
      <w:r w:rsidRPr="00626D47">
        <w:rPr>
          <w:bCs/>
          <w:sz w:val="22"/>
          <w:szCs w:val="22"/>
        </w:rPr>
        <w:t>za opóźnienie w usunięciu błędu niskiego</w:t>
      </w:r>
      <w:r w:rsidRPr="00626D47">
        <w:rPr>
          <w:bCs/>
          <w:color w:val="FF0000"/>
          <w:sz w:val="22"/>
          <w:szCs w:val="22"/>
        </w:rPr>
        <w:t xml:space="preserve"> </w:t>
      </w:r>
      <w:r w:rsidRPr="00C85229">
        <w:rPr>
          <w:bCs/>
          <w:i/>
          <w:iCs/>
          <w:sz w:val="22"/>
          <w:szCs w:val="22"/>
        </w:rPr>
        <w:t>(</w:t>
      </w:r>
      <w:r w:rsidRPr="00C85229">
        <w:rPr>
          <w:i/>
          <w:iCs/>
          <w:sz w:val="22"/>
          <w:szCs w:val="22"/>
        </w:rPr>
        <w:t xml:space="preserve">stan Systemu mający wpływ na poprawne funkcjonowanie Systemu lub poszczególnych jego obszarów, niebędący Błędem Krytycznym lub Błędem Poważnym, powodujący pracę Systemu lub poszczególnych jego obszarów, niezgodną z Dokumentacją i jego konfiguracją, w tym również braki lub nieprawidłowości w Dokumentacji. Szereg Błędów Niskiej Kategorii występujących razem lub kolejno w zakresie </w:t>
      </w:r>
      <w:r w:rsidRPr="00C85229">
        <w:rPr>
          <w:i/>
          <w:iCs/>
          <w:sz w:val="22"/>
          <w:szCs w:val="22"/>
        </w:rPr>
        <w:lastRenderedPageBreak/>
        <w:t>odnoszącym się do funkcjonowania Systemu, jeżeli w ich wyniku powstaje powyższy negatywny skutek dla funkcjonowania Systemu, traktowany jest, jako wystąpienie Błędu Poważnego.)</w:t>
      </w:r>
    </w:p>
    <w:p w14:paraId="09FAE710" w14:textId="77777777" w:rsidR="00666A4E" w:rsidRPr="00626D47" w:rsidRDefault="00666A4E" w:rsidP="00626D47">
      <w:p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 w wysokości 0,25 % wartości miesięcznej faktury brutto za okres, którego dotyczy uchybienie za każdą godzinę opóźnienia w usunięciu błędu.</w:t>
      </w:r>
    </w:p>
    <w:p w14:paraId="797EF992" w14:textId="55D95D2C" w:rsidR="00666A4E" w:rsidRPr="00626D47" w:rsidRDefault="00666A4E" w:rsidP="00626D47">
      <w:pPr>
        <w:numPr>
          <w:ilvl w:val="0"/>
          <w:numId w:val="18"/>
        </w:num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 xml:space="preserve">za opóźnienie w usunięciu błędu poważnego </w:t>
      </w:r>
      <w:r w:rsidRPr="00626D47">
        <w:rPr>
          <w:rFonts w:ascii="Times New Roman" w:hAnsi="Times New Roman" w:cs="Times New Roman"/>
          <w:bCs/>
          <w:color w:val="FF0000"/>
        </w:rPr>
        <w:t xml:space="preserve"> </w:t>
      </w:r>
      <w:r w:rsidR="005641CD" w:rsidRPr="005641CD">
        <w:rPr>
          <w:rFonts w:ascii="Times New Roman" w:hAnsi="Times New Roman" w:cs="Times New Roman"/>
          <w:bCs/>
          <w:i/>
          <w:iCs/>
        </w:rPr>
        <w:t>(</w:t>
      </w:r>
      <w:r w:rsidR="005641CD" w:rsidRPr="005641CD">
        <w:rPr>
          <w:rFonts w:ascii="Times New Roman" w:hAnsi="Times New Roman" w:cs="Times New Roman"/>
          <w:i/>
          <w:iCs/>
        </w:rPr>
        <w:t>stan Systemu mający wpływ na poprawne funkcjonowanie Systemu lub poszczególnych jego obszarów ograniczający w istotny sposób możliwość korzystania z Systemu lub poszczególnych jego obszarów, powodujący istotne utrudnienia lub spowolnienie w wykonywaniu czynności podejmowanych przez Użytkownika lub Administratora, który jednocześnie nie powoduje przerwy w działaniu Systemu, jednakże skutkuje lub może skutkować generowaniem nieprawidłowych danych)</w:t>
      </w:r>
      <w:r w:rsidR="005641CD">
        <w:rPr>
          <w:rFonts w:ascii="Times New Roman" w:hAnsi="Times New Roman" w:cs="Times New Roman"/>
          <w:i/>
          <w:iCs/>
        </w:rPr>
        <w:t xml:space="preserve"> </w:t>
      </w:r>
      <w:r w:rsidRPr="00626D47">
        <w:rPr>
          <w:rFonts w:ascii="Times New Roman" w:hAnsi="Times New Roman" w:cs="Times New Roman"/>
          <w:bCs/>
        </w:rPr>
        <w:t>– w wysokości 0,5 % wartości miesięcznej faktury brutto za okres, którego dotyczy uchybienie za każdą godzinę opóźnienia w usunięciu błędu.</w:t>
      </w:r>
    </w:p>
    <w:p w14:paraId="17394F0D" w14:textId="6A9DC0D4" w:rsidR="00666A4E" w:rsidRPr="00626D47" w:rsidRDefault="00666A4E" w:rsidP="00626D47">
      <w:pPr>
        <w:numPr>
          <w:ilvl w:val="0"/>
          <w:numId w:val="18"/>
        </w:num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 xml:space="preserve">za opóźnienie w usunięciu błędu krytycznego/awarii </w:t>
      </w:r>
      <w:r w:rsidRPr="00C808E1">
        <w:rPr>
          <w:rFonts w:ascii="Times New Roman" w:hAnsi="Times New Roman" w:cs="Times New Roman"/>
          <w:bCs/>
          <w:i/>
          <w:iCs/>
        </w:rPr>
        <w:t>(</w:t>
      </w:r>
      <w:r w:rsidRPr="00C808E1">
        <w:rPr>
          <w:rFonts w:ascii="Times New Roman" w:hAnsi="Times New Roman" w:cs="Times New Roman"/>
          <w:i/>
          <w:iCs/>
        </w:rPr>
        <w:t xml:space="preserve">stan Systemu, mający negatywny wpływ na prawidłowe funkcjonowanie Systemu, powodujący czasową lub trwałą przerwę w działaniu Systemu lub poszczególnych jego obszarów, uniemożliwiający jego eksploatację lub wykonywanie procesów obsługiwanych przez System, w szczególności brak możliwości ewidencji operacji gospodarczych, wygenerowania deklaracji (VAT, PIT, CIT, JPK_VAT), listy płac, przelewu do banku, danych do systemu Płatnik i Urzędu Skarbowego, Bilansu, </w:t>
      </w:r>
      <w:proofErr w:type="spellStart"/>
      <w:r w:rsidRPr="00C808E1">
        <w:rPr>
          <w:rFonts w:ascii="Times New Roman" w:hAnsi="Times New Roman" w:cs="Times New Roman"/>
          <w:i/>
          <w:iCs/>
        </w:rPr>
        <w:t>RZiS</w:t>
      </w:r>
      <w:proofErr w:type="spellEnd"/>
      <w:r w:rsidRPr="00C808E1">
        <w:rPr>
          <w:rFonts w:ascii="Times New Roman" w:hAnsi="Times New Roman" w:cs="Times New Roman"/>
          <w:i/>
          <w:iCs/>
        </w:rPr>
        <w:t>, sprawozdania budżetowego RB, rejestrów VAT, zestawienia obrotów i sald, brak odczytu/zapisu z bazy danych, utrata danych lub ich spójności, brak możliwości zalogowania użytkownika, niedostępność krytycznych funkcji Systemu)</w:t>
      </w:r>
      <w:r w:rsidR="00C808E1">
        <w:rPr>
          <w:rFonts w:ascii="Times New Roman" w:hAnsi="Times New Roman" w:cs="Times New Roman"/>
          <w:i/>
          <w:iCs/>
        </w:rPr>
        <w:t xml:space="preserve"> </w:t>
      </w:r>
      <w:r w:rsidRPr="00626D47">
        <w:rPr>
          <w:rFonts w:ascii="Times New Roman" w:hAnsi="Times New Roman" w:cs="Times New Roman"/>
          <w:bCs/>
        </w:rPr>
        <w:t>– w wysokości 1 % wartości miesięcznej faktury brutto za okres, którego dotyczy uchybienie za każdą godzinę opóźnienia w usunięciu błędu.</w:t>
      </w:r>
    </w:p>
    <w:p w14:paraId="0C9A66B0" w14:textId="77777777" w:rsidR="00666A4E" w:rsidRDefault="00666A4E" w:rsidP="00626D47">
      <w:pPr>
        <w:numPr>
          <w:ilvl w:val="0"/>
          <w:numId w:val="18"/>
        </w:num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za dokonanie zmian w systemie bez zgody Zamawiającego - 500 zł za każdy incydent.</w:t>
      </w:r>
    </w:p>
    <w:p w14:paraId="617FEC2D" w14:textId="77777777" w:rsidR="00FC2E19" w:rsidRPr="00626D47" w:rsidRDefault="00FC2E19" w:rsidP="00FC2E19">
      <w:pPr>
        <w:spacing w:line="360" w:lineRule="auto"/>
        <w:ind w:left="284" w:firstLine="0"/>
        <w:contextualSpacing/>
        <w:mirrorIndents/>
        <w:rPr>
          <w:rFonts w:ascii="Times New Roman" w:hAnsi="Times New Roman" w:cs="Times New Roman"/>
          <w:bCs/>
        </w:rPr>
      </w:pPr>
    </w:p>
    <w:p w14:paraId="446EB13C" w14:textId="77777777" w:rsidR="00666A4E" w:rsidRPr="00626D47" w:rsidRDefault="00666A4E" w:rsidP="00626D47">
      <w:pPr>
        <w:pStyle w:val="Akapitzlist"/>
        <w:numPr>
          <w:ilvl w:val="0"/>
          <w:numId w:val="19"/>
        </w:numPr>
        <w:spacing w:line="360" w:lineRule="auto"/>
        <w:ind w:left="284" w:hanging="284"/>
        <w:mirrorIndents/>
        <w:jc w:val="both"/>
        <w:rPr>
          <w:bCs/>
          <w:sz w:val="22"/>
          <w:szCs w:val="22"/>
        </w:rPr>
      </w:pPr>
      <w:r w:rsidRPr="00626D47">
        <w:rPr>
          <w:bCs/>
          <w:sz w:val="22"/>
          <w:szCs w:val="22"/>
        </w:rPr>
        <w:t>Zastrzeżenie bądź zapłata kar umownych nie uchyla prawa Zamawiającego do dochodzenia odszkodowania na zasadach ogólnych.</w:t>
      </w:r>
    </w:p>
    <w:p w14:paraId="65923618" w14:textId="77777777" w:rsidR="00666A4E" w:rsidRPr="00626D47" w:rsidRDefault="00666A4E" w:rsidP="00626D47">
      <w:pPr>
        <w:numPr>
          <w:ilvl w:val="0"/>
          <w:numId w:val="19"/>
        </w:num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Wykonawca oświadcza, że wyraża zgodę na potrącenie naliczonych kar umownych z wynagrodzenia za wykonanie przedmiotu umowy.</w:t>
      </w:r>
    </w:p>
    <w:p w14:paraId="353214C1" w14:textId="77777777" w:rsidR="00666A4E" w:rsidRPr="00626D47" w:rsidRDefault="00666A4E" w:rsidP="00626D47">
      <w:pPr>
        <w:numPr>
          <w:ilvl w:val="0"/>
          <w:numId w:val="19"/>
        </w:num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Zamawiający wyznacza ……………….. i …………………… jako osoby w zakresie realizacji obowiązków umownych.</w:t>
      </w:r>
    </w:p>
    <w:p w14:paraId="55754A07" w14:textId="6B5FAC2F" w:rsidR="00666A4E" w:rsidRPr="00AA1DCB" w:rsidRDefault="00666A4E" w:rsidP="00AA1DCB">
      <w:pPr>
        <w:numPr>
          <w:ilvl w:val="0"/>
          <w:numId w:val="19"/>
        </w:num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Wykonawca wyznacza …………………………. jako osobę w zakresie realizacji obowiązków umownych.</w:t>
      </w:r>
    </w:p>
    <w:p w14:paraId="676C791B" w14:textId="5254E6F8" w:rsidR="00666A4E" w:rsidRPr="00626D47" w:rsidRDefault="00666A4E" w:rsidP="00FC2E19">
      <w:pPr>
        <w:spacing w:line="360" w:lineRule="auto"/>
        <w:ind w:left="284" w:hanging="284"/>
        <w:contextualSpacing/>
        <w:mirrorIndents/>
        <w:jc w:val="center"/>
        <w:rPr>
          <w:rFonts w:ascii="Times New Roman" w:hAnsi="Times New Roman" w:cs="Times New Roman"/>
          <w:b/>
          <w:bCs/>
        </w:rPr>
      </w:pPr>
      <w:r w:rsidRPr="00626D47">
        <w:rPr>
          <w:rFonts w:ascii="Times New Roman" w:hAnsi="Times New Roman" w:cs="Times New Roman"/>
          <w:b/>
          <w:bCs/>
        </w:rPr>
        <w:t>§ 6</w:t>
      </w:r>
    </w:p>
    <w:p w14:paraId="476EF027" w14:textId="77777777" w:rsidR="00666A4E" w:rsidRPr="00626D47" w:rsidRDefault="00666A4E" w:rsidP="00626D47">
      <w:pPr>
        <w:numPr>
          <w:ilvl w:val="0"/>
          <w:numId w:val="20"/>
        </w:num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Oprócz przypadków określonych w przepisach odrębnych, Zamawiający może odstąpić od umowy, jeżeli:</w:t>
      </w:r>
    </w:p>
    <w:p w14:paraId="05FFDEDD" w14:textId="77777777" w:rsidR="00666A4E" w:rsidRPr="00626D47" w:rsidRDefault="00666A4E" w:rsidP="00626D47">
      <w:pPr>
        <w:numPr>
          <w:ilvl w:val="0"/>
          <w:numId w:val="21"/>
        </w:num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Wykonawca nie zachowa norm jakościowych dostarczonych zestawów komputerowych z podaną do przetargu ofertą,</w:t>
      </w:r>
    </w:p>
    <w:p w14:paraId="44157DD5" w14:textId="77777777" w:rsidR="00666A4E" w:rsidRPr="00626D47" w:rsidRDefault="00666A4E" w:rsidP="00626D47">
      <w:pPr>
        <w:numPr>
          <w:ilvl w:val="0"/>
          <w:numId w:val="21"/>
        </w:num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lastRenderedPageBreak/>
        <w:t>wystąpią przesłanki formalno-prawne po stronie Wykonawcy, które uniemożliwiają wykonanie umowy (upadłość, likwidacja itp.).</w:t>
      </w:r>
    </w:p>
    <w:p w14:paraId="07891B0A" w14:textId="77777777" w:rsidR="00666A4E" w:rsidRPr="00626D47" w:rsidRDefault="00666A4E" w:rsidP="00626D47">
      <w:pPr>
        <w:numPr>
          <w:ilvl w:val="0"/>
          <w:numId w:val="17"/>
        </w:num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31DF0D20" w14:textId="77777777" w:rsidR="00666A4E" w:rsidRPr="00626D47" w:rsidRDefault="00666A4E" w:rsidP="00626D47">
      <w:pPr>
        <w:numPr>
          <w:ilvl w:val="0"/>
          <w:numId w:val="17"/>
        </w:num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Oświadczenie o odstąpieniu należy złożyć w terminie 1 miesiąca od daty dowiedzenia się o okolicznościach uzasadniających odstąpienie.</w:t>
      </w:r>
    </w:p>
    <w:p w14:paraId="55074AD5" w14:textId="77777777" w:rsidR="00666A4E" w:rsidRPr="00626D47" w:rsidRDefault="00666A4E" w:rsidP="00626D47">
      <w:pPr>
        <w:numPr>
          <w:ilvl w:val="0"/>
          <w:numId w:val="17"/>
        </w:num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Wszelkie zmiany i uzupełnienia niniejszej umowy mogą być dokonywane jedynie w formie pisemnej      w postaci aneksu podpisanego przez obydwie strony, pod rygorem nieważności.</w:t>
      </w:r>
    </w:p>
    <w:p w14:paraId="13CEAECA" w14:textId="77777777" w:rsidR="00666A4E" w:rsidRPr="00626D47" w:rsidRDefault="00666A4E" w:rsidP="00626D47">
      <w:pPr>
        <w:numPr>
          <w:ilvl w:val="0"/>
          <w:numId w:val="17"/>
        </w:num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Wszelkie spory rozstrzygać będzie sąd właściwy dla siedziby Zamawiającego.</w:t>
      </w:r>
    </w:p>
    <w:p w14:paraId="7B1433F3" w14:textId="77777777" w:rsidR="00666A4E" w:rsidRPr="00626D47" w:rsidRDefault="00666A4E" w:rsidP="00626D47">
      <w:pPr>
        <w:spacing w:line="360" w:lineRule="auto"/>
        <w:ind w:left="284" w:hanging="284"/>
        <w:contextualSpacing/>
        <w:mirrorIndents/>
        <w:rPr>
          <w:rFonts w:ascii="Times New Roman" w:hAnsi="Times New Roman" w:cs="Times New Roman"/>
          <w:bCs/>
        </w:rPr>
      </w:pPr>
    </w:p>
    <w:p w14:paraId="6C1DE452" w14:textId="47BC185E" w:rsidR="00666A4E" w:rsidRPr="007E625D" w:rsidRDefault="00666A4E" w:rsidP="007E625D">
      <w:pPr>
        <w:spacing w:line="360" w:lineRule="auto"/>
        <w:ind w:left="284" w:hanging="284"/>
        <w:contextualSpacing/>
        <w:mirrorIndents/>
        <w:jc w:val="center"/>
        <w:rPr>
          <w:rFonts w:ascii="Times New Roman" w:hAnsi="Times New Roman" w:cs="Times New Roman"/>
          <w:b/>
          <w:bCs/>
        </w:rPr>
      </w:pPr>
      <w:r w:rsidRPr="00626D47">
        <w:rPr>
          <w:rFonts w:ascii="Times New Roman" w:hAnsi="Times New Roman" w:cs="Times New Roman"/>
          <w:b/>
          <w:bCs/>
        </w:rPr>
        <w:t>§ 7</w:t>
      </w:r>
    </w:p>
    <w:p w14:paraId="51CD136D" w14:textId="22CDBC8C" w:rsidR="00666A4E" w:rsidRPr="00626D47" w:rsidRDefault="00666A4E" w:rsidP="007E625D">
      <w:pPr>
        <w:autoSpaceDE w:val="0"/>
        <w:autoSpaceDN w:val="0"/>
        <w:spacing w:line="360" w:lineRule="auto"/>
        <w:ind w:left="284" w:hanging="284"/>
        <w:contextualSpacing/>
        <w:mirrorIndents/>
        <w:jc w:val="center"/>
        <w:rPr>
          <w:rFonts w:ascii="Times New Roman" w:hAnsi="Times New Roman" w:cs="Times New Roman"/>
          <w:b/>
          <w:bCs/>
          <w:u w:val="single"/>
        </w:rPr>
      </w:pPr>
      <w:r w:rsidRPr="00626D47">
        <w:rPr>
          <w:rFonts w:ascii="Times New Roman" w:hAnsi="Times New Roman" w:cs="Times New Roman"/>
          <w:b/>
          <w:bCs/>
          <w:u w:val="single"/>
        </w:rPr>
        <w:t>Klauzula informacyjna RODO</w:t>
      </w:r>
    </w:p>
    <w:p w14:paraId="436F1D55" w14:textId="77777777" w:rsidR="00666A4E" w:rsidRPr="00626D47" w:rsidRDefault="00666A4E" w:rsidP="00626D47">
      <w:pPr>
        <w:shd w:val="clear" w:color="auto" w:fill="FFFFFF"/>
        <w:spacing w:line="360" w:lineRule="auto"/>
        <w:ind w:left="284" w:hanging="284"/>
        <w:contextualSpacing/>
        <w:mirrorIndents/>
        <w:rPr>
          <w:rFonts w:ascii="Times New Roman" w:hAnsi="Times New Roman" w:cs="Times New Roman"/>
          <w:b/>
          <w:bCs/>
          <w:spacing w:val="-3"/>
        </w:rPr>
      </w:pPr>
      <w:r w:rsidRPr="00626D47">
        <w:rPr>
          <w:rFonts w:ascii="Times New Roman" w:hAnsi="Times New Roman" w:cs="Times New Roman"/>
          <w:b/>
          <w:bCs/>
          <w:spacing w:val="-3"/>
        </w:rPr>
        <w:t>Klauzula informacyjna umowy - Osoba prawna</w:t>
      </w:r>
    </w:p>
    <w:p w14:paraId="18C50C77" w14:textId="77777777" w:rsidR="00666A4E" w:rsidRPr="00626D47" w:rsidRDefault="00666A4E" w:rsidP="00626D47">
      <w:pPr>
        <w:numPr>
          <w:ilvl w:val="0"/>
          <w:numId w:val="9"/>
        </w:numPr>
        <w:shd w:val="clear" w:color="auto" w:fill="FFFFFF"/>
        <w:spacing w:line="360" w:lineRule="auto"/>
        <w:ind w:left="284" w:hanging="284"/>
        <w:contextualSpacing/>
        <w:mirrorIndents/>
        <w:rPr>
          <w:rFonts w:ascii="Times New Roman" w:hAnsi="Times New Roman" w:cs="Times New Roman"/>
        </w:rPr>
      </w:pPr>
      <w:r w:rsidRPr="00626D47">
        <w:rPr>
          <w:rFonts w:ascii="Times New Roman" w:hAnsi="Times New Roman" w:cs="Times New Roman"/>
          <w:b/>
          <w:bCs/>
        </w:rPr>
        <w:t xml:space="preserve">Zamawiający </w:t>
      </w:r>
      <w:r w:rsidRPr="00626D47">
        <w:rPr>
          <w:rFonts w:ascii="Times New Roman" w:hAnsi="Times New Roman" w:cs="Times New Roman"/>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626D47">
        <w:rPr>
          <w:rFonts w:ascii="Times New Roman" w:hAnsi="Times New Roman" w:cs="Times New Roman"/>
          <w:b/>
          <w:bCs/>
        </w:rPr>
        <w:t>Wykonawcę</w:t>
      </w:r>
      <w:r w:rsidRPr="00626D47">
        <w:rPr>
          <w:rFonts w:ascii="Times New Roman" w:hAnsi="Times New Roman" w:cs="Times New Roman"/>
        </w:rPr>
        <w:t xml:space="preserve"> jako osoby do kontaktu/ koordynatorzy/ osoby odpowiedzialne za wykonanie niniejszej Umowy.</w:t>
      </w:r>
    </w:p>
    <w:p w14:paraId="5A7BE8C0" w14:textId="77777777" w:rsidR="00666A4E" w:rsidRPr="00626D47" w:rsidRDefault="00666A4E" w:rsidP="00626D47">
      <w:pPr>
        <w:numPr>
          <w:ilvl w:val="0"/>
          <w:numId w:val="9"/>
        </w:numPr>
        <w:shd w:val="clear" w:color="auto" w:fill="FFFFFF"/>
        <w:spacing w:line="360" w:lineRule="auto"/>
        <w:ind w:left="284" w:hanging="284"/>
        <w:contextualSpacing/>
        <w:mirrorIndents/>
        <w:rPr>
          <w:rStyle w:val="Hipercze"/>
          <w:rFonts w:ascii="Times New Roman" w:hAnsi="Times New Roman" w:cs="Times New Roman"/>
          <w:lang w:eastAsia="pl-PL"/>
        </w:rPr>
      </w:pPr>
      <w:r w:rsidRPr="00626D47">
        <w:rPr>
          <w:rFonts w:ascii="Times New Roman" w:hAnsi="Times New Roman" w:cs="Times New Roman"/>
        </w:rPr>
        <w:t>Zamawiający oświadcza, że wyznaczył inspektora ochrony danych, z którym można  kontaktować się w sprawach związanych z przetwarzaniem danych osobowych pod adresem poczty elektronicznej: iod@pgsw.pl</w:t>
      </w:r>
    </w:p>
    <w:p w14:paraId="5E9CFE71" w14:textId="77777777" w:rsidR="00666A4E" w:rsidRPr="00626D47" w:rsidRDefault="00666A4E" w:rsidP="00626D47">
      <w:pPr>
        <w:numPr>
          <w:ilvl w:val="0"/>
          <w:numId w:val="9"/>
        </w:numPr>
        <w:shd w:val="clear" w:color="auto" w:fill="FFFFFF"/>
        <w:spacing w:line="360" w:lineRule="auto"/>
        <w:ind w:left="284" w:hanging="284"/>
        <w:contextualSpacing/>
        <w:mirrorIndents/>
        <w:rPr>
          <w:rFonts w:ascii="Times New Roman" w:hAnsi="Times New Roman" w:cs="Times New Roman"/>
        </w:rPr>
      </w:pPr>
      <w:r w:rsidRPr="00626D47">
        <w:rPr>
          <w:rFonts w:ascii="Times New Roman" w:hAnsi="Times New Roman" w:cs="Times New Roman"/>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47DA1615" w14:textId="77777777" w:rsidR="00666A4E" w:rsidRPr="00626D47" w:rsidRDefault="00666A4E" w:rsidP="00626D47">
      <w:pPr>
        <w:numPr>
          <w:ilvl w:val="0"/>
          <w:numId w:val="9"/>
        </w:numPr>
        <w:shd w:val="clear" w:color="auto" w:fill="FFFFFF"/>
        <w:spacing w:line="360" w:lineRule="auto"/>
        <w:ind w:left="284" w:hanging="284"/>
        <w:contextualSpacing/>
        <w:mirrorIndents/>
        <w:rPr>
          <w:rFonts w:ascii="Times New Roman" w:hAnsi="Times New Roman" w:cs="Times New Roman"/>
        </w:rPr>
      </w:pPr>
      <w:r w:rsidRPr="00626D47">
        <w:rPr>
          <w:rFonts w:ascii="Times New Roman" w:hAnsi="Times New Roman" w:cs="Times New Roman"/>
        </w:rPr>
        <w:t>Dane osobowe nie będą przekazywane podmiotom trzecim o ile nie będzie się to wiązało z koniecznością wynikającą z realizacji niniejszej umowy i przepisów prawa.</w:t>
      </w:r>
    </w:p>
    <w:p w14:paraId="148E0616" w14:textId="77777777" w:rsidR="00666A4E" w:rsidRPr="00626D47" w:rsidRDefault="00666A4E" w:rsidP="00626D47">
      <w:pPr>
        <w:numPr>
          <w:ilvl w:val="0"/>
          <w:numId w:val="9"/>
        </w:numPr>
        <w:shd w:val="clear" w:color="auto" w:fill="FFFFFF"/>
        <w:spacing w:line="360" w:lineRule="auto"/>
        <w:ind w:left="284" w:hanging="284"/>
        <w:contextualSpacing/>
        <w:mirrorIndents/>
        <w:rPr>
          <w:rFonts w:ascii="Times New Roman" w:hAnsi="Times New Roman" w:cs="Times New Roman"/>
        </w:rPr>
      </w:pPr>
      <w:r w:rsidRPr="00626D47">
        <w:rPr>
          <w:rFonts w:ascii="Times New Roman" w:hAnsi="Times New Roman" w:cs="Times New Roman"/>
        </w:rPr>
        <w:t xml:space="preserve">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w:t>
      </w:r>
      <w:r w:rsidRPr="00626D47">
        <w:rPr>
          <w:rFonts w:ascii="Times New Roman" w:hAnsi="Times New Roman" w:cs="Times New Roman"/>
        </w:rPr>
        <w:lastRenderedPageBreak/>
        <w:t>nadrzędnych wobec interesów, praw i wolności tej osoby, lub podstaw do ustalenia, dochodzenia lub obrony roszczeń.</w:t>
      </w:r>
    </w:p>
    <w:p w14:paraId="278C4765" w14:textId="77777777" w:rsidR="00666A4E" w:rsidRPr="00626D47" w:rsidRDefault="00666A4E" w:rsidP="00626D47">
      <w:pPr>
        <w:numPr>
          <w:ilvl w:val="0"/>
          <w:numId w:val="9"/>
        </w:numPr>
        <w:shd w:val="clear" w:color="auto" w:fill="FFFFFF"/>
        <w:spacing w:line="360" w:lineRule="auto"/>
        <w:ind w:left="284" w:hanging="284"/>
        <w:contextualSpacing/>
        <w:mirrorIndents/>
        <w:rPr>
          <w:rFonts w:ascii="Times New Roman" w:hAnsi="Times New Roman" w:cs="Times New Roman"/>
        </w:rPr>
      </w:pPr>
      <w:r w:rsidRPr="00626D47">
        <w:rPr>
          <w:rFonts w:ascii="Times New Roman" w:hAnsi="Times New Roman" w:cs="Times New Roman"/>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4B9BB985" w14:textId="77777777" w:rsidR="00666A4E" w:rsidRPr="00626D47" w:rsidRDefault="00666A4E" w:rsidP="00626D47">
      <w:pPr>
        <w:numPr>
          <w:ilvl w:val="0"/>
          <w:numId w:val="9"/>
        </w:numPr>
        <w:shd w:val="clear" w:color="auto" w:fill="FFFFFF"/>
        <w:spacing w:line="360" w:lineRule="auto"/>
        <w:ind w:left="284" w:hanging="284"/>
        <w:contextualSpacing/>
        <w:mirrorIndents/>
        <w:rPr>
          <w:rFonts w:ascii="Times New Roman" w:hAnsi="Times New Roman" w:cs="Times New Roman"/>
        </w:rPr>
      </w:pPr>
      <w:r w:rsidRPr="00626D47">
        <w:rPr>
          <w:rFonts w:ascii="Times New Roman" w:hAnsi="Times New Roman" w:cs="Times New Roman"/>
        </w:rPr>
        <w:t>Osobom, o których mowa w ust. 1, w związku z przetwarzaniem ich danych osobowych przysługuje prawo do wniesienia skargi do organu nadzorczego – Prezesa Urzędu Ochrony Danych Osobowych.</w:t>
      </w:r>
    </w:p>
    <w:p w14:paraId="3028F643" w14:textId="77777777" w:rsidR="00666A4E" w:rsidRPr="00626D47" w:rsidRDefault="00666A4E" w:rsidP="00626D47">
      <w:pPr>
        <w:numPr>
          <w:ilvl w:val="0"/>
          <w:numId w:val="9"/>
        </w:numPr>
        <w:shd w:val="clear" w:color="auto" w:fill="FFFFFF"/>
        <w:spacing w:line="360" w:lineRule="auto"/>
        <w:ind w:left="284" w:hanging="284"/>
        <w:contextualSpacing/>
        <w:mirrorIndents/>
        <w:rPr>
          <w:rFonts w:ascii="Times New Roman" w:hAnsi="Times New Roman" w:cs="Times New Roman"/>
        </w:rPr>
      </w:pPr>
      <w:r w:rsidRPr="00626D47">
        <w:rPr>
          <w:rFonts w:ascii="Times New Roman" w:hAnsi="Times New Roman" w:cs="Times New Roma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2E7C451A" w14:textId="77777777" w:rsidR="00666A4E" w:rsidRPr="00626D47" w:rsidRDefault="00666A4E" w:rsidP="00626D47">
      <w:pPr>
        <w:numPr>
          <w:ilvl w:val="0"/>
          <w:numId w:val="9"/>
        </w:numPr>
        <w:shd w:val="clear" w:color="auto" w:fill="FFFFFF"/>
        <w:spacing w:line="360" w:lineRule="auto"/>
        <w:ind w:left="284" w:hanging="284"/>
        <w:contextualSpacing/>
        <w:mirrorIndents/>
        <w:rPr>
          <w:rFonts w:ascii="Times New Roman" w:hAnsi="Times New Roman" w:cs="Times New Roman"/>
        </w:rPr>
      </w:pPr>
      <w:r w:rsidRPr="00626D47">
        <w:rPr>
          <w:rFonts w:ascii="Times New Roman" w:hAnsi="Times New Roman" w:cs="Times New Roman"/>
        </w:rPr>
        <w:t>Wykonawca zobowiązuje się poinformować osoby fizyczne nie podpisujące niniejszej Umowy, o których mowa w ust. 1, o treści niniejszego paragrafu.</w:t>
      </w:r>
    </w:p>
    <w:p w14:paraId="7073CB56" w14:textId="77777777" w:rsidR="00666A4E" w:rsidRPr="00626D47" w:rsidRDefault="00666A4E" w:rsidP="00626D47">
      <w:pPr>
        <w:numPr>
          <w:ilvl w:val="0"/>
          <w:numId w:val="9"/>
        </w:numPr>
        <w:shd w:val="clear" w:color="auto" w:fill="FFFFFF"/>
        <w:spacing w:line="360" w:lineRule="auto"/>
        <w:ind w:left="284" w:hanging="284"/>
        <w:contextualSpacing/>
        <w:mirrorIndents/>
        <w:rPr>
          <w:rFonts w:ascii="Times New Roman" w:hAnsi="Times New Roman" w:cs="Times New Roman"/>
        </w:rPr>
      </w:pPr>
      <w:r w:rsidRPr="00626D47">
        <w:rPr>
          <w:rFonts w:ascii="Times New Roman" w:hAnsi="Times New Roman" w:cs="Times New Roman"/>
        </w:rPr>
        <w:t>Wykonawcy w celu realizacji postanowień Umowy zobowiązuje się do zawarcia z Zamawiającym umowy powierzenia danych osobowych zgodnie z brzmieniem określonym w załączniku nr 1. (jeśli dotyczy). Zawarcie umowy określonej w zdaniu poprzednim jest warunkiem przekazania danych przez Zamawiającego.</w:t>
      </w:r>
      <w:r w:rsidRPr="00626D47">
        <w:rPr>
          <w:rFonts w:ascii="Times New Roman" w:hAnsi="Times New Roman" w:cs="Times New Roman"/>
          <w:b/>
          <w:bCs/>
          <w:spacing w:val="-3"/>
        </w:rPr>
        <w:t xml:space="preserve">                     </w:t>
      </w:r>
    </w:p>
    <w:p w14:paraId="254C9ABB" w14:textId="71605B7B" w:rsidR="00666A4E" w:rsidRPr="00626D47" w:rsidRDefault="00666A4E" w:rsidP="00F2277C">
      <w:pPr>
        <w:shd w:val="clear" w:color="auto" w:fill="FFFFFF"/>
        <w:spacing w:line="360" w:lineRule="auto"/>
        <w:ind w:left="284" w:hanging="284"/>
        <w:contextualSpacing/>
        <w:mirrorIndents/>
        <w:jc w:val="center"/>
        <w:rPr>
          <w:rFonts w:ascii="Times New Roman" w:hAnsi="Times New Roman" w:cs="Times New Roman"/>
          <w:b/>
          <w:bCs/>
          <w:spacing w:val="-3"/>
        </w:rPr>
      </w:pPr>
      <w:r w:rsidRPr="00626D47">
        <w:rPr>
          <w:rFonts w:ascii="Times New Roman" w:hAnsi="Times New Roman" w:cs="Times New Roman"/>
          <w:b/>
          <w:bCs/>
          <w:spacing w:val="-3"/>
        </w:rPr>
        <w:t>Klauzula informacyjna umowy – Osoba fizyczna</w:t>
      </w:r>
    </w:p>
    <w:p w14:paraId="06D8AE69" w14:textId="77777777" w:rsidR="00666A4E" w:rsidRPr="00626D47" w:rsidRDefault="00666A4E" w:rsidP="00626D47">
      <w:pPr>
        <w:numPr>
          <w:ilvl w:val="0"/>
          <w:numId w:val="10"/>
        </w:numPr>
        <w:shd w:val="clear" w:color="auto" w:fill="FFFFFF"/>
        <w:spacing w:line="360" w:lineRule="auto"/>
        <w:ind w:left="284" w:hanging="284"/>
        <w:contextualSpacing/>
        <w:mirrorIndents/>
        <w:rPr>
          <w:rFonts w:ascii="Times New Roman" w:hAnsi="Times New Roman" w:cs="Times New Roman"/>
        </w:rPr>
      </w:pPr>
      <w:r w:rsidRPr="00626D47">
        <w:rPr>
          <w:rFonts w:ascii="Times New Roman" w:hAnsi="Times New Roman" w:cs="Times New Roman"/>
          <w:b/>
          <w:bCs/>
        </w:rPr>
        <w:t>Zamawiający</w:t>
      </w:r>
      <w:r w:rsidRPr="00626D47">
        <w:rPr>
          <w:rFonts w:ascii="Times New Roman" w:hAnsi="Times New Roman" w:cs="Times New Roman"/>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626D47">
        <w:rPr>
          <w:rFonts w:ascii="Times New Roman" w:hAnsi="Times New Roman" w:cs="Times New Roman"/>
          <w:b/>
          <w:bCs/>
        </w:rPr>
        <w:t>Wykonawcy</w:t>
      </w:r>
      <w:r w:rsidRPr="00626D47">
        <w:rPr>
          <w:rFonts w:ascii="Times New Roman" w:hAnsi="Times New Roman" w:cs="Times New Roman"/>
        </w:rPr>
        <w:t>.</w:t>
      </w:r>
    </w:p>
    <w:p w14:paraId="41A7A7A5" w14:textId="77777777" w:rsidR="00666A4E" w:rsidRPr="00626D47" w:rsidRDefault="00666A4E" w:rsidP="00626D47">
      <w:pPr>
        <w:numPr>
          <w:ilvl w:val="0"/>
          <w:numId w:val="10"/>
        </w:numPr>
        <w:shd w:val="clear" w:color="auto" w:fill="FFFFFF"/>
        <w:spacing w:line="360" w:lineRule="auto"/>
        <w:ind w:left="284" w:hanging="284"/>
        <w:contextualSpacing/>
        <w:mirrorIndents/>
        <w:rPr>
          <w:rStyle w:val="Hipercze"/>
          <w:rFonts w:ascii="Times New Roman" w:hAnsi="Times New Roman" w:cs="Times New Roman"/>
        </w:rPr>
      </w:pPr>
      <w:r w:rsidRPr="00626D47">
        <w:rPr>
          <w:rFonts w:ascii="Times New Roman" w:hAnsi="Times New Roman" w:cs="Times New Roman"/>
        </w:rPr>
        <w:t>Zamawiający oświadcza, że wyznaczył inspektora ochrony danych, z którym można  kontaktować się w sprawach związanych z przetwarzaniem danych osobowych pod adresem poczty elektronicznej: iod@pgsw.pl</w:t>
      </w:r>
    </w:p>
    <w:p w14:paraId="57D732F1" w14:textId="77777777" w:rsidR="00666A4E" w:rsidRPr="00626D47" w:rsidRDefault="00666A4E" w:rsidP="00626D47">
      <w:pPr>
        <w:numPr>
          <w:ilvl w:val="0"/>
          <w:numId w:val="10"/>
        </w:numPr>
        <w:shd w:val="clear" w:color="auto" w:fill="FFFFFF"/>
        <w:spacing w:line="360" w:lineRule="auto"/>
        <w:ind w:left="284" w:hanging="284"/>
        <w:contextualSpacing/>
        <w:mirrorIndents/>
        <w:rPr>
          <w:rFonts w:ascii="Times New Roman" w:hAnsi="Times New Roman" w:cs="Times New Roman"/>
        </w:rPr>
      </w:pPr>
      <w:r w:rsidRPr="00626D47">
        <w:rPr>
          <w:rFonts w:ascii="Times New Roman" w:hAnsi="Times New Roman" w:cs="Times New Roman"/>
        </w:rPr>
        <w:t>Dane osobowe Wykonawcy, będą przetwarzane przez Zamawiającego na podstawie art. 6 ust. 1. lit. b) RODO, jedynie w celu niezbędnym do wykonania i rozliczenia Umowy w kategorii danych identyfikacyjnych, finansowych i kontaktowych.</w:t>
      </w:r>
    </w:p>
    <w:p w14:paraId="75CA24C2" w14:textId="77777777" w:rsidR="00666A4E" w:rsidRPr="00626D47" w:rsidRDefault="00666A4E" w:rsidP="00626D47">
      <w:pPr>
        <w:numPr>
          <w:ilvl w:val="0"/>
          <w:numId w:val="10"/>
        </w:numPr>
        <w:shd w:val="clear" w:color="auto" w:fill="FFFFFF"/>
        <w:spacing w:line="360" w:lineRule="auto"/>
        <w:ind w:left="284" w:hanging="284"/>
        <w:contextualSpacing/>
        <w:mirrorIndents/>
        <w:rPr>
          <w:rFonts w:ascii="Times New Roman" w:hAnsi="Times New Roman" w:cs="Times New Roman"/>
        </w:rPr>
      </w:pPr>
      <w:r w:rsidRPr="00626D47">
        <w:rPr>
          <w:rFonts w:ascii="Times New Roman" w:hAnsi="Times New Roman" w:cs="Times New Roman"/>
        </w:rPr>
        <w:t>Dane osobowe nie będą przekazywane podmiotom trzecim o ile nie będzie się to wiązało z koniecznością wynikającą z realizacji niniejszej umowy i przepisów prawa.</w:t>
      </w:r>
    </w:p>
    <w:p w14:paraId="66F1252E" w14:textId="77777777" w:rsidR="00666A4E" w:rsidRPr="00626D47" w:rsidRDefault="00666A4E" w:rsidP="00626D47">
      <w:pPr>
        <w:numPr>
          <w:ilvl w:val="0"/>
          <w:numId w:val="10"/>
        </w:numPr>
        <w:shd w:val="clear" w:color="auto" w:fill="FFFFFF"/>
        <w:spacing w:line="360" w:lineRule="auto"/>
        <w:ind w:left="284" w:hanging="284"/>
        <w:contextualSpacing/>
        <w:mirrorIndents/>
        <w:rPr>
          <w:rFonts w:ascii="Times New Roman" w:hAnsi="Times New Roman" w:cs="Times New Roman"/>
        </w:rPr>
      </w:pPr>
      <w:r w:rsidRPr="00626D47">
        <w:rPr>
          <w:rFonts w:ascii="Times New Roman" w:hAnsi="Times New Roman" w:cs="Times New Roman"/>
        </w:rPr>
        <w:lastRenderedPageBreak/>
        <w:t>Dane osobowe Wykonawcy, będą przetwarzane przez okres  wykonania Umowy oraz w skazany w jednolitym rzeczowym wykazie akt, w tym z uwzględnieniem obowiązków archiwizacyjnych oraz praw związanych z dochodzeniem roszczeń.</w:t>
      </w:r>
    </w:p>
    <w:p w14:paraId="4C2C358B" w14:textId="77777777" w:rsidR="00666A4E" w:rsidRPr="00626D47" w:rsidRDefault="00666A4E" w:rsidP="00626D47">
      <w:pPr>
        <w:numPr>
          <w:ilvl w:val="0"/>
          <w:numId w:val="10"/>
        </w:numPr>
        <w:shd w:val="clear" w:color="auto" w:fill="FFFFFF"/>
        <w:spacing w:line="360" w:lineRule="auto"/>
        <w:ind w:left="284" w:hanging="284"/>
        <w:contextualSpacing/>
        <w:mirrorIndents/>
        <w:rPr>
          <w:rFonts w:ascii="Times New Roman" w:hAnsi="Times New Roman" w:cs="Times New Roman"/>
        </w:rPr>
      </w:pPr>
      <w:r w:rsidRPr="00626D47">
        <w:rPr>
          <w:rFonts w:ascii="Times New Roman" w:hAnsi="Times New Roman" w:cs="Times New Roman"/>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70EFB8C" w14:textId="77777777" w:rsidR="00666A4E" w:rsidRPr="00626D47" w:rsidRDefault="00666A4E" w:rsidP="00626D47">
      <w:pPr>
        <w:numPr>
          <w:ilvl w:val="0"/>
          <w:numId w:val="10"/>
        </w:numPr>
        <w:shd w:val="clear" w:color="auto" w:fill="FFFFFF"/>
        <w:spacing w:line="360" w:lineRule="auto"/>
        <w:ind w:left="284" w:hanging="284"/>
        <w:contextualSpacing/>
        <w:mirrorIndents/>
        <w:rPr>
          <w:rFonts w:ascii="Times New Roman" w:hAnsi="Times New Roman" w:cs="Times New Roman"/>
        </w:rPr>
      </w:pPr>
      <w:r w:rsidRPr="00626D47">
        <w:rPr>
          <w:rFonts w:ascii="Times New Roman" w:hAnsi="Times New Roman" w:cs="Times New Roman"/>
        </w:rPr>
        <w:t>Wykonawcy w związku z przetwarzaniem ich danych osobowych przysługuje prawo do wniesienia skargi do organu nadzorczego – Prezesa Urzędu Ochrony Danych Osobowych.</w:t>
      </w:r>
    </w:p>
    <w:p w14:paraId="74D512D5" w14:textId="77777777" w:rsidR="00666A4E" w:rsidRPr="00626D47" w:rsidRDefault="00666A4E" w:rsidP="00626D47">
      <w:pPr>
        <w:numPr>
          <w:ilvl w:val="0"/>
          <w:numId w:val="10"/>
        </w:numPr>
        <w:shd w:val="clear" w:color="auto" w:fill="FFFFFF"/>
        <w:spacing w:line="360" w:lineRule="auto"/>
        <w:ind w:left="284" w:hanging="284"/>
        <w:contextualSpacing/>
        <w:mirrorIndents/>
        <w:rPr>
          <w:rFonts w:ascii="Times New Roman" w:hAnsi="Times New Roman" w:cs="Times New Roman"/>
        </w:rPr>
      </w:pPr>
      <w:r w:rsidRPr="00626D47">
        <w:rPr>
          <w:rFonts w:ascii="Times New Roman" w:hAnsi="Times New Roman" w:cs="Times New Roma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19EC2955" w14:textId="77777777" w:rsidR="00666A4E" w:rsidRPr="00626D47" w:rsidRDefault="00666A4E" w:rsidP="00F2277C">
      <w:pPr>
        <w:spacing w:line="360" w:lineRule="auto"/>
        <w:ind w:left="0" w:firstLine="0"/>
        <w:contextualSpacing/>
        <w:mirrorIndents/>
        <w:rPr>
          <w:rFonts w:ascii="Times New Roman" w:hAnsi="Times New Roman" w:cs="Times New Roman"/>
          <w:b/>
          <w:bCs/>
        </w:rPr>
      </w:pPr>
    </w:p>
    <w:p w14:paraId="13FA6F0F" w14:textId="77777777" w:rsidR="00666A4E" w:rsidRPr="00626D47" w:rsidRDefault="00666A4E" w:rsidP="00F2277C">
      <w:pPr>
        <w:spacing w:line="360" w:lineRule="auto"/>
        <w:ind w:left="284" w:hanging="284"/>
        <w:contextualSpacing/>
        <w:mirrorIndents/>
        <w:jc w:val="center"/>
        <w:rPr>
          <w:rFonts w:ascii="Times New Roman" w:hAnsi="Times New Roman" w:cs="Times New Roman"/>
          <w:b/>
          <w:bCs/>
        </w:rPr>
      </w:pPr>
      <w:r w:rsidRPr="00626D47">
        <w:rPr>
          <w:rFonts w:ascii="Times New Roman" w:hAnsi="Times New Roman" w:cs="Times New Roman"/>
          <w:b/>
          <w:bCs/>
        </w:rPr>
        <w:t>§ 8</w:t>
      </w:r>
    </w:p>
    <w:p w14:paraId="09834960" w14:textId="77777777" w:rsidR="00666A4E" w:rsidRPr="00626D47" w:rsidRDefault="00666A4E" w:rsidP="00626D47">
      <w:pPr>
        <w:numPr>
          <w:ilvl w:val="1"/>
          <w:numId w:val="21"/>
        </w:num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Integralną część niniejszej umowy stanowi :</w:t>
      </w:r>
    </w:p>
    <w:p w14:paraId="0CA2A0D3" w14:textId="18A26516" w:rsidR="00666A4E" w:rsidRPr="00626D47" w:rsidRDefault="00666A4E" w:rsidP="00626D47">
      <w:p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Załącznik Nr 1-</w:t>
      </w:r>
      <w:r w:rsidR="00F2277C">
        <w:rPr>
          <w:rFonts w:ascii="Times New Roman" w:hAnsi="Times New Roman" w:cs="Times New Roman"/>
          <w:bCs/>
        </w:rPr>
        <w:t xml:space="preserve"> </w:t>
      </w:r>
      <w:r w:rsidRPr="00626D47">
        <w:rPr>
          <w:rFonts w:ascii="Times New Roman" w:hAnsi="Times New Roman" w:cs="Times New Roman"/>
          <w:bCs/>
        </w:rPr>
        <w:t>szczegółowy opis przedmiotu zamówienia.</w:t>
      </w:r>
    </w:p>
    <w:p w14:paraId="560073ED" w14:textId="290CC9F2" w:rsidR="00666A4E" w:rsidRPr="00626D47" w:rsidRDefault="00666A4E" w:rsidP="00626D47">
      <w:p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Załącznik Nr 2</w:t>
      </w:r>
      <w:r w:rsidR="00F2277C">
        <w:rPr>
          <w:rFonts w:ascii="Times New Roman" w:hAnsi="Times New Roman" w:cs="Times New Roman"/>
          <w:bCs/>
        </w:rPr>
        <w:t xml:space="preserve"> </w:t>
      </w:r>
      <w:r w:rsidRPr="00626D47">
        <w:rPr>
          <w:rFonts w:ascii="Times New Roman" w:hAnsi="Times New Roman" w:cs="Times New Roman"/>
          <w:bCs/>
        </w:rPr>
        <w:t>- oferta Wykonawcy.</w:t>
      </w:r>
    </w:p>
    <w:p w14:paraId="6A6C2A8E" w14:textId="77777777" w:rsidR="00666A4E" w:rsidRPr="00626D47" w:rsidRDefault="00666A4E" w:rsidP="00626D47">
      <w:pPr>
        <w:numPr>
          <w:ilvl w:val="1"/>
          <w:numId w:val="21"/>
        </w:num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Umowę sporządzono w 2 jednobrzmiących egzemplarzach:</w:t>
      </w:r>
    </w:p>
    <w:p w14:paraId="52A97329" w14:textId="77777777" w:rsidR="00666A4E" w:rsidRPr="00626D47" w:rsidRDefault="00666A4E" w:rsidP="00626D47">
      <w:p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Cs/>
        </w:rPr>
        <w:t xml:space="preserve">   </w:t>
      </w:r>
      <w:r w:rsidRPr="00E65CCB">
        <w:rPr>
          <w:rFonts w:ascii="Times New Roman" w:hAnsi="Times New Roman" w:cs="Times New Roman"/>
          <w:b/>
        </w:rPr>
        <w:t>-</w:t>
      </w:r>
      <w:r w:rsidRPr="00626D47">
        <w:rPr>
          <w:rFonts w:ascii="Times New Roman" w:hAnsi="Times New Roman" w:cs="Times New Roman"/>
          <w:bCs/>
        </w:rPr>
        <w:t xml:space="preserve"> jeden egzemplarz dla Zamawiającego;</w:t>
      </w:r>
    </w:p>
    <w:p w14:paraId="49B3C31C" w14:textId="77777777" w:rsidR="00666A4E" w:rsidRPr="00626D47" w:rsidRDefault="00666A4E" w:rsidP="00626D47">
      <w:pPr>
        <w:spacing w:line="360" w:lineRule="auto"/>
        <w:ind w:left="284" w:hanging="284"/>
        <w:contextualSpacing/>
        <w:mirrorIndents/>
        <w:rPr>
          <w:rFonts w:ascii="Times New Roman" w:hAnsi="Times New Roman" w:cs="Times New Roman"/>
          <w:bCs/>
        </w:rPr>
      </w:pPr>
      <w:r w:rsidRPr="00626D47">
        <w:rPr>
          <w:rFonts w:ascii="Times New Roman" w:hAnsi="Times New Roman" w:cs="Times New Roman"/>
          <w:b/>
          <w:bCs/>
        </w:rPr>
        <w:t xml:space="preserve">   </w:t>
      </w:r>
      <w:r w:rsidRPr="00E65CCB">
        <w:rPr>
          <w:rFonts w:ascii="Times New Roman" w:hAnsi="Times New Roman" w:cs="Times New Roman"/>
          <w:b/>
          <w:bCs/>
        </w:rPr>
        <w:t>-</w:t>
      </w:r>
      <w:r w:rsidRPr="00626D47">
        <w:rPr>
          <w:rFonts w:ascii="Times New Roman" w:hAnsi="Times New Roman" w:cs="Times New Roman"/>
          <w:b/>
          <w:bCs/>
        </w:rPr>
        <w:t xml:space="preserve"> </w:t>
      </w:r>
      <w:r w:rsidRPr="00626D47">
        <w:rPr>
          <w:rFonts w:ascii="Times New Roman" w:hAnsi="Times New Roman" w:cs="Times New Roman"/>
          <w:bCs/>
        </w:rPr>
        <w:t>jeden</w:t>
      </w:r>
      <w:r w:rsidRPr="00626D47">
        <w:rPr>
          <w:rFonts w:ascii="Times New Roman" w:hAnsi="Times New Roman" w:cs="Times New Roman"/>
          <w:b/>
          <w:bCs/>
        </w:rPr>
        <w:t xml:space="preserve"> </w:t>
      </w:r>
      <w:r w:rsidRPr="00626D47">
        <w:rPr>
          <w:rFonts w:ascii="Times New Roman" w:hAnsi="Times New Roman" w:cs="Times New Roman"/>
          <w:bCs/>
        </w:rPr>
        <w:t>egzemplarz dla Wykonawcy.</w:t>
      </w:r>
    </w:p>
    <w:p w14:paraId="1050F380" w14:textId="77777777" w:rsidR="00666A4E" w:rsidRPr="00626D47" w:rsidRDefault="00666A4E" w:rsidP="00626D47">
      <w:pPr>
        <w:spacing w:line="360" w:lineRule="auto"/>
        <w:ind w:left="284" w:hanging="284"/>
        <w:contextualSpacing/>
        <w:mirrorIndents/>
        <w:rPr>
          <w:rFonts w:ascii="Times New Roman" w:hAnsi="Times New Roman" w:cs="Times New Roman"/>
          <w:bCs/>
        </w:rPr>
      </w:pPr>
    </w:p>
    <w:p w14:paraId="0C9A1F50" w14:textId="77777777" w:rsidR="00666A4E" w:rsidRPr="00626D47" w:rsidRDefault="00666A4E" w:rsidP="00626D47">
      <w:pPr>
        <w:tabs>
          <w:tab w:val="left" w:pos="0"/>
        </w:tabs>
        <w:spacing w:line="360" w:lineRule="auto"/>
        <w:ind w:left="284" w:hanging="284"/>
        <w:contextualSpacing/>
        <w:mirrorIndents/>
        <w:rPr>
          <w:rFonts w:ascii="Times New Roman" w:hAnsi="Times New Roman" w:cs="Times New Roman"/>
          <w:b/>
          <w:bCs/>
        </w:rPr>
      </w:pPr>
      <w:r w:rsidRPr="00626D47">
        <w:rPr>
          <w:rFonts w:ascii="Times New Roman" w:hAnsi="Times New Roman" w:cs="Times New Roman"/>
          <w:b/>
          <w:bCs/>
        </w:rPr>
        <w:t xml:space="preserve">WYKONAWCA                                                                               </w:t>
      </w:r>
      <w:r w:rsidRPr="00626D47">
        <w:rPr>
          <w:rFonts w:ascii="Times New Roman" w:hAnsi="Times New Roman" w:cs="Times New Roman"/>
          <w:b/>
          <w:bCs/>
        </w:rPr>
        <w:tab/>
      </w:r>
      <w:r w:rsidRPr="00626D47">
        <w:rPr>
          <w:rFonts w:ascii="Times New Roman" w:hAnsi="Times New Roman" w:cs="Times New Roman"/>
          <w:b/>
          <w:bCs/>
        </w:rPr>
        <w:tab/>
        <w:t>ZAMAWIAJĄCY</w:t>
      </w:r>
    </w:p>
    <w:p w14:paraId="0FB0012E" w14:textId="77777777" w:rsidR="00666A4E" w:rsidRPr="00626D47" w:rsidRDefault="00666A4E" w:rsidP="00626D47">
      <w:pPr>
        <w:spacing w:line="360" w:lineRule="auto"/>
        <w:ind w:left="284" w:hanging="284"/>
        <w:contextualSpacing/>
        <w:mirrorIndents/>
        <w:rPr>
          <w:rFonts w:ascii="Times New Roman" w:hAnsi="Times New Roman" w:cs="Times New Roman"/>
        </w:rPr>
      </w:pPr>
    </w:p>
    <w:p w14:paraId="6E29EF44" w14:textId="77777777" w:rsidR="00666A4E" w:rsidRPr="00626D47" w:rsidRDefault="00666A4E" w:rsidP="00626D47">
      <w:pPr>
        <w:spacing w:line="360" w:lineRule="auto"/>
        <w:ind w:left="284" w:hanging="284"/>
        <w:contextualSpacing/>
        <w:mirrorIndents/>
        <w:rPr>
          <w:rFonts w:ascii="Times New Roman" w:hAnsi="Times New Roman" w:cs="Times New Roman"/>
        </w:rPr>
      </w:pPr>
    </w:p>
    <w:p w14:paraId="59CCEE53" w14:textId="77777777" w:rsidR="00666A4E" w:rsidRPr="003046AE" w:rsidRDefault="00666A4E" w:rsidP="003046AE">
      <w:pPr>
        <w:spacing w:line="360" w:lineRule="auto"/>
        <w:ind w:left="284" w:hanging="284"/>
        <w:rPr>
          <w:rFonts w:ascii="Times New Roman" w:hAnsi="Times New Roman" w:cs="Times New Roman"/>
        </w:rPr>
      </w:pPr>
    </w:p>
    <w:p w14:paraId="559676AA" w14:textId="77777777" w:rsidR="003765BE" w:rsidRPr="003046AE" w:rsidRDefault="003765BE" w:rsidP="003046AE">
      <w:pPr>
        <w:spacing w:line="360" w:lineRule="auto"/>
        <w:ind w:left="284" w:hanging="284"/>
        <w:rPr>
          <w:rFonts w:ascii="Times New Roman" w:eastAsia="Times New Roman" w:hAnsi="Times New Roman" w:cs="Times New Roman"/>
          <w:bCs/>
          <w:lang w:eastAsia="pl-PL"/>
        </w:rPr>
      </w:pPr>
    </w:p>
    <w:p w14:paraId="7C09DC16" w14:textId="77777777" w:rsidR="003765BE" w:rsidRPr="003046AE" w:rsidRDefault="003765BE" w:rsidP="003046AE">
      <w:pPr>
        <w:spacing w:line="360" w:lineRule="auto"/>
        <w:ind w:left="284" w:hanging="284"/>
        <w:rPr>
          <w:rFonts w:ascii="Times New Roman" w:eastAsia="Times New Roman" w:hAnsi="Times New Roman" w:cs="Times New Roman"/>
          <w:bCs/>
          <w:lang w:eastAsia="pl-PL"/>
        </w:rPr>
      </w:pPr>
    </w:p>
    <w:p w14:paraId="27EAE516" w14:textId="77777777" w:rsidR="003765BE" w:rsidRPr="003046AE" w:rsidRDefault="003765BE" w:rsidP="003046AE">
      <w:pPr>
        <w:spacing w:line="360" w:lineRule="auto"/>
        <w:ind w:left="284" w:hanging="284"/>
        <w:rPr>
          <w:rFonts w:ascii="Times New Roman" w:eastAsia="Times New Roman" w:hAnsi="Times New Roman" w:cs="Times New Roman"/>
          <w:bCs/>
          <w:lang w:eastAsia="pl-PL"/>
        </w:rPr>
      </w:pPr>
    </w:p>
    <w:p w14:paraId="7046BABC" w14:textId="77777777" w:rsidR="003765BE" w:rsidRPr="003046AE" w:rsidRDefault="003765BE" w:rsidP="003046AE">
      <w:pPr>
        <w:spacing w:line="360" w:lineRule="auto"/>
        <w:ind w:left="284" w:hanging="284"/>
        <w:rPr>
          <w:rFonts w:ascii="Times New Roman" w:eastAsia="Times New Roman" w:hAnsi="Times New Roman" w:cs="Times New Roman"/>
          <w:bCs/>
          <w:lang w:eastAsia="pl-PL"/>
        </w:rPr>
      </w:pPr>
    </w:p>
    <w:p w14:paraId="7537667B" w14:textId="77777777" w:rsidR="00A356B2" w:rsidRPr="003046AE" w:rsidRDefault="00A356B2" w:rsidP="003046AE">
      <w:pPr>
        <w:spacing w:line="360" w:lineRule="auto"/>
        <w:ind w:left="284" w:hanging="284"/>
        <w:rPr>
          <w:rFonts w:ascii="Times New Roman" w:hAnsi="Times New Roman" w:cs="Times New Roman"/>
          <w:b/>
          <w:bCs/>
        </w:rPr>
      </w:pPr>
    </w:p>
    <w:sectPr w:rsidR="00A356B2" w:rsidRPr="003046A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663C1" w14:textId="77777777" w:rsidR="00150B24" w:rsidRDefault="00150B24" w:rsidP="00AE4AA9">
      <w:r>
        <w:separator/>
      </w:r>
    </w:p>
  </w:endnote>
  <w:endnote w:type="continuationSeparator" w:id="0">
    <w:p w14:paraId="5BE962AC" w14:textId="77777777" w:rsidR="00150B24" w:rsidRDefault="00150B24" w:rsidP="00AE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zwykły tekst)">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149991"/>
      <w:docPartObj>
        <w:docPartGallery w:val="Page Numbers (Bottom of Page)"/>
        <w:docPartUnique/>
      </w:docPartObj>
    </w:sdtPr>
    <w:sdtContent>
      <w:p w14:paraId="46EA780B" w14:textId="4E0BFB58" w:rsidR="00AE4AA9" w:rsidRDefault="00AE4AA9">
        <w:pPr>
          <w:pStyle w:val="Stopka"/>
          <w:jc w:val="right"/>
        </w:pPr>
        <w:r>
          <w:fldChar w:fldCharType="begin"/>
        </w:r>
        <w:r>
          <w:instrText>PAGE   \* MERGEFORMAT</w:instrText>
        </w:r>
        <w:r>
          <w:fldChar w:fldCharType="separate"/>
        </w:r>
        <w:r>
          <w:t>2</w:t>
        </w:r>
        <w:r>
          <w:fldChar w:fldCharType="end"/>
        </w:r>
      </w:p>
    </w:sdtContent>
  </w:sdt>
  <w:p w14:paraId="40E40417" w14:textId="77777777" w:rsidR="00AE4AA9" w:rsidRDefault="00AE4A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4305" w14:textId="77777777" w:rsidR="00150B24" w:rsidRDefault="00150B24" w:rsidP="00AE4AA9">
      <w:r>
        <w:separator/>
      </w:r>
    </w:p>
  </w:footnote>
  <w:footnote w:type="continuationSeparator" w:id="0">
    <w:p w14:paraId="05350315" w14:textId="77777777" w:rsidR="00150B24" w:rsidRDefault="00150B24" w:rsidP="00AE4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6F04B5A"/>
    <w:name w:val="WW8Num3"/>
    <w:lvl w:ilvl="0">
      <w:start w:val="1"/>
      <w:numFmt w:val="decimal"/>
      <w:lvlText w:val="%1)"/>
      <w:lvlJc w:val="left"/>
      <w:pPr>
        <w:tabs>
          <w:tab w:val="num" w:pos="720"/>
        </w:tabs>
        <w:ind w:left="720" w:hanging="360"/>
      </w:pPr>
      <w:rPr>
        <w:rFonts w:cs="Times New Roman"/>
        <w:b w:val="0"/>
        <w:bCs/>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C3BB3"/>
    <w:multiLevelType w:val="hybridMultilevel"/>
    <w:tmpl w:val="96FE3C8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4E2FD0"/>
    <w:multiLevelType w:val="hybridMultilevel"/>
    <w:tmpl w:val="92EA90E2"/>
    <w:lvl w:ilvl="0" w:tplc="CFD4A27C">
      <w:start w:val="1"/>
      <w:numFmt w:val="lowerLetter"/>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5F6C28"/>
    <w:multiLevelType w:val="multilevel"/>
    <w:tmpl w:val="E2EAD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222F37"/>
    <w:multiLevelType w:val="hybridMultilevel"/>
    <w:tmpl w:val="2FE01E6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7"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081DA8"/>
    <w:multiLevelType w:val="hybridMultilevel"/>
    <w:tmpl w:val="2688BADC"/>
    <w:lvl w:ilvl="0" w:tplc="B3A8E3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7A146B"/>
    <w:multiLevelType w:val="multilevel"/>
    <w:tmpl w:val="E1AE4D68"/>
    <w:lvl w:ilvl="0">
      <w:start w:val="1"/>
      <w:numFmt w:val="decimal"/>
      <w:lvlText w:val="%1."/>
      <w:lvlJc w:val="left"/>
      <w:pPr>
        <w:ind w:left="360" w:hanging="360"/>
      </w:pPr>
      <w:rPr>
        <w:rFonts w:ascii="Times New Roman" w:eastAsia="Times New Roman" w:hAnsi="Times New Roman" w:cs="Times New Roman"/>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0118662">
    <w:abstractNumId w:val="2"/>
  </w:num>
  <w:num w:numId="2" w16cid:durableId="1423182423">
    <w:abstractNumId w:val="0"/>
  </w:num>
  <w:num w:numId="3" w16cid:durableId="1780367609">
    <w:abstractNumId w:val="9"/>
  </w:num>
  <w:num w:numId="4" w16cid:durableId="1525710231">
    <w:abstractNumId w:val="4"/>
  </w:num>
  <w:num w:numId="5" w16cid:durableId="1663198191">
    <w:abstractNumId w:val="8"/>
  </w:num>
  <w:num w:numId="6" w16cid:durableId="344133830">
    <w:abstractNumId w:val="3"/>
  </w:num>
  <w:num w:numId="7" w16cid:durableId="893587996">
    <w:abstractNumId w:val="1"/>
  </w:num>
  <w:num w:numId="8" w16cid:durableId="1852793475">
    <w:abstractNumId w:val="5"/>
  </w:num>
  <w:num w:numId="9" w16cid:durableId="18862162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40004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3089993">
    <w:abstractNumId w:val="6"/>
  </w:num>
  <w:num w:numId="12" w16cid:durableId="1188842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6722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18768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6730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83413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66645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32028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30184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9531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46390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B1"/>
    <w:rsid w:val="00015865"/>
    <w:rsid w:val="00020380"/>
    <w:rsid w:val="000539B1"/>
    <w:rsid w:val="000A1300"/>
    <w:rsid w:val="00150B24"/>
    <w:rsid w:val="0018261B"/>
    <w:rsid w:val="001B5CCF"/>
    <w:rsid w:val="00231A77"/>
    <w:rsid w:val="00240E14"/>
    <w:rsid w:val="00280735"/>
    <w:rsid w:val="00297F42"/>
    <w:rsid w:val="002D4F4C"/>
    <w:rsid w:val="002E0BFC"/>
    <w:rsid w:val="003046AE"/>
    <w:rsid w:val="003765BE"/>
    <w:rsid w:val="00483115"/>
    <w:rsid w:val="00492AB6"/>
    <w:rsid w:val="004C6F45"/>
    <w:rsid w:val="005641CD"/>
    <w:rsid w:val="005D1010"/>
    <w:rsid w:val="005E3E06"/>
    <w:rsid w:val="00626D47"/>
    <w:rsid w:val="00652A7D"/>
    <w:rsid w:val="00655C64"/>
    <w:rsid w:val="00666A4E"/>
    <w:rsid w:val="00741810"/>
    <w:rsid w:val="007A56EB"/>
    <w:rsid w:val="007B3A7D"/>
    <w:rsid w:val="007D5350"/>
    <w:rsid w:val="007E625D"/>
    <w:rsid w:val="00883CE4"/>
    <w:rsid w:val="00A356B2"/>
    <w:rsid w:val="00A46A34"/>
    <w:rsid w:val="00A8193B"/>
    <w:rsid w:val="00A866BC"/>
    <w:rsid w:val="00AA1DCB"/>
    <w:rsid w:val="00AC1DE9"/>
    <w:rsid w:val="00AE4AA9"/>
    <w:rsid w:val="00BA33D8"/>
    <w:rsid w:val="00BF4551"/>
    <w:rsid w:val="00C30417"/>
    <w:rsid w:val="00C36331"/>
    <w:rsid w:val="00C808E1"/>
    <w:rsid w:val="00C833A8"/>
    <w:rsid w:val="00C85229"/>
    <w:rsid w:val="00CF51CB"/>
    <w:rsid w:val="00D36EBE"/>
    <w:rsid w:val="00DE1173"/>
    <w:rsid w:val="00E066C7"/>
    <w:rsid w:val="00E65CCB"/>
    <w:rsid w:val="00EB7735"/>
    <w:rsid w:val="00F2277C"/>
    <w:rsid w:val="00FB7D20"/>
    <w:rsid w:val="00FC2E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D8548"/>
  <w15:chartTrackingRefBased/>
  <w15:docId w15:val="{D7370007-74A7-4515-9BE7-F0678679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yZnak">
    <w:name w:val="Domyślny Znak"/>
    <w:link w:val="Domylny"/>
    <w:locked/>
    <w:rsid w:val="00DE1173"/>
    <w:rPr>
      <w:rFonts w:ascii="Times New Roman" w:hAnsi="Times New Roman" w:cs="Times New Roman"/>
    </w:rPr>
  </w:style>
  <w:style w:type="paragraph" w:customStyle="1" w:styleId="Domylny">
    <w:name w:val="Domyślny"/>
    <w:link w:val="DomylnyZnak"/>
    <w:rsid w:val="00DE1173"/>
    <w:pPr>
      <w:suppressAutoHyphens/>
      <w:spacing w:line="100" w:lineRule="atLeast"/>
      <w:ind w:left="0" w:firstLine="0"/>
      <w:jc w:val="left"/>
    </w:pPr>
    <w:rPr>
      <w:rFonts w:ascii="Times New Roman" w:hAnsi="Times New Roman" w:cs="Times New Roman"/>
    </w:rPr>
  </w:style>
  <w:style w:type="paragraph" w:customStyle="1" w:styleId="Tretekstu">
    <w:name w:val="Treść tekstu"/>
    <w:basedOn w:val="Domylny"/>
    <w:rsid w:val="00DE1173"/>
    <w:pPr>
      <w:spacing w:after="120"/>
    </w:pPr>
  </w:style>
  <w:style w:type="character" w:styleId="Hipercze">
    <w:name w:val="Hyperlink"/>
    <w:uiPriority w:val="99"/>
    <w:semiHidden/>
    <w:unhideWhenUsed/>
    <w:rsid w:val="00666A4E"/>
    <w:rPr>
      <w:color w:val="0563C1"/>
      <w:u w:val="single"/>
    </w:rPr>
  </w:style>
  <w:style w:type="character" w:customStyle="1" w:styleId="AkapitzlistZnak">
    <w:name w:val="Akapit z listą Znak"/>
    <w:aliases w:val="CW_Lista Znak,sw tekst Znak,Adresat stanowisko Znak,Podsis rysunku Znak"/>
    <w:link w:val="Akapitzlist"/>
    <w:uiPriority w:val="34"/>
    <w:qFormat/>
    <w:locked/>
    <w:rsid w:val="00666A4E"/>
    <w:rPr>
      <w:rFonts w:ascii="Times New Roman" w:eastAsia="Times New Roman" w:hAnsi="Times New Roman" w:cs="Times New Roman"/>
      <w:sz w:val="20"/>
      <w:szCs w:val="20"/>
      <w:lang w:eastAsia="pl-PL"/>
    </w:rPr>
  </w:style>
  <w:style w:type="paragraph" w:styleId="Akapitzlist">
    <w:name w:val="List Paragraph"/>
    <w:aliases w:val="CW_Lista,sw tekst,Adresat stanowisko,Podsis rysunku"/>
    <w:basedOn w:val="Normalny"/>
    <w:link w:val="AkapitzlistZnak"/>
    <w:uiPriority w:val="34"/>
    <w:qFormat/>
    <w:rsid w:val="00666A4E"/>
    <w:pPr>
      <w:ind w:left="720" w:firstLine="0"/>
      <w:contextualSpacing/>
      <w:jc w:val="left"/>
    </w:pPr>
    <w:rPr>
      <w:rFonts w:ascii="Times New Roman" w:eastAsia="Times New Roman" w:hAnsi="Times New Roman" w:cs="Times New Roman"/>
      <w:sz w:val="20"/>
      <w:szCs w:val="20"/>
      <w:lang w:eastAsia="pl-PL"/>
    </w:rPr>
  </w:style>
  <w:style w:type="paragraph" w:customStyle="1" w:styleId="western">
    <w:name w:val="western"/>
    <w:basedOn w:val="Normalny"/>
    <w:qFormat/>
    <w:rsid w:val="00666A4E"/>
    <w:pPr>
      <w:spacing w:before="100" w:beforeAutospacing="1" w:after="119"/>
      <w:ind w:left="0" w:firstLine="0"/>
    </w:pPr>
    <w:rPr>
      <w:rFonts w:ascii="(zwykły tekst)" w:eastAsia="MS Mincho" w:hAnsi="(zwykły tekst)" w:cs="Times New Roman"/>
      <w:color w:val="000000"/>
      <w:sz w:val="24"/>
      <w:szCs w:val="24"/>
      <w:lang w:val="en-US" w:eastAsia="pl-PL"/>
    </w:rPr>
  </w:style>
  <w:style w:type="character" w:customStyle="1" w:styleId="Nagwek4Bezpogrubienia">
    <w:name w:val="Nagłówek #4 + Bez pogrubienia"/>
    <w:aliases w:val="Bez kursywy"/>
    <w:basedOn w:val="Domylnaczcionkaakapitu"/>
    <w:rsid w:val="00666A4E"/>
    <w:rPr>
      <w:rFonts w:ascii="Times New Roman" w:eastAsia="Times New Roman" w:hAnsi="Times New Roman" w:cs="Times New Roman" w:hint="default"/>
      <w:b/>
      <w:bCs/>
      <w:i/>
      <w:iCs/>
      <w:color w:val="000000"/>
      <w:spacing w:val="0"/>
      <w:w w:val="100"/>
      <w:position w:val="0"/>
      <w:sz w:val="24"/>
      <w:szCs w:val="24"/>
      <w:shd w:val="clear" w:color="auto" w:fill="FFFFFF"/>
      <w:lang w:val="pl-PL" w:eastAsia="pl-PL" w:bidi="pl-PL"/>
    </w:rPr>
  </w:style>
  <w:style w:type="paragraph" w:styleId="Nagwek">
    <w:name w:val="header"/>
    <w:basedOn w:val="Normalny"/>
    <w:link w:val="NagwekZnak"/>
    <w:uiPriority w:val="99"/>
    <w:unhideWhenUsed/>
    <w:rsid w:val="00AE4AA9"/>
    <w:pPr>
      <w:tabs>
        <w:tab w:val="center" w:pos="4536"/>
        <w:tab w:val="right" w:pos="9072"/>
      </w:tabs>
    </w:pPr>
  </w:style>
  <w:style w:type="character" w:customStyle="1" w:styleId="NagwekZnak">
    <w:name w:val="Nagłówek Znak"/>
    <w:basedOn w:val="Domylnaczcionkaakapitu"/>
    <w:link w:val="Nagwek"/>
    <w:uiPriority w:val="99"/>
    <w:rsid w:val="00AE4AA9"/>
  </w:style>
  <w:style w:type="paragraph" w:styleId="Stopka">
    <w:name w:val="footer"/>
    <w:basedOn w:val="Normalny"/>
    <w:link w:val="StopkaZnak"/>
    <w:uiPriority w:val="99"/>
    <w:unhideWhenUsed/>
    <w:rsid w:val="00AE4AA9"/>
    <w:pPr>
      <w:tabs>
        <w:tab w:val="center" w:pos="4536"/>
        <w:tab w:val="right" w:pos="9072"/>
      </w:tabs>
    </w:pPr>
  </w:style>
  <w:style w:type="character" w:customStyle="1" w:styleId="StopkaZnak">
    <w:name w:val="Stopka Znak"/>
    <w:basedOn w:val="Domylnaczcionkaakapitu"/>
    <w:link w:val="Stopka"/>
    <w:uiPriority w:val="99"/>
    <w:rsid w:val="00AE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3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1902</Words>
  <Characters>11416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63</cp:revision>
  <dcterms:created xsi:type="dcterms:W3CDTF">2023-02-23T07:23:00Z</dcterms:created>
  <dcterms:modified xsi:type="dcterms:W3CDTF">2024-02-23T09:59:00Z</dcterms:modified>
</cp:coreProperties>
</file>