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91" w:rsidRPr="009D7E34" w:rsidRDefault="00507291" w:rsidP="00507291">
      <w:pPr>
        <w:spacing w:line="269" w:lineRule="auto"/>
        <w:rPr>
          <w:rFonts w:asciiTheme="minorHAnsi" w:hAnsiTheme="minorHAnsi" w:cstheme="minorHAnsi"/>
        </w:rPr>
      </w:pPr>
      <w:r w:rsidRPr="009D7E34">
        <w:rPr>
          <w:rFonts w:asciiTheme="minorHAnsi" w:hAnsiTheme="minorHAnsi" w:cstheme="minorHAnsi"/>
          <w:b/>
          <w:bCs/>
        </w:rPr>
        <w:t>znak sprawy: 14/24/KS</w:t>
      </w:r>
      <w:r w:rsidRPr="009D7E34">
        <w:rPr>
          <w:rFonts w:asciiTheme="minorHAnsi" w:hAnsiTheme="minorHAnsi" w:cstheme="minorHAnsi"/>
          <w:b/>
        </w:rPr>
        <w:tab/>
      </w:r>
      <w:r w:rsidRPr="009D7E34">
        <w:rPr>
          <w:rFonts w:asciiTheme="minorHAnsi" w:hAnsiTheme="minorHAnsi" w:cstheme="minorHAnsi"/>
          <w:b/>
        </w:rPr>
        <w:tab/>
      </w:r>
      <w:r w:rsidRPr="009D7E34">
        <w:rPr>
          <w:rFonts w:asciiTheme="minorHAnsi" w:hAnsiTheme="minorHAnsi" w:cstheme="minorHAnsi"/>
          <w:b/>
        </w:rPr>
        <w:tab/>
      </w:r>
      <w:r w:rsidRPr="009D7E34">
        <w:rPr>
          <w:rFonts w:asciiTheme="minorHAnsi" w:hAnsiTheme="minorHAnsi" w:cstheme="minorHAnsi"/>
          <w:b/>
        </w:rPr>
        <w:tab/>
      </w:r>
      <w:r w:rsidRPr="009D7E34">
        <w:rPr>
          <w:rFonts w:asciiTheme="minorHAnsi" w:hAnsiTheme="minorHAnsi" w:cstheme="minorHAnsi"/>
          <w:b/>
        </w:rPr>
        <w:tab/>
      </w:r>
      <w:r w:rsidRPr="009D7E34">
        <w:rPr>
          <w:rFonts w:asciiTheme="minorHAnsi" w:hAnsiTheme="minorHAnsi" w:cstheme="minorHAnsi"/>
          <w:b/>
        </w:rPr>
        <w:tab/>
      </w:r>
      <w:r>
        <w:rPr>
          <w:rFonts w:asciiTheme="minorHAnsi" w:hAnsiTheme="minorHAnsi" w:cstheme="minorHAnsi"/>
          <w:b/>
        </w:rPr>
        <w:tab/>
        <w:t xml:space="preserve">              </w:t>
      </w:r>
      <w:r w:rsidRPr="009D7E34">
        <w:rPr>
          <w:rFonts w:asciiTheme="minorHAnsi" w:hAnsiTheme="minorHAnsi" w:cstheme="minorHAnsi"/>
          <w:b/>
        </w:rPr>
        <w:t xml:space="preserve">Załącznik nr </w:t>
      </w:r>
      <w:r w:rsidR="00560D1B">
        <w:rPr>
          <w:rFonts w:asciiTheme="minorHAnsi" w:hAnsiTheme="minorHAnsi" w:cstheme="minorHAnsi"/>
          <w:b/>
        </w:rPr>
        <w:t>2</w:t>
      </w:r>
      <w:r w:rsidRPr="009D7E34">
        <w:rPr>
          <w:rFonts w:asciiTheme="minorHAnsi" w:hAnsiTheme="minorHAnsi" w:cstheme="minorHAnsi"/>
          <w:b/>
        </w:rPr>
        <w:t xml:space="preserve"> do SWZ</w:t>
      </w:r>
    </w:p>
    <w:p w:rsidR="0076312B" w:rsidRDefault="0076312B">
      <w:pPr>
        <w:widowControl w:val="0"/>
        <w:spacing w:after="0" w:line="240" w:lineRule="auto"/>
        <w:jc w:val="center"/>
        <w:rPr>
          <w:rFonts w:asciiTheme="minorHAnsi" w:hAnsiTheme="minorHAnsi" w:cstheme="minorHAnsi"/>
          <w:b/>
          <w:color w:val="auto"/>
          <w:kern w:val="2"/>
        </w:rPr>
      </w:pPr>
    </w:p>
    <w:p w:rsidR="0076312B" w:rsidRDefault="0076312B">
      <w:pPr>
        <w:widowControl w:val="0"/>
        <w:spacing w:after="0" w:line="240" w:lineRule="auto"/>
        <w:jc w:val="center"/>
        <w:rPr>
          <w:rFonts w:asciiTheme="minorHAnsi" w:hAnsiTheme="minorHAnsi" w:cstheme="minorHAnsi"/>
          <w:b/>
          <w:color w:val="auto"/>
          <w:kern w:val="2"/>
        </w:rPr>
      </w:pPr>
    </w:p>
    <w:p w:rsidR="0076312B" w:rsidRDefault="00A163A7">
      <w:pPr>
        <w:widowControl w:val="0"/>
        <w:spacing w:after="0" w:line="240" w:lineRule="auto"/>
        <w:jc w:val="center"/>
        <w:rPr>
          <w:rFonts w:asciiTheme="minorHAnsi" w:hAnsiTheme="minorHAnsi" w:cstheme="minorHAnsi"/>
          <w:b/>
          <w:color w:val="auto"/>
          <w:kern w:val="2"/>
        </w:rPr>
      </w:pPr>
      <w:r>
        <w:rPr>
          <w:rFonts w:cstheme="minorHAnsi"/>
          <w:b/>
          <w:color w:val="auto"/>
          <w:kern w:val="2"/>
        </w:rPr>
        <w:t>[PROJEKTOWANE POSTANOWIENIA UMOWY]</w:t>
      </w:r>
    </w:p>
    <w:p w:rsidR="0076312B" w:rsidRDefault="00A163A7">
      <w:pPr>
        <w:widowControl w:val="0"/>
        <w:spacing w:after="0" w:line="240" w:lineRule="auto"/>
        <w:jc w:val="center"/>
        <w:rPr>
          <w:rFonts w:asciiTheme="minorHAnsi" w:hAnsiTheme="minorHAnsi" w:cstheme="minorHAnsi"/>
          <w:b/>
          <w:color w:val="auto"/>
          <w:kern w:val="2"/>
        </w:rPr>
      </w:pPr>
      <w:r>
        <w:rPr>
          <w:rFonts w:cstheme="minorHAnsi"/>
          <w:b/>
          <w:color w:val="auto"/>
          <w:kern w:val="2"/>
        </w:rPr>
        <w:t>UMOWA NR …..</w:t>
      </w:r>
    </w:p>
    <w:p w:rsidR="0076312B" w:rsidRDefault="0076312B">
      <w:pPr>
        <w:spacing w:after="0" w:line="240" w:lineRule="auto"/>
        <w:jc w:val="center"/>
        <w:rPr>
          <w:rFonts w:asciiTheme="minorHAnsi" w:hAnsiTheme="minorHAnsi" w:cstheme="minorHAnsi"/>
        </w:rPr>
      </w:pPr>
    </w:p>
    <w:p w:rsidR="0076312B" w:rsidRDefault="00A163A7">
      <w:pPr>
        <w:spacing w:after="0" w:line="240" w:lineRule="auto"/>
        <w:rPr>
          <w:rFonts w:asciiTheme="minorHAnsi" w:hAnsiTheme="minorHAnsi" w:cstheme="minorHAnsi"/>
        </w:rPr>
      </w:pPr>
      <w:r>
        <w:rPr>
          <w:rFonts w:cstheme="minorHAnsi"/>
        </w:rPr>
        <w:t>zawarta w W</w:t>
      </w:r>
      <w:r w:rsidR="007400D6">
        <w:rPr>
          <w:rFonts w:cstheme="minorHAnsi"/>
        </w:rPr>
        <w:t>arszawie</w:t>
      </w:r>
      <w:r>
        <w:rPr>
          <w:rFonts w:cstheme="minorHAnsi"/>
        </w:rPr>
        <w:t xml:space="preserve"> w dniu </w:t>
      </w:r>
      <w:r>
        <w:rPr>
          <w:rFonts w:cstheme="minorHAnsi"/>
          <w:b/>
          <w:color w:val="auto"/>
        </w:rPr>
        <w:t>……… 2024 roku</w:t>
      </w:r>
      <w:r>
        <w:rPr>
          <w:rFonts w:cstheme="minorHAnsi"/>
        </w:rPr>
        <w:t xml:space="preserve"> pomiędzy:</w:t>
      </w:r>
    </w:p>
    <w:p w:rsidR="0076312B" w:rsidRDefault="0076312B">
      <w:pPr>
        <w:spacing w:after="0" w:line="240" w:lineRule="auto"/>
        <w:rPr>
          <w:rFonts w:asciiTheme="minorHAnsi" w:hAnsiTheme="minorHAnsi" w:cstheme="minorHAnsi"/>
        </w:rPr>
      </w:pPr>
    </w:p>
    <w:p w:rsidR="00A412DE" w:rsidRDefault="00CD5822" w:rsidP="00A412DE">
      <w:pPr>
        <w:spacing w:after="0"/>
        <w:ind w:left="0" w:right="17" w:firstLine="0"/>
        <w:rPr>
          <w:rFonts w:cstheme="minorHAnsi"/>
          <w:b/>
        </w:rPr>
      </w:pPr>
      <w:r w:rsidRPr="00E959CF">
        <w:rPr>
          <w:rFonts w:cstheme="minorHAnsi"/>
          <w:b/>
          <w:color w:val="auto"/>
        </w:rPr>
        <w:t>Skarbem Państwa –</w:t>
      </w:r>
      <w:r w:rsidR="007400D6">
        <w:rPr>
          <w:rFonts w:cstheme="minorHAnsi"/>
          <w:b/>
          <w:color w:val="auto"/>
        </w:rPr>
        <w:t xml:space="preserve"> Centralnym Zarządem Służby Więziennej </w:t>
      </w:r>
      <w:r w:rsidRPr="00E959CF">
        <w:rPr>
          <w:rFonts w:cstheme="minorHAnsi"/>
          <w:b/>
          <w:color w:val="auto"/>
        </w:rPr>
        <w:t>w W</w:t>
      </w:r>
      <w:r w:rsidR="007400D6">
        <w:rPr>
          <w:rFonts w:cstheme="minorHAnsi"/>
          <w:b/>
          <w:color w:val="auto"/>
        </w:rPr>
        <w:t>arszawie</w:t>
      </w:r>
      <w:r w:rsidRPr="00E959CF">
        <w:rPr>
          <w:rFonts w:cstheme="minorHAnsi"/>
          <w:b/>
          <w:color w:val="auto"/>
        </w:rPr>
        <w:t xml:space="preserve">, ul. </w:t>
      </w:r>
      <w:r w:rsidR="007400D6">
        <w:rPr>
          <w:rFonts w:cstheme="minorHAnsi"/>
          <w:b/>
          <w:color w:val="auto"/>
        </w:rPr>
        <w:t>Rakowiecka</w:t>
      </w:r>
      <w:r w:rsidRPr="00E959CF">
        <w:rPr>
          <w:rFonts w:cstheme="minorHAnsi"/>
          <w:b/>
          <w:color w:val="auto"/>
        </w:rPr>
        <w:t xml:space="preserve"> 3</w:t>
      </w:r>
      <w:r w:rsidR="007400D6">
        <w:rPr>
          <w:rFonts w:cstheme="minorHAnsi"/>
          <w:b/>
          <w:color w:val="auto"/>
        </w:rPr>
        <w:t>7a</w:t>
      </w:r>
      <w:r w:rsidRPr="00E959CF">
        <w:rPr>
          <w:rFonts w:cstheme="minorHAnsi"/>
          <w:b/>
          <w:color w:val="auto"/>
        </w:rPr>
        <w:t>, 0</w:t>
      </w:r>
      <w:r w:rsidR="007400D6">
        <w:rPr>
          <w:rFonts w:cstheme="minorHAnsi"/>
          <w:b/>
          <w:color w:val="auto"/>
        </w:rPr>
        <w:t>2</w:t>
      </w:r>
      <w:r w:rsidRPr="00E959CF">
        <w:rPr>
          <w:rFonts w:cstheme="minorHAnsi"/>
          <w:b/>
          <w:color w:val="auto"/>
        </w:rPr>
        <w:t>-</w:t>
      </w:r>
      <w:r w:rsidR="007400D6">
        <w:rPr>
          <w:rFonts w:cstheme="minorHAnsi"/>
          <w:b/>
          <w:color w:val="auto"/>
        </w:rPr>
        <w:t>520</w:t>
      </w:r>
      <w:r w:rsidR="00A412DE">
        <w:rPr>
          <w:rFonts w:cstheme="minorHAnsi"/>
          <w:b/>
          <w:color w:val="auto"/>
        </w:rPr>
        <w:t xml:space="preserve"> </w:t>
      </w:r>
      <w:r w:rsidRPr="00E959CF">
        <w:rPr>
          <w:rFonts w:cstheme="minorHAnsi"/>
          <w:b/>
          <w:color w:val="auto"/>
        </w:rPr>
        <w:t>W</w:t>
      </w:r>
      <w:r w:rsidR="007400D6">
        <w:rPr>
          <w:rFonts w:cstheme="minorHAnsi"/>
          <w:b/>
          <w:color w:val="auto"/>
        </w:rPr>
        <w:t>arszawa</w:t>
      </w:r>
      <w:r w:rsidR="00A163A7" w:rsidRPr="00E959CF">
        <w:rPr>
          <w:rFonts w:cstheme="minorHAnsi"/>
          <w:b/>
          <w:color w:val="auto"/>
        </w:rPr>
        <w:t>,</w:t>
      </w:r>
      <w:r w:rsidR="00A412DE">
        <w:rPr>
          <w:rFonts w:cstheme="minorHAnsi"/>
          <w:b/>
          <w:color w:val="auto"/>
        </w:rPr>
        <w:t xml:space="preserve"> </w:t>
      </w:r>
      <w:r w:rsidR="00A163A7" w:rsidRPr="0053261B">
        <w:rPr>
          <w:rFonts w:cstheme="minorHAnsi"/>
          <w:b/>
          <w:color w:val="auto"/>
        </w:rPr>
        <w:t>NIP</w:t>
      </w:r>
      <w:r w:rsidR="00560421" w:rsidRPr="0053261B">
        <w:rPr>
          <w:rFonts w:cstheme="minorHAnsi"/>
          <w:b/>
          <w:color w:val="auto"/>
        </w:rPr>
        <w:t xml:space="preserve"> 526-10-58-188</w:t>
      </w:r>
      <w:r w:rsidRPr="0053261B">
        <w:rPr>
          <w:rFonts w:cstheme="minorHAnsi"/>
          <w:b/>
          <w:color w:val="auto"/>
        </w:rPr>
        <w:t xml:space="preserve">, REGON </w:t>
      </w:r>
      <w:r w:rsidR="00560421" w:rsidRPr="0053261B">
        <w:rPr>
          <w:rFonts w:cstheme="minorHAnsi"/>
          <w:b/>
          <w:color w:val="auto"/>
        </w:rPr>
        <w:t>000319167</w:t>
      </w:r>
      <w:r w:rsidR="00A163A7" w:rsidRPr="0053261B">
        <w:rPr>
          <w:rFonts w:cstheme="minorHAnsi"/>
          <w:b/>
          <w:color w:val="auto"/>
        </w:rPr>
        <w:t>,</w:t>
      </w:r>
      <w:r w:rsidR="00A412DE">
        <w:rPr>
          <w:rFonts w:cstheme="minorHAnsi"/>
          <w:b/>
          <w:color w:val="auto"/>
        </w:rPr>
        <w:t xml:space="preserve"> </w:t>
      </w:r>
      <w:r w:rsidR="00A163A7" w:rsidRPr="00E959CF">
        <w:rPr>
          <w:rFonts w:cstheme="minorHAnsi"/>
          <w:b/>
        </w:rPr>
        <w:t>w imieniu którego działa</w:t>
      </w:r>
      <w:r w:rsidR="00A412DE">
        <w:rPr>
          <w:rFonts w:cstheme="minorHAnsi"/>
          <w:b/>
        </w:rPr>
        <w:t>:</w:t>
      </w:r>
    </w:p>
    <w:p w:rsidR="0076312B" w:rsidRPr="00A412DE" w:rsidRDefault="007400D6" w:rsidP="00A412DE">
      <w:pPr>
        <w:spacing w:after="0"/>
        <w:rPr>
          <w:rFonts w:cstheme="minorHAnsi"/>
          <w:b/>
          <w:color w:val="auto"/>
        </w:rPr>
      </w:pPr>
      <w:r>
        <w:rPr>
          <w:rFonts w:cstheme="minorHAnsi"/>
          <w:b/>
        </w:rPr>
        <w:t xml:space="preserve">płk dr Andrzej Pecka – Dyrektor Generalny Służby Więziennej w Warszawie </w:t>
      </w:r>
    </w:p>
    <w:p w:rsidR="0076312B" w:rsidRDefault="00A163A7">
      <w:pPr>
        <w:spacing w:after="0" w:line="240" w:lineRule="auto"/>
        <w:rPr>
          <w:rFonts w:asciiTheme="minorHAnsi" w:hAnsiTheme="minorHAnsi" w:cstheme="minorHAnsi"/>
        </w:rPr>
      </w:pPr>
      <w:r>
        <w:rPr>
          <w:rFonts w:cstheme="minorHAnsi"/>
        </w:rPr>
        <w:t>zwany</w:t>
      </w:r>
      <w:r w:rsidR="00E959CF">
        <w:rPr>
          <w:rFonts w:cstheme="minorHAnsi"/>
        </w:rPr>
        <w:t>m</w:t>
      </w:r>
      <w:r>
        <w:rPr>
          <w:rFonts w:cstheme="minorHAnsi"/>
        </w:rPr>
        <w:t xml:space="preserve"> </w:t>
      </w:r>
      <w:r>
        <w:rPr>
          <w:rFonts w:cstheme="minorHAnsi"/>
          <w:color w:val="auto"/>
        </w:rPr>
        <w:t xml:space="preserve">dalej </w:t>
      </w:r>
      <w:r>
        <w:rPr>
          <w:rFonts w:cstheme="minorHAnsi"/>
        </w:rPr>
        <w:t>w treści umowy „Zamawiającym”,</w:t>
      </w:r>
    </w:p>
    <w:p w:rsidR="0076312B" w:rsidRDefault="0076312B">
      <w:pPr>
        <w:spacing w:after="0" w:line="240" w:lineRule="auto"/>
        <w:rPr>
          <w:rFonts w:asciiTheme="minorHAnsi" w:hAnsiTheme="minorHAnsi" w:cstheme="minorHAnsi"/>
        </w:rPr>
      </w:pPr>
    </w:p>
    <w:p w:rsidR="0076312B" w:rsidRDefault="00A163A7">
      <w:pPr>
        <w:spacing w:after="0" w:line="240" w:lineRule="auto"/>
        <w:rPr>
          <w:rFonts w:asciiTheme="minorHAnsi" w:hAnsiTheme="minorHAnsi" w:cstheme="minorHAnsi"/>
        </w:rPr>
      </w:pPr>
      <w:r>
        <w:rPr>
          <w:rFonts w:cstheme="minorHAnsi"/>
        </w:rPr>
        <w:t>a</w:t>
      </w:r>
    </w:p>
    <w:p w:rsidR="0076312B" w:rsidRDefault="00A163A7">
      <w:pPr>
        <w:spacing w:after="0" w:line="240" w:lineRule="auto"/>
        <w:jc w:val="center"/>
        <w:rPr>
          <w:rFonts w:asciiTheme="minorHAnsi" w:hAnsiTheme="minorHAnsi" w:cstheme="minorHAnsi"/>
          <w:i/>
        </w:rPr>
      </w:pPr>
      <w:r>
        <w:rPr>
          <w:rFonts w:cstheme="minorHAnsi"/>
          <w:i/>
        </w:rPr>
        <w:t>[w przypadku spółek prawa handlowego]</w:t>
      </w:r>
    </w:p>
    <w:p w:rsidR="0076312B" w:rsidRDefault="0076312B">
      <w:pPr>
        <w:spacing w:after="0" w:line="240" w:lineRule="auto"/>
        <w:jc w:val="center"/>
        <w:rPr>
          <w:rFonts w:asciiTheme="minorHAnsi" w:hAnsiTheme="minorHAnsi" w:cstheme="minorHAnsi"/>
          <w:i/>
          <w:color w:val="auto"/>
        </w:rPr>
      </w:pPr>
    </w:p>
    <w:p w:rsidR="0076312B" w:rsidRDefault="00A163A7">
      <w:pPr>
        <w:spacing w:after="0" w:line="240" w:lineRule="auto"/>
        <w:ind w:left="0" w:firstLine="0"/>
        <w:rPr>
          <w:rFonts w:asciiTheme="minorHAnsi" w:hAnsiTheme="minorHAnsi" w:cstheme="minorHAnsi"/>
          <w:color w:val="auto"/>
        </w:rPr>
      </w:pPr>
      <w:r>
        <w:rPr>
          <w:rFonts w:cstheme="minorHAnsi"/>
          <w:color w:val="auto"/>
        </w:rPr>
        <w:t>... z siedzibą w …, zarejestrowaną w Sądzie Rejonowym w ..., …Wydział Gospodarczy Krajowego Rejestru Sądowego pod numerem KRS ..., posiadającą REGON ... i NIP …,</w:t>
      </w:r>
    </w:p>
    <w:p w:rsidR="0076312B" w:rsidRDefault="00A163A7">
      <w:pPr>
        <w:spacing w:after="0" w:line="240" w:lineRule="auto"/>
        <w:rPr>
          <w:rFonts w:asciiTheme="minorHAnsi" w:hAnsiTheme="minorHAnsi" w:cstheme="minorHAnsi"/>
          <w:color w:val="auto"/>
        </w:rPr>
      </w:pPr>
      <w:r>
        <w:rPr>
          <w:rFonts w:cstheme="minorHAnsi"/>
          <w:color w:val="auto"/>
        </w:rPr>
        <w:t>reprezentowaną przez:</w:t>
      </w:r>
    </w:p>
    <w:p w:rsidR="0076312B" w:rsidRDefault="00A163A7">
      <w:pPr>
        <w:spacing w:after="0" w:line="240" w:lineRule="auto"/>
        <w:rPr>
          <w:rFonts w:asciiTheme="minorHAnsi" w:hAnsiTheme="minorHAnsi" w:cstheme="minorHAnsi"/>
          <w:color w:val="auto"/>
        </w:rPr>
      </w:pPr>
      <w:r>
        <w:rPr>
          <w:rFonts w:cstheme="minorHAnsi"/>
          <w:color w:val="auto"/>
        </w:rPr>
        <w:t>… - … ,</w:t>
      </w:r>
    </w:p>
    <w:p w:rsidR="0076312B" w:rsidRDefault="0076312B">
      <w:pPr>
        <w:spacing w:after="0" w:line="240" w:lineRule="auto"/>
        <w:rPr>
          <w:rFonts w:asciiTheme="minorHAnsi" w:hAnsiTheme="minorHAnsi" w:cstheme="minorHAnsi"/>
          <w:color w:val="auto"/>
        </w:rPr>
      </w:pPr>
    </w:p>
    <w:p w:rsidR="0076312B" w:rsidRDefault="00A163A7">
      <w:pPr>
        <w:spacing w:after="0" w:line="240" w:lineRule="auto"/>
        <w:jc w:val="center"/>
        <w:rPr>
          <w:rFonts w:asciiTheme="minorHAnsi" w:hAnsiTheme="minorHAnsi" w:cstheme="minorHAnsi"/>
          <w:b/>
          <w:bCs/>
          <w:i/>
        </w:rPr>
      </w:pPr>
      <w:r>
        <w:rPr>
          <w:rFonts w:cstheme="minorHAnsi"/>
          <w:b/>
          <w:bCs/>
          <w:i/>
        </w:rPr>
        <w:t>[w przypadku osoby fizycznej prowadzącej działalność gospodarczą]</w:t>
      </w:r>
    </w:p>
    <w:p w:rsidR="0076312B" w:rsidRDefault="0076312B">
      <w:pPr>
        <w:spacing w:after="0" w:line="240" w:lineRule="auto"/>
        <w:rPr>
          <w:rFonts w:asciiTheme="minorHAnsi" w:hAnsiTheme="minorHAnsi" w:cstheme="minorHAnsi"/>
        </w:rPr>
      </w:pPr>
    </w:p>
    <w:p w:rsidR="0076312B" w:rsidRDefault="00A163A7">
      <w:pPr>
        <w:spacing w:after="0" w:line="240" w:lineRule="auto"/>
        <w:rPr>
          <w:rFonts w:asciiTheme="minorHAnsi" w:hAnsiTheme="minorHAnsi" w:cstheme="minorHAnsi"/>
        </w:rPr>
      </w:pPr>
      <w:r>
        <w:rPr>
          <w:rFonts w:cstheme="minorHAnsi"/>
        </w:rPr>
        <w:t xml:space="preserve">…. (PESEL …), zamieszkałym w … , legitymującym się dowodem osobistym (seria i numer) …., </w:t>
      </w:r>
    </w:p>
    <w:p w:rsidR="0076312B" w:rsidRDefault="00A163A7">
      <w:pPr>
        <w:spacing w:after="0" w:line="240" w:lineRule="auto"/>
        <w:ind w:left="0" w:firstLine="0"/>
        <w:rPr>
          <w:rFonts w:asciiTheme="minorHAnsi" w:hAnsiTheme="minorHAnsi" w:cstheme="minorHAnsi"/>
        </w:rPr>
      </w:pPr>
      <w:r>
        <w:rPr>
          <w:rFonts w:cstheme="minorHAnsi"/>
        </w:rPr>
        <w:t xml:space="preserve">prowadzącym działalność gospodarczą pod firmą … z siedzibą w …, na podstawie wpisu do Centralnej Ewidencji i Informacji o Działalności Gospodarczej prowadzonej przez Ministra </w:t>
      </w:r>
      <w:r>
        <w:rPr>
          <w:rFonts w:cstheme="minorHAnsi"/>
          <w:color w:val="auto"/>
        </w:rPr>
        <w:t>właściwego do spraw gospodarki</w:t>
      </w:r>
      <w:r>
        <w:rPr>
          <w:rFonts w:cstheme="minorHAnsi"/>
        </w:rPr>
        <w:t>, posiadającym REGON … i NIP…,</w:t>
      </w:r>
    </w:p>
    <w:p w:rsidR="0076312B" w:rsidRDefault="0076312B">
      <w:pPr>
        <w:spacing w:after="0" w:line="240" w:lineRule="auto"/>
        <w:rPr>
          <w:rFonts w:asciiTheme="minorHAnsi" w:hAnsiTheme="minorHAnsi" w:cstheme="minorHAnsi"/>
          <w:color w:val="auto"/>
        </w:rPr>
      </w:pPr>
    </w:p>
    <w:p w:rsidR="0076312B" w:rsidRDefault="00A163A7">
      <w:pPr>
        <w:spacing w:after="0" w:line="240" w:lineRule="auto"/>
        <w:jc w:val="center"/>
        <w:rPr>
          <w:rFonts w:asciiTheme="minorHAnsi" w:hAnsiTheme="minorHAnsi" w:cstheme="minorHAnsi"/>
          <w:b/>
          <w:bCs/>
          <w:i/>
        </w:rPr>
      </w:pPr>
      <w:r>
        <w:rPr>
          <w:rFonts w:cstheme="minorHAnsi"/>
          <w:b/>
          <w:bCs/>
          <w:i/>
        </w:rPr>
        <w:t>[w przypadku spółki cywilnej]</w:t>
      </w:r>
    </w:p>
    <w:p w:rsidR="0076312B" w:rsidRDefault="0076312B">
      <w:pPr>
        <w:spacing w:after="0" w:line="240" w:lineRule="auto"/>
        <w:jc w:val="center"/>
        <w:rPr>
          <w:rFonts w:asciiTheme="minorHAnsi" w:hAnsiTheme="minorHAnsi" w:cstheme="minorHAnsi"/>
          <w:i/>
        </w:rPr>
      </w:pPr>
    </w:p>
    <w:p w:rsidR="0076312B" w:rsidRDefault="00A163A7" w:rsidP="000771C1">
      <w:pPr>
        <w:numPr>
          <w:ilvl w:val="0"/>
          <w:numId w:val="17"/>
        </w:numPr>
        <w:spacing w:after="0" w:line="240" w:lineRule="auto"/>
        <w:rPr>
          <w:rFonts w:asciiTheme="minorHAnsi" w:hAnsiTheme="minorHAnsi" w:cstheme="minorHAnsi"/>
        </w:rPr>
      </w:pPr>
      <w:r>
        <w:rPr>
          <w:rFonts w:cstheme="minorHAnsi"/>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Pr>
          <w:rFonts w:cstheme="minorHAnsi"/>
          <w:color w:val="auto"/>
        </w:rPr>
        <w:t xml:space="preserve">właściwego do spraw gospodarki </w:t>
      </w:r>
      <w:r>
        <w:rPr>
          <w:rFonts w:cstheme="minorHAnsi"/>
        </w:rPr>
        <w:t>, posiadającym REGON … i NIP…,</w:t>
      </w:r>
    </w:p>
    <w:p w:rsidR="0076312B" w:rsidRDefault="00A163A7" w:rsidP="000771C1">
      <w:pPr>
        <w:numPr>
          <w:ilvl w:val="0"/>
          <w:numId w:val="17"/>
        </w:numPr>
        <w:spacing w:after="0" w:line="240" w:lineRule="auto"/>
        <w:rPr>
          <w:rFonts w:asciiTheme="minorHAnsi" w:hAnsiTheme="minorHAnsi" w:cstheme="minorHAnsi"/>
        </w:rPr>
      </w:pPr>
      <w:r>
        <w:rPr>
          <w:rFonts w:cstheme="minorHAnsi"/>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Pr>
          <w:rFonts w:cstheme="minorHAnsi"/>
          <w:color w:val="auto"/>
        </w:rPr>
        <w:t xml:space="preserve">właściwego do spraw gospodarki </w:t>
      </w:r>
      <w:r>
        <w:rPr>
          <w:rFonts w:cstheme="minorHAnsi"/>
        </w:rPr>
        <w:t>, posiadającym REGON … i NIP…,</w:t>
      </w:r>
    </w:p>
    <w:p w:rsidR="0076312B" w:rsidRDefault="00A163A7">
      <w:pPr>
        <w:spacing w:after="0" w:line="240" w:lineRule="auto"/>
        <w:ind w:left="360" w:firstLine="0"/>
        <w:rPr>
          <w:rFonts w:asciiTheme="minorHAnsi" w:hAnsiTheme="minorHAnsi" w:cstheme="minorHAnsi"/>
        </w:rPr>
      </w:pPr>
      <w:r>
        <w:rPr>
          <w:rFonts w:cstheme="minorHAnsi"/>
        </w:rPr>
        <w:t>prowadzącymi działalność gospodarczą w formie spółki cywilnej pod firmą … z siedzibą w …, posiadającym REGON … i NIP…,</w:t>
      </w:r>
    </w:p>
    <w:p w:rsidR="0076312B" w:rsidRDefault="0076312B">
      <w:pPr>
        <w:spacing w:after="0" w:line="240" w:lineRule="auto"/>
        <w:rPr>
          <w:rFonts w:asciiTheme="minorHAnsi" w:hAnsiTheme="minorHAnsi" w:cstheme="minorHAnsi"/>
          <w:i/>
        </w:rPr>
      </w:pPr>
    </w:p>
    <w:p w:rsidR="0076312B" w:rsidRDefault="00A163A7">
      <w:pPr>
        <w:spacing w:after="0" w:line="240" w:lineRule="auto"/>
        <w:jc w:val="center"/>
        <w:rPr>
          <w:rFonts w:asciiTheme="minorHAnsi" w:hAnsiTheme="minorHAnsi" w:cstheme="minorHAnsi"/>
          <w:b/>
          <w:bCs/>
          <w:i/>
        </w:rPr>
      </w:pPr>
      <w:r>
        <w:rPr>
          <w:rFonts w:cstheme="minorHAnsi"/>
          <w:b/>
          <w:bCs/>
          <w:i/>
        </w:rPr>
        <w:t>[w przypadku wykonawców wspólnie ubiegających się o udzielenie zamówienia]</w:t>
      </w:r>
    </w:p>
    <w:p w:rsidR="0076312B" w:rsidRDefault="0076312B">
      <w:pPr>
        <w:spacing w:after="0" w:line="240" w:lineRule="auto"/>
        <w:jc w:val="center"/>
        <w:rPr>
          <w:rFonts w:asciiTheme="minorHAnsi" w:hAnsiTheme="minorHAnsi" w:cstheme="minorHAnsi"/>
          <w:i/>
        </w:rPr>
      </w:pPr>
    </w:p>
    <w:p w:rsidR="0076312B" w:rsidRDefault="00A163A7" w:rsidP="000771C1">
      <w:pPr>
        <w:numPr>
          <w:ilvl w:val="0"/>
          <w:numId w:val="18"/>
        </w:numPr>
        <w:spacing w:after="0" w:line="240" w:lineRule="auto"/>
        <w:rPr>
          <w:rFonts w:asciiTheme="minorHAnsi" w:hAnsiTheme="minorHAnsi" w:cstheme="minorHAnsi"/>
        </w:rPr>
      </w:pPr>
      <w:r>
        <w:rPr>
          <w:rFonts w:cstheme="minorHAnsi"/>
        </w:rPr>
        <w:t>... z siedzibą w …, zarejestrowaną w Sądzie Rejonowym w ..., …Wydział Gospodarczy Krajowego Rejestru Sądowego pod numerem KRS ..., posiadającą REGON ... i NIP …,</w:t>
      </w:r>
    </w:p>
    <w:p w:rsidR="0076312B" w:rsidRDefault="00A163A7">
      <w:pPr>
        <w:spacing w:after="0" w:line="240" w:lineRule="auto"/>
        <w:ind w:left="360" w:hanging="76"/>
        <w:rPr>
          <w:rFonts w:asciiTheme="minorHAnsi" w:hAnsiTheme="minorHAnsi" w:cstheme="minorHAnsi"/>
        </w:rPr>
      </w:pPr>
      <w:r>
        <w:rPr>
          <w:rFonts w:cstheme="minorHAnsi"/>
        </w:rPr>
        <w:t>reprezentowaną przez:</w:t>
      </w:r>
    </w:p>
    <w:p w:rsidR="0076312B" w:rsidRDefault="00A163A7">
      <w:pPr>
        <w:spacing w:after="0" w:line="240" w:lineRule="auto"/>
        <w:ind w:left="360" w:hanging="76"/>
        <w:rPr>
          <w:rFonts w:asciiTheme="minorHAnsi" w:hAnsiTheme="minorHAnsi" w:cstheme="minorHAnsi"/>
        </w:rPr>
      </w:pPr>
      <w:r>
        <w:rPr>
          <w:rFonts w:cstheme="minorHAnsi"/>
        </w:rPr>
        <w:t>… - …,</w:t>
      </w:r>
    </w:p>
    <w:p w:rsidR="0076312B" w:rsidRDefault="00A163A7" w:rsidP="000771C1">
      <w:pPr>
        <w:numPr>
          <w:ilvl w:val="0"/>
          <w:numId w:val="18"/>
        </w:numPr>
        <w:spacing w:after="0" w:line="240" w:lineRule="auto"/>
        <w:rPr>
          <w:rFonts w:asciiTheme="minorHAnsi" w:hAnsiTheme="minorHAnsi" w:cstheme="minorHAnsi"/>
        </w:rPr>
      </w:pPr>
      <w:r>
        <w:rPr>
          <w:rFonts w:cstheme="minorHAnsi"/>
        </w:rPr>
        <w:t xml:space="preserve">(PESEL …), zamieszkałym w … , legitymującym się dowodem osobistym (seria i numer) …., prowadzącym działalność gospodarczą pod firmą … z siedzibą w …, na podstawie wpisu do Centralnej Ewidencji i Informacji o Działalności Gospodarczej prowadzonej przez Ministra </w:t>
      </w:r>
      <w:r>
        <w:rPr>
          <w:rFonts w:cstheme="minorHAnsi"/>
          <w:color w:val="auto"/>
        </w:rPr>
        <w:t xml:space="preserve">właściwego do spraw gospodarki </w:t>
      </w:r>
      <w:r>
        <w:rPr>
          <w:rFonts w:cstheme="minorHAnsi"/>
        </w:rPr>
        <w:t>, posiadającym REGON … i NIP…,</w:t>
      </w:r>
    </w:p>
    <w:p w:rsidR="0076312B" w:rsidRDefault="0076312B">
      <w:pPr>
        <w:spacing w:after="0" w:line="240" w:lineRule="auto"/>
        <w:ind w:left="360"/>
        <w:rPr>
          <w:rFonts w:asciiTheme="minorHAnsi" w:hAnsiTheme="minorHAnsi" w:cstheme="minorHAnsi"/>
        </w:rPr>
      </w:pPr>
    </w:p>
    <w:p w:rsidR="0076312B" w:rsidRDefault="00A163A7">
      <w:pPr>
        <w:spacing w:after="0" w:line="240" w:lineRule="auto"/>
        <w:ind w:left="0" w:firstLine="0"/>
        <w:rPr>
          <w:rFonts w:asciiTheme="minorHAnsi" w:hAnsiTheme="minorHAnsi" w:cstheme="minorHAnsi"/>
        </w:rPr>
      </w:pPr>
      <w:r>
        <w:rPr>
          <w:rFonts w:cstheme="minorHAnsi"/>
        </w:rPr>
        <w:lastRenderedPageBreak/>
        <w:t xml:space="preserve">reprezentowanymi przez pełnomocnika do reprezentowania ich w postępowaniu o udzielenie zamówienia i zawarcia umowy w sprawie zamówienia publicznego, na podstawie pełnomocnictwa nr …. </w:t>
      </w:r>
      <w:r w:rsidR="0081285B">
        <w:rPr>
          <w:rFonts w:cstheme="minorHAnsi"/>
        </w:rPr>
        <w:t xml:space="preserve">  </w:t>
      </w:r>
      <w:r>
        <w:rPr>
          <w:rFonts w:cstheme="minorHAnsi"/>
        </w:rPr>
        <w:t>z dnia … roku … (Lider Konsorcjum), reprezentowanego przez:</w:t>
      </w:r>
    </w:p>
    <w:p w:rsidR="0076312B" w:rsidRDefault="00A163A7">
      <w:pPr>
        <w:spacing w:after="0" w:line="240" w:lineRule="auto"/>
        <w:rPr>
          <w:rFonts w:asciiTheme="minorHAnsi" w:hAnsiTheme="minorHAnsi" w:cstheme="minorHAnsi"/>
        </w:rPr>
      </w:pPr>
      <w:r>
        <w:rPr>
          <w:rFonts w:cstheme="minorHAnsi"/>
        </w:rPr>
        <w:t>… - ….</w:t>
      </w:r>
    </w:p>
    <w:p w:rsidR="0076312B" w:rsidRDefault="0076312B">
      <w:pPr>
        <w:spacing w:after="0" w:line="240" w:lineRule="auto"/>
        <w:rPr>
          <w:rFonts w:asciiTheme="minorHAnsi" w:hAnsiTheme="minorHAnsi" w:cstheme="minorHAnsi"/>
        </w:rPr>
      </w:pPr>
    </w:p>
    <w:p w:rsidR="0076312B" w:rsidRDefault="00A163A7">
      <w:pPr>
        <w:spacing w:after="0" w:line="240" w:lineRule="auto"/>
        <w:rPr>
          <w:rFonts w:asciiTheme="minorHAnsi" w:hAnsiTheme="minorHAnsi" w:cstheme="minorHAnsi"/>
          <w:color w:val="auto"/>
        </w:rPr>
      </w:pPr>
      <w:r>
        <w:rPr>
          <w:rFonts w:cstheme="minorHAnsi"/>
        </w:rPr>
        <w:t xml:space="preserve">zwanym (ą) </w:t>
      </w:r>
      <w:r>
        <w:rPr>
          <w:rFonts w:cstheme="minorHAnsi"/>
          <w:color w:val="auto"/>
        </w:rPr>
        <w:t>dalej w treści umowy „Wykonawcą”,</w:t>
      </w:r>
    </w:p>
    <w:p w:rsidR="0076312B" w:rsidRDefault="0076312B">
      <w:pPr>
        <w:spacing w:after="0" w:line="240" w:lineRule="auto"/>
        <w:rPr>
          <w:rFonts w:asciiTheme="minorHAnsi" w:hAnsiTheme="minorHAnsi" w:cstheme="minorHAnsi"/>
          <w:color w:val="auto"/>
        </w:rPr>
      </w:pPr>
    </w:p>
    <w:p w:rsidR="0076312B" w:rsidRDefault="00A163A7">
      <w:pPr>
        <w:spacing w:after="0" w:line="240" w:lineRule="auto"/>
        <w:rPr>
          <w:rFonts w:asciiTheme="minorHAnsi" w:hAnsiTheme="minorHAnsi" w:cstheme="minorHAnsi"/>
          <w:color w:val="auto"/>
        </w:rPr>
      </w:pPr>
      <w:r>
        <w:rPr>
          <w:rFonts w:cstheme="minorHAnsi"/>
          <w:color w:val="auto"/>
        </w:rPr>
        <w:t>zwani łącznie dalej w treści umowy „Stronami”, a każda z nich osobno „Stroną”.</w:t>
      </w:r>
    </w:p>
    <w:p w:rsidR="0076312B" w:rsidRDefault="0076312B">
      <w:pPr>
        <w:spacing w:after="0" w:line="240" w:lineRule="auto"/>
        <w:rPr>
          <w:rFonts w:asciiTheme="minorHAnsi" w:hAnsiTheme="minorHAnsi" w:cstheme="minorHAnsi"/>
          <w:color w:val="auto"/>
        </w:rPr>
      </w:pPr>
    </w:p>
    <w:p w:rsidR="0076312B" w:rsidRDefault="00A163A7" w:rsidP="00133E3E">
      <w:pPr>
        <w:spacing w:after="0" w:line="240" w:lineRule="auto"/>
        <w:ind w:left="0" w:firstLine="0"/>
        <w:rPr>
          <w:rFonts w:asciiTheme="minorHAnsi" w:hAnsiTheme="minorHAnsi" w:cstheme="minorHAnsi"/>
          <w:color w:val="auto"/>
        </w:rPr>
      </w:pPr>
      <w:r>
        <w:rPr>
          <w:rFonts w:cstheme="minorHAnsi"/>
          <w:color w:val="auto"/>
        </w:rPr>
        <w:t xml:space="preserve">Niniejsza umowa (zwana dalej „Umową”) została zawarta w wyniku przeprowadzenia postępowania </w:t>
      </w:r>
      <w:r w:rsidR="0081285B">
        <w:rPr>
          <w:rFonts w:cstheme="minorHAnsi"/>
          <w:color w:val="auto"/>
        </w:rPr>
        <w:t xml:space="preserve">            </w:t>
      </w:r>
      <w:r>
        <w:rPr>
          <w:rFonts w:cstheme="minorHAnsi"/>
          <w:color w:val="auto"/>
        </w:rPr>
        <w:t xml:space="preserve">o udzielenie zamówienia publicznego </w:t>
      </w:r>
      <w:bookmarkStart w:id="0" w:name="_Hlk158010406"/>
      <w:r>
        <w:rPr>
          <w:rFonts w:cstheme="minorHAnsi"/>
          <w:b/>
          <w:color w:val="auto"/>
        </w:rPr>
        <w:t xml:space="preserve">pn. „Wykonanie w formule „zaprojektuj i wybuduj” zadania </w:t>
      </w:r>
      <w:r w:rsidR="007400D6">
        <w:rPr>
          <w:rFonts w:cstheme="minorHAnsi"/>
          <w:b/>
          <w:color w:val="auto"/>
        </w:rPr>
        <w:t xml:space="preserve">remontowego </w:t>
      </w:r>
      <w:r>
        <w:rPr>
          <w:rFonts w:cstheme="minorHAnsi"/>
          <w:b/>
          <w:color w:val="auto"/>
        </w:rPr>
        <w:t xml:space="preserve">pod nazwą: </w:t>
      </w:r>
      <w:r>
        <w:rPr>
          <w:b/>
          <w:bCs/>
        </w:rPr>
        <w:t>„</w:t>
      </w:r>
      <w:r w:rsidR="00133E3E" w:rsidRPr="00133E3E">
        <w:rPr>
          <w:b/>
          <w:bCs/>
        </w:rPr>
        <w:t>Remont pomieszczeń Zespołu Obsługi Centrali Monitorowania i Ośrodka Głównego w Biurze Dozoru Elektronicznego</w:t>
      </w:r>
      <w:r w:rsidRPr="00133E3E">
        <w:rPr>
          <w:b/>
          <w:bCs/>
        </w:rPr>
        <w:t>”</w:t>
      </w:r>
      <w:bookmarkEnd w:id="0"/>
      <w:r w:rsidR="0081285B">
        <w:rPr>
          <w:b/>
          <w:bCs/>
        </w:rPr>
        <w:t xml:space="preserve"> </w:t>
      </w:r>
      <w:r w:rsidRPr="0053261B">
        <w:rPr>
          <w:rFonts w:cstheme="minorHAnsi"/>
          <w:color w:val="auto"/>
        </w:rPr>
        <w:t>w trybie podstawowym bez przeprowadzania negocjacji – art. 275 pkt 1 ustawy z dnia 11 września 2</w:t>
      </w:r>
      <w:r w:rsidRPr="00F82FB7">
        <w:rPr>
          <w:rFonts w:cstheme="minorHAnsi"/>
          <w:color w:val="auto"/>
        </w:rPr>
        <w:t>019</w:t>
      </w:r>
      <w:r>
        <w:rPr>
          <w:rFonts w:cstheme="minorHAnsi"/>
          <w:color w:val="auto"/>
        </w:rPr>
        <w:t xml:space="preserve"> roku – Prawo zamówień publicznych (t.</w:t>
      </w:r>
      <w:r w:rsidR="00E959CF">
        <w:rPr>
          <w:rFonts w:cstheme="minorHAnsi"/>
          <w:color w:val="auto"/>
        </w:rPr>
        <w:t>j. Dz.U. z 2023 r., poz. 1605 z późn.</w:t>
      </w:r>
      <w:r>
        <w:rPr>
          <w:rFonts w:cstheme="minorHAnsi"/>
          <w:color w:val="auto"/>
        </w:rPr>
        <w:t xml:space="preserve"> zm.), przepisami wykonawczymi do ustawy – Prawo zamówień publicznych.</w:t>
      </w:r>
    </w:p>
    <w:p w:rsidR="0076312B" w:rsidRDefault="0076312B">
      <w:pPr>
        <w:spacing w:line="240" w:lineRule="auto"/>
        <w:ind w:left="-15"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1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PRZEDMIOT UMOWY</w:t>
      </w:r>
    </w:p>
    <w:p w:rsidR="0076312B" w:rsidRPr="00133E3E" w:rsidRDefault="00A163A7" w:rsidP="00822B04">
      <w:pPr>
        <w:numPr>
          <w:ilvl w:val="0"/>
          <w:numId w:val="1"/>
        </w:numPr>
        <w:spacing w:line="240" w:lineRule="auto"/>
        <w:ind w:left="426" w:hanging="426"/>
        <w:rPr>
          <w:rFonts w:asciiTheme="minorHAnsi" w:hAnsiTheme="minorHAnsi" w:cstheme="minorHAnsi"/>
          <w:color w:val="auto"/>
        </w:rPr>
      </w:pPr>
      <w:r w:rsidRPr="00133E3E">
        <w:rPr>
          <w:rFonts w:cstheme="minorHAnsi"/>
          <w:color w:val="auto"/>
        </w:rPr>
        <w:t xml:space="preserve">Zamawiający zamawia, a Wykonawca przyjmuje do wykonania roboty budowlane </w:t>
      </w:r>
      <w:r w:rsidRPr="00133E3E">
        <w:rPr>
          <w:rFonts w:cstheme="minorHAnsi"/>
          <w:b/>
          <w:color w:val="auto"/>
        </w:rPr>
        <w:t xml:space="preserve">pn. „Wykonanie w formule „zaprojektuj i wybuduj” zadania pod nazwą: </w:t>
      </w:r>
      <w:r w:rsidRPr="00133E3E">
        <w:rPr>
          <w:b/>
          <w:bCs/>
        </w:rPr>
        <w:t>„</w:t>
      </w:r>
      <w:r w:rsidR="00133E3E" w:rsidRPr="00133E3E">
        <w:rPr>
          <w:b/>
          <w:bCs/>
        </w:rPr>
        <w:t>Remont pomieszczeń Zespołu Obsługi Centrali Monitorowania i Ośrodka Głównego w Biurze Dozoru Elektronicznego</w:t>
      </w:r>
      <w:r w:rsidRPr="00133E3E">
        <w:rPr>
          <w:b/>
          <w:bCs/>
        </w:rPr>
        <w:t>”</w:t>
      </w:r>
      <w:r w:rsidRPr="00133E3E">
        <w:rPr>
          <w:rFonts w:cstheme="minorHAnsi"/>
          <w:color w:val="auto"/>
        </w:rPr>
        <w:t xml:space="preserve"> (zwane dalej „Przedmiotem Umowy”), zgodnie z treścią niniejszej Umowy, Specyfikacją Warunków Zamówienia z załącznikami (SWZ) i ofertą przetargową Wykonawcy, stanowiącą </w:t>
      </w:r>
      <w:r w:rsidRPr="00133E3E">
        <w:rPr>
          <w:rFonts w:cstheme="minorHAnsi"/>
          <w:b/>
          <w:bCs/>
          <w:color w:val="auto"/>
        </w:rPr>
        <w:t>Załącznik nr 1</w:t>
      </w:r>
      <w:r w:rsidRPr="00133E3E">
        <w:rPr>
          <w:rFonts w:cstheme="minorHAnsi"/>
          <w:color w:val="auto"/>
        </w:rPr>
        <w:t xml:space="preserve"> do Umowy. </w:t>
      </w:r>
    </w:p>
    <w:p w:rsidR="0076312B" w:rsidRDefault="00A163A7">
      <w:pPr>
        <w:numPr>
          <w:ilvl w:val="0"/>
          <w:numId w:val="1"/>
        </w:numPr>
        <w:spacing w:line="240" w:lineRule="auto"/>
        <w:ind w:left="426" w:hanging="426"/>
        <w:rPr>
          <w:rFonts w:asciiTheme="minorHAnsi" w:hAnsiTheme="minorHAnsi" w:cstheme="minorHAnsi"/>
          <w:color w:val="auto"/>
        </w:rPr>
      </w:pPr>
      <w:r>
        <w:rPr>
          <w:rFonts w:cstheme="minorHAnsi"/>
          <w:color w:val="auto"/>
        </w:rPr>
        <w:t xml:space="preserve">Przedmiot Umowy obejmuje wykonanie prac projektowych wraz z uzyskaniem niezbędnych decyzji administracyjnych oraz robót budowlanych, które określa </w:t>
      </w:r>
      <w:r w:rsidR="0081285B">
        <w:rPr>
          <w:rFonts w:cstheme="minorHAnsi"/>
          <w:color w:val="000000" w:themeColor="text1"/>
        </w:rPr>
        <w:t>Program Funkcjonalno-Użytkowy (zwany dalej „PFU”)</w:t>
      </w:r>
      <w:r w:rsidR="00D4466A">
        <w:rPr>
          <w:rFonts w:cstheme="minorHAnsi"/>
          <w:color w:val="000000" w:themeColor="text1"/>
        </w:rPr>
        <w:t xml:space="preserve">, stanowiący </w:t>
      </w:r>
      <w:r w:rsidR="00D4466A" w:rsidRPr="008D03F9">
        <w:rPr>
          <w:rFonts w:cstheme="minorHAnsi"/>
          <w:b/>
          <w:bCs/>
          <w:color w:val="auto"/>
        </w:rPr>
        <w:t>Załącznik nr</w:t>
      </w:r>
      <w:r w:rsidR="004D74B8" w:rsidRPr="008D03F9">
        <w:rPr>
          <w:rFonts w:cstheme="minorHAnsi"/>
          <w:b/>
          <w:bCs/>
          <w:color w:val="auto"/>
        </w:rPr>
        <w:t xml:space="preserve"> 2</w:t>
      </w:r>
      <w:r w:rsidR="00D4466A" w:rsidRPr="008D03F9">
        <w:rPr>
          <w:rFonts w:cstheme="minorHAnsi"/>
          <w:color w:val="auto"/>
        </w:rPr>
        <w:t xml:space="preserve"> do</w:t>
      </w:r>
      <w:r w:rsidR="00D4466A">
        <w:rPr>
          <w:rFonts w:cstheme="minorHAnsi"/>
          <w:color w:val="auto"/>
        </w:rPr>
        <w:t xml:space="preserve"> Umowy</w:t>
      </w:r>
      <w:r>
        <w:rPr>
          <w:rFonts w:cstheme="minorHAnsi"/>
          <w:color w:val="auto"/>
        </w:rPr>
        <w:t>. Zamawiający zastrzega sobie możliwoś</w:t>
      </w:r>
      <w:r w:rsidR="00E959CF">
        <w:rPr>
          <w:rFonts w:cstheme="minorHAnsi"/>
          <w:color w:val="auto"/>
        </w:rPr>
        <w:t>ć zmiany szczegółowego zakresu P</w:t>
      </w:r>
      <w:r>
        <w:rPr>
          <w:rFonts w:cstheme="minorHAnsi"/>
          <w:color w:val="auto"/>
        </w:rPr>
        <w:t>rzedmiotu Umowy poprzez wprowadzenie odpowiednich zmian</w:t>
      </w:r>
      <w:r w:rsidR="00D4466A">
        <w:rPr>
          <w:rFonts w:cstheme="minorHAnsi"/>
          <w:color w:val="auto"/>
        </w:rPr>
        <w:t xml:space="preserve"> </w:t>
      </w:r>
      <w:r>
        <w:rPr>
          <w:rFonts w:cstheme="minorHAnsi"/>
          <w:color w:val="auto"/>
        </w:rPr>
        <w:t>na zasadach określonych w </w:t>
      </w:r>
      <w:r>
        <w:rPr>
          <w:rFonts w:cstheme="minorHAnsi"/>
          <w:b/>
          <w:bCs/>
          <w:color w:val="auto"/>
        </w:rPr>
        <w:t>§ 10 ust. 4</w:t>
      </w:r>
      <w:r>
        <w:rPr>
          <w:rFonts w:cstheme="minorHAnsi"/>
          <w:color w:val="auto"/>
        </w:rPr>
        <w:t xml:space="preserve">. </w:t>
      </w:r>
    </w:p>
    <w:p w:rsidR="0076312B" w:rsidRDefault="00A163A7">
      <w:pPr>
        <w:numPr>
          <w:ilvl w:val="0"/>
          <w:numId w:val="1"/>
        </w:numPr>
        <w:spacing w:line="240" w:lineRule="auto"/>
        <w:ind w:left="426" w:hanging="426"/>
        <w:rPr>
          <w:rFonts w:asciiTheme="minorHAnsi" w:hAnsiTheme="minorHAnsi" w:cstheme="minorHAnsi"/>
          <w:color w:val="auto"/>
        </w:rPr>
      </w:pPr>
      <w:r>
        <w:rPr>
          <w:rFonts w:cstheme="minorHAnsi"/>
          <w:bCs/>
        </w:rPr>
        <w:t>Wykonawca ponosi odpowiedzialność za prawidłowe obliczenie ceny oferty, a w tym wszystkich elementów przewidz</w:t>
      </w:r>
      <w:r w:rsidR="00D4466A">
        <w:rPr>
          <w:rFonts w:cstheme="minorHAnsi"/>
          <w:bCs/>
        </w:rPr>
        <w:t xml:space="preserve">ianych w </w:t>
      </w:r>
      <w:r w:rsidR="008C4299">
        <w:rPr>
          <w:rFonts w:cstheme="minorHAnsi"/>
          <w:bCs/>
        </w:rPr>
        <w:t>PFU</w:t>
      </w:r>
      <w:r>
        <w:rPr>
          <w:rFonts w:cstheme="minorHAnsi"/>
          <w:bCs/>
        </w:rPr>
        <w:t xml:space="preserve"> wraz ze wszystkimi robotami niezbędnymi do prawidłowego wykonania Przedmiotu Umowy.</w:t>
      </w:r>
    </w:p>
    <w:p w:rsidR="0076312B" w:rsidRDefault="00A163A7">
      <w:pPr>
        <w:numPr>
          <w:ilvl w:val="0"/>
          <w:numId w:val="1"/>
        </w:numPr>
        <w:spacing w:line="240" w:lineRule="auto"/>
        <w:ind w:left="426" w:hanging="426"/>
        <w:rPr>
          <w:rFonts w:asciiTheme="minorHAnsi" w:hAnsiTheme="minorHAnsi" w:cstheme="minorHAnsi"/>
          <w:color w:val="auto"/>
        </w:rPr>
      </w:pPr>
      <w:r>
        <w:rPr>
          <w:rFonts w:cstheme="minorHAnsi"/>
          <w:bCs/>
          <w:color w:val="auto"/>
        </w:rPr>
        <w:t>Wykonawca oświadcza, że posiada możliwości finansowe i techniczne, a także wszelkie wymagane kwalifikacje oraz ewentualne uprawnienia niezbędne dla należytego wykonania Przedmiotu Umowy.</w:t>
      </w:r>
    </w:p>
    <w:p w:rsidR="0076312B" w:rsidRDefault="00A163A7">
      <w:pPr>
        <w:numPr>
          <w:ilvl w:val="0"/>
          <w:numId w:val="1"/>
        </w:numPr>
        <w:spacing w:line="240" w:lineRule="auto"/>
        <w:ind w:left="426" w:hanging="426"/>
        <w:rPr>
          <w:rFonts w:asciiTheme="minorHAnsi" w:hAnsiTheme="minorHAnsi" w:cstheme="minorHAnsi"/>
          <w:color w:val="auto"/>
        </w:rPr>
      </w:pPr>
      <w:r>
        <w:rPr>
          <w:rFonts w:cstheme="minorHAnsi"/>
          <w:color w:val="auto"/>
        </w:rPr>
        <w:t xml:space="preserve">Wykonawca oświadcza, że zapoznał się w niezbędnym zakresie z </w:t>
      </w:r>
      <w:r w:rsidR="00B16FBF">
        <w:rPr>
          <w:rFonts w:cstheme="minorHAnsi"/>
          <w:color w:val="auto"/>
        </w:rPr>
        <w:t>PFU</w:t>
      </w:r>
      <w:r>
        <w:rPr>
          <w:rFonts w:cstheme="minorHAnsi"/>
          <w:color w:val="auto"/>
        </w:rPr>
        <w:t xml:space="preserve"> oraz stanem istniejącym, i</w:t>
      </w:r>
      <w:r w:rsidR="00F83869">
        <w:rPr>
          <w:rFonts w:cstheme="minorHAnsi"/>
          <w:color w:val="auto"/>
        </w:rPr>
        <w:t> </w:t>
      </w:r>
      <w:r>
        <w:rPr>
          <w:rFonts w:cstheme="minorHAnsi"/>
          <w:color w:val="auto"/>
        </w:rPr>
        <w:t>uznaje posiadane informacje za kompletne i wystarczające</w:t>
      </w:r>
      <w:r w:rsidR="001D42EC">
        <w:rPr>
          <w:rFonts w:cstheme="minorHAnsi"/>
          <w:color w:val="auto"/>
        </w:rPr>
        <w:t xml:space="preserve"> </w:t>
      </w:r>
      <w:r w:rsidR="00E959CF">
        <w:rPr>
          <w:rFonts w:cstheme="minorHAnsi"/>
          <w:color w:val="auto"/>
        </w:rPr>
        <w:t>do wykonania P</w:t>
      </w:r>
      <w:r>
        <w:rPr>
          <w:rFonts w:cstheme="minorHAnsi"/>
          <w:color w:val="auto"/>
        </w:rPr>
        <w:t xml:space="preserve">rzedmiotu Umowy. </w:t>
      </w:r>
    </w:p>
    <w:p w:rsidR="0076312B" w:rsidRDefault="00A163A7">
      <w:pPr>
        <w:numPr>
          <w:ilvl w:val="0"/>
          <w:numId w:val="1"/>
        </w:numPr>
        <w:spacing w:line="240" w:lineRule="auto"/>
        <w:ind w:left="426" w:hanging="426"/>
        <w:rPr>
          <w:rFonts w:asciiTheme="minorHAnsi" w:hAnsiTheme="minorHAnsi" w:cstheme="minorHAnsi"/>
          <w:color w:val="auto"/>
        </w:rPr>
      </w:pPr>
      <w:r>
        <w:rPr>
          <w:rFonts w:cstheme="minorHAnsi"/>
          <w:bCs/>
          <w:color w:val="auto"/>
        </w:rPr>
        <w:t xml:space="preserve">Wykonawca oświadcza, że </w:t>
      </w:r>
      <w:r w:rsidR="00DA3490">
        <w:rPr>
          <w:rFonts w:cstheme="minorHAnsi"/>
          <w:bCs/>
          <w:color w:val="auto"/>
        </w:rPr>
        <w:t>nie wnosi zastrzeżeń co do miejsca</w:t>
      </w:r>
      <w:r>
        <w:rPr>
          <w:rFonts w:cstheme="minorHAnsi"/>
          <w:bCs/>
          <w:color w:val="auto"/>
        </w:rPr>
        <w:t>, w których będą wykonywane roboty składające się na Przedmiot Umowy oraz warunk</w:t>
      </w:r>
      <w:r w:rsidR="00DA3490">
        <w:rPr>
          <w:rFonts w:cstheme="minorHAnsi"/>
          <w:bCs/>
          <w:color w:val="auto"/>
        </w:rPr>
        <w:t>ów</w:t>
      </w:r>
      <w:r>
        <w:rPr>
          <w:rFonts w:cstheme="minorHAnsi"/>
          <w:bCs/>
          <w:color w:val="auto"/>
        </w:rPr>
        <w:t xml:space="preserve"> ich realizacji, </w:t>
      </w:r>
      <w:r w:rsidR="00DA3490">
        <w:rPr>
          <w:rFonts w:cstheme="minorHAnsi"/>
          <w:bCs/>
          <w:color w:val="auto"/>
        </w:rPr>
        <w:t xml:space="preserve">związanych </w:t>
      </w:r>
      <w:r>
        <w:rPr>
          <w:rFonts w:cstheme="minorHAnsi"/>
          <w:bCs/>
          <w:color w:val="auto"/>
        </w:rPr>
        <w:t>w szczególności z</w:t>
      </w:r>
      <w:r w:rsidR="00DA3490">
        <w:rPr>
          <w:rFonts w:cstheme="minorHAnsi"/>
          <w:bCs/>
          <w:color w:val="auto"/>
        </w:rPr>
        <w:t> </w:t>
      </w:r>
      <w:r>
        <w:rPr>
          <w:rFonts w:cstheme="minorHAnsi"/>
          <w:bCs/>
          <w:color w:val="auto"/>
        </w:rPr>
        <w:t xml:space="preserve">dostępnością i położeniem obiektu. </w:t>
      </w:r>
    </w:p>
    <w:p w:rsidR="0076312B" w:rsidRDefault="00A163A7">
      <w:pPr>
        <w:spacing w:after="0" w:line="240" w:lineRule="auto"/>
        <w:ind w:left="720" w:firstLine="0"/>
        <w:rPr>
          <w:rFonts w:asciiTheme="minorHAnsi" w:hAnsiTheme="minorHAnsi" w:cstheme="minorHAnsi"/>
          <w:color w:val="auto"/>
        </w:rPr>
      </w:pPr>
      <w:r>
        <w:rPr>
          <w:rFonts w:cstheme="minorHAnsi"/>
          <w:color w:val="auto"/>
        </w:rPr>
        <w:t xml:space="preserve">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2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TERMIN REALIZACJI UMOWY</w:t>
      </w:r>
    </w:p>
    <w:p w:rsidR="0076312B" w:rsidRDefault="00A163A7">
      <w:pPr>
        <w:numPr>
          <w:ilvl w:val="0"/>
          <w:numId w:val="2"/>
        </w:numPr>
        <w:spacing w:line="240" w:lineRule="auto"/>
        <w:ind w:hanging="425"/>
        <w:rPr>
          <w:rFonts w:asciiTheme="minorHAnsi" w:hAnsiTheme="minorHAnsi" w:cstheme="minorHAnsi"/>
          <w:color w:val="auto"/>
        </w:rPr>
      </w:pPr>
      <w:r>
        <w:rPr>
          <w:rFonts w:cstheme="minorHAnsi"/>
          <w:color w:val="auto"/>
        </w:rPr>
        <w:t>Wykonawca zobowiązuje się wykonać</w:t>
      </w:r>
      <w:r w:rsidR="00E959CF">
        <w:rPr>
          <w:rFonts w:cstheme="minorHAnsi"/>
          <w:color w:val="auto"/>
        </w:rPr>
        <w:t xml:space="preserve"> P</w:t>
      </w:r>
      <w:r>
        <w:rPr>
          <w:rFonts w:cstheme="minorHAnsi"/>
          <w:color w:val="auto"/>
        </w:rPr>
        <w:t xml:space="preserve">rzedmiot Umowy w terminie </w:t>
      </w:r>
      <w:r w:rsidRPr="0053261B">
        <w:rPr>
          <w:rFonts w:cstheme="minorHAnsi"/>
          <w:b/>
          <w:color w:val="auto"/>
        </w:rPr>
        <w:t>……</w:t>
      </w:r>
      <w:r w:rsidR="00D51F77">
        <w:rPr>
          <w:rFonts w:cstheme="minorHAnsi"/>
          <w:b/>
          <w:color w:val="auto"/>
        </w:rPr>
        <w:t>….</w:t>
      </w:r>
      <w:r w:rsidRPr="0053261B">
        <w:rPr>
          <w:rFonts w:cstheme="minorHAnsi"/>
          <w:b/>
          <w:color w:val="auto"/>
        </w:rPr>
        <w:t>.. miesięcy od</w:t>
      </w:r>
      <w:r>
        <w:rPr>
          <w:rFonts w:cstheme="minorHAnsi"/>
          <w:b/>
          <w:color w:val="auto"/>
        </w:rPr>
        <w:t xml:space="preserve"> dnia zawarcia Umowy</w:t>
      </w:r>
      <w:r>
        <w:rPr>
          <w:rFonts w:cstheme="minorHAnsi"/>
          <w:color w:val="auto"/>
        </w:rPr>
        <w:t>, w tym:</w:t>
      </w:r>
    </w:p>
    <w:p w:rsidR="006748D4" w:rsidRDefault="00A163A7" w:rsidP="000771C1">
      <w:pPr>
        <w:pStyle w:val="Akapitzlist"/>
        <w:numPr>
          <w:ilvl w:val="0"/>
          <w:numId w:val="35"/>
        </w:numPr>
        <w:spacing w:line="240" w:lineRule="auto"/>
        <w:ind w:left="811" w:right="17" w:hanging="357"/>
        <w:rPr>
          <w:rFonts w:asciiTheme="minorHAnsi" w:hAnsiTheme="minorHAnsi" w:cstheme="minorHAnsi"/>
          <w:color w:val="auto"/>
        </w:rPr>
      </w:pPr>
      <w:r>
        <w:rPr>
          <w:rFonts w:cstheme="minorHAnsi"/>
          <w:b/>
          <w:bCs/>
          <w:color w:val="auto"/>
        </w:rPr>
        <w:t xml:space="preserve">wykonanie </w:t>
      </w:r>
      <w:bookmarkStart w:id="1" w:name="_Hlk164076953"/>
      <w:r w:rsidR="00412846" w:rsidRPr="0053261B">
        <w:rPr>
          <w:rFonts w:cstheme="minorHAnsi"/>
          <w:b/>
          <w:color w:val="auto"/>
        </w:rPr>
        <w:t>projekt</w:t>
      </w:r>
      <w:r w:rsidR="0031724C">
        <w:rPr>
          <w:rFonts w:cstheme="minorHAnsi"/>
          <w:b/>
          <w:color w:val="auto"/>
        </w:rPr>
        <w:t>u</w:t>
      </w:r>
      <w:r w:rsidR="00412846" w:rsidRPr="0053261B">
        <w:rPr>
          <w:rFonts w:cstheme="minorHAnsi"/>
          <w:b/>
          <w:color w:val="auto"/>
        </w:rPr>
        <w:t xml:space="preserve"> budowlan</w:t>
      </w:r>
      <w:r w:rsidR="0031724C">
        <w:rPr>
          <w:rFonts w:cstheme="minorHAnsi"/>
          <w:b/>
          <w:color w:val="auto"/>
        </w:rPr>
        <w:t>ego</w:t>
      </w:r>
      <w:r w:rsidR="00412846">
        <w:rPr>
          <w:rFonts w:cstheme="minorHAnsi"/>
          <w:color w:val="auto"/>
        </w:rPr>
        <w:t xml:space="preserve"> </w:t>
      </w:r>
      <w:bookmarkEnd w:id="1"/>
      <w:r w:rsidR="00412846">
        <w:rPr>
          <w:rFonts w:cstheme="minorHAnsi"/>
          <w:color w:val="auto"/>
        </w:rPr>
        <w:t>o którym mowa art. 34 pkt 3</w:t>
      </w:r>
      <w:r w:rsidR="0031724C">
        <w:rPr>
          <w:rFonts w:cstheme="minorHAnsi"/>
          <w:color w:val="auto"/>
        </w:rPr>
        <w:t xml:space="preserve"> ustawy Prawo budowlane</w:t>
      </w:r>
      <w:r w:rsidR="00412846">
        <w:rPr>
          <w:rFonts w:cstheme="minorHAnsi"/>
          <w:color w:val="auto"/>
        </w:rPr>
        <w:t xml:space="preserve"> </w:t>
      </w:r>
      <w:r w:rsidR="00D77177">
        <w:rPr>
          <w:rFonts w:cstheme="minorHAnsi"/>
          <w:color w:val="auto"/>
        </w:rPr>
        <w:t>wraz z niezbędnymi uzgodnieniami</w:t>
      </w:r>
      <w:r w:rsidR="0031724C">
        <w:rPr>
          <w:rFonts w:cstheme="minorHAnsi"/>
          <w:color w:val="auto"/>
        </w:rPr>
        <w:t xml:space="preserve">, </w:t>
      </w:r>
      <w:r w:rsidR="0031724C" w:rsidRPr="0053261B">
        <w:rPr>
          <w:rFonts w:cstheme="minorHAnsi"/>
          <w:b/>
          <w:color w:val="auto"/>
        </w:rPr>
        <w:t xml:space="preserve">kosztorysów </w:t>
      </w:r>
      <w:r w:rsidR="0031724C">
        <w:rPr>
          <w:rFonts w:cstheme="minorHAnsi"/>
          <w:b/>
          <w:color w:val="auto"/>
        </w:rPr>
        <w:t>szczegółowych</w:t>
      </w:r>
      <w:r w:rsidR="00D77177">
        <w:rPr>
          <w:rFonts w:cstheme="minorHAnsi"/>
          <w:color w:val="auto"/>
        </w:rPr>
        <w:t xml:space="preserve"> </w:t>
      </w:r>
      <w:r w:rsidRPr="0053261B">
        <w:rPr>
          <w:rFonts w:cstheme="minorHAnsi"/>
          <w:color w:val="auto"/>
        </w:rPr>
        <w:t xml:space="preserve">- w terminie </w:t>
      </w:r>
      <w:r w:rsidRPr="0053261B">
        <w:rPr>
          <w:rFonts w:cstheme="minorHAnsi"/>
          <w:b/>
          <w:bCs/>
          <w:color w:val="auto"/>
        </w:rPr>
        <w:t>……. miesięcy</w:t>
      </w:r>
      <w:r>
        <w:rPr>
          <w:rFonts w:cstheme="minorHAnsi"/>
          <w:b/>
          <w:bCs/>
          <w:color w:val="auto"/>
        </w:rPr>
        <w:t xml:space="preserve"> </w:t>
      </w:r>
      <w:r>
        <w:rPr>
          <w:rFonts w:cstheme="minorHAnsi"/>
          <w:color w:val="auto"/>
        </w:rPr>
        <w:t>od dnia zawarcia Umowy;</w:t>
      </w:r>
    </w:p>
    <w:p w:rsidR="006748D4" w:rsidRPr="0053261B" w:rsidRDefault="006748D4" w:rsidP="0053261B">
      <w:pPr>
        <w:pStyle w:val="Akapitzlist"/>
        <w:spacing w:line="240" w:lineRule="auto"/>
        <w:ind w:left="811" w:right="17" w:firstLine="0"/>
        <w:rPr>
          <w:rFonts w:asciiTheme="minorHAnsi" w:hAnsiTheme="minorHAnsi" w:cstheme="minorHAnsi"/>
          <w:strike/>
          <w:color w:val="auto"/>
        </w:rPr>
      </w:pPr>
    </w:p>
    <w:p w:rsidR="0076312B" w:rsidRPr="006748D4" w:rsidRDefault="00A163A7" w:rsidP="000771C1">
      <w:pPr>
        <w:pStyle w:val="Akapitzlist"/>
        <w:numPr>
          <w:ilvl w:val="0"/>
          <w:numId w:val="35"/>
        </w:numPr>
        <w:spacing w:line="240" w:lineRule="auto"/>
        <w:ind w:left="811" w:right="17" w:hanging="357"/>
        <w:rPr>
          <w:rFonts w:asciiTheme="minorHAnsi" w:hAnsiTheme="minorHAnsi" w:cstheme="minorHAnsi"/>
          <w:color w:val="auto"/>
        </w:rPr>
      </w:pPr>
      <w:r w:rsidRPr="006748D4">
        <w:rPr>
          <w:rFonts w:cstheme="minorHAnsi"/>
          <w:b/>
          <w:bCs/>
          <w:color w:val="auto"/>
        </w:rPr>
        <w:t>wykonanie robót budowlanych wraz z przekazaniem Zamawiającemu kompletnego zgłoszenia zakończenia robót</w:t>
      </w:r>
      <w:r w:rsidRPr="006748D4">
        <w:rPr>
          <w:rFonts w:cstheme="minorHAnsi"/>
          <w:color w:val="auto"/>
        </w:rPr>
        <w:t xml:space="preserve">, zgodnie z </w:t>
      </w:r>
      <w:r w:rsidRPr="006748D4">
        <w:rPr>
          <w:rFonts w:cstheme="minorHAnsi"/>
          <w:b/>
          <w:bCs/>
          <w:color w:val="auto"/>
        </w:rPr>
        <w:t>§ 7 ust. 20 i 21</w:t>
      </w:r>
      <w:r w:rsidR="00232E83">
        <w:rPr>
          <w:rFonts w:cstheme="minorHAnsi"/>
          <w:color w:val="auto"/>
        </w:rPr>
        <w:t xml:space="preserve">, </w:t>
      </w:r>
      <w:r w:rsidR="00232E83" w:rsidRPr="00232E83">
        <w:rPr>
          <w:rFonts w:cstheme="minorHAnsi"/>
          <w:b/>
          <w:bCs/>
          <w:color w:val="000000" w:themeColor="text1"/>
        </w:rPr>
        <w:t>odbiór robót budowlanych</w:t>
      </w:r>
      <w:r w:rsidR="00232E83" w:rsidRPr="00F82FB7">
        <w:rPr>
          <w:rFonts w:cstheme="minorHAnsi"/>
          <w:b/>
          <w:bCs/>
          <w:color w:val="000000" w:themeColor="text1"/>
        </w:rPr>
        <w:t>, rozruch technologiczny, szkolenia i przyłącz</w:t>
      </w:r>
      <w:r w:rsidR="000E036F" w:rsidRPr="0053261B">
        <w:rPr>
          <w:rFonts w:cstheme="minorHAnsi"/>
          <w:b/>
          <w:bCs/>
          <w:color w:val="000000" w:themeColor="text1"/>
        </w:rPr>
        <w:t>enie do sieci</w:t>
      </w:r>
      <w:r w:rsidR="00232E83" w:rsidRPr="0053261B">
        <w:rPr>
          <w:rFonts w:cstheme="minorHAnsi"/>
          <w:b/>
          <w:bCs/>
          <w:color w:val="000000" w:themeColor="text1"/>
        </w:rPr>
        <w:t xml:space="preserve"> </w:t>
      </w:r>
      <w:r w:rsidRPr="0053261B">
        <w:rPr>
          <w:rFonts w:cstheme="minorHAnsi"/>
          <w:color w:val="auto"/>
        </w:rPr>
        <w:t xml:space="preserve">- w terminie </w:t>
      </w:r>
      <w:r w:rsidRPr="0053261B">
        <w:rPr>
          <w:rFonts w:cstheme="minorHAnsi"/>
          <w:b/>
          <w:bCs/>
          <w:color w:val="auto"/>
        </w:rPr>
        <w:t>……… miesięcy</w:t>
      </w:r>
      <w:r w:rsidR="00D60D9E" w:rsidRPr="00F82FB7">
        <w:rPr>
          <w:rFonts w:cstheme="minorHAnsi"/>
          <w:color w:val="auto"/>
        </w:rPr>
        <w:t xml:space="preserve"> od dnia</w:t>
      </w:r>
      <w:r w:rsidR="00D60D9E">
        <w:rPr>
          <w:rFonts w:cstheme="minorHAnsi"/>
          <w:color w:val="auto"/>
        </w:rPr>
        <w:t xml:space="preserve"> zawarcia Umowy.</w:t>
      </w:r>
    </w:p>
    <w:p w:rsidR="0076312B" w:rsidRDefault="00A163A7">
      <w:pPr>
        <w:spacing w:line="240" w:lineRule="auto"/>
        <w:ind w:left="425" w:firstLine="0"/>
        <w:rPr>
          <w:rFonts w:asciiTheme="minorHAnsi" w:hAnsiTheme="minorHAnsi" w:cstheme="minorHAnsi"/>
          <w:color w:val="auto"/>
        </w:rPr>
      </w:pPr>
      <w:r>
        <w:rPr>
          <w:rFonts w:cstheme="minorHAnsi"/>
          <w:color w:val="auto"/>
        </w:rPr>
        <w:t xml:space="preserve">Szczegółowe terminy wykonania poszczególnych elementów zamówienia zostaną określone </w:t>
      </w:r>
      <w:r w:rsidR="00D60D9E">
        <w:rPr>
          <w:rFonts w:cstheme="minorHAnsi"/>
          <w:color w:val="auto"/>
        </w:rPr>
        <w:t xml:space="preserve">                   </w:t>
      </w:r>
      <w:r>
        <w:rPr>
          <w:rFonts w:cstheme="minorHAnsi"/>
          <w:color w:val="auto"/>
        </w:rPr>
        <w:t>w h</w:t>
      </w:r>
      <w:r w:rsidR="00D60D9E">
        <w:rPr>
          <w:rFonts w:cstheme="minorHAnsi"/>
          <w:color w:val="auto"/>
        </w:rPr>
        <w:t>armonogramie rzeczowo-finansowy</w:t>
      </w:r>
      <w:r>
        <w:rPr>
          <w:rFonts w:cstheme="minorHAnsi"/>
          <w:color w:val="auto"/>
        </w:rPr>
        <w:t>m</w:t>
      </w:r>
      <w:r w:rsidR="00455874">
        <w:rPr>
          <w:rFonts w:cstheme="minorHAnsi"/>
          <w:color w:val="auto"/>
        </w:rPr>
        <w:t xml:space="preserve"> (dalej jako „HRF”)</w:t>
      </w:r>
      <w:r>
        <w:rPr>
          <w:rFonts w:cstheme="minorHAnsi"/>
          <w:color w:val="auto"/>
        </w:rPr>
        <w:t>, przy uwzględnieniu powyższych terminów.</w:t>
      </w:r>
      <w:r w:rsidR="00F02D6D">
        <w:rPr>
          <w:rFonts w:cstheme="minorHAnsi"/>
          <w:color w:val="auto"/>
        </w:rPr>
        <w:t xml:space="preserve"> </w:t>
      </w:r>
      <w:r w:rsidR="000E7F43">
        <w:rPr>
          <w:rFonts w:cstheme="minorHAnsi"/>
          <w:color w:val="auto"/>
        </w:rPr>
        <w:t xml:space="preserve">HRF Wykonawca zobowiązuje się dostarczyć w ciągu 5 dni roboczych od dnia podpisania umowy.  </w:t>
      </w:r>
    </w:p>
    <w:p w:rsidR="0076312B" w:rsidRDefault="00A163A7">
      <w:pPr>
        <w:numPr>
          <w:ilvl w:val="0"/>
          <w:numId w:val="2"/>
        </w:numPr>
        <w:spacing w:line="240" w:lineRule="auto"/>
        <w:ind w:hanging="425"/>
        <w:rPr>
          <w:rFonts w:asciiTheme="minorHAnsi" w:hAnsiTheme="minorHAnsi" w:cstheme="minorHAnsi"/>
          <w:color w:val="auto"/>
        </w:rPr>
      </w:pPr>
      <w:r>
        <w:rPr>
          <w:rFonts w:cstheme="minorHAnsi"/>
          <w:color w:val="auto"/>
        </w:rPr>
        <w:t xml:space="preserve">Przedmiot Umowy będzie wykonywany zgodnie z terminami określonymi w </w:t>
      </w:r>
      <w:r w:rsidR="00455874">
        <w:rPr>
          <w:rFonts w:cstheme="minorHAnsi"/>
          <w:color w:val="auto"/>
        </w:rPr>
        <w:t>HRF</w:t>
      </w:r>
      <w:r>
        <w:rPr>
          <w:rFonts w:cstheme="minorHAnsi"/>
          <w:color w:val="auto"/>
        </w:rPr>
        <w:t xml:space="preserve">, stanowiącym </w:t>
      </w:r>
      <w:r w:rsidR="00E959CF" w:rsidRPr="008D03F9">
        <w:rPr>
          <w:rFonts w:cstheme="minorHAnsi"/>
          <w:b/>
          <w:bCs/>
          <w:color w:val="000000" w:themeColor="text1"/>
        </w:rPr>
        <w:t xml:space="preserve">Załącznik nr </w:t>
      </w:r>
      <w:r w:rsidR="008D03F9">
        <w:rPr>
          <w:rFonts w:cstheme="minorHAnsi"/>
          <w:b/>
          <w:bCs/>
          <w:color w:val="000000" w:themeColor="text1"/>
        </w:rPr>
        <w:t>4</w:t>
      </w:r>
      <w:r w:rsidRPr="00D60D9E">
        <w:rPr>
          <w:rFonts w:cstheme="minorHAnsi"/>
          <w:color w:val="000000" w:themeColor="text1"/>
        </w:rPr>
        <w:t xml:space="preserve"> </w:t>
      </w:r>
      <w:r>
        <w:rPr>
          <w:rFonts w:cstheme="minorHAnsi"/>
          <w:color w:val="auto"/>
        </w:rPr>
        <w:t>do niniejszej Umowy.</w:t>
      </w:r>
      <w:r w:rsidR="00455874">
        <w:rPr>
          <w:rFonts w:cstheme="minorHAnsi"/>
          <w:color w:val="auto"/>
        </w:rPr>
        <w:t xml:space="preserve"> </w:t>
      </w:r>
      <w:r>
        <w:rPr>
          <w:rFonts w:cstheme="minorHAnsi"/>
          <w:color w:val="auto"/>
        </w:rPr>
        <w:t>HRF wskazuje m.in. terminy zrealizowania i rozliczenia poszczególnych elementów Przedmiotu Umowy.</w:t>
      </w:r>
    </w:p>
    <w:p w:rsidR="0076312B" w:rsidRDefault="00A163A7">
      <w:pPr>
        <w:numPr>
          <w:ilvl w:val="0"/>
          <w:numId w:val="2"/>
        </w:numPr>
        <w:spacing w:line="240" w:lineRule="auto"/>
        <w:ind w:hanging="425"/>
        <w:rPr>
          <w:rFonts w:asciiTheme="minorHAnsi" w:hAnsiTheme="minorHAnsi" w:cstheme="minorHAnsi"/>
          <w:color w:val="auto"/>
        </w:rPr>
      </w:pPr>
      <w:r>
        <w:rPr>
          <w:rFonts w:cstheme="minorHAnsi"/>
          <w:color w:val="auto"/>
        </w:rPr>
        <w:t xml:space="preserve">Każdorazowo w przypadku konieczności zmiany tempa realizacji Przedmiotu Umowy, w szczególności, gdy HRF stanie się niespójny z faktycznym postępem w realizacji Przedmiotu Umowy, Wykonawca sporządzi niezwłocznie, jednak nie później niż w terminie 5 dni roboczych </w:t>
      </w:r>
      <w:r w:rsidR="00D81802">
        <w:rPr>
          <w:rFonts w:cstheme="minorHAnsi"/>
          <w:color w:val="auto"/>
        </w:rPr>
        <w:t xml:space="preserve">           </w:t>
      </w:r>
      <w:r>
        <w:rPr>
          <w:rFonts w:cstheme="minorHAnsi"/>
          <w:color w:val="auto"/>
        </w:rPr>
        <w:t>od dnia ujawnienia konieczności aktualizacji, projekt zaktualizowanego HRF, który powinien zostać zaakceptowany przez Zamawiającego. W razie uchybienia temu obowiązkowi Zamawiający może wyznaczyć Wykonawcy dodatkowy termin na przedstawienie aktualizacji HRF. Aktualizacja HRF służy bieżącemu monitorowaniu postępu prac i nie stanowi zmiany Umowy, chyba że Strony zmienią</w:t>
      </w:r>
      <w:r w:rsidR="00D81802">
        <w:rPr>
          <w:rFonts w:cstheme="minorHAnsi"/>
          <w:color w:val="auto"/>
        </w:rPr>
        <w:t xml:space="preserve">       </w:t>
      </w:r>
      <w:r>
        <w:rPr>
          <w:rFonts w:cstheme="minorHAnsi"/>
          <w:color w:val="auto"/>
        </w:rPr>
        <w:t xml:space="preserve"> HRF aneksem do Umowy.</w:t>
      </w:r>
    </w:p>
    <w:p w:rsidR="0076312B" w:rsidRDefault="0076312B">
      <w:pPr>
        <w:pStyle w:val="Nagwek1"/>
        <w:spacing w:line="240" w:lineRule="auto"/>
        <w:ind w:right="16"/>
        <w:jc w:val="both"/>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3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OBOWIĄZKI WYKONAWCY</w:t>
      </w:r>
    </w:p>
    <w:p w:rsidR="0076312B" w:rsidRDefault="00A163A7" w:rsidP="00882343">
      <w:pPr>
        <w:numPr>
          <w:ilvl w:val="0"/>
          <w:numId w:val="5"/>
        </w:numPr>
        <w:spacing w:line="240" w:lineRule="auto"/>
        <w:ind w:hanging="425"/>
        <w:rPr>
          <w:rFonts w:asciiTheme="minorHAnsi" w:hAnsiTheme="minorHAnsi" w:cstheme="minorHAnsi"/>
          <w:color w:val="auto"/>
        </w:rPr>
      </w:pPr>
      <w:r>
        <w:rPr>
          <w:rFonts w:cstheme="minorHAnsi"/>
          <w:color w:val="auto"/>
        </w:rPr>
        <w:t xml:space="preserve">Do obowiązków Wykonawcy należy w szczególności: </w:t>
      </w:r>
    </w:p>
    <w:p w:rsid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Pr>
          <w:rFonts w:cstheme="minorHAnsi"/>
          <w:color w:val="auto"/>
        </w:rPr>
        <w:t xml:space="preserve">przystąpienie do opracowywania </w:t>
      </w:r>
      <w:r w:rsidR="00E76257" w:rsidRPr="00E76257">
        <w:rPr>
          <w:rFonts w:cstheme="minorHAnsi"/>
          <w:color w:val="auto"/>
        </w:rPr>
        <w:t xml:space="preserve">projektu budowlanego </w:t>
      </w:r>
      <w:r>
        <w:rPr>
          <w:rFonts w:cstheme="minorHAnsi"/>
          <w:color w:val="auto"/>
        </w:rPr>
        <w:t>niezwłocznie po zawarciu Umowy,</w:t>
      </w:r>
    </w:p>
    <w:p w:rsid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D65CC7">
        <w:rPr>
          <w:rFonts w:cstheme="minorHAnsi"/>
          <w:color w:val="auto"/>
        </w:rPr>
        <w:t xml:space="preserve">wykonanie </w:t>
      </w:r>
      <w:r w:rsidR="00E76257" w:rsidRPr="00E76257">
        <w:rPr>
          <w:rFonts w:cstheme="minorHAnsi"/>
          <w:color w:val="auto"/>
        </w:rPr>
        <w:t>projektu budowlanego</w:t>
      </w:r>
      <w:r w:rsidRPr="00D65CC7">
        <w:rPr>
          <w:rFonts w:cstheme="minorHAnsi"/>
          <w:color w:val="auto"/>
        </w:rPr>
        <w:t xml:space="preserve">, </w:t>
      </w:r>
      <w:r w:rsidRPr="00D81802">
        <w:rPr>
          <w:rFonts w:cstheme="minorHAnsi"/>
          <w:color w:val="000000" w:themeColor="text1"/>
        </w:rPr>
        <w:t>wskazane</w:t>
      </w:r>
      <w:r w:rsidR="00455874">
        <w:rPr>
          <w:rFonts w:cstheme="minorHAnsi"/>
          <w:color w:val="000000" w:themeColor="text1"/>
        </w:rPr>
        <w:t>go</w:t>
      </w:r>
      <w:r w:rsidRPr="00D81802">
        <w:rPr>
          <w:rFonts w:cstheme="minorHAnsi"/>
          <w:color w:val="000000" w:themeColor="text1"/>
        </w:rPr>
        <w:t xml:space="preserve"> w </w:t>
      </w:r>
      <w:r w:rsidR="00D81802" w:rsidRPr="00D81802">
        <w:rPr>
          <w:rFonts w:cstheme="minorHAnsi"/>
          <w:color w:val="000000" w:themeColor="text1"/>
        </w:rPr>
        <w:t>PFU</w:t>
      </w:r>
      <w:r w:rsidRPr="00D81802">
        <w:rPr>
          <w:rFonts w:cstheme="minorHAnsi"/>
          <w:color w:val="000000" w:themeColor="text1"/>
        </w:rPr>
        <w:t xml:space="preserve"> </w:t>
      </w:r>
      <w:r w:rsidRPr="00D65CC7">
        <w:rPr>
          <w:rFonts w:cstheme="minorHAnsi"/>
          <w:color w:val="auto"/>
        </w:rPr>
        <w:t xml:space="preserve">i załącznikach do niego oraz ewentualnie innych niezbędnych do wykonania Przedmiotu Umowy opracowań, a także wykonanie robót budowlanych, zgodnie z przepisami, decyzjami </w:t>
      </w:r>
      <w:r w:rsidRPr="000670A8">
        <w:rPr>
          <w:rFonts w:cstheme="minorHAnsi"/>
          <w:color w:val="auto"/>
        </w:rPr>
        <w:t>i</w:t>
      </w:r>
      <w:r w:rsidR="00735CEA" w:rsidRPr="000670A8">
        <w:rPr>
          <w:rFonts w:cstheme="minorHAnsi"/>
          <w:color w:val="auto"/>
        </w:rPr>
        <w:t xml:space="preserve"> </w:t>
      </w:r>
      <w:r w:rsidR="001A2974" w:rsidRPr="0053261B">
        <w:rPr>
          <w:rFonts w:cstheme="minorHAnsi"/>
          <w:color w:val="auto"/>
        </w:rPr>
        <w:t>uzgodnieniami</w:t>
      </w:r>
      <w:r w:rsidR="001A2974">
        <w:rPr>
          <w:rFonts w:cstheme="minorHAnsi"/>
          <w:color w:val="auto"/>
        </w:rPr>
        <w:t>,</w:t>
      </w:r>
      <w:r w:rsidRPr="00D65CC7">
        <w:rPr>
          <w:rFonts w:cstheme="minorHAnsi"/>
          <w:color w:val="auto"/>
        </w:rPr>
        <w:t xml:space="preserve"> obowiązującymi normami, warunkami technicznymi i sztuką budowlaną, przepisami bhp, ppoż. i ochrony środowiska oraz zgodnie z poleceniami Zamawiającego;</w:t>
      </w:r>
    </w:p>
    <w:p w:rsidR="00D65CC7" w:rsidRP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D81802">
        <w:rPr>
          <w:rFonts w:cstheme="minorHAnsi"/>
          <w:color w:val="000000" w:themeColor="text1"/>
        </w:rPr>
        <w:t xml:space="preserve">uzyskanie </w:t>
      </w:r>
      <w:r w:rsidRPr="000670A8">
        <w:rPr>
          <w:rFonts w:cstheme="minorHAnsi"/>
          <w:color w:val="auto"/>
        </w:rPr>
        <w:t xml:space="preserve">we własnym imieniu i </w:t>
      </w:r>
      <w:r w:rsidRPr="00D81802">
        <w:rPr>
          <w:rFonts w:cstheme="minorHAnsi"/>
          <w:color w:val="000000" w:themeColor="text1"/>
        </w:rPr>
        <w:t>na własny koszt wszelkich uzgodnień, warunków, danych technicznych, decyzji i opinii wymaganych przepisami prawa</w:t>
      </w:r>
      <w:r w:rsidRPr="00D65CC7">
        <w:rPr>
          <w:rFonts w:cstheme="minorHAnsi"/>
        </w:rPr>
        <w:t>, a niezbędnych do prawidłowego wykonania Przedmiotu Umowy;</w:t>
      </w:r>
    </w:p>
    <w:p w:rsidR="00D65CC7" w:rsidRP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D65CC7">
        <w:rPr>
          <w:rFonts w:cstheme="minorHAnsi"/>
          <w:color w:val="auto"/>
        </w:rPr>
        <w:t>realizowanie wytycznych i poleceń Zamawiającego dotyczących Przedmiotu Umowy;</w:t>
      </w:r>
    </w:p>
    <w:p w:rsidR="00D65CC7" w:rsidRP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D65CC7">
        <w:rPr>
          <w:rFonts w:cstheme="minorHAnsi"/>
          <w:color w:val="auto"/>
        </w:rPr>
        <w:t>reprezentacja Zamawiającego przed organami administracji publicznej, instytucji publicznych oraz wobec osób fizycznych i prawnych w zakresie niezbędnym do wykonania Przedmiotu Umowy;</w:t>
      </w:r>
    </w:p>
    <w:p w:rsidR="00D65CC7" w:rsidRPr="00F82FB7" w:rsidRDefault="00A163A7" w:rsidP="00822E28">
      <w:pPr>
        <w:pStyle w:val="Akapitzlist"/>
        <w:numPr>
          <w:ilvl w:val="0"/>
          <w:numId w:val="36"/>
        </w:numPr>
        <w:spacing w:line="240" w:lineRule="auto"/>
        <w:ind w:left="811" w:right="17" w:hanging="357"/>
        <w:rPr>
          <w:rFonts w:asciiTheme="minorHAnsi" w:hAnsiTheme="minorHAnsi" w:cstheme="minorHAnsi"/>
          <w:color w:val="auto"/>
        </w:rPr>
      </w:pPr>
      <w:r w:rsidRPr="00822E28">
        <w:rPr>
          <w:rFonts w:cstheme="minorHAnsi"/>
          <w:color w:val="auto"/>
        </w:rPr>
        <w:t>poprawianie błędów czy braków w sporządzonej dokumentacji bądź jej uzupełniania w terminie wskazanym przez Zamawiającego;</w:t>
      </w:r>
    </w:p>
    <w:p w:rsidR="00D65CC7" w:rsidRPr="00D65CC7"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D65CC7">
        <w:rPr>
          <w:rFonts w:cstheme="minorHAnsi"/>
          <w:color w:val="auto"/>
        </w:rPr>
        <w:t>bieżące przedstawianie i uzgadnianie z Zamawiającym proponowanych rozwiązań projektowych oraz uczestnictwo w organizowanych przez niego naradach roboczych;</w:t>
      </w:r>
    </w:p>
    <w:p w:rsidR="00374CB9" w:rsidRPr="000670A8" w:rsidRDefault="00077766" w:rsidP="00652573">
      <w:pPr>
        <w:pStyle w:val="Akapitzlist"/>
        <w:numPr>
          <w:ilvl w:val="0"/>
          <w:numId w:val="36"/>
        </w:numPr>
        <w:spacing w:line="240" w:lineRule="auto"/>
        <w:ind w:left="811" w:right="17" w:hanging="357"/>
        <w:rPr>
          <w:rFonts w:asciiTheme="minorHAnsi" w:hAnsiTheme="minorHAnsi" w:cstheme="minorHAnsi"/>
          <w:color w:val="auto"/>
        </w:rPr>
      </w:pPr>
      <w:r>
        <w:rPr>
          <w:rFonts w:cstheme="minorHAnsi"/>
          <w:color w:val="auto"/>
        </w:rPr>
        <w:t xml:space="preserve">pisemne </w:t>
      </w:r>
      <w:r w:rsidR="00A163A7" w:rsidRPr="00652573">
        <w:rPr>
          <w:rFonts w:cstheme="minorHAnsi"/>
          <w:color w:val="auto"/>
        </w:rPr>
        <w:t>informowanie</w:t>
      </w:r>
      <w:r w:rsidR="00615FD9" w:rsidRPr="00652573">
        <w:rPr>
          <w:rFonts w:cstheme="minorHAnsi"/>
          <w:color w:val="auto"/>
        </w:rPr>
        <w:t xml:space="preserve"> </w:t>
      </w:r>
      <w:r w:rsidR="00A163A7" w:rsidRPr="000670A8">
        <w:rPr>
          <w:rFonts w:cstheme="minorHAnsi"/>
          <w:color w:val="auto"/>
        </w:rPr>
        <w:t>Zamawiającego o przewidywanych wydarzeniach lub zaistniałych okolicznościach, które mogą negatywnie wpłynąć na prace lub opóźnić ich wykonanie, w</w:t>
      </w:r>
      <w:r w:rsidR="00F83869">
        <w:rPr>
          <w:rFonts w:cstheme="minorHAnsi"/>
          <w:color w:val="auto"/>
        </w:rPr>
        <w:t> </w:t>
      </w:r>
      <w:r w:rsidR="00A163A7" w:rsidRPr="000670A8">
        <w:rPr>
          <w:rFonts w:cstheme="minorHAnsi"/>
          <w:color w:val="auto"/>
        </w:rPr>
        <w:t xml:space="preserve">szczególności niezwłoczne zgłaszanie stwierdzenia stanu niezgodnego z </w:t>
      </w:r>
      <w:r w:rsidR="00374CB9" w:rsidRPr="000670A8">
        <w:rPr>
          <w:rFonts w:cstheme="minorHAnsi"/>
          <w:color w:val="auto"/>
        </w:rPr>
        <w:t>PFU</w:t>
      </w:r>
      <w:r w:rsidR="00A163A7" w:rsidRPr="000670A8">
        <w:rPr>
          <w:rFonts w:cstheme="minorHAnsi"/>
          <w:color w:val="auto"/>
        </w:rPr>
        <w:t>, konieczności uzyskania warunków, decyzji, opinii, u</w:t>
      </w:r>
      <w:r w:rsidR="00374CB9" w:rsidRPr="000670A8">
        <w:rPr>
          <w:rFonts w:cstheme="minorHAnsi"/>
          <w:color w:val="auto"/>
        </w:rPr>
        <w:t>zgodnień nieprzewidzianych w PFU</w:t>
      </w:r>
      <w:r w:rsidR="00A163A7" w:rsidRPr="000670A8">
        <w:rPr>
          <w:rFonts w:cstheme="minorHAnsi"/>
          <w:color w:val="auto"/>
        </w:rPr>
        <w:t>, dokonania zmian w</w:t>
      </w:r>
      <w:r w:rsidR="00F83869">
        <w:rPr>
          <w:rFonts w:cstheme="minorHAnsi"/>
          <w:color w:val="auto"/>
        </w:rPr>
        <w:t> </w:t>
      </w:r>
      <w:r w:rsidR="00A163A7" w:rsidRPr="000670A8">
        <w:rPr>
          <w:rFonts w:cstheme="minorHAnsi"/>
          <w:color w:val="auto"/>
        </w:rPr>
        <w:t xml:space="preserve">odebranych częściach </w:t>
      </w:r>
      <w:bookmarkStart w:id="2" w:name="_Hlk164077420"/>
      <w:r w:rsidR="00822E28">
        <w:rPr>
          <w:rFonts w:cstheme="minorHAnsi"/>
          <w:color w:val="auto"/>
        </w:rPr>
        <w:t>projektu budowlanego</w:t>
      </w:r>
      <w:bookmarkEnd w:id="2"/>
      <w:r w:rsidR="00A163A7" w:rsidRPr="000670A8">
        <w:rPr>
          <w:rFonts w:cstheme="minorHAnsi"/>
          <w:color w:val="auto"/>
        </w:rPr>
        <w:t>, wykonania robót dodatkowych lub zamiennych (choćby taka konieczność wynikała z poleceń wydawanych przez przedstawicieli Zamawiającego) oraz innych spraw wymagających zajęcia stanowiska przez Zamawiającego;</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rPr>
        <w:t>zapewnienie swojemu personelowi wszelkich warunków i środków, w tym biura, sprzętu oraz środków transportu i łączności wymaganych do wykonywania obowiązków Wykonawcy w</w:t>
      </w:r>
      <w:r w:rsidR="00F83869">
        <w:rPr>
          <w:rFonts w:cstheme="minorHAnsi"/>
        </w:rPr>
        <w:t> </w:t>
      </w:r>
      <w:r w:rsidRPr="00374CB9">
        <w:rPr>
          <w:rFonts w:cstheme="minorHAnsi"/>
        </w:rPr>
        <w:t>związku z realizacją Umowy;</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zapewnienie wykonywania nadzoru autorskiego w toku realizacji robot budowlanych;</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wykonanie Przedmiotu Umowy w sposób niezagrażający środowisku naturalnemu, mieniu Zamawiającego i osób trzecich, bezpieczeństwu budowy i pracujących na niej ludzi;</w:t>
      </w:r>
    </w:p>
    <w:p w:rsidR="00374CB9" w:rsidRPr="001D1038"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1D1038">
        <w:rPr>
          <w:rFonts w:cstheme="minorHAnsi"/>
          <w:color w:val="auto"/>
        </w:rPr>
        <w:t xml:space="preserve">zorganizowanie we własnym zakresie i na własny koszt zaplecza budowy oraz zaplecza socjalnego, a w razie potrzeby również zapewnienie dojazdu na teren budowy; </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53261B">
        <w:rPr>
          <w:rFonts w:cstheme="minorHAnsi"/>
          <w:color w:val="auto"/>
        </w:rPr>
        <w:t xml:space="preserve">zapewnienie we własnym zakresie wszystkich niezbędnych mediów do realizacji Przedmiotu Umowy, w tym wody i energii elektrycznej </w:t>
      </w:r>
      <w:r w:rsidRPr="00374CB9">
        <w:rPr>
          <w:rFonts w:cstheme="minorHAnsi"/>
          <w:color w:val="auto"/>
        </w:rPr>
        <w:t xml:space="preserve">oraz pokrywanie wszelkich kosztów z tym związanych; </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 xml:space="preserve">współpraca z Zamawiającym we wszystkich sprawach związanych z wykonywaniem Przedmiotu Umowy; </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 xml:space="preserve">udzielania Zamawiającemu wszelkich wyjaśnień dotyczących wykonywania zawartych Umów o podwykonawstwo, w formie określonej przez Zamawiającego, a w szczególności związanych z prawidłowością ich realizacji, w odpowiednim terminie wskazanym przez Zamawiającego, nie krótszym jednak niż 5 dni roboczych od wezwania; </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 xml:space="preserve">zgłoszenie zakończenia wykonania robót budowlanych z zachowaniem zasad określonych w </w:t>
      </w:r>
      <w:r w:rsidRPr="00374CB9">
        <w:rPr>
          <w:rFonts w:cstheme="minorHAnsi"/>
          <w:b/>
          <w:bCs/>
          <w:color w:val="auto"/>
        </w:rPr>
        <w:t>§ 7</w:t>
      </w:r>
      <w:r w:rsidRPr="00374CB9">
        <w:rPr>
          <w:rFonts w:cstheme="minorHAnsi"/>
          <w:color w:val="auto"/>
        </w:rPr>
        <w:t>;</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utrzymanie porządku na terenie budowy oraz jego uporządkowanie po zakończeniu budowy;</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uczestniczenie na własny koszt w radach budowy, spotkaniach roboczych, naradach technicznych, wizjach terenowych, przeglądach i kontrolach, o jakich Wykonawca zostanie zawiadomiony przez Zamawiającego;</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 xml:space="preserve">przetwarzanie danych osobowych powierzonych mu przez Zamawiającego w zakresie, który okaże się niezbędny przy realizacji przedmiotu Umowy z poszanowaniem przepisów Rozporządzenia Parlamentu Europejskiego i Rady (UE) 2016/679 z dnia 27 kwietnia 2016r. </w:t>
      </w:r>
      <w:r w:rsidR="00D81802">
        <w:rPr>
          <w:rFonts w:cstheme="minorHAnsi"/>
          <w:color w:val="auto"/>
        </w:rPr>
        <w:t xml:space="preserve">              </w:t>
      </w:r>
      <w:r w:rsidRPr="00374CB9">
        <w:rPr>
          <w:rFonts w:cstheme="minorHAnsi"/>
          <w:color w:val="auto"/>
        </w:rPr>
        <w:t xml:space="preserve">w sprawie ochrony osób fizycznych w związku z przetwarzaniem danych osobowych i w sprawie swobodnego przepływu takich danych oraz uchylenia dyrektywy 95/46/WE (dalej: RODO) </w:t>
      </w:r>
      <w:r w:rsidR="00D81802">
        <w:rPr>
          <w:rFonts w:cstheme="minorHAnsi"/>
          <w:color w:val="auto"/>
        </w:rPr>
        <w:t xml:space="preserve">                 </w:t>
      </w:r>
      <w:r w:rsidRPr="00374CB9">
        <w:rPr>
          <w:rFonts w:cstheme="minorHAnsi"/>
          <w:color w:val="auto"/>
        </w:rPr>
        <w:t>i właściwych przepisów krajowych;</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chronienie przed uszkodzeniem lub kradzieżą wykonanych przez siebie robót, a także materiałów i urządzeń przeznaczonych do wykonania robót, do dnia końcowego odbioru Przedmiotu Umowy;</w:t>
      </w:r>
    </w:p>
    <w:p w:rsidR="00374CB9" w:rsidRPr="00374CB9"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374CB9">
        <w:rPr>
          <w:rFonts w:cstheme="minorHAnsi"/>
          <w:color w:val="auto"/>
        </w:rPr>
        <w:t xml:space="preserve">naprawienie na własny koszt uszkodzeń w robotach lub materiałach powstałych w okresie, </w:t>
      </w:r>
      <w:r w:rsidR="00D81802">
        <w:rPr>
          <w:rFonts w:cstheme="minorHAnsi"/>
          <w:color w:val="auto"/>
        </w:rPr>
        <w:t xml:space="preserve">             </w:t>
      </w:r>
      <w:r w:rsidR="00E20E0A" w:rsidRPr="005E2F0E">
        <w:rPr>
          <w:rFonts w:cstheme="minorHAnsi"/>
          <w:bCs/>
          <w:color w:val="auto"/>
        </w:rPr>
        <w:t xml:space="preserve">do </w:t>
      </w:r>
      <w:r w:rsidR="00E20E0A" w:rsidRPr="00E20E0A">
        <w:rPr>
          <w:rFonts w:cstheme="minorHAnsi"/>
          <w:bCs/>
          <w:color w:val="auto"/>
        </w:rPr>
        <w:t xml:space="preserve">dnia końcowego odbioru </w:t>
      </w:r>
      <w:r w:rsidR="00E20E0A">
        <w:rPr>
          <w:rFonts w:cstheme="minorHAnsi"/>
          <w:bCs/>
          <w:color w:val="auto"/>
        </w:rPr>
        <w:t xml:space="preserve">Przedmiotu </w:t>
      </w:r>
      <w:r w:rsidR="00E20E0A" w:rsidRPr="005E2F0E">
        <w:rPr>
          <w:rFonts w:cstheme="minorHAnsi"/>
          <w:bCs/>
          <w:color w:val="auto"/>
        </w:rPr>
        <w:t>Umowy</w:t>
      </w:r>
      <w:r w:rsidR="00E20E0A">
        <w:rPr>
          <w:rFonts w:cstheme="minorHAnsi"/>
          <w:bCs/>
          <w:color w:val="auto"/>
        </w:rPr>
        <w:t>,</w:t>
      </w:r>
      <w:r w:rsidR="00E20E0A">
        <w:rPr>
          <w:rFonts w:cstheme="minorHAnsi"/>
          <w:b/>
          <w:bCs/>
          <w:color w:val="auto"/>
        </w:rPr>
        <w:t xml:space="preserve"> </w:t>
      </w:r>
      <w:r w:rsidRPr="00374CB9">
        <w:rPr>
          <w:rFonts w:cstheme="minorHAnsi"/>
          <w:color w:val="auto"/>
        </w:rPr>
        <w:t>w sposób zapewniający zgodność robót i materiałów z wymaganiami, odpowiednimi normami, aprobatami i obowiązującymi przepisami prawa;</w:t>
      </w:r>
    </w:p>
    <w:p w:rsidR="00374CB9" w:rsidRPr="00652573"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652573">
        <w:rPr>
          <w:rFonts w:cstheme="minorHAnsi"/>
          <w:color w:val="auto"/>
        </w:rPr>
        <w:t xml:space="preserve">posiadanie ubezpieczenia, o którym mowa w </w:t>
      </w:r>
      <w:r w:rsidRPr="00652573">
        <w:rPr>
          <w:rFonts w:cstheme="minorHAnsi"/>
          <w:b/>
          <w:bCs/>
          <w:color w:val="auto"/>
        </w:rPr>
        <w:t>§ 1</w:t>
      </w:r>
      <w:r w:rsidR="00C94EA0">
        <w:rPr>
          <w:rFonts w:cstheme="minorHAnsi"/>
          <w:b/>
          <w:bCs/>
          <w:color w:val="auto"/>
        </w:rPr>
        <w:t>3</w:t>
      </w:r>
      <w:r w:rsidRPr="00652573">
        <w:rPr>
          <w:rFonts w:cstheme="minorHAnsi"/>
          <w:color w:val="auto"/>
        </w:rPr>
        <w:t>;</w:t>
      </w:r>
    </w:p>
    <w:p w:rsidR="00374CB9" w:rsidRPr="00652573" w:rsidRDefault="00A163A7" w:rsidP="000771C1">
      <w:pPr>
        <w:pStyle w:val="Akapitzlist"/>
        <w:numPr>
          <w:ilvl w:val="0"/>
          <w:numId w:val="36"/>
        </w:numPr>
        <w:spacing w:line="240" w:lineRule="auto"/>
        <w:ind w:left="811" w:right="17" w:hanging="357"/>
        <w:rPr>
          <w:rFonts w:asciiTheme="minorHAnsi" w:hAnsiTheme="minorHAnsi" w:cstheme="minorHAnsi"/>
          <w:color w:val="auto"/>
        </w:rPr>
      </w:pPr>
      <w:r w:rsidRPr="00077766">
        <w:rPr>
          <w:rFonts w:cstheme="minorHAnsi"/>
          <w:color w:val="auto"/>
        </w:rPr>
        <w:t>protokolarne przejęcie terenu budowy</w:t>
      </w:r>
      <w:r w:rsidR="0045650A" w:rsidRPr="00077766">
        <w:rPr>
          <w:rFonts w:cstheme="minorHAnsi"/>
          <w:color w:val="auto"/>
        </w:rPr>
        <w:t xml:space="preserve">  w terminie 5 dni roboczych od dnia podpisana umowy</w:t>
      </w:r>
      <w:r w:rsidRPr="00652573">
        <w:rPr>
          <w:rFonts w:cstheme="minorHAnsi"/>
          <w:color w:val="auto"/>
        </w:rPr>
        <w:t>;</w:t>
      </w:r>
    </w:p>
    <w:p w:rsidR="00374CB9" w:rsidRPr="0053261B" w:rsidRDefault="00A163A7" w:rsidP="00652573">
      <w:pPr>
        <w:pStyle w:val="Akapitzlist"/>
        <w:numPr>
          <w:ilvl w:val="0"/>
          <w:numId w:val="36"/>
        </w:numPr>
        <w:spacing w:line="240" w:lineRule="auto"/>
        <w:ind w:left="811" w:right="17" w:hanging="357"/>
        <w:rPr>
          <w:rFonts w:asciiTheme="minorHAnsi" w:hAnsiTheme="minorHAnsi" w:cstheme="minorHAnsi"/>
          <w:color w:val="auto"/>
        </w:rPr>
      </w:pPr>
      <w:r w:rsidRPr="0053261B">
        <w:rPr>
          <w:rFonts w:cstheme="minorHAnsi"/>
          <w:color w:val="auto"/>
        </w:rPr>
        <w:t>w przypadku zlecenia przez Zamawiającego osobie trzeciej wykonania robót nieobjętych przedmiotem Umowy, umożliwienie wejścia na teren budowy wykonawcy tych robót i skoordynowanie prac tej osoby z robotami prowadzonymi przez Wykonawcę w uzgodnieniu z Zamawiającym;</w:t>
      </w:r>
      <w:r w:rsidR="004B40F3" w:rsidRPr="0053261B">
        <w:rPr>
          <w:rFonts w:cstheme="minorHAnsi"/>
          <w:color w:val="auto"/>
        </w:rPr>
        <w:t xml:space="preserve"> </w:t>
      </w:r>
    </w:p>
    <w:p w:rsidR="0076312B" w:rsidRPr="00F82FB7" w:rsidRDefault="00A163A7" w:rsidP="00822E28">
      <w:pPr>
        <w:pStyle w:val="Akapitzlist"/>
        <w:numPr>
          <w:ilvl w:val="0"/>
          <w:numId w:val="36"/>
        </w:numPr>
        <w:spacing w:line="240" w:lineRule="auto"/>
        <w:ind w:left="811" w:right="17" w:hanging="357"/>
        <w:rPr>
          <w:rFonts w:asciiTheme="minorHAnsi" w:hAnsiTheme="minorHAnsi" w:cstheme="minorHAnsi"/>
          <w:color w:val="auto"/>
        </w:rPr>
      </w:pPr>
      <w:r w:rsidRPr="0053261B">
        <w:rPr>
          <w:rFonts w:cstheme="minorHAnsi"/>
          <w:color w:val="auto"/>
        </w:rPr>
        <w:t xml:space="preserve">w razie potrzeby - poniesienie </w:t>
      </w:r>
      <w:r w:rsidRPr="00822E28">
        <w:rPr>
          <w:rFonts w:cstheme="minorHAnsi"/>
        </w:rPr>
        <w:t>kosztów zajęcia pasa drogowego, opłat za zezwolenie na przejazd pojazdu.</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eastAsiaTheme="minorEastAsia" w:cstheme="minorHAnsi"/>
          <w:lang w:eastAsia="pl-PL"/>
        </w:rPr>
        <w:t xml:space="preserve">Wyliczenie obowiązków Wykonawcy w </w:t>
      </w:r>
      <w:r>
        <w:rPr>
          <w:rFonts w:eastAsiaTheme="minorEastAsia" w:cstheme="minorHAnsi"/>
          <w:b/>
          <w:bCs/>
          <w:lang w:eastAsia="pl-PL"/>
        </w:rPr>
        <w:t xml:space="preserve">ust. 1 </w:t>
      </w:r>
      <w:r>
        <w:rPr>
          <w:rFonts w:eastAsiaTheme="minorEastAsia" w:cstheme="minorHAnsi"/>
          <w:lang w:eastAsia="pl-PL"/>
        </w:rPr>
        <w:t xml:space="preserve">nie ma charakteru zupełnego, nie wyczerpuje zakresu zobowiązań Wykonawcy wynikającego z Umowy i nie może stanowić podstawy do odmowy wykonania przez Wykonawcę czynności nie wymienionych wprost w Umowie, a niezbędnych </w:t>
      </w:r>
      <w:r w:rsidR="00D81802">
        <w:rPr>
          <w:rFonts w:eastAsiaTheme="minorEastAsia" w:cstheme="minorHAnsi"/>
          <w:lang w:eastAsia="pl-PL"/>
        </w:rPr>
        <w:t xml:space="preserve">               </w:t>
      </w:r>
      <w:r>
        <w:rPr>
          <w:rFonts w:eastAsiaTheme="minorEastAsia" w:cstheme="minorHAnsi"/>
          <w:lang w:eastAsia="pl-PL"/>
        </w:rPr>
        <w:t xml:space="preserve">do należytego wykonania Przedmiotu Umowy. </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cstheme="minorHAnsi"/>
          <w:color w:val="auto"/>
        </w:rPr>
        <w:t>Wykonawca zobowiąże swoich pracowników do zachowania w poufności informacji uzyskanych</w:t>
      </w:r>
      <w:r w:rsidR="00D81802">
        <w:rPr>
          <w:rFonts w:cstheme="minorHAnsi"/>
          <w:color w:val="auto"/>
        </w:rPr>
        <w:t xml:space="preserve">           </w:t>
      </w:r>
      <w:r>
        <w:rPr>
          <w:rFonts w:cstheme="minorHAnsi"/>
          <w:color w:val="auto"/>
        </w:rPr>
        <w:t xml:space="preserve"> w trakcie realizacji Przedmiotu Umowy, w tym w szczególności danych osobowych. </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cstheme="minorHAnsi"/>
          <w:color w:val="auto"/>
        </w:rPr>
        <w:t xml:space="preserve">W przypadku, gdyby w związku z wykonywaniem Przedmiotu Umowy, powstała konieczność zagospodarowania lub utylizacji odpadów, zgodnie z treścią ustawy z dnia 14 grudnia 2012 roku </w:t>
      </w:r>
      <w:r w:rsidR="00D81802">
        <w:rPr>
          <w:rFonts w:cstheme="minorHAnsi"/>
          <w:color w:val="auto"/>
        </w:rPr>
        <w:t xml:space="preserve">            </w:t>
      </w:r>
      <w:r>
        <w:rPr>
          <w:rFonts w:cstheme="minorHAnsi"/>
          <w:color w:val="auto"/>
        </w:rPr>
        <w:t xml:space="preserve">o odpadach (t.j. </w:t>
      </w:r>
      <w:r w:rsidR="00E959CF">
        <w:rPr>
          <w:rFonts w:cstheme="minorHAnsi"/>
          <w:color w:val="auto"/>
        </w:rPr>
        <w:t xml:space="preserve">Dz.U. z 2023 r., poz. 1587 z </w:t>
      </w:r>
      <w:proofErr w:type="spellStart"/>
      <w:r w:rsidR="00E959CF">
        <w:rPr>
          <w:rFonts w:cstheme="minorHAnsi"/>
          <w:color w:val="auto"/>
        </w:rPr>
        <w:t>póżn</w:t>
      </w:r>
      <w:proofErr w:type="spellEnd"/>
      <w:r w:rsidR="00E959CF">
        <w:rPr>
          <w:rFonts w:cstheme="minorHAnsi"/>
          <w:color w:val="auto"/>
        </w:rPr>
        <w:t>. zm</w:t>
      </w:r>
      <w:r>
        <w:rPr>
          <w:rFonts w:cstheme="minorHAnsi"/>
          <w:color w:val="auto"/>
        </w:rPr>
        <w:t xml:space="preserve">.), wówczas wszystkie obowiązki z tym związane, obciążają w całości Wykonawcę. W przypadku naruszenia w tym zakresie obowiązków przez Wykonawcę, ponosi on pełną odpowiedzialność w tym zakresie, za wszelkie następstwa, w tym za szkody poniesione w stosunku do osób trzecich. Z tytułu wykonania tych obowiązków, Wykonawcy nie przysługuje żadne dodatkowe wynagrodzenie poza wynagrodzeniem określonym w niniejszej Umowie. </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cstheme="minorHAnsi"/>
          <w:color w:val="auto"/>
        </w:rPr>
        <w:t xml:space="preserve">Wykonawca wykona Przedmiot Umowy z materiałów własnych. Materiały, powinny spełniać wymogi określone w ustawie z dnia 16 kwietnia 2004 roku o wyrobach budowlanych (t.j. Dz.U. z 2021 r., poz. 1213) i innych przepisach szczególnych tj. posiadać odpowiednie atesty i certyfikaty na znak bezpieczeństwa, posiadać deklaracje zgodności z Polską Normą lub aprobatę techniczną. Przedstawiciel Zamawiającego ma prawo żądać okazania ww. dokumentów od Wykonawcy a jeśli Wykonawca nie przedstawi takich dokumentów - wykonania przez Wykonawcę badań jakościowo-ilościowych stosowanych materiałów i wyrobów budowlanych. Koszty takich badań obciążają Wykonawcę. </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cstheme="minorHAnsi"/>
          <w:color w:val="auto"/>
        </w:rPr>
        <w:t>Brak dokumentów</w:t>
      </w:r>
      <w:r w:rsidR="00E959CF">
        <w:rPr>
          <w:rFonts w:cstheme="minorHAnsi"/>
          <w:color w:val="auto"/>
        </w:rPr>
        <w:t xml:space="preserve"> lub badań</w:t>
      </w:r>
      <w:r>
        <w:rPr>
          <w:rFonts w:cstheme="minorHAnsi"/>
          <w:color w:val="auto"/>
        </w:rPr>
        <w:t xml:space="preserve">, o których mowa w </w:t>
      </w:r>
      <w:r>
        <w:rPr>
          <w:rFonts w:cstheme="minorHAnsi"/>
          <w:b/>
          <w:bCs/>
          <w:color w:val="auto"/>
        </w:rPr>
        <w:t>ust. 5</w:t>
      </w:r>
      <w:r>
        <w:rPr>
          <w:rFonts w:cstheme="minorHAnsi"/>
          <w:color w:val="auto"/>
        </w:rPr>
        <w:t xml:space="preserve">, dla zastosowanych materiałów budowlanych, skutkować będzie niedokonaniem odbioru całego Przedmiotu Umowy lub tej części Przedmiotu Umowy, w którym zastosowano taki materiał budowlany. </w:t>
      </w:r>
    </w:p>
    <w:p w:rsidR="0076312B" w:rsidRDefault="00A163A7" w:rsidP="00882343">
      <w:pPr>
        <w:pStyle w:val="Akapitzlist"/>
        <w:numPr>
          <w:ilvl w:val="0"/>
          <w:numId w:val="5"/>
        </w:numPr>
        <w:spacing w:line="240" w:lineRule="auto"/>
        <w:ind w:hanging="365"/>
        <w:rPr>
          <w:rFonts w:asciiTheme="minorHAnsi" w:hAnsiTheme="minorHAnsi" w:cstheme="minorHAnsi"/>
          <w:color w:val="auto"/>
        </w:rPr>
      </w:pPr>
      <w:r>
        <w:rPr>
          <w:rFonts w:cstheme="minorHAnsi"/>
          <w:color w:val="auto"/>
        </w:rPr>
        <w:t xml:space="preserve">Wszelkie materiały, urządzenia, sprzęt i części niezbędne do wykonania Przedmiotu Umowy zabezpiecza Wykonawca. </w:t>
      </w:r>
    </w:p>
    <w:p w:rsidR="0076312B" w:rsidRDefault="0076312B">
      <w:pPr>
        <w:pStyle w:val="Nagwek1"/>
        <w:spacing w:line="240" w:lineRule="auto"/>
        <w:ind w:right="16"/>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4 </w:t>
      </w:r>
    </w:p>
    <w:p w:rsidR="0076312B" w:rsidRDefault="00A163A7">
      <w:pPr>
        <w:pStyle w:val="Nagwek1"/>
        <w:spacing w:line="240" w:lineRule="auto"/>
        <w:ind w:right="16"/>
        <w:rPr>
          <w:rFonts w:asciiTheme="minorHAnsi" w:hAnsiTheme="minorHAnsi" w:cstheme="minorHAnsi"/>
          <w:color w:val="auto"/>
        </w:rPr>
      </w:pPr>
      <w:bookmarkStart w:id="3" w:name="_Hlk138067072"/>
      <w:r>
        <w:rPr>
          <w:rFonts w:cstheme="minorHAnsi"/>
          <w:color w:val="auto"/>
        </w:rPr>
        <w:t>PODWYKONAWCY</w:t>
      </w:r>
      <w:bookmarkEnd w:id="3"/>
    </w:p>
    <w:p w:rsidR="0076312B" w:rsidRPr="009E2CDC" w:rsidRDefault="00A163A7" w:rsidP="009E2CDC">
      <w:pPr>
        <w:pStyle w:val="Akapitzlist"/>
        <w:numPr>
          <w:ilvl w:val="0"/>
          <w:numId w:val="24"/>
        </w:numPr>
        <w:spacing w:after="0" w:line="240" w:lineRule="auto"/>
        <w:rPr>
          <w:rFonts w:cstheme="minorHAnsi"/>
          <w:color w:val="auto"/>
        </w:rPr>
      </w:pPr>
      <w:r>
        <w:rPr>
          <w:rFonts w:cstheme="minorHAnsi"/>
        </w:rPr>
        <w:t xml:space="preserve">Wykonawca może wykonywać Przedmiot Umowy przy pomocy </w:t>
      </w:r>
      <w:r w:rsidR="009E2CDC">
        <w:rPr>
          <w:rFonts w:cstheme="minorHAnsi"/>
        </w:rPr>
        <w:t xml:space="preserve">zaakceptowanych </w:t>
      </w:r>
      <w:r>
        <w:rPr>
          <w:rFonts w:cstheme="minorHAnsi"/>
        </w:rPr>
        <w:t>podwykonawców (dalej: „Podwykonawcy</w:t>
      </w:r>
      <w:r w:rsidR="009E2CDC">
        <w:rPr>
          <w:rFonts w:cstheme="minorHAnsi"/>
        </w:rPr>
        <w:t>”)</w:t>
      </w:r>
      <w:r w:rsidR="009E2CDC">
        <w:rPr>
          <w:rFonts w:cstheme="minorHAnsi"/>
          <w:color w:val="auto"/>
        </w:rPr>
        <w:t xml:space="preserve">, </w:t>
      </w:r>
      <w:r w:rsidRPr="009E2CDC">
        <w:rPr>
          <w:rFonts w:cstheme="minorHAnsi"/>
          <w:color w:val="auto"/>
        </w:rPr>
        <w:t>z zastrzeżeniem ograniczeń wynikających z art. 462 ust. 7 ustawy – Prawo zamówień publicznych.</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Wykonawca jest odpowiedzialny za działania lub zaniechania Podwykonawców, dalszych Podwykonawców, ich przedstawicieli lub pracowników, jak za własne działania lub zaniechania.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Umowa z Podwykonawcą lub dalszym Podwykonawcą, której przedmiotem są roboty budowlane (dalej: „Umowa o podwykonawstwo”) powinna stanowić w szczególności, iż: </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termin zapłaty wynagrodzenia Podwykonawcy lub dalszego Podwykonawcy nie może być dłuższy niż 30 (trzydzieści) dni od dnia doręczenia odpowiednio Wykonawcy, Podwykonawcy lub dalszemu Podwykonawcy faktury lub rachunku, potwierdzających wykonanie zleconej Podwykonawcy lub dalszemu Podwykonawcy roboty budowlanej, ale w żadnym razie nie dłuższy niż 21 (dwadzieścia jeden) dni od odbioru końcowego;</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wyłączona jest możliwość dokonywania jakichkolwiek zatrzymań części lub całości wynagrodzenia Podwykonawcy (dalszego Podwykonawcy);</w:t>
      </w:r>
    </w:p>
    <w:p w:rsidR="000E052F" w:rsidRPr="0053261B"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53261B">
        <w:rPr>
          <w:rFonts w:cstheme="minorHAnsi"/>
          <w:color w:val="auto"/>
        </w:rPr>
        <w:t>przedmiotem Umowy o podwykonawstwo jest wykonanie robót budowlanych, które ściśle odpowiadają części Przedmiotu Umowy określonych Umową;</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w:t>
      </w:r>
      <w:r w:rsidR="004B40F3">
        <w:rPr>
          <w:rFonts w:cstheme="minorHAnsi"/>
          <w:color w:val="auto"/>
        </w:rPr>
        <w:t xml:space="preserve"> </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obowiązek przekazywania Zamawiającemu, na jego żądanie, przez Podwykonawców  protokołów zaawansowania robót, protokołów odbioru robót, faktur, rachunków i innych dokumentów technicznych i rozliczeniowych oraz udzielania wyjaśnień o stanie realizacji Umowy o podwykonawstwo;  </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wykonanie przedmiotu Umowy o podwykonawstwo zostanie określone na co najmniej takim poziomie jakości, jaki wynika z Umowy i powinno odpowiadać stosownym dla tego wykonania wymaganiom określonym w </w:t>
      </w:r>
      <w:r w:rsidR="00822E28" w:rsidRPr="00822E28">
        <w:rPr>
          <w:rFonts w:cstheme="minorHAnsi"/>
          <w:color w:val="auto"/>
        </w:rPr>
        <w:t>projek</w:t>
      </w:r>
      <w:r w:rsidR="00D10ED5">
        <w:rPr>
          <w:rFonts w:cstheme="minorHAnsi"/>
          <w:color w:val="auto"/>
        </w:rPr>
        <w:t>cie</w:t>
      </w:r>
      <w:r w:rsidR="00822E28" w:rsidRPr="00822E28">
        <w:rPr>
          <w:rFonts w:cstheme="minorHAnsi"/>
          <w:color w:val="auto"/>
        </w:rPr>
        <w:t xml:space="preserve"> budowlan</w:t>
      </w:r>
      <w:r w:rsidR="00D10ED5">
        <w:rPr>
          <w:rFonts w:cstheme="minorHAnsi"/>
          <w:color w:val="auto"/>
        </w:rPr>
        <w:t>ym</w:t>
      </w:r>
      <w:r w:rsidRPr="000E052F">
        <w:rPr>
          <w:rFonts w:cstheme="minorHAnsi"/>
          <w:color w:val="auto"/>
        </w:rPr>
        <w:t xml:space="preserve"> oraz standardom deklarowanym w Ofercie Wykonawcy; </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wejście w życie Umowy o podwykonawstwo będzie uzależnione od niezgłoszenia przez Zamawiającego sprzeciwu do Umowy </w:t>
      </w:r>
      <w:r w:rsidRPr="000E052F">
        <w:rPr>
          <w:rFonts w:cstheme="minorHAnsi"/>
        </w:rPr>
        <w:t>o</w:t>
      </w:r>
      <w:r w:rsidRPr="000E052F">
        <w:rPr>
          <w:rFonts w:cstheme="minorHAnsi"/>
          <w:color w:val="FF0000"/>
        </w:rPr>
        <w:t xml:space="preserve"> </w:t>
      </w:r>
      <w:r w:rsidRPr="000E052F">
        <w:rPr>
          <w:rFonts w:cstheme="minorHAnsi"/>
          <w:color w:val="auto"/>
        </w:rPr>
        <w:t xml:space="preserve">podwykonawstwo w </w:t>
      </w:r>
      <w:r w:rsidRPr="00652573">
        <w:rPr>
          <w:rFonts w:cstheme="minorHAnsi"/>
          <w:color w:val="auto"/>
        </w:rPr>
        <w:t xml:space="preserve">terminie </w:t>
      </w:r>
      <w:r w:rsidR="00446499" w:rsidRPr="0053261B">
        <w:rPr>
          <w:rFonts w:cstheme="minorHAnsi"/>
          <w:color w:val="auto"/>
        </w:rPr>
        <w:t>5</w:t>
      </w:r>
      <w:r w:rsidRPr="00652573">
        <w:rPr>
          <w:rFonts w:cstheme="minorHAnsi"/>
          <w:color w:val="auto"/>
        </w:rPr>
        <w:t xml:space="preserve"> (</w:t>
      </w:r>
      <w:r w:rsidR="00446499" w:rsidRPr="0053261B">
        <w:rPr>
          <w:rFonts w:cstheme="minorHAnsi"/>
          <w:color w:val="auto"/>
        </w:rPr>
        <w:t>pięciu</w:t>
      </w:r>
      <w:r w:rsidRPr="00652573">
        <w:rPr>
          <w:rFonts w:cstheme="minorHAnsi"/>
          <w:color w:val="auto"/>
        </w:rPr>
        <w:t>) dni</w:t>
      </w:r>
      <w:r w:rsidR="003350C8" w:rsidRPr="00446499">
        <w:rPr>
          <w:rFonts w:cstheme="minorHAnsi"/>
          <w:color w:val="auto"/>
        </w:rPr>
        <w:t xml:space="preserve"> </w:t>
      </w:r>
      <w:r w:rsidRPr="00446499">
        <w:rPr>
          <w:rFonts w:cstheme="minorHAnsi"/>
          <w:color w:val="auto"/>
        </w:rPr>
        <w:t>od przedłożenia Zamawiającemu poświadczonej za zgodność z oryginałem kopii Umowy</w:t>
      </w:r>
      <w:r w:rsidRPr="000E052F">
        <w:rPr>
          <w:rFonts w:cstheme="minorHAnsi"/>
          <w:color w:val="auto"/>
        </w:rPr>
        <w:t xml:space="preserve"> o podwykonawstwo, chyba że Zamawiający wyrazi zgodę na wcześniejsze wejście danej umowy w </w:t>
      </w:r>
      <w:r w:rsidR="001E632E" w:rsidRPr="000E052F">
        <w:rPr>
          <w:rFonts w:cstheme="minorHAnsi"/>
          <w:color w:val="auto"/>
        </w:rPr>
        <w:t>życie</w:t>
      </w:r>
      <w:r w:rsidR="001E632E">
        <w:rPr>
          <w:rFonts w:cstheme="minorHAnsi"/>
          <w:color w:val="auto"/>
        </w:rPr>
        <w:t>, n</w:t>
      </w:r>
      <w:r w:rsidR="001E632E" w:rsidRPr="001E632E">
        <w:rPr>
          <w:rFonts w:cstheme="minorHAnsi"/>
          <w:color w:val="auto"/>
        </w:rPr>
        <w:t>iezgłoszenie zastrzeżeń w tym terminie jest równoznaczne z akceptacją projektu</w:t>
      </w:r>
      <w:r w:rsidR="001E632E">
        <w:rPr>
          <w:rFonts w:cstheme="minorHAnsi"/>
          <w:color w:val="auto"/>
        </w:rPr>
        <w:t>;</w:t>
      </w:r>
    </w:p>
    <w:p w:rsidR="000E052F"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rozwiązanie Umowy o podwykonawstwo będzie następowało w każdym przypadku rozwiązania Umowy lub wystąpienia przez Zamawiającego ze sprzeciwem wobec dalszego zatrudnienia Podwykonawcy lub dalszego Podwykonawcy z przyczyn określonych w </w:t>
      </w:r>
      <w:r w:rsidRPr="00652573">
        <w:rPr>
          <w:rFonts w:cstheme="minorHAnsi"/>
          <w:b/>
          <w:color w:val="auto"/>
        </w:rPr>
        <w:t xml:space="preserve">ust. </w:t>
      </w:r>
      <w:r w:rsidR="00077766" w:rsidRPr="0053261B">
        <w:rPr>
          <w:rFonts w:cstheme="minorHAnsi"/>
          <w:b/>
          <w:color w:val="auto"/>
        </w:rPr>
        <w:t>6</w:t>
      </w:r>
      <w:r w:rsidR="00077766">
        <w:rPr>
          <w:rFonts w:cstheme="minorHAnsi"/>
          <w:b/>
          <w:color w:val="auto"/>
        </w:rPr>
        <w:t xml:space="preserve"> </w:t>
      </w:r>
      <w:r w:rsidRPr="00652573">
        <w:rPr>
          <w:rFonts w:cstheme="minorHAnsi"/>
          <w:color w:val="auto"/>
        </w:rPr>
        <w:t>niniejszego</w:t>
      </w:r>
      <w:r w:rsidRPr="000E052F">
        <w:rPr>
          <w:rFonts w:cstheme="minorHAnsi"/>
          <w:color w:val="auto"/>
        </w:rPr>
        <w:t xml:space="preserve"> paragrafu;</w:t>
      </w:r>
    </w:p>
    <w:p w:rsidR="0076312B" w:rsidRPr="000E052F" w:rsidRDefault="00A163A7" w:rsidP="000771C1">
      <w:pPr>
        <w:pStyle w:val="Akapitzlist"/>
        <w:numPr>
          <w:ilvl w:val="0"/>
          <w:numId w:val="38"/>
        </w:numPr>
        <w:spacing w:after="0" w:line="240" w:lineRule="auto"/>
        <w:ind w:left="811" w:right="17" w:hanging="357"/>
        <w:rPr>
          <w:rFonts w:asciiTheme="minorHAnsi" w:hAnsiTheme="minorHAnsi" w:cstheme="minorHAnsi"/>
          <w:color w:val="auto"/>
        </w:rPr>
      </w:pPr>
      <w:r w:rsidRPr="000E052F">
        <w:rPr>
          <w:rFonts w:cstheme="minorHAnsi"/>
          <w:color w:val="auto"/>
        </w:rPr>
        <w:t xml:space="preserve">Podwykonawca (dalszy Podwykonawca) będzie miał obowiązek złożyć na żądanie Zamawiającego dokumenty oraz zapewnić złożenie przez swoich pracowników oświadczeń, zgodnie z wymaganiami określonymi w </w:t>
      </w:r>
      <w:r w:rsidRPr="000E052F">
        <w:rPr>
          <w:rFonts w:cstheme="minorHAnsi"/>
          <w:b/>
          <w:color w:val="auto"/>
        </w:rPr>
        <w:t>§ 5 ust. 6</w:t>
      </w:r>
      <w:r w:rsidRPr="000E052F">
        <w:rPr>
          <w:rFonts w:cstheme="minorHAnsi"/>
          <w:color w:val="auto"/>
        </w:rPr>
        <w:t>, z tym zastrzeżeniem, że Zamawiający może odstąpić od niektórych z powyższych wymagań, jeżeli ze względu na szczególne okoliczności będzie to uzasadnione celem Umowy, w szczególności potrzebą terminowego zakończenia</w:t>
      </w:r>
      <w:r w:rsidR="000E052F">
        <w:rPr>
          <w:rFonts w:cstheme="minorHAnsi"/>
          <w:color w:val="auto"/>
        </w:rPr>
        <w:t xml:space="preserve"> </w:t>
      </w:r>
      <w:r w:rsidRPr="000E052F">
        <w:rPr>
          <w:rFonts w:cstheme="minorHAnsi"/>
          <w:color w:val="auto"/>
        </w:rPr>
        <w:t>i</w:t>
      </w:r>
      <w:r w:rsidR="00F83869">
        <w:rPr>
          <w:rFonts w:cstheme="minorHAnsi"/>
          <w:color w:val="auto"/>
        </w:rPr>
        <w:t> </w:t>
      </w:r>
      <w:r w:rsidRPr="000E052F">
        <w:rPr>
          <w:rFonts w:cstheme="minorHAnsi"/>
          <w:color w:val="auto"/>
        </w:rPr>
        <w:t>rozliczenia Przedmiotu Umowy.</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Umowa o podwykonawstwo nie może zawierać postanowień: </w:t>
      </w:r>
    </w:p>
    <w:p w:rsidR="000E052F" w:rsidRPr="000E052F" w:rsidRDefault="00A163A7" w:rsidP="000771C1">
      <w:pPr>
        <w:pStyle w:val="Akapitzlist"/>
        <w:numPr>
          <w:ilvl w:val="0"/>
          <w:numId w:val="39"/>
        </w:numPr>
        <w:spacing w:after="0" w:line="240" w:lineRule="auto"/>
        <w:ind w:left="811" w:right="17" w:hanging="357"/>
        <w:rPr>
          <w:rFonts w:asciiTheme="minorHAnsi" w:hAnsiTheme="minorHAnsi" w:cstheme="minorHAnsi"/>
          <w:color w:val="auto"/>
        </w:rPr>
      </w:pPr>
      <w:r w:rsidRPr="000E052F">
        <w:rPr>
          <w:rFonts w:cstheme="minorHAnsi"/>
          <w:color w:val="auto"/>
        </w:rPr>
        <w:t>kształtujących prawa i obowiązki Podwykonawcy (dalszego Podwykonawcy), w zakresie kar umownych oraz dotyczących warunków wypłaty wynagrodzenia, w sposób dla niego mniej korzystny niż prawa i obowiązki Wykonawcy, ukształtowane postanowieniami Umowy;</w:t>
      </w:r>
    </w:p>
    <w:p w:rsidR="000E052F" w:rsidRPr="000E052F" w:rsidRDefault="00A163A7" w:rsidP="000771C1">
      <w:pPr>
        <w:pStyle w:val="Akapitzlist"/>
        <w:numPr>
          <w:ilvl w:val="0"/>
          <w:numId w:val="39"/>
        </w:numPr>
        <w:spacing w:after="0" w:line="240" w:lineRule="auto"/>
        <w:ind w:left="811" w:right="17" w:hanging="357"/>
        <w:rPr>
          <w:rFonts w:asciiTheme="minorHAnsi" w:hAnsiTheme="minorHAnsi" w:cstheme="minorHAnsi"/>
          <w:color w:val="auto"/>
        </w:rPr>
      </w:pPr>
      <w:r w:rsidRPr="000E052F">
        <w:rPr>
          <w:rFonts w:cstheme="minorHAnsi"/>
          <w:color w:val="auto"/>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0E052F" w:rsidRPr="000E052F" w:rsidRDefault="00A163A7" w:rsidP="000771C1">
      <w:pPr>
        <w:pStyle w:val="Akapitzlist"/>
        <w:numPr>
          <w:ilvl w:val="0"/>
          <w:numId w:val="39"/>
        </w:numPr>
        <w:spacing w:after="0" w:line="240" w:lineRule="auto"/>
        <w:ind w:left="811" w:right="17" w:hanging="357"/>
        <w:rPr>
          <w:rFonts w:asciiTheme="minorHAnsi" w:hAnsiTheme="minorHAnsi" w:cstheme="minorHAnsi"/>
          <w:color w:val="auto"/>
        </w:rPr>
      </w:pPr>
      <w:r w:rsidRPr="000E052F">
        <w:rPr>
          <w:rFonts w:cstheme="minorHAnsi"/>
          <w:color w:val="auto"/>
        </w:rPr>
        <w:t xml:space="preserve">uzależniających zwrot kwot zabezpieczenia przez Wykonawcę Podwykonawcy od zwrotu zabezpieczenia należytego wykonania Umowy Wykonawcy przez Zamawiającego; </w:t>
      </w:r>
    </w:p>
    <w:p w:rsidR="0076312B" w:rsidRPr="00652573" w:rsidRDefault="00A163A7" w:rsidP="000771C1">
      <w:pPr>
        <w:pStyle w:val="Akapitzlist"/>
        <w:numPr>
          <w:ilvl w:val="0"/>
          <w:numId w:val="39"/>
        </w:numPr>
        <w:spacing w:after="0" w:line="240" w:lineRule="auto"/>
        <w:ind w:left="811" w:right="17" w:hanging="357"/>
        <w:rPr>
          <w:rFonts w:asciiTheme="minorHAnsi" w:hAnsiTheme="minorHAnsi" w:cstheme="minorHAnsi"/>
          <w:color w:val="auto"/>
        </w:rPr>
      </w:pPr>
      <w:r w:rsidRPr="000E052F">
        <w:rPr>
          <w:rFonts w:cstheme="minorHAnsi"/>
          <w:color w:val="auto"/>
        </w:rPr>
        <w:t xml:space="preserve">uzależniających odbiór robót wykonanych przez Podwykonawcę od ich odbioru przez Zamawiającego, może jednak uzależniać odbiór robót Podwykonawcy od potwierdzenia ich należytego wykonania </w:t>
      </w:r>
      <w:r w:rsidRPr="0053261B">
        <w:rPr>
          <w:rFonts w:cstheme="minorHAnsi"/>
          <w:color w:val="auto"/>
        </w:rPr>
        <w:t xml:space="preserve">przez </w:t>
      </w:r>
      <w:r w:rsidR="00446499" w:rsidRPr="0053261B">
        <w:rPr>
          <w:rFonts w:cstheme="minorHAnsi"/>
          <w:color w:val="auto"/>
        </w:rPr>
        <w:t>przedstawiciela inwestora</w:t>
      </w:r>
      <w:r w:rsidRPr="00652573">
        <w:rPr>
          <w:rFonts w:cstheme="minorHAnsi"/>
          <w:color w:val="auto"/>
        </w:rPr>
        <w:t xml:space="preserve">.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Podwykonawca lub dalszy Podwykonawca robót budowlanych nie może zostać dopuszczony do wykonywania robót do czasu upływu terminu na wniesienie sprzeciwu do Umowy </w:t>
      </w:r>
      <w:r w:rsidR="00C42544">
        <w:rPr>
          <w:rFonts w:cstheme="minorHAnsi"/>
        </w:rPr>
        <w:t xml:space="preserve">                                       </w:t>
      </w:r>
      <w:r>
        <w:rPr>
          <w:rFonts w:cstheme="minorHAnsi"/>
        </w:rPr>
        <w:t xml:space="preserve">o podwykonawstwo, chyba że Zamawiający wcześniej wyrazi na to zgodę.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Zamawiający może zażądać od Wykonawcy niezwłocznego usunięcia z terenu budowy Podwykonawcy lub dalszego Podwykonawcy robót budowlanych, którego Umowa o podwykonawstwo nie została zaakceptowana lub może usunąć takiego Podwykonawcę lub dalszego Podwykonawcę na koszt Wykonawcy. </w:t>
      </w:r>
    </w:p>
    <w:p w:rsidR="0076312B" w:rsidRDefault="00A163A7" w:rsidP="0053261B">
      <w:pPr>
        <w:pStyle w:val="Akapitzlist"/>
        <w:numPr>
          <w:ilvl w:val="0"/>
          <w:numId w:val="24"/>
        </w:numPr>
        <w:tabs>
          <w:tab w:val="left" w:pos="8080"/>
        </w:tabs>
        <w:spacing w:after="0" w:line="240" w:lineRule="auto"/>
        <w:rPr>
          <w:rFonts w:asciiTheme="minorHAnsi" w:hAnsiTheme="minorHAnsi" w:cstheme="minorHAnsi"/>
        </w:rPr>
      </w:pPr>
      <w:r>
        <w:rPr>
          <w:rFonts w:cstheme="minorHAnsi"/>
        </w:rPr>
        <w:t>Nie podlegają obowiązkowi</w:t>
      </w:r>
      <w:r w:rsidR="005B1D40">
        <w:rPr>
          <w:rFonts w:cstheme="minorHAnsi"/>
        </w:rPr>
        <w:t xml:space="preserve"> </w:t>
      </w:r>
      <w:r w:rsidR="005B1D40" w:rsidRPr="005B1D40">
        <w:rPr>
          <w:rFonts w:cstheme="minorHAnsi"/>
        </w:rPr>
        <w:t>przedłoż</w:t>
      </w:r>
      <w:r w:rsidR="005B1D40">
        <w:rPr>
          <w:rFonts w:cstheme="minorHAnsi"/>
        </w:rPr>
        <w:t>enia</w:t>
      </w:r>
      <w:r w:rsidR="005B1D40" w:rsidRPr="005B1D40">
        <w:rPr>
          <w:rFonts w:cstheme="minorHAnsi"/>
        </w:rPr>
        <w:t xml:space="preserve"> Zamawiającemu </w:t>
      </w:r>
      <w:r w:rsidR="00EF3752">
        <w:rPr>
          <w:rFonts w:cstheme="minorHAnsi"/>
        </w:rPr>
        <w:t xml:space="preserve">do </w:t>
      </w:r>
      <w:r w:rsidR="005B1D40" w:rsidRPr="005B1D40">
        <w:rPr>
          <w:rFonts w:cstheme="minorHAnsi"/>
        </w:rPr>
        <w:t>poświadcz</w:t>
      </w:r>
      <w:r w:rsidR="00EF3752">
        <w:rPr>
          <w:rFonts w:cstheme="minorHAnsi"/>
        </w:rPr>
        <w:t>enia</w:t>
      </w:r>
      <w:r w:rsidR="005B1D40" w:rsidRPr="005B1D40">
        <w:rPr>
          <w:rFonts w:cstheme="minorHAnsi"/>
        </w:rPr>
        <w:t xml:space="preserve"> za zgodność z oryginałem kopi</w:t>
      </w:r>
      <w:r w:rsidR="005B1D40">
        <w:rPr>
          <w:rFonts w:cstheme="minorHAnsi"/>
        </w:rPr>
        <w:t>i</w:t>
      </w:r>
      <w:r w:rsidR="005B1D40" w:rsidRPr="005B1D40">
        <w:rPr>
          <w:rFonts w:cstheme="minorHAnsi"/>
        </w:rPr>
        <w:t xml:space="preserve"> zawartej umowy z Podwykonawcą lub dalszym Podwykonawcą</w:t>
      </w:r>
      <w:r w:rsidR="00E72F1A">
        <w:rPr>
          <w:rFonts w:cstheme="minorHAnsi"/>
        </w:rPr>
        <w:t>,</w:t>
      </w:r>
      <w:r>
        <w:rPr>
          <w:rFonts w:cstheme="minorHAnsi"/>
        </w:rPr>
        <w:t xml:space="preserve"> umowy o wartości mniejszej niż 0,5% wynagrodzenia Wykonawcy, o którym mowa w </w:t>
      </w:r>
      <w:r>
        <w:rPr>
          <w:rFonts w:cstheme="minorHAnsi"/>
          <w:b/>
        </w:rPr>
        <w:t>§ 10 ust. 1</w:t>
      </w:r>
      <w:r>
        <w:rPr>
          <w:rFonts w:cstheme="minorHAnsi"/>
        </w:rPr>
        <w:t xml:space="preserve">, </w:t>
      </w:r>
      <w:r w:rsidRPr="000E052F">
        <w:rPr>
          <w:rFonts w:cstheme="minorHAnsi"/>
          <w:color w:val="000000" w:themeColor="text1"/>
        </w:rPr>
        <w:t xml:space="preserve">nie więcej jednak niż 20.000,00 złotych, przy </w:t>
      </w:r>
      <w:r>
        <w:rPr>
          <w:rFonts w:cstheme="minorHAnsi"/>
        </w:rPr>
        <w:t>czym nie mają do nich zastosowania postanowienia o podwykonawstwie,</w:t>
      </w:r>
      <w:r w:rsidR="00E72F1A">
        <w:rPr>
          <w:rFonts w:cstheme="minorHAnsi"/>
        </w:rPr>
        <w:t xml:space="preserve"> </w:t>
      </w:r>
      <w:r>
        <w:rPr>
          <w:rFonts w:cstheme="minorHAnsi"/>
        </w:rPr>
        <w:t>w</w:t>
      </w:r>
      <w:r w:rsidR="00F83869">
        <w:rPr>
          <w:rFonts w:cstheme="minorHAnsi"/>
        </w:rPr>
        <w:t> </w:t>
      </w:r>
      <w:r>
        <w:rPr>
          <w:rFonts w:cstheme="minorHAnsi"/>
        </w:rPr>
        <w:t xml:space="preserve">szczególności o bezpośredniej zapłacie przez Zamawiającego. </w:t>
      </w:r>
    </w:p>
    <w:p w:rsidR="0076312B" w:rsidRPr="0053261B" w:rsidRDefault="00A163A7" w:rsidP="000771C1">
      <w:pPr>
        <w:pStyle w:val="Akapitzlist"/>
        <w:numPr>
          <w:ilvl w:val="0"/>
          <w:numId w:val="24"/>
        </w:numPr>
        <w:spacing w:after="0" w:line="240" w:lineRule="auto"/>
        <w:rPr>
          <w:rFonts w:asciiTheme="minorHAnsi" w:hAnsiTheme="minorHAnsi" w:cstheme="minorHAnsi"/>
          <w:color w:val="auto"/>
        </w:rPr>
      </w:pPr>
      <w:r w:rsidRPr="0053261B">
        <w:rPr>
          <w:rFonts w:cstheme="minorHAnsi"/>
          <w:color w:val="auto"/>
        </w:rPr>
        <w:t xml:space="preserve">Termin zapłaty w umowach, o których mowa w </w:t>
      </w:r>
      <w:r w:rsidRPr="0053261B">
        <w:rPr>
          <w:rFonts w:cstheme="minorHAnsi"/>
          <w:b/>
          <w:color w:val="auto"/>
        </w:rPr>
        <w:t xml:space="preserve">ust. </w:t>
      </w:r>
      <w:r w:rsidR="001E632E" w:rsidRPr="0053261B">
        <w:rPr>
          <w:rFonts w:cstheme="minorHAnsi"/>
          <w:b/>
          <w:color w:val="auto"/>
        </w:rPr>
        <w:t>7</w:t>
      </w:r>
      <w:r w:rsidRPr="0053261B">
        <w:rPr>
          <w:rFonts w:cstheme="minorHAnsi"/>
          <w:color w:val="auto"/>
        </w:rPr>
        <w:t xml:space="preserve"> nie może być dłuższy niż 30 (trzydzieści) dni od dnia doręczenia odpowiednio Wykonawcy, Podwykonawcy lub dalszemu Podwykonawcy faktury lub rachunku potwierdzających wykonanie zleconej Podwykonawcy lub dalszemu Podwykonawcy usługi lub dostawy. Jeżeli termin zapłaty wynagrodzenia jest dłuższy Zamawiający informuje o tym Wykonawcę i wzywa go do doprowadzenia do zmiany tej umowy pod rygorem wystąpienia o zapłatę kary umownej.</w:t>
      </w:r>
      <w:r w:rsidR="00541AE5" w:rsidRPr="0053261B">
        <w:rPr>
          <w:rFonts w:cstheme="minorHAnsi"/>
          <w:color w:val="auto"/>
        </w:rPr>
        <w:t xml:space="preserve"> </w:t>
      </w:r>
    </w:p>
    <w:p w:rsidR="0076312B" w:rsidRDefault="00A163A7" w:rsidP="000771C1">
      <w:pPr>
        <w:pStyle w:val="Akapitzlist"/>
        <w:numPr>
          <w:ilvl w:val="0"/>
          <w:numId w:val="24"/>
        </w:numPr>
        <w:spacing w:after="0" w:line="240" w:lineRule="auto"/>
        <w:rPr>
          <w:rFonts w:asciiTheme="minorHAnsi" w:hAnsiTheme="minorHAnsi" w:cstheme="minorHAnsi"/>
        </w:rPr>
      </w:pPr>
      <w:r w:rsidRPr="0053261B">
        <w:rPr>
          <w:rFonts w:cstheme="minorHAnsi"/>
          <w:color w:val="auto"/>
        </w:rPr>
        <w:t xml:space="preserve">Zamawiający jest solidarnie </w:t>
      </w:r>
      <w:r>
        <w:rPr>
          <w:rFonts w:cstheme="minorHAnsi"/>
        </w:rPr>
        <w:t xml:space="preserve">zobowiązany do zapłaty wynagrodzenia należnego zgłoszonemu mu Podwykonawcy lub dalszemu Podwykonawcy w granicach określonych przepisami prawa powszechnie obowiązującego.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Zamawiający dokona bezpośredniej zapłaty wymagalnego wynagrodzenia przysługującego Podwykonawcy lub dalszemu Podwykonawcy bez odsetek, w przypadku uchylenia się od obowiązku zapłaty przez Wykonawcę lub Podwykonawcę (dalszego Podwykonawcę) zobowiązanego do zapłaty.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Przed dokonaniem bezpośredniej zapłaty Zamawiający zwróci się do Wykonawcy lub Podwykonawcy (dalszego Podwykonawcy) zobowiązanego do zapłaty o zgłoszenie uwag dotyczących zasadności bezpośredniej zapłaty wynagrodzenia Podwykonawcy lub dalszemu Podwykonawcy, o której mowa w </w:t>
      </w:r>
      <w:r>
        <w:rPr>
          <w:rFonts w:cstheme="minorHAnsi"/>
          <w:b/>
        </w:rPr>
        <w:t>ust. 1</w:t>
      </w:r>
      <w:r w:rsidR="00436F86">
        <w:rPr>
          <w:rFonts w:cstheme="minorHAnsi"/>
          <w:b/>
        </w:rPr>
        <w:t>0</w:t>
      </w:r>
      <w:r>
        <w:rPr>
          <w:rFonts w:cstheme="minorHAnsi"/>
        </w:rPr>
        <w:t xml:space="preserve"> w terminie nie krótszym niż 7 (siedem) dni.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W przypadku zgłoszenia uwag, o których mowa w </w:t>
      </w:r>
      <w:r>
        <w:rPr>
          <w:rFonts w:cstheme="minorHAnsi"/>
          <w:b/>
        </w:rPr>
        <w:t>ust. 1</w:t>
      </w:r>
      <w:r w:rsidR="00436F86">
        <w:rPr>
          <w:rFonts w:cstheme="minorHAnsi"/>
          <w:b/>
        </w:rPr>
        <w:t>1</w:t>
      </w:r>
      <w:r>
        <w:rPr>
          <w:rFonts w:cstheme="minorHAnsi"/>
        </w:rPr>
        <w:t xml:space="preserve">, w terminie wskazanym przez Zamawiającego, Zamawiający może: </w:t>
      </w:r>
    </w:p>
    <w:p w:rsidR="000E052F" w:rsidRPr="000E052F" w:rsidRDefault="00A163A7" w:rsidP="000771C1">
      <w:pPr>
        <w:pStyle w:val="Akapitzlist"/>
        <w:numPr>
          <w:ilvl w:val="1"/>
          <w:numId w:val="24"/>
        </w:numPr>
        <w:spacing w:after="0" w:line="240" w:lineRule="auto"/>
        <w:ind w:left="811" w:right="17" w:hanging="357"/>
        <w:rPr>
          <w:rFonts w:asciiTheme="minorHAnsi" w:hAnsiTheme="minorHAnsi" w:cstheme="minorHAnsi"/>
          <w:color w:val="auto"/>
        </w:rPr>
      </w:pPr>
      <w:r w:rsidRPr="000E052F">
        <w:rPr>
          <w:rFonts w:cstheme="minorHAnsi"/>
          <w:color w:val="auto"/>
        </w:rPr>
        <w:t xml:space="preserve">nie dokonać bezpośredniej zapłaty wynagrodzenia Podwykonawcy lub dalszemu Podwykonawcy, jeżeli wykazana zostanie niezasadność takiej zapłaty, albo </w:t>
      </w:r>
    </w:p>
    <w:p w:rsidR="000E052F" w:rsidRPr="000E052F" w:rsidRDefault="00A163A7" w:rsidP="000771C1">
      <w:pPr>
        <w:pStyle w:val="Akapitzlist"/>
        <w:numPr>
          <w:ilvl w:val="1"/>
          <w:numId w:val="24"/>
        </w:numPr>
        <w:spacing w:after="0" w:line="240" w:lineRule="auto"/>
        <w:ind w:left="811" w:right="17" w:hanging="357"/>
        <w:rPr>
          <w:rFonts w:asciiTheme="minorHAnsi" w:hAnsiTheme="minorHAnsi" w:cstheme="minorHAnsi"/>
          <w:color w:val="auto"/>
        </w:rPr>
      </w:pPr>
      <w:r w:rsidRPr="000E052F">
        <w:rPr>
          <w:rFonts w:cstheme="minorHAnsi"/>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6312B" w:rsidRPr="000E052F" w:rsidRDefault="00A163A7" w:rsidP="000771C1">
      <w:pPr>
        <w:pStyle w:val="Akapitzlist"/>
        <w:numPr>
          <w:ilvl w:val="1"/>
          <w:numId w:val="24"/>
        </w:numPr>
        <w:spacing w:after="0" w:line="240" w:lineRule="auto"/>
        <w:ind w:left="811" w:right="17" w:hanging="357"/>
        <w:rPr>
          <w:rFonts w:asciiTheme="minorHAnsi" w:hAnsiTheme="minorHAnsi" w:cstheme="minorHAnsi"/>
          <w:color w:val="auto"/>
        </w:rPr>
      </w:pPr>
      <w:r w:rsidRPr="000E052F">
        <w:rPr>
          <w:rFonts w:cstheme="minorHAnsi"/>
          <w:color w:val="auto"/>
        </w:rPr>
        <w:t xml:space="preserve">dokonać bezpośredniej zapłaty wynagrodzenia Podwykonawcy lub dalszemu Podwykonawcy, jeżeli Podwykonawca lub dalszy Podwykonawca wykaże zasadność takiej zapłaty.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W przypadku dokonania bezpośredniej zapłaty Podwykonawcy lub dalszemu Podwykonawcy bądź złożenia przedmiotu świadczenia do depozytu sądowego, zgodnie z </w:t>
      </w:r>
      <w:r>
        <w:rPr>
          <w:rFonts w:cstheme="minorHAnsi"/>
          <w:b/>
        </w:rPr>
        <w:t>ust. 1</w:t>
      </w:r>
      <w:r w:rsidR="00E72F1A">
        <w:rPr>
          <w:rFonts w:cstheme="minorHAnsi"/>
          <w:b/>
        </w:rPr>
        <w:t>2</w:t>
      </w:r>
      <w:r>
        <w:rPr>
          <w:rFonts w:cstheme="minorHAnsi"/>
        </w:rPr>
        <w:t>, Zamawiający potrąca kwotę wypłaconego wynagrodzenia z wynagrodzenia należnego Wykonawcy, a pozostałą kwotę, stanowiącą różnicę między kwotą faktury wystawionej przez Wykonawcę i kwotą przekazaną Podwykonawcy lub złożoną do depozytu sądowego, uiszcza na rachunek Wykonawcy. W razie braku możliwości potrącenia Wykonawca jest zobowiązany do zwrotu Zamawiającemu kwot zapłaconych bezpośrednio Podwykonawcy lub dalszemu Podwykonawcy bądź złożonych do depozytu sądowego</w:t>
      </w:r>
      <w:r w:rsidR="00754E66">
        <w:rPr>
          <w:rFonts w:cstheme="minorHAnsi"/>
        </w:rPr>
        <w:t xml:space="preserve"> </w:t>
      </w:r>
      <w:r>
        <w:rPr>
          <w:rFonts w:cstheme="minorHAnsi"/>
        </w:rPr>
        <w:t>i</w:t>
      </w:r>
      <w:r w:rsidR="00F83869">
        <w:rPr>
          <w:rFonts w:cstheme="minorHAnsi"/>
        </w:rPr>
        <w:t> </w:t>
      </w:r>
      <w:r>
        <w:rPr>
          <w:rFonts w:cstheme="minorHAnsi"/>
        </w:rPr>
        <w:t xml:space="preserve">naprawienia wynikłej stąd ewentualnej szkody Zamawiającego.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Jeżeli Wykonawca zmienia lub rezygnuje z Podwykonawcy, na którego zasoby powoływał się w celu wykazania spełniania warunków udziału w postępowaniu, Wykonawca zobowiązany jest wykazać Zamawiającemu, że proponowany inny podwykonawca lub wykonawca samodzielnie spełnia je w</w:t>
      </w:r>
      <w:r w:rsidR="00F83869">
        <w:rPr>
          <w:rFonts w:cstheme="minorHAnsi"/>
        </w:rPr>
        <w:t> </w:t>
      </w:r>
      <w:r>
        <w:rPr>
          <w:rFonts w:cstheme="minorHAnsi"/>
        </w:rPr>
        <w:t xml:space="preserve">stopniu nie mniejszym niż Podwykonawca, na którego zasoby Wykonawca powoływał się w celu wykazaniu spełniania warunków udziału w postępowaniu. </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Jeżeli Wykonawca zmienia Podwykonawcę</w:t>
      </w:r>
      <w:r w:rsidR="00436F86">
        <w:rPr>
          <w:rFonts w:cstheme="minorHAnsi"/>
        </w:rPr>
        <w:t xml:space="preserve">, </w:t>
      </w:r>
      <w:r>
        <w:rPr>
          <w:rFonts w:cstheme="minorHAnsi"/>
        </w:rPr>
        <w:t>Wykonawca zobowiązany jest przedłożyć wraz z</w:t>
      </w:r>
      <w:r w:rsidR="00F83869">
        <w:rPr>
          <w:rFonts w:cstheme="minorHAnsi"/>
        </w:rPr>
        <w:t> </w:t>
      </w:r>
      <w:r>
        <w:rPr>
          <w:rFonts w:cstheme="minorHAnsi"/>
        </w:rPr>
        <w:t xml:space="preserve">propozycją zmiany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w:t>
      </w:r>
      <w:r w:rsidR="00754E66">
        <w:rPr>
          <w:rFonts w:cstheme="minorHAnsi"/>
        </w:rPr>
        <w:t>Zamawiający</w:t>
      </w:r>
      <w:r>
        <w:rPr>
          <w:rFonts w:cstheme="minorHAnsi"/>
        </w:rPr>
        <w:t xml:space="preserve"> żądał tych oświadczeń i dokumentów w przedmiotowym postępowaniu.</w:t>
      </w:r>
    </w:p>
    <w:p w:rsidR="0076312B" w:rsidRDefault="00A163A7" w:rsidP="000771C1">
      <w:pPr>
        <w:pStyle w:val="Akapitzlist"/>
        <w:numPr>
          <w:ilvl w:val="0"/>
          <w:numId w:val="24"/>
        </w:numPr>
        <w:spacing w:after="0" w:line="240" w:lineRule="auto"/>
        <w:rPr>
          <w:rFonts w:asciiTheme="minorHAnsi" w:hAnsiTheme="minorHAnsi" w:cstheme="minorHAnsi"/>
        </w:rPr>
      </w:pPr>
      <w:r>
        <w:rPr>
          <w:rFonts w:cstheme="minorHAnsi"/>
        </w:rPr>
        <w:t xml:space="preserve">Zamawiający jest uprawniony do odmowy współdziałania z podwykonawcą, co do którego Wykonawca nie wykazał spełnienia warunków, o których mowa w </w:t>
      </w:r>
      <w:r>
        <w:rPr>
          <w:rFonts w:cstheme="minorHAnsi"/>
          <w:b/>
          <w:bCs/>
        </w:rPr>
        <w:t xml:space="preserve">ust. </w:t>
      </w:r>
      <w:r w:rsidR="003350C8">
        <w:rPr>
          <w:rFonts w:cstheme="minorHAnsi"/>
          <w:b/>
          <w:bCs/>
        </w:rPr>
        <w:t>1</w:t>
      </w:r>
      <w:r w:rsidR="00436F86">
        <w:rPr>
          <w:rFonts w:cstheme="minorHAnsi"/>
          <w:b/>
          <w:bCs/>
        </w:rPr>
        <w:t>4</w:t>
      </w:r>
      <w:r>
        <w:rPr>
          <w:rFonts w:cstheme="minorHAnsi"/>
        </w:rPr>
        <w:t xml:space="preserve">, jak również z Wykonawcą, który nie wykazał samodzielnego spełnienia warunków, o których mowa w </w:t>
      </w:r>
      <w:r>
        <w:rPr>
          <w:rFonts w:cstheme="minorHAnsi"/>
          <w:b/>
          <w:bCs/>
        </w:rPr>
        <w:t xml:space="preserve">ust. </w:t>
      </w:r>
      <w:r w:rsidR="003350C8">
        <w:rPr>
          <w:rFonts w:cstheme="minorHAnsi"/>
          <w:b/>
          <w:bCs/>
        </w:rPr>
        <w:t>1</w:t>
      </w:r>
      <w:r w:rsidR="00436F86">
        <w:rPr>
          <w:rFonts w:cstheme="minorHAnsi"/>
          <w:b/>
          <w:bCs/>
        </w:rPr>
        <w:t>4</w:t>
      </w:r>
      <w:r>
        <w:rPr>
          <w:rFonts w:cstheme="minorHAnsi"/>
        </w:rPr>
        <w:t>, do czasu wykazania przez Wykonawcę ich spełnienia, a opóźnienie w wykonaniu Umowy, powstałe wskutek braku współdziałania z takim podwykonawcą stanowi zwłokę Wykonawcy.</w:t>
      </w:r>
    </w:p>
    <w:p w:rsidR="0076312B" w:rsidRDefault="00A163A7">
      <w:pPr>
        <w:spacing w:after="0" w:line="240" w:lineRule="auto"/>
        <w:ind w:left="566" w:firstLine="0"/>
        <w:rPr>
          <w:rFonts w:asciiTheme="minorHAnsi" w:hAnsiTheme="minorHAnsi" w:cstheme="minorHAnsi"/>
          <w:color w:val="auto"/>
        </w:rPr>
      </w:pPr>
      <w:r>
        <w:rPr>
          <w:rFonts w:cstheme="minorHAnsi"/>
          <w:color w:val="auto"/>
        </w:rPr>
        <w:t xml:space="preserve"> </w:t>
      </w:r>
    </w:p>
    <w:p w:rsidR="0076312B" w:rsidRDefault="00A163A7">
      <w:pPr>
        <w:spacing w:after="0" w:line="240" w:lineRule="auto"/>
        <w:ind w:left="360" w:firstLine="0"/>
        <w:jc w:val="center"/>
        <w:rPr>
          <w:rFonts w:asciiTheme="minorHAnsi" w:hAnsiTheme="minorHAnsi" w:cstheme="minorHAnsi"/>
          <w:b/>
          <w:color w:val="auto"/>
        </w:rPr>
      </w:pPr>
      <w:r>
        <w:rPr>
          <w:rFonts w:cstheme="minorHAnsi"/>
          <w:b/>
          <w:color w:val="auto"/>
        </w:rPr>
        <w:t>§ 5</w:t>
      </w:r>
    </w:p>
    <w:p w:rsidR="0076312B" w:rsidRDefault="00A163A7">
      <w:pPr>
        <w:spacing w:after="0" w:line="240" w:lineRule="auto"/>
        <w:ind w:left="0" w:firstLine="0"/>
        <w:jc w:val="center"/>
        <w:rPr>
          <w:rFonts w:asciiTheme="minorHAnsi" w:hAnsiTheme="minorHAnsi" w:cstheme="minorHAnsi"/>
          <w:b/>
          <w:color w:val="auto"/>
        </w:rPr>
      </w:pPr>
      <w:r>
        <w:rPr>
          <w:rFonts w:cstheme="minorHAnsi"/>
          <w:b/>
          <w:color w:val="auto"/>
        </w:rPr>
        <w:t>WYMAGANIA DOTYCZĄCE POTENCJAŁU KADROWEGO WYKONAWCY</w:t>
      </w:r>
    </w:p>
    <w:p w:rsidR="0076312B" w:rsidRDefault="00A163A7" w:rsidP="000771C1">
      <w:pPr>
        <w:numPr>
          <w:ilvl w:val="0"/>
          <w:numId w:val="25"/>
        </w:numPr>
        <w:spacing w:after="0" w:line="240" w:lineRule="auto"/>
        <w:rPr>
          <w:rFonts w:asciiTheme="minorHAnsi" w:hAnsiTheme="minorHAnsi" w:cstheme="minorHAnsi"/>
          <w:color w:val="auto"/>
        </w:rPr>
      </w:pPr>
      <w:r>
        <w:rPr>
          <w:rFonts w:cstheme="minorHAnsi"/>
          <w:color w:val="auto"/>
        </w:rPr>
        <w:t xml:space="preserve">Wykonawca zobowiązuje się posiadać i utrzymywać niezbędny do należytego wykonania Umowy potencjał kadrowy. </w:t>
      </w:r>
    </w:p>
    <w:p w:rsidR="0076312B" w:rsidRDefault="00A163A7" w:rsidP="000771C1">
      <w:pPr>
        <w:numPr>
          <w:ilvl w:val="0"/>
          <w:numId w:val="25"/>
        </w:numPr>
        <w:spacing w:after="0" w:line="240" w:lineRule="auto"/>
        <w:rPr>
          <w:rFonts w:asciiTheme="minorHAnsi" w:hAnsiTheme="minorHAnsi" w:cstheme="minorHAnsi"/>
          <w:color w:val="auto"/>
        </w:rPr>
      </w:pPr>
      <w:r>
        <w:rPr>
          <w:rFonts w:cstheme="minorHAnsi"/>
          <w:color w:val="auto"/>
        </w:rPr>
        <w:t>Zmiana osoby, której uprawnienia/doświadczenie były warunkiem udziału w postępowaniu o udzielenie zamówienia, jest dopuszczalna wyłącznie za zgodą Zamawiającego na osobę, która posiada minimum równoważne uprawnienia/doświadczenie.</w:t>
      </w:r>
    </w:p>
    <w:p w:rsidR="0076312B" w:rsidRDefault="00A163A7" w:rsidP="000771C1">
      <w:pPr>
        <w:numPr>
          <w:ilvl w:val="0"/>
          <w:numId w:val="25"/>
        </w:numPr>
        <w:spacing w:after="0" w:line="240" w:lineRule="auto"/>
        <w:rPr>
          <w:rFonts w:asciiTheme="minorHAnsi" w:hAnsiTheme="minorHAnsi" w:cstheme="minorHAnsi"/>
          <w:color w:val="auto"/>
        </w:rPr>
      </w:pPr>
      <w:r>
        <w:rPr>
          <w:rFonts w:cstheme="minorHAnsi"/>
          <w:color w:val="auto"/>
        </w:rPr>
        <w:t xml:space="preserve">Propozycję zmiany, o której mowa w </w:t>
      </w:r>
      <w:r>
        <w:rPr>
          <w:rFonts w:cstheme="minorHAnsi"/>
          <w:b/>
          <w:color w:val="auto"/>
        </w:rPr>
        <w:t>ust. 2,</w:t>
      </w:r>
      <w:r>
        <w:rPr>
          <w:rFonts w:cstheme="minorHAnsi"/>
          <w:color w:val="auto"/>
        </w:rPr>
        <w:t xml:space="preserve"> Wykonawca zgłasza nie później niż w terminie 3</w:t>
      </w:r>
      <w:r w:rsidR="00F83869">
        <w:rPr>
          <w:rFonts w:cstheme="minorHAnsi"/>
          <w:color w:val="auto"/>
        </w:rPr>
        <w:t> </w:t>
      </w:r>
      <w:r>
        <w:rPr>
          <w:rFonts w:cstheme="minorHAnsi"/>
          <w:color w:val="auto"/>
        </w:rPr>
        <w:t>(trzech) dni roboczych od powzięcia informacji o konieczności dokonania takiej zmiany, przedstawiając imię, nazwisko, wraz z dokumentami potwierdzającymi uprawnienia i doświadczenie proponowanej osoby.</w:t>
      </w:r>
    </w:p>
    <w:p w:rsidR="0076312B" w:rsidRDefault="00A163A7" w:rsidP="000771C1">
      <w:pPr>
        <w:numPr>
          <w:ilvl w:val="0"/>
          <w:numId w:val="25"/>
        </w:numPr>
        <w:spacing w:after="0" w:line="240" w:lineRule="auto"/>
        <w:rPr>
          <w:rFonts w:asciiTheme="minorHAnsi" w:hAnsiTheme="minorHAnsi" w:cstheme="minorHAnsi"/>
        </w:rPr>
      </w:pPr>
      <w:r>
        <w:rPr>
          <w:rFonts w:cstheme="minorHAnsi"/>
        </w:rPr>
        <w:t>Zamawiający jest zobowiązany do zajęcia stanowiska w przedmiocie proponowanej zmiany w terminie 7 (siedmiu) dni roboczych od otrzymania propozycji Wykonawcy pod rygorem uznania propozycji za zaakceptowaną, przy czym Zamawiający nie może odmówić zaakceptowania propozycji bez ważnych przyczyn.</w:t>
      </w:r>
    </w:p>
    <w:p w:rsidR="0076312B" w:rsidRDefault="00A163A7" w:rsidP="000771C1">
      <w:pPr>
        <w:numPr>
          <w:ilvl w:val="0"/>
          <w:numId w:val="25"/>
        </w:numPr>
        <w:spacing w:after="0" w:line="240" w:lineRule="auto"/>
        <w:rPr>
          <w:rFonts w:asciiTheme="minorHAnsi" w:hAnsiTheme="minorHAnsi" w:cstheme="minorHAnsi"/>
          <w:color w:val="auto"/>
        </w:rPr>
      </w:pPr>
      <w:bookmarkStart w:id="4" w:name="_Hlk77769174"/>
      <w:r>
        <w:rPr>
          <w:rFonts w:cstheme="minorHAnsi"/>
        </w:rPr>
        <w:t xml:space="preserve">Zgodnie z art. 95 </w:t>
      </w:r>
      <w:r>
        <w:rPr>
          <w:rFonts w:cstheme="minorHAnsi"/>
          <w:color w:val="auto"/>
        </w:rPr>
        <w:t xml:space="preserve">Prawa zamówień publicznych Zamawiający wymaga, aby </w:t>
      </w:r>
      <w:r w:rsidR="001B122F">
        <w:rPr>
          <w:rFonts w:cstheme="minorHAnsi"/>
          <w:color w:val="auto"/>
        </w:rPr>
        <w:t>czynności wykonywane</w:t>
      </w:r>
      <w:r>
        <w:rPr>
          <w:rFonts w:cstheme="minorHAnsi"/>
          <w:color w:val="auto"/>
        </w:rPr>
        <w:t xml:space="preserve"> w ramach realizacji Przedmiotu Umowy, polegających na wykonywaniu pracy w rozumieniu art. 22 </w:t>
      </w:r>
      <w:r w:rsidR="0064715C">
        <w:rPr>
          <w:rFonts w:cstheme="minorHAnsi"/>
          <w:color w:val="auto"/>
        </w:rPr>
        <w:t xml:space="preserve">     </w:t>
      </w:r>
      <w:r>
        <w:rPr>
          <w:rFonts w:cstheme="minorHAnsi"/>
          <w:color w:val="auto"/>
        </w:rPr>
        <w:t xml:space="preserve">§ 1 ustawy z dnia 26 czerwca 1974 roku – Kodeks pracy (t.j. Dz.U z 2023 r. poz. 1465), były świadczone przez cały okres wykonywania tych czynności w toku realizacji Przedmiotu Umowy przez pracowników zatrudnionych na podstawie zgłoszonej do ubezpieczenia społecznego umowy o pracę, </w:t>
      </w:r>
      <w:r w:rsidR="0064715C">
        <w:rPr>
          <w:rFonts w:cstheme="minorHAnsi"/>
          <w:color w:val="auto"/>
        </w:rPr>
        <w:t xml:space="preserve">                                 </w:t>
      </w:r>
      <w:r>
        <w:rPr>
          <w:rFonts w:cstheme="minorHAnsi"/>
          <w:color w:val="auto"/>
        </w:rPr>
        <w:t>w szczególności</w:t>
      </w:r>
      <w:bookmarkStart w:id="5" w:name="_Hlk77769159"/>
      <w:r>
        <w:rPr>
          <w:rFonts w:cstheme="minorHAnsi"/>
          <w:color w:val="auto"/>
        </w:rPr>
        <w:t xml:space="preserve"> obsługa urządzeń, maszyn i sprzętu budowlanego, wykonanie pozostałych prac budowlanych i montażowych niezbędnych do realizacji Przedmiotu Umowy zgodnie z PFU oraz opracowan</w:t>
      </w:r>
      <w:r w:rsidR="00F12B19">
        <w:rPr>
          <w:rFonts w:cstheme="minorHAnsi"/>
          <w:color w:val="auto"/>
        </w:rPr>
        <w:t>y</w:t>
      </w:r>
      <w:r>
        <w:rPr>
          <w:rFonts w:cstheme="minorHAnsi"/>
          <w:color w:val="auto"/>
        </w:rPr>
        <w:t xml:space="preserve"> przez Wykonawcę </w:t>
      </w:r>
      <w:r w:rsidR="004A2532">
        <w:rPr>
          <w:rFonts w:cstheme="minorHAnsi"/>
          <w:color w:val="auto"/>
        </w:rPr>
        <w:t>proj</w:t>
      </w:r>
      <w:r w:rsidR="00F12B19">
        <w:rPr>
          <w:rFonts w:cstheme="minorHAnsi"/>
          <w:color w:val="auto"/>
        </w:rPr>
        <w:t>ekt budowlany</w:t>
      </w:r>
      <w:r>
        <w:rPr>
          <w:rFonts w:cstheme="minorHAnsi"/>
          <w:color w:val="auto"/>
        </w:rPr>
        <w:t xml:space="preserve"> i specyf</w:t>
      </w:r>
      <w:r w:rsidR="0064715C">
        <w:rPr>
          <w:rFonts w:cstheme="minorHAnsi"/>
          <w:color w:val="auto"/>
        </w:rPr>
        <w:t>ikacją techniczną wykonania i od</w:t>
      </w:r>
      <w:r>
        <w:rPr>
          <w:rFonts w:cstheme="minorHAnsi"/>
          <w:color w:val="auto"/>
        </w:rPr>
        <w:t xml:space="preserve">bioru robót, z wyjątkiem czynności wykonywanych przez kierownika budowy i kierowników robót budowlanych, projektantów i innych osób pełniących samodzielne funkcje w budownictwie. Powyższy wymóg nie dotyczy osób prowadzących działalność gospodarczą i członków ich rodzin zgłoszonych </w:t>
      </w:r>
      <w:r w:rsidR="0064715C">
        <w:rPr>
          <w:rFonts w:cstheme="minorHAnsi"/>
          <w:color w:val="auto"/>
        </w:rPr>
        <w:t xml:space="preserve">     </w:t>
      </w:r>
      <w:r>
        <w:rPr>
          <w:rFonts w:cstheme="minorHAnsi"/>
          <w:color w:val="auto"/>
        </w:rPr>
        <w:t xml:space="preserve">do ubezpieczenia społecznego jako osoby z nimi współpracujące, wspólników spółek osobowych </w:t>
      </w:r>
      <w:r w:rsidR="0064715C">
        <w:rPr>
          <w:rFonts w:cstheme="minorHAnsi"/>
          <w:color w:val="auto"/>
        </w:rPr>
        <w:t xml:space="preserve">             </w:t>
      </w:r>
      <w:r>
        <w:rPr>
          <w:rFonts w:cstheme="minorHAnsi"/>
          <w:color w:val="auto"/>
        </w:rPr>
        <w:t>i członków organów zarządzających osób prawnych</w:t>
      </w:r>
      <w:bookmarkEnd w:id="5"/>
      <w:r>
        <w:rPr>
          <w:rFonts w:cstheme="minorHAnsi"/>
          <w:color w:val="auto"/>
        </w:rPr>
        <w:t>.</w:t>
      </w:r>
      <w:bookmarkEnd w:id="4"/>
    </w:p>
    <w:p w:rsidR="0076312B" w:rsidRDefault="00A163A7" w:rsidP="000771C1">
      <w:pPr>
        <w:numPr>
          <w:ilvl w:val="0"/>
          <w:numId w:val="25"/>
        </w:numPr>
        <w:spacing w:after="0" w:line="240" w:lineRule="auto"/>
        <w:rPr>
          <w:rFonts w:asciiTheme="minorHAnsi" w:hAnsiTheme="minorHAnsi" w:cstheme="minorHAnsi"/>
        </w:rPr>
      </w:pPr>
      <w:r>
        <w:rPr>
          <w:rFonts w:cstheme="minorHAnsi"/>
        </w:rPr>
        <w:t xml:space="preserve">Każdorazowo na żądanie Zamawiającego i według jego wyboru, w terminie przez niego wskazanym, nie krótszym niż 5 (pięć) dni roboczych, Wykonawca zobowiązuje się przedłożyć: </w:t>
      </w:r>
    </w:p>
    <w:p w:rsidR="0064715C" w:rsidRPr="0064715C" w:rsidRDefault="00A163A7" w:rsidP="000771C1">
      <w:pPr>
        <w:pStyle w:val="Akapitzlist"/>
        <w:numPr>
          <w:ilvl w:val="0"/>
          <w:numId w:val="40"/>
        </w:numPr>
        <w:spacing w:line="240" w:lineRule="auto"/>
        <w:ind w:left="754" w:right="17" w:hanging="357"/>
        <w:rPr>
          <w:rFonts w:asciiTheme="minorHAnsi" w:hAnsiTheme="minorHAnsi" w:cstheme="minorHAnsi"/>
          <w:color w:val="auto"/>
        </w:rPr>
      </w:pPr>
      <w:r w:rsidRPr="0064715C">
        <w:rPr>
          <w:rFonts w:cstheme="minorHAnsi"/>
          <w:color w:val="auto"/>
        </w:rPr>
        <w:t xml:space="preserve">oświadczenia pracowników o wykonywaniu </w:t>
      </w:r>
      <w:r w:rsidR="0064715C" w:rsidRPr="0064715C">
        <w:rPr>
          <w:rFonts w:cstheme="minorHAnsi"/>
          <w:color w:val="auto"/>
        </w:rPr>
        <w:t>pracy na podstawie umowy o pracę</w:t>
      </w:r>
      <w:r w:rsidRPr="0064715C">
        <w:rPr>
          <w:rFonts w:cstheme="minorHAnsi"/>
          <w:color w:val="auto"/>
        </w:rPr>
        <w:t>;</w:t>
      </w:r>
    </w:p>
    <w:p w:rsidR="0064715C" w:rsidRPr="0064715C" w:rsidRDefault="00A163A7" w:rsidP="000771C1">
      <w:pPr>
        <w:pStyle w:val="Akapitzlist"/>
        <w:numPr>
          <w:ilvl w:val="0"/>
          <w:numId w:val="40"/>
        </w:numPr>
        <w:spacing w:line="240" w:lineRule="auto"/>
        <w:ind w:left="754" w:right="17" w:hanging="357"/>
        <w:rPr>
          <w:rFonts w:asciiTheme="minorHAnsi" w:hAnsiTheme="minorHAnsi" w:cstheme="minorHAnsi"/>
          <w:color w:val="auto"/>
        </w:rPr>
      </w:pPr>
      <w:r w:rsidRPr="0064715C">
        <w:rPr>
          <w:rFonts w:cstheme="minorHAnsi"/>
          <w:color w:val="auto"/>
        </w:rPr>
        <w:t xml:space="preserve">oświadczenie Wykonawcy, Podwykonawcy lub dalszego Podwykonawcy o zatrudnieniu osób  uczestniczących w wykonywaniu robót na podstawie umów o pracę zgłoszonych </w:t>
      </w:r>
      <w:r w:rsidR="0064715C">
        <w:rPr>
          <w:rFonts w:cstheme="minorHAnsi"/>
          <w:color w:val="auto"/>
        </w:rPr>
        <w:t xml:space="preserve">                                    </w:t>
      </w:r>
      <w:r w:rsidRPr="0064715C">
        <w:rPr>
          <w:rFonts w:cstheme="minorHAnsi"/>
          <w:color w:val="auto"/>
        </w:rPr>
        <w:t>do ubezpieczenia społecznego lub zatrudnieniu ich na innej podstawie z wyjaśnieniem przyczyn;</w:t>
      </w:r>
    </w:p>
    <w:p w:rsidR="0064715C" w:rsidRPr="0064715C" w:rsidRDefault="00A163A7" w:rsidP="000771C1">
      <w:pPr>
        <w:pStyle w:val="Akapitzlist"/>
        <w:numPr>
          <w:ilvl w:val="0"/>
          <w:numId w:val="40"/>
        </w:numPr>
        <w:spacing w:line="240" w:lineRule="auto"/>
        <w:ind w:left="754" w:right="17" w:hanging="357"/>
        <w:rPr>
          <w:rFonts w:asciiTheme="minorHAnsi" w:hAnsiTheme="minorHAnsi" w:cstheme="minorHAnsi"/>
          <w:color w:val="auto"/>
        </w:rPr>
      </w:pPr>
      <w:r w:rsidRPr="0064715C">
        <w:rPr>
          <w:rFonts w:cstheme="minorHAnsi"/>
          <w:color w:val="auto"/>
        </w:rPr>
        <w:t xml:space="preserve">kopie umów o pracę zawartych z pracownikami, o których mowa w </w:t>
      </w:r>
      <w:r w:rsidRPr="0064715C">
        <w:rPr>
          <w:rFonts w:cstheme="minorHAnsi"/>
          <w:b/>
          <w:bCs/>
          <w:color w:val="auto"/>
        </w:rPr>
        <w:t>ust. 5</w:t>
      </w:r>
      <w:r w:rsidRPr="0064715C">
        <w:rPr>
          <w:rFonts w:cstheme="minorHAnsi"/>
          <w:color w:val="auto"/>
        </w:rPr>
        <w:t xml:space="preserve"> poświadczone </w:t>
      </w:r>
      <w:r w:rsidR="0064715C" w:rsidRPr="0064715C">
        <w:rPr>
          <w:rFonts w:cstheme="minorHAnsi"/>
          <w:color w:val="auto"/>
        </w:rPr>
        <w:t xml:space="preserve">                     </w:t>
      </w:r>
      <w:r w:rsidRPr="0064715C">
        <w:rPr>
          <w:rFonts w:cstheme="minorHAnsi"/>
          <w:color w:val="auto"/>
        </w:rPr>
        <w:t>za zgodność z oryginałem;</w:t>
      </w:r>
    </w:p>
    <w:p w:rsidR="0064715C" w:rsidRPr="0064715C" w:rsidRDefault="00A163A7" w:rsidP="000771C1">
      <w:pPr>
        <w:pStyle w:val="Akapitzlist"/>
        <w:numPr>
          <w:ilvl w:val="0"/>
          <w:numId w:val="40"/>
        </w:numPr>
        <w:spacing w:line="240" w:lineRule="auto"/>
        <w:ind w:left="754" w:right="17" w:hanging="357"/>
        <w:rPr>
          <w:rFonts w:asciiTheme="minorHAnsi" w:hAnsiTheme="minorHAnsi" w:cstheme="minorHAnsi"/>
          <w:color w:val="auto"/>
        </w:rPr>
      </w:pPr>
      <w:r w:rsidRPr="0064715C">
        <w:rPr>
          <w:rFonts w:cstheme="minorHAnsi"/>
          <w:color w:val="auto"/>
        </w:rPr>
        <w:t>kopie zgłoszeń pracowników do ubezpieczenia (formularz ZUS ZUA) poświadczone za zgodność</w:t>
      </w:r>
      <w:r w:rsidR="0064715C" w:rsidRPr="0064715C">
        <w:rPr>
          <w:rFonts w:cstheme="minorHAnsi"/>
          <w:color w:val="auto"/>
        </w:rPr>
        <w:t xml:space="preserve">      </w:t>
      </w:r>
      <w:r w:rsidRPr="0064715C">
        <w:rPr>
          <w:rFonts w:cstheme="minorHAnsi"/>
          <w:color w:val="auto"/>
        </w:rPr>
        <w:t xml:space="preserve"> z oryginałem;</w:t>
      </w:r>
    </w:p>
    <w:p w:rsidR="0076312B" w:rsidRPr="0064715C" w:rsidRDefault="00A163A7" w:rsidP="000771C1">
      <w:pPr>
        <w:pStyle w:val="Akapitzlist"/>
        <w:numPr>
          <w:ilvl w:val="0"/>
          <w:numId w:val="40"/>
        </w:numPr>
        <w:spacing w:line="240" w:lineRule="auto"/>
        <w:ind w:left="754" w:right="17" w:hanging="357"/>
        <w:rPr>
          <w:rFonts w:asciiTheme="minorHAnsi" w:hAnsiTheme="minorHAnsi" w:cstheme="minorHAnsi"/>
          <w:color w:val="auto"/>
        </w:rPr>
      </w:pPr>
      <w:r w:rsidRPr="0064715C">
        <w:rPr>
          <w:rFonts w:cstheme="minorHAnsi"/>
          <w:color w:val="auto"/>
        </w:rPr>
        <w:t xml:space="preserve">zaświadczenie właściwego oddziału ZUS, potwierdzające opłacanie przez Wykonawcę lub Podwykonawcę (dalszego Podwykonawcę) składek na ubezpieczenia społeczne i zdrowotne z tytułu zatrudnienia na podstawie umowy o pracę za ostatni okres rozliczeniowy. </w:t>
      </w:r>
    </w:p>
    <w:p w:rsidR="0076312B" w:rsidRDefault="00A163A7">
      <w:pPr>
        <w:spacing w:after="0" w:line="240" w:lineRule="auto"/>
        <w:ind w:left="360" w:firstLine="0"/>
        <w:rPr>
          <w:rFonts w:asciiTheme="minorHAnsi" w:hAnsiTheme="minorHAnsi" w:cstheme="minorHAnsi"/>
        </w:rPr>
      </w:pPr>
      <w:r>
        <w:rPr>
          <w:rFonts w:cstheme="minorHAnsi"/>
        </w:rPr>
        <w:t xml:space="preserve">Przedstawione dokumenty powinny zostać zanonimizowane w sposób zapewniający ochronę danych osobowych pracowników, zgodnie z obowiązującymi przepisami (tj. w szczególności bez adresów </w:t>
      </w:r>
      <w:r w:rsidR="0064715C">
        <w:rPr>
          <w:rFonts w:cstheme="minorHAnsi"/>
        </w:rPr>
        <w:t xml:space="preserve">           </w:t>
      </w:r>
      <w:r>
        <w:rPr>
          <w:rFonts w:cstheme="minorHAnsi"/>
        </w:rPr>
        <w:t xml:space="preserve">i nr PESEL pracowników). Imię i nazwisko pracownika nie podlega anonimizacji. Informacje takie jak: data zawarcia umowy, rodzaj umowy o pracę, wymiar etatu i zakres obowiązków pracownika powinny być możliwe do zidentyfikowania. </w:t>
      </w:r>
    </w:p>
    <w:p w:rsidR="0076312B" w:rsidRDefault="00A163A7" w:rsidP="000771C1">
      <w:pPr>
        <w:numPr>
          <w:ilvl w:val="0"/>
          <w:numId w:val="25"/>
        </w:numPr>
        <w:spacing w:after="0" w:line="240" w:lineRule="auto"/>
        <w:rPr>
          <w:rFonts w:asciiTheme="minorHAnsi" w:hAnsiTheme="minorHAnsi" w:cstheme="minorHAnsi"/>
        </w:rPr>
      </w:pPr>
      <w:r>
        <w:rPr>
          <w:rFonts w:cstheme="minorHAnsi"/>
        </w:rPr>
        <w:t xml:space="preserve">Nieprzedłożenie przez Wykonawcę dokumentów, o których mowa w </w:t>
      </w:r>
      <w:r>
        <w:rPr>
          <w:rFonts w:cstheme="minorHAnsi"/>
          <w:b/>
        </w:rPr>
        <w:t>ust. 6</w:t>
      </w:r>
      <w:r>
        <w:rPr>
          <w:rFonts w:cstheme="minorHAnsi"/>
        </w:rPr>
        <w:t xml:space="preserve"> będzie traktowane jako niewypełnienie obowiązku zatrudnienia pracowników na podstawie umowy o pracę. </w:t>
      </w:r>
    </w:p>
    <w:p w:rsidR="0076312B" w:rsidRDefault="00A163A7" w:rsidP="000771C1">
      <w:pPr>
        <w:numPr>
          <w:ilvl w:val="0"/>
          <w:numId w:val="25"/>
        </w:numPr>
        <w:spacing w:after="0" w:line="240" w:lineRule="auto"/>
        <w:rPr>
          <w:rFonts w:asciiTheme="minorHAnsi" w:hAnsiTheme="minorHAnsi" w:cstheme="minorHAnsi"/>
        </w:rPr>
      </w:pPr>
      <w:r>
        <w:rPr>
          <w:rFonts w:cstheme="minorHAnsi"/>
        </w:rPr>
        <w:t xml:space="preserve">Wykonawca zobowiązany jest do uzyskania od osób, przy pomocy których wykonuje Przedmiot Umowy zgody na przetwarzanie przekazanych danych osobowych zgodnie z przepisami o ochronie danych osobowych. Dane osobowe będą przetwarzane przez Zamawiającego na potrzeby wykonania i rozliczenia niniejszej Umowy, zgodnie z </w:t>
      </w:r>
      <w:r w:rsidR="0064715C">
        <w:rPr>
          <w:rFonts w:cstheme="minorHAnsi"/>
        </w:rPr>
        <w:t xml:space="preserve">klauzulą informacyjną, o której mowa w </w:t>
      </w:r>
      <w:r w:rsidR="0064715C" w:rsidRPr="005E2F0E">
        <w:rPr>
          <w:rFonts w:cstheme="minorHAnsi"/>
          <w:b/>
        </w:rPr>
        <w:t>§ 1</w:t>
      </w:r>
      <w:r w:rsidR="00E72F1A" w:rsidRPr="005E2F0E">
        <w:rPr>
          <w:rFonts w:cstheme="minorHAnsi"/>
          <w:b/>
        </w:rPr>
        <w:t>8</w:t>
      </w:r>
      <w:r>
        <w:rPr>
          <w:rFonts w:cstheme="minorHAnsi"/>
        </w:rPr>
        <w:t xml:space="preserve"> Umowy.</w:t>
      </w:r>
    </w:p>
    <w:p w:rsidR="0076312B" w:rsidRPr="00F82FB7" w:rsidRDefault="00A163A7" w:rsidP="000771C1">
      <w:pPr>
        <w:numPr>
          <w:ilvl w:val="0"/>
          <w:numId w:val="25"/>
        </w:numPr>
        <w:spacing w:after="0" w:line="240" w:lineRule="auto"/>
        <w:rPr>
          <w:rFonts w:asciiTheme="minorHAnsi" w:hAnsiTheme="minorHAnsi" w:cstheme="minorHAnsi"/>
          <w:b/>
        </w:rPr>
      </w:pPr>
      <w:r w:rsidRPr="0053261B">
        <w:rPr>
          <w:rFonts w:cstheme="minorHAnsi"/>
          <w:b/>
        </w:rPr>
        <w:t>Na 5 (pięć) dni przed rozpoczęciem realizacji robót budowlanych objętych Przedmiotem Umowy, przy czym nie później niż z chwilą przystąpienia do realizacji tych robót, Wykonawca jest zobowiązany przekazać Zamawiającemu wykaz wszystkich osób wykonujących czynności wymienione w ust. 5 niniejszego paragrafu, ze wskazaniem podmiotu zatrudniającego,</w:t>
      </w:r>
      <w:r w:rsidR="0025420C" w:rsidRPr="0053261B">
        <w:rPr>
          <w:rFonts w:cstheme="minorHAnsi"/>
          <w:b/>
        </w:rPr>
        <w:t xml:space="preserve"> </w:t>
      </w:r>
      <w:r w:rsidRPr="0053261B">
        <w:rPr>
          <w:rFonts w:cstheme="minorHAnsi"/>
          <w:b/>
        </w:rPr>
        <w:t>tj.</w:t>
      </w:r>
      <w:r w:rsidR="0025420C" w:rsidRPr="0053261B">
        <w:rPr>
          <w:rFonts w:cstheme="minorHAnsi"/>
          <w:b/>
        </w:rPr>
        <w:t> </w:t>
      </w:r>
      <w:r w:rsidRPr="0053261B">
        <w:rPr>
          <w:rFonts w:cstheme="minorHAnsi"/>
          <w:b/>
        </w:rPr>
        <w:t>Wykonawcy lub Podwykonawcy</w:t>
      </w:r>
      <w:r w:rsidRPr="00F82FB7">
        <w:rPr>
          <w:rFonts w:cstheme="minorHAnsi"/>
          <w:b/>
        </w:rPr>
        <w:t>.</w:t>
      </w:r>
    </w:p>
    <w:p w:rsidR="0076312B" w:rsidRDefault="0076312B">
      <w:pPr>
        <w:spacing w:after="0" w:line="240" w:lineRule="auto"/>
        <w:ind w:left="0"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6</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OBOWIĄZKI ZAMAWIAJĄCEGO</w:t>
      </w:r>
    </w:p>
    <w:p w:rsidR="0076312B" w:rsidRPr="001F408E" w:rsidRDefault="00A163A7" w:rsidP="000771C1">
      <w:pPr>
        <w:pStyle w:val="Akapitzlist"/>
        <w:numPr>
          <w:ilvl w:val="0"/>
          <w:numId w:val="42"/>
        </w:numPr>
        <w:tabs>
          <w:tab w:val="left" w:pos="426"/>
        </w:tabs>
        <w:spacing w:line="240" w:lineRule="auto"/>
        <w:ind w:left="357" w:right="17" w:hanging="357"/>
        <w:rPr>
          <w:rFonts w:asciiTheme="minorHAnsi" w:hAnsiTheme="minorHAnsi" w:cstheme="minorHAnsi"/>
          <w:color w:val="auto"/>
        </w:rPr>
      </w:pPr>
      <w:r w:rsidRPr="001F408E">
        <w:rPr>
          <w:rFonts w:cstheme="minorHAnsi"/>
          <w:color w:val="auto"/>
        </w:rPr>
        <w:t xml:space="preserve">Do obowiązków Zamawiającego należy: </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Pr>
          <w:rFonts w:cstheme="minorHAnsi"/>
          <w:color w:val="auto"/>
        </w:rPr>
        <w:t>udzielanie Wykonawcy informacji oraz wyjaśnień w zakresie niezbędnym do realizacji Przedmiotu Umowy i posiadanych przez Zamawiającego materiałów;</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 xml:space="preserve">umożliwienie Wykonawcy wstępu na </w:t>
      </w:r>
      <w:r w:rsidRPr="00652573">
        <w:rPr>
          <w:rFonts w:cstheme="minorHAnsi"/>
          <w:color w:val="auto"/>
        </w:rPr>
        <w:t xml:space="preserve">teren </w:t>
      </w:r>
      <w:r w:rsidR="00CD13C0" w:rsidRPr="0053261B">
        <w:rPr>
          <w:rFonts w:cstheme="minorHAnsi"/>
          <w:color w:val="auto"/>
        </w:rPr>
        <w:t>budowy</w:t>
      </w:r>
      <w:r w:rsidRPr="00652573">
        <w:rPr>
          <w:rFonts w:cstheme="minorHAnsi"/>
          <w:color w:val="auto"/>
        </w:rPr>
        <w:t xml:space="preserve"> w </w:t>
      </w:r>
      <w:r w:rsidRPr="001F408E">
        <w:rPr>
          <w:rFonts w:cstheme="minorHAnsi"/>
          <w:color w:val="auto"/>
        </w:rPr>
        <w:t>celu dokonania inwentaryzacji obiektu, a</w:t>
      </w:r>
      <w:r w:rsidR="00F83869">
        <w:rPr>
          <w:rFonts w:cstheme="minorHAnsi"/>
          <w:color w:val="auto"/>
        </w:rPr>
        <w:t> </w:t>
      </w:r>
      <w:r w:rsidRPr="001F408E">
        <w:rPr>
          <w:rFonts w:cstheme="minorHAnsi"/>
          <w:color w:val="auto"/>
        </w:rPr>
        <w:t xml:space="preserve">także wszelkich niezbędnych do wykonania </w:t>
      </w:r>
      <w:r w:rsidR="00822E28" w:rsidRPr="00822E28">
        <w:rPr>
          <w:rFonts w:cstheme="minorHAnsi"/>
          <w:color w:val="auto"/>
        </w:rPr>
        <w:t>projektu budowlanego</w:t>
      </w:r>
      <w:r w:rsidRPr="001F408E">
        <w:rPr>
          <w:rFonts w:cstheme="minorHAnsi"/>
          <w:color w:val="auto"/>
        </w:rPr>
        <w:t xml:space="preserve"> badań i pomiarów;</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 xml:space="preserve">udzielenie Wykonawcy stosownych pełnomocnictw do reprezentowania Zamawiającego </w:t>
      </w:r>
      <w:r w:rsidR="001F408E">
        <w:rPr>
          <w:rFonts w:cstheme="minorHAnsi"/>
          <w:color w:val="auto"/>
        </w:rPr>
        <w:t xml:space="preserve">                  </w:t>
      </w:r>
      <w:r w:rsidRPr="001F408E">
        <w:rPr>
          <w:rFonts w:cstheme="minorHAnsi"/>
          <w:color w:val="auto"/>
        </w:rPr>
        <w:t>w zakresie niezbędnym do prawidłowego wykonania Umowy;</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protokolarne przekazanie te</w:t>
      </w:r>
      <w:r w:rsidR="000E71AA">
        <w:rPr>
          <w:rFonts w:cstheme="minorHAnsi"/>
          <w:color w:val="auto"/>
        </w:rPr>
        <w:t>renu budowy</w:t>
      </w:r>
      <w:r w:rsidRPr="001F408E">
        <w:rPr>
          <w:rFonts w:cstheme="minorHAnsi"/>
          <w:color w:val="auto"/>
        </w:rPr>
        <w:t>;</w:t>
      </w:r>
    </w:p>
    <w:p w:rsidR="001F408E" w:rsidRPr="0053261B"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53261B">
        <w:rPr>
          <w:rFonts w:cstheme="minorHAnsi"/>
          <w:color w:val="auto"/>
        </w:rPr>
        <w:t xml:space="preserve">zapewnienie nadzoru </w:t>
      </w:r>
      <w:r w:rsidR="00A51B66" w:rsidRPr="0053261B">
        <w:rPr>
          <w:rFonts w:cstheme="minorHAnsi"/>
          <w:color w:val="auto"/>
        </w:rPr>
        <w:t>przez przedstawicieli inwestora</w:t>
      </w:r>
      <w:r w:rsidRPr="0053261B">
        <w:rPr>
          <w:rFonts w:cstheme="minorHAnsi"/>
          <w:color w:val="auto"/>
        </w:rPr>
        <w:t>;</w:t>
      </w:r>
    </w:p>
    <w:p w:rsidR="001F408E" w:rsidRPr="0053261B"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652573">
        <w:rPr>
          <w:rFonts w:cstheme="minorHAnsi"/>
          <w:color w:val="auto"/>
        </w:rPr>
        <w:t xml:space="preserve">zapewnienie sprawdzenia przez </w:t>
      </w:r>
      <w:r w:rsidR="00A51B66" w:rsidRPr="0053261B">
        <w:rPr>
          <w:rFonts w:cstheme="minorHAnsi"/>
          <w:color w:val="auto"/>
        </w:rPr>
        <w:t>przedstawicieli inwestora</w:t>
      </w:r>
      <w:r w:rsidR="00A51B66" w:rsidRPr="0053261B" w:rsidDel="00A51B66">
        <w:rPr>
          <w:rFonts w:cstheme="minorHAnsi"/>
          <w:color w:val="auto"/>
        </w:rPr>
        <w:t xml:space="preserve"> </w:t>
      </w:r>
      <w:r w:rsidRPr="00652573">
        <w:rPr>
          <w:rFonts w:cstheme="minorHAnsi"/>
          <w:color w:val="auto"/>
        </w:rPr>
        <w:t xml:space="preserve">sposobu wykonania, ilości i jakości robót ulegających zakryciu lub zanikających </w:t>
      </w:r>
      <w:r w:rsidRPr="0053261B">
        <w:rPr>
          <w:rFonts w:cstheme="minorHAnsi"/>
          <w:color w:val="auto"/>
        </w:rPr>
        <w:t>oraz robót będących przedmiotem częściowego rozliczenia w trybie niepowodującym wstrzymania lub opóźnienia realizacji robót budowlanych;</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652573">
        <w:rPr>
          <w:rFonts w:cstheme="minorHAnsi"/>
          <w:color w:val="auto"/>
        </w:rPr>
        <w:t xml:space="preserve">zapewnienie sprawdzenia przez </w:t>
      </w:r>
      <w:r w:rsidR="00A51B66" w:rsidRPr="00A51B66">
        <w:rPr>
          <w:rFonts w:cstheme="minorHAnsi"/>
          <w:color w:val="auto"/>
        </w:rPr>
        <w:t>przedstawicieli inwestora</w:t>
      </w:r>
      <w:r w:rsidR="00A51B66" w:rsidRPr="00A51B66" w:rsidDel="00A51B66">
        <w:rPr>
          <w:rFonts w:cstheme="minorHAnsi"/>
          <w:color w:val="auto"/>
        </w:rPr>
        <w:t xml:space="preserve"> </w:t>
      </w:r>
      <w:r w:rsidRPr="00652573">
        <w:rPr>
          <w:rFonts w:cstheme="minorHAnsi"/>
          <w:color w:val="auto"/>
        </w:rPr>
        <w:t>wykonania i jakości robót budowlanych przed</w:t>
      </w:r>
      <w:r w:rsidRPr="001F408E">
        <w:rPr>
          <w:rFonts w:cstheme="minorHAnsi"/>
          <w:color w:val="auto"/>
        </w:rPr>
        <w:t xml:space="preserve"> zgłoszeniem do odbioru końcowego Przedmiotu Umowy;  </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 xml:space="preserve">podjęcie czynności odbioru końcowego Przedmiotu Umowy na zasadach określonych w </w:t>
      </w:r>
      <w:r w:rsidRPr="001F408E">
        <w:rPr>
          <w:rFonts w:cstheme="minorHAnsi"/>
          <w:b/>
          <w:bCs/>
          <w:color w:val="auto"/>
        </w:rPr>
        <w:t>§ 7;</w:t>
      </w:r>
      <w:r w:rsidRPr="001F408E">
        <w:rPr>
          <w:rFonts w:cstheme="minorHAnsi"/>
          <w:color w:val="auto"/>
        </w:rPr>
        <w:t xml:space="preserve"> </w:t>
      </w:r>
    </w:p>
    <w:p w:rsidR="001F408E"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zajmowanie stanowiska we wszystkich sprawach przedstawionych przez Wykonawcę związanych z wykonywaniem Umowy, nie później niż w terminie 10 dni roboczych od zgłoszenia sprawy przez Wykonawcę;</w:t>
      </w:r>
    </w:p>
    <w:p w:rsidR="0076312B" w:rsidRPr="001F408E" w:rsidRDefault="00A163A7" w:rsidP="000771C1">
      <w:pPr>
        <w:pStyle w:val="Akapitzlist"/>
        <w:numPr>
          <w:ilvl w:val="0"/>
          <w:numId w:val="41"/>
        </w:numPr>
        <w:spacing w:line="240" w:lineRule="auto"/>
        <w:ind w:left="754" w:right="17" w:hanging="357"/>
        <w:rPr>
          <w:rFonts w:asciiTheme="minorHAnsi" w:hAnsiTheme="minorHAnsi" w:cstheme="minorHAnsi"/>
          <w:color w:val="auto"/>
        </w:rPr>
      </w:pPr>
      <w:r w:rsidRPr="001F408E">
        <w:rPr>
          <w:rFonts w:cstheme="minorHAnsi"/>
          <w:color w:val="auto"/>
        </w:rPr>
        <w:t>zapłata wynagrodzenia za prawidłowe wykonanie Przedmiotu Umowy.</w:t>
      </w:r>
    </w:p>
    <w:p w:rsidR="0076312B" w:rsidRDefault="0076312B">
      <w:pPr>
        <w:spacing w:after="0" w:line="240" w:lineRule="auto"/>
        <w:ind w:left="713"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7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ODBIORY</w:t>
      </w:r>
    </w:p>
    <w:p w:rsidR="0076312B" w:rsidRPr="0053261B" w:rsidRDefault="00A163A7" w:rsidP="00882343">
      <w:pPr>
        <w:numPr>
          <w:ilvl w:val="0"/>
          <w:numId w:val="6"/>
        </w:numPr>
        <w:spacing w:line="240" w:lineRule="auto"/>
        <w:ind w:hanging="425"/>
        <w:rPr>
          <w:rFonts w:asciiTheme="minorHAnsi" w:hAnsiTheme="minorHAnsi" w:cstheme="minorHAnsi"/>
          <w:color w:val="auto"/>
        </w:rPr>
      </w:pPr>
      <w:r w:rsidRPr="0053261B">
        <w:rPr>
          <w:rFonts w:cstheme="minorHAnsi"/>
          <w:color w:val="auto"/>
        </w:rPr>
        <w:t xml:space="preserve">Poszczególne opracowania wchodzące w skład </w:t>
      </w:r>
      <w:r w:rsidR="00822E28" w:rsidRPr="00822E28">
        <w:rPr>
          <w:rFonts w:cstheme="minorHAnsi"/>
          <w:color w:val="auto"/>
        </w:rPr>
        <w:t>projektu budowlanego</w:t>
      </w:r>
      <w:r w:rsidRPr="0053261B">
        <w:rPr>
          <w:rFonts w:cstheme="minorHAnsi"/>
          <w:color w:val="auto"/>
        </w:rPr>
        <w:t xml:space="preserve"> powinny być sukcesywnie przesyłane Zamawiającemu w wersji elektronicznej (*.pdf).</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Zamawiający będzie uprawniony do zweryfikowania przedstawionych mu opracowań, o których mowa w </w:t>
      </w:r>
      <w:r>
        <w:rPr>
          <w:rFonts w:cstheme="minorHAnsi"/>
          <w:b/>
          <w:bCs/>
          <w:color w:val="auto"/>
        </w:rPr>
        <w:t>ust. 1</w:t>
      </w:r>
      <w:r>
        <w:rPr>
          <w:rFonts w:cstheme="minorHAnsi"/>
          <w:color w:val="auto"/>
        </w:rPr>
        <w:t xml:space="preserve"> oraz zażądania w formie dokumentowej wprowadzenia zmian i uzupełnień w terminie nie dłuższym niż 10 dni roboczych. Po wprowadzeniu zmian Wykonawca przekaże Zamawiającemu kolejną (aktualną) wersję elektroniczną opracowań.</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W terminie 3 dni roboczych po zaakceptowaniu przez Zamawiającego wersji elektronicznej opracowań, o których mowa w </w:t>
      </w:r>
      <w:r>
        <w:rPr>
          <w:rFonts w:cstheme="minorHAnsi"/>
          <w:b/>
          <w:color w:val="auto"/>
        </w:rPr>
        <w:t>ust. 2,</w:t>
      </w:r>
      <w:r>
        <w:rPr>
          <w:rFonts w:cstheme="minorHAnsi"/>
          <w:color w:val="auto"/>
        </w:rPr>
        <w:t xml:space="preserve"> </w:t>
      </w:r>
      <w:r w:rsidRPr="0053261B">
        <w:rPr>
          <w:rFonts w:cstheme="minorHAnsi"/>
          <w:color w:val="auto"/>
        </w:rPr>
        <w:t>Wykonawca przekaże Zamawiającemu ich wersję papierową oraz wersję elektroniczną w formacie *.pdf i formacie edytowalnym w licz</w:t>
      </w:r>
      <w:r w:rsidR="000E71AA" w:rsidRPr="0053261B">
        <w:rPr>
          <w:rFonts w:cstheme="minorHAnsi"/>
          <w:color w:val="auto"/>
        </w:rPr>
        <w:t>bie egzemplarzy określonej w PFU</w:t>
      </w:r>
      <w:r w:rsidRPr="0053261B">
        <w:rPr>
          <w:rFonts w:cstheme="minorHAnsi"/>
          <w:color w:val="auto"/>
        </w:rPr>
        <w:t>.</w:t>
      </w:r>
      <w:r w:rsidRPr="00652573">
        <w:rPr>
          <w:rFonts w:cstheme="minorHAnsi"/>
          <w:color w:val="auto"/>
        </w:rPr>
        <w:t xml:space="preserve"> Nośnik zawierający egzemplarze dokumentacji w wersj</w:t>
      </w:r>
      <w:r>
        <w:rPr>
          <w:rFonts w:cstheme="minorHAnsi"/>
          <w:color w:val="auto"/>
        </w:rPr>
        <w:t>i cyfrowej winien w sposób swobodny umożliwiać Zamawiającemu jej kopiowanie.</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Przekazanie opracowań, zgodnie z </w:t>
      </w:r>
      <w:r>
        <w:rPr>
          <w:rFonts w:cstheme="minorHAnsi"/>
          <w:b/>
          <w:bCs/>
          <w:color w:val="auto"/>
        </w:rPr>
        <w:t>ust. 3</w:t>
      </w:r>
      <w:r>
        <w:rPr>
          <w:rFonts w:cstheme="minorHAnsi"/>
          <w:color w:val="auto"/>
        </w:rPr>
        <w:t xml:space="preserve"> wraz z oświadczeniami, o których mowa w </w:t>
      </w:r>
      <w:r>
        <w:rPr>
          <w:rFonts w:cstheme="minorHAnsi"/>
          <w:b/>
          <w:color w:val="auto"/>
        </w:rPr>
        <w:t>ust. 5</w:t>
      </w:r>
      <w:r>
        <w:rPr>
          <w:rFonts w:cstheme="minorHAnsi"/>
          <w:color w:val="auto"/>
        </w:rPr>
        <w:t xml:space="preserve"> </w:t>
      </w:r>
      <w:r w:rsidR="004C3A7E">
        <w:rPr>
          <w:rFonts w:cstheme="minorHAnsi"/>
          <w:color w:val="auto"/>
        </w:rPr>
        <w:t>oraz prawami do korzystania z oprogramowania o których mowa</w:t>
      </w:r>
      <w:r>
        <w:rPr>
          <w:rFonts w:cstheme="minorHAnsi"/>
          <w:color w:val="auto"/>
        </w:rPr>
        <w:t xml:space="preserve"> </w:t>
      </w:r>
      <w:r w:rsidR="009E0A79">
        <w:rPr>
          <w:rFonts w:cstheme="minorHAnsi"/>
          <w:b/>
          <w:color w:val="auto"/>
        </w:rPr>
        <w:t>§ 1</w:t>
      </w:r>
      <w:r w:rsidR="008040EA">
        <w:rPr>
          <w:rFonts w:cstheme="minorHAnsi"/>
          <w:b/>
          <w:color w:val="auto"/>
        </w:rPr>
        <w:t>2</w:t>
      </w:r>
      <w:r w:rsidR="009E0A79">
        <w:rPr>
          <w:rFonts w:cstheme="minorHAnsi"/>
          <w:b/>
          <w:color w:val="auto"/>
        </w:rPr>
        <w:t xml:space="preserve"> ust. 9</w:t>
      </w:r>
      <w:r>
        <w:rPr>
          <w:rFonts w:cstheme="minorHAnsi"/>
          <w:color w:val="auto"/>
        </w:rPr>
        <w:t>, nastąpi w formie protokołu przekazania sporządzonego w dwóch egzemplarzach. Miejscem przekazania przedmiotu umowy będzie siedziba Zamawiającego. W tej samej formie nastąpi przekazanie wszelkich uzyskanych przez Wykonawcę decyzji, opinii i uzgodnień.</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shd w:val="clear" w:color="auto" w:fill="FFFFFF"/>
        </w:rPr>
        <w:t xml:space="preserve">Do każdego przekazywanego opracowania projektowego Wykonawca dołączy oświadczenie, </w:t>
      </w:r>
      <w:r w:rsidR="000E71AA">
        <w:rPr>
          <w:rFonts w:cstheme="minorHAnsi"/>
          <w:shd w:val="clear" w:color="auto" w:fill="FFFFFF"/>
        </w:rPr>
        <w:t xml:space="preserve">                  </w:t>
      </w:r>
      <w:r>
        <w:rPr>
          <w:rFonts w:cstheme="minorHAnsi"/>
          <w:shd w:val="clear" w:color="auto" w:fill="FFFFFF"/>
        </w:rPr>
        <w:t xml:space="preserve">iż zostało ono sporządzone zgodnie z Umową, obowiązującymi przepisami </w:t>
      </w:r>
      <w:r>
        <w:rPr>
          <w:rFonts w:cstheme="minorHAnsi"/>
          <w:color w:val="auto"/>
        </w:rPr>
        <w:t>techniczno-budowlanymi, normami i wytycznymi oraz aktualnymi zasadami wiedzy technicznej, jest kompletny z punktu widzenia celu, któremu ma służyć.</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color w:val="auto"/>
        </w:rPr>
        <w:t>Wykonawca dokona przekazania Zamawiającemu opracowań projektowych na podstawie protokołu zdawczego. Podpisany przez obie Strony protokół zdawczy stanowi jedynie poświadczenie fizycznego przekazania dokumentacji i nośników. W chwili przekazania, o którym mowa w niniejszym ustępie Zamawiający nie dokonuje sprawdzenia jakości przekazanej dokumentacji.</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color w:val="auto"/>
        </w:rPr>
        <w:t xml:space="preserve">Zamawiający dokona komisyjnego sprawdzenia jakości opracowań projektowych w terminie 14 (czternastu) dni roboczych od daty podpisania protokołu zdawczego, o którym mowa w </w:t>
      </w:r>
      <w:r>
        <w:rPr>
          <w:rFonts w:cstheme="minorHAnsi"/>
          <w:b/>
          <w:bCs/>
          <w:color w:val="auto"/>
        </w:rPr>
        <w:t>ust. 6</w:t>
      </w:r>
      <w:r>
        <w:rPr>
          <w:rFonts w:cstheme="minorHAnsi"/>
          <w:color w:val="auto"/>
        </w:rPr>
        <w:t>.</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color w:val="auto"/>
        </w:rPr>
        <w:t xml:space="preserve">Z odbioru dokumentacji zostanie sporządzony Protokół odbioru, w którym zostanie wskazana data odbioru </w:t>
      </w:r>
      <w:r w:rsidR="00822E28" w:rsidRPr="00822E28">
        <w:rPr>
          <w:rFonts w:cstheme="minorHAnsi"/>
          <w:color w:val="auto"/>
        </w:rPr>
        <w:t>projektu budowlanego</w:t>
      </w:r>
      <w:r>
        <w:rPr>
          <w:rFonts w:cstheme="minorHAnsi"/>
          <w:color w:val="auto"/>
        </w:rPr>
        <w:t xml:space="preserve"> lub jej części.</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shd w:val="clear" w:color="auto" w:fill="FFFFFF"/>
        </w:rPr>
        <w:t xml:space="preserve">Jeżeli w toku czynności sprawdzania jakości </w:t>
      </w:r>
      <w:r w:rsidR="00822E28" w:rsidRPr="00822E28">
        <w:rPr>
          <w:rFonts w:cstheme="minorHAnsi"/>
          <w:shd w:val="clear" w:color="auto" w:fill="FFFFFF"/>
        </w:rPr>
        <w:t>projektu budowlanego</w:t>
      </w:r>
      <w:r>
        <w:rPr>
          <w:rFonts w:cstheme="minorHAnsi"/>
          <w:shd w:val="clear" w:color="auto" w:fill="FFFFFF"/>
        </w:rPr>
        <w:t xml:space="preserve"> lub jej częś</w:t>
      </w:r>
      <w:r w:rsidR="003A2345">
        <w:rPr>
          <w:rFonts w:cstheme="minorHAnsi"/>
          <w:shd w:val="clear" w:color="auto" w:fill="FFFFFF"/>
        </w:rPr>
        <w:t>ci</w:t>
      </w:r>
      <w:r>
        <w:rPr>
          <w:rFonts w:cstheme="minorHAnsi"/>
          <w:shd w:val="clear" w:color="auto" w:fill="FFFFFF"/>
        </w:rPr>
        <w:t xml:space="preserve"> zostaną stwierdzone istotne wady lub braki, to Zamawiający odmówi dokonania jego odbioru i wskaże Wykonawcy na te uchybienia, wyznaczając mu jednocześnie termin do usunięcia wad bądź uzupełnienia braków nie krótszy niż 5 (pięć) dni roboczych.</w:t>
      </w:r>
      <w:r>
        <w:rPr>
          <w:rFonts w:cstheme="minorHAnsi"/>
          <w:bCs/>
          <w:shd w:val="clear" w:color="auto" w:fill="FFFFFF"/>
        </w:rPr>
        <w:t xml:space="preserve"> </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bCs/>
          <w:shd w:val="clear" w:color="auto" w:fill="FFFFFF"/>
        </w:rPr>
        <w:t xml:space="preserve">W przypadku stwierdzenia nieistotnych wad lub braków </w:t>
      </w:r>
      <w:r w:rsidR="00822E28" w:rsidRPr="00822E28">
        <w:rPr>
          <w:rFonts w:cstheme="minorHAnsi"/>
          <w:bCs/>
          <w:shd w:val="clear" w:color="auto" w:fill="FFFFFF"/>
        </w:rPr>
        <w:t>projektu budowlanego</w:t>
      </w:r>
      <w:r>
        <w:rPr>
          <w:rFonts w:cstheme="minorHAnsi"/>
          <w:bCs/>
          <w:shd w:val="clear" w:color="auto" w:fill="FFFFFF"/>
        </w:rPr>
        <w:t xml:space="preserve"> lub je</w:t>
      </w:r>
      <w:r w:rsidR="003B21D2">
        <w:rPr>
          <w:rFonts w:cstheme="minorHAnsi"/>
          <w:bCs/>
          <w:shd w:val="clear" w:color="auto" w:fill="FFFFFF"/>
        </w:rPr>
        <w:t>go</w:t>
      </w:r>
      <w:r>
        <w:rPr>
          <w:rFonts w:cstheme="minorHAnsi"/>
          <w:bCs/>
          <w:shd w:val="clear" w:color="auto" w:fill="FFFFFF"/>
        </w:rPr>
        <w:t xml:space="preserve"> części, Zamawiający może dokonać odbioru, wyznaczając dodatkowy termin na usunięcie tych wad i braków.</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shd w:val="clear" w:color="auto" w:fill="FFFFFF"/>
        </w:rPr>
        <w:t xml:space="preserve">Po usunięciu wad </w:t>
      </w:r>
      <w:r w:rsidR="00822E28" w:rsidRPr="00822E28">
        <w:rPr>
          <w:rFonts w:cstheme="minorHAnsi"/>
          <w:shd w:val="clear" w:color="auto" w:fill="FFFFFF"/>
        </w:rPr>
        <w:t>projektu budowlanego</w:t>
      </w:r>
      <w:r>
        <w:rPr>
          <w:rFonts w:cstheme="minorHAnsi"/>
          <w:shd w:val="clear" w:color="auto" w:fill="FFFFFF"/>
        </w:rPr>
        <w:t xml:space="preserve"> lub je</w:t>
      </w:r>
      <w:r w:rsidR="003B21D2">
        <w:rPr>
          <w:rFonts w:cstheme="minorHAnsi"/>
          <w:shd w:val="clear" w:color="auto" w:fill="FFFFFF"/>
        </w:rPr>
        <w:t>go</w:t>
      </w:r>
      <w:r>
        <w:rPr>
          <w:rFonts w:cstheme="minorHAnsi"/>
          <w:shd w:val="clear" w:color="auto" w:fill="FFFFFF"/>
        </w:rPr>
        <w:t xml:space="preserve"> części Wykonawca pisemnie zawiadamia Zamawiającego o gotowości do odbioru usuniętych wad i przystąpienia do odbioru. Zamawiający dokonuje odbioru usuniętych wad lub uzupełnionych braków (jeżeli faktycznie to nastąpiło) </w:t>
      </w:r>
      <w:r w:rsidR="000E71AA">
        <w:rPr>
          <w:rFonts w:cstheme="minorHAnsi"/>
          <w:shd w:val="clear" w:color="auto" w:fill="FFFFFF"/>
        </w:rPr>
        <w:t xml:space="preserve">                    </w:t>
      </w:r>
      <w:r>
        <w:rPr>
          <w:rFonts w:cstheme="minorHAnsi"/>
          <w:shd w:val="clear" w:color="auto" w:fill="FFFFFF"/>
        </w:rPr>
        <w:t xml:space="preserve">w terminie do 5 (pięciu) dni roboczych od daty zawiadomienia przez Wykonawcę o gotowości </w:t>
      </w:r>
      <w:r w:rsidR="000E71AA">
        <w:rPr>
          <w:rFonts w:cstheme="minorHAnsi"/>
          <w:shd w:val="clear" w:color="auto" w:fill="FFFFFF"/>
        </w:rPr>
        <w:t xml:space="preserve">               </w:t>
      </w:r>
      <w:r>
        <w:rPr>
          <w:rFonts w:cstheme="minorHAnsi"/>
          <w:shd w:val="clear" w:color="auto" w:fill="FFFFFF"/>
        </w:rPr>
        <w:t xml:space="preserve">do odbioru. O terminie odbioru  Zamawiający zawiadamia Wykonawcę pisemnie. </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shd w:val="clear" w:color="auto" w:fill="FFFFFF"/>
        </w:rPr>
        <w:t xml:space="preserve">Do ponownego odbioru </w:t>
      </w:r>
      <w:r w:rsidR="00822E28" w:rsidRPr="00822E28">
        <w:rPr>
          <w:rFonts w:cstheme="minorHAnsi"/>
          <w:shd w:val="clear" w:color="auto" w:fill="FFFFFF"/>
        </w:rPr>
        <w:t>projektu budowlanego</w:t>
      </w:r>
      <w:r>
        <w:rPr>
          <w:rFonts w:cstheme="minorHAnsi"/>
          <w:shd w:val="clear" w:color="auto" w:fill="FFFFFF"/>
        </w:rPr>
        <w:t xml:space="preserve"> lub je</w:t>
      </w:r>
      <w:r w:rsidR="003B21D2">
        <w:rPr>
          <w:rFonts w:cstheme="minorHAnsi"/>
          <w:shd w:val="clear" w:color="auto" w:fill="FFFFFF"/>
        </w:rPr>
        <w:t>go</w:t>
      </w:r>
      <w:r>
        <w:rPr>
          <w:rFonts w:cstheme="minorHAnsi"/>
          <w:shd w:val="clear" w:color="auto" w:fill="FFFFFF"/>
        </w:rPr>
        <w:t xml:space="preserve"> części stosuje się procedurę określoną</w:t>
      </w:r>
      <w:r w:rsidR="003A2345">
        <w:rPr>
          <w:rFonts w:cstheme="minorHAnsi"/>
          <w:shd w:val="clear" w:color="auto" w:fill="FFFFFF"/>
        </w:rPr>
        <w:br/>
      </w:r>
      <w:r>
        <w:rPr>
          <w:rFonts w:cstheme="minorHAnsi"/>
          <w:shd w:val="clear" w:color="auto" w:fill="FFFFFF"/>
        </w:rPr>
        <w:t xml:space="preserve">w </w:t>
      </w:r>
      <w:r>
        <w:rPr>
          <w:rFonts w:cstheme="minorHAnsi"/>
          <w:b/>
          <w:shd w:val="clear" w:color="auto" w:fill="FFFFFF"/>
        </w:rPr>
        <w:t>ust. 9-11</w:t>
      </w:r>
      <w:r>
        <w:rPr>
          <w:rFonts w:cstheme="minorHAnsi"/>
          <w:shd w:val="clear" w:color="auto" w:fill="FFFFFF"/>
        </w:rPr>
        <w:t>, aż do dostarczenia danej dokumentacji zgodnej z Umową.</w:t>
      </w:r>
      <w:r>
        <w:rPr>
          <w:rFonts w:cstheme="minorHAnsi"/>
          <w:bCs/>
          <w:shd w:val="clear" w:color="auto" w:fill="FFFFFF"/>
        </w:rPr>
        <w:t xml:space="preserve"> </w:t>
      </w:r>
    </w:p>
    <w:p w:rsidR="0076312B" w:rsidRPr="00A659E2" w:rsidRDefault="00A163A7" w:rsidP="00882343">
      <w:pPr>
        <w:numPr>
          <w:ilvl w:val="0"/>
          <w:numId w:val="6"/>
        </w:numPr>
        <w:spacing w:line="240" w:lineRule="auto"/>
        <w:ind w:hanging="365"/>
        <w:rPr>
          <w:rFonts w:asciiTheme="minorHAnsi" w:hAnsiTheme="minorHAnsi" w:cstheme="minorHAnsi"/>
          <w:color w:val="auto"/>
        </w:rPr>
      </w:pPr>
      <w:r>
        <w:rPr>
          <w:rFonts w:cstheme="minorHAnsi"/>
          <w:shd w:val="clear" w:color="auto" w:fill="FFFFFF"/>
        </w:rPr>
        <w:t>W przypadku niewprowadzenia zmian, uzupełnień, poprawek lub nieusunięcia przez Wykonawcę wad</w:t>
      </w:r>
      <w:r>
        <w:rPr>
          <w:rFonts w:cstheme="minorHAnsi"/>
        </w:rPr>
        <w:t xml:space="preserve"> </w:t>
      </w:r>
      <w:r>
        <w:rPr>
          <w:rFonts w:cstheme="minorHAnsi"/>
          <w:shd w:val="clear" w:color="auto" w:fill="FFFFFF"/>
        </w:rPr>
        <w:t xml:space="preserve">dokumentacji składającej się na Przedmiotu Umowy w wyznaczonym terminie, Zamawiający może zlecić usunięcie wad osobie trzeciej w zastępstwie Wykonawcy i na jego koszt, po uprzednim </w:t>
      </w:r>
      <w:r w:rsidRPr="00652573">
        <w:rPr>
          <w:rFonts w:cstheme="minorHAnsi"/>
          <w:shd w:val="clear" w:color="auto" w:fill="FFFFFF"/>
        </w:rPr>
        <w:t xml:space="preserve">pisemnym powiadomieniu Wykonawcy, z jednoczesnym zachowaniem prawa do naliczenia </w:t>
      </w:r>
      <w:r w:rsidR="000E71AA" w:rsidRPr="00652573">
        <w:rPr>
          <w:rFonts w:cstheme="minorHAnsi"/>
          <w:shd w:val="clear" w:color="auto" w:fill="FFFFFF"/>
        </w:rPr>
        <w:t xml:space="preserve">              </w:t>
      </w:r>
      <w:r w:rsidR="000E71AA" w:rsidRPr="00A659E2">
        <w:rPr>
          <w:rFonts w:cstheme="minorHAnsi"/>
          <w:shd w:val="clear" w:color="auto" w:fill="FFFFFF"/>
        </w:rPr>
        <w:t xml:space="preserve">   </w:t>
      </w:r>
      <w:r w:rsidRPr="00A659E2">
        <w:rPr>
          <w:rFonts w:cstheme="minorHAnsi"/>
          <w:shd w:val="clear" w:color="auto" w:fill="FFFFFF"/>
        </w:rPr>
        <w:t>kar umownych.</w:t>
      </w:r>
    </w:p>
    <w:p w:rsidR="0076312B" w:rsidRPr="0053261B" w:rsidRDefault="00A163A7" w:rsidP="00882343">
      <w:pPr>
        <w:pStyle w:val="Akapitzlist"/>
        <w:numPr>
          <w:ilvl w:val="0"/>
          <w:numId w:val="6"/>
        </w:numPr>
        <w:spacing w:after="0" w:line="240" w:lineRule="auto"/>
        <w:ind w:hanging="425"/>
        <w:contextualSpacing w:val="0"/>
        <w:rPr>
          <w:rFonts w:asciiTheme="minorHAnsi" w:hAnsiTheme="minorHAnsi" w:cstheme="minorHAnsi"/>
          <w:color w:val="auto"/>
        </w:rPr>
      </w:pPr>
      <w:r w:rsidRPr="00A659E2">
        <w:rPr>
          <w:rFonts w:cstheme="minorHAnsi"/>
          <w:color w:val="auto"/>
        </w:rPr>
        <w:t xml:space="preserve">Z zastrzeżeniem </w:t>
      </w:r>
      <w:r w:rsidRPr="00A659E2">
        <w:rPr>
          <w:rFonts w:cstheme="minorHAnsi"/>
          <w:b/>
          <w:color w:val="auto"/>
        </w:rPr>
        <w:t>ust. 9</w:t>
      </w:r>
      <w:r w:rsidRPr="00A659E2">
        <w:rPr>
          <w:rFonts w:cstheme="minorHAnsi"/>
          <w:color w:val="auto"/>
        </w:rPr>
        <w:t xml:space="preserve"> za termin zakończenia realizacji poszczególnych etapów projektowania uważa się datę podpisania protokołu odbioru </w:t>
      </w:r>
      <w:r w:rsidRPr="0053261B">
        <w:rPr>
          <w:rFonts w:cstheme="minorHAnsi"/>
          <w:color w:val="auto"/>
        </w:rPr>
        <w:t>danej części dokumentacji</w:t>
      </w:r>
      <w:r w:rsidRPr="00652573">
        <w:rPr>
          <w:rFonts w:cstheme="minorHAnsi"/>
          <w:color w:val="auto"/>
        </w:rPr>
        <w:t>, zaś za termin zakończenia fazy projektowej - datę podpisania protokołu odbioru kompletne</w:t>
      </w:r>
      <w:r w:rsidR="00822E28">
        <w:rPr>
          <w:rFonts w:cstheme="minorHAnsi"/>
          <w:color w:val="auto"/>
        </w:rPr>
        <w:t>go</w:t>
      </w:r>
      <w:r w:rsidRPr="00652573">
        <w:rPr>
          <w:rFonts w:cstheme="minorHAnsi"/>
          <w:color w:val="auto"/>
        </w:rPr>
        <w:t xml:space="preserve"> </w:t>
      </w:r>
      <w:r w:rsidR="00822E28" w:rsidRPr="00822E28">
        <w:rPr>
          <w:rFonts w:cstheme="minorHAnsi"/>
          <w:color w:val="auto"/>
        </w:rPr>
        <w:t>projektu budowlanego</w:t>
      </w:r>
      <w:r w:rsidRPr="0053261B">
        <w:rPr>
          <w:rFonts w:cstheme="minorHAnsi"/>
          <w:color w:val="auto"/>
        </w:rPr>
        <w:t xml:space="preserve"> wraz z</w:t>
      </w:r>
      <w:r w:rsidR="00F83869">
        <w:rPr>
          <w:rFonts w:cstheme="minorHAnsi"/>
          <w:color w:val="auto"/>
        </w:rPr>
        <w:t> </w:t>
      </w:r>
      <w:r w:rsidRPr="0053261B">
        <w:rPr>
          <w:rFonts w:cstheme="minorHAnsi"/>
          <w:color w:val="auto"/>
        </w:rPr>
        <w:t xml:space="preserve">wymaganymi </w:t>
      </w:r>
      <w:r w:rsidR="00A659E2" w:rsidRPr="0053261B">
        <w:rPr>
          <w:rFonts w:cstheme="minorHAnsi"/>
          <w:color w:val="auto"/>
        </w:rPr>
        <w:t>uzgodnieniami</w:t>
      </w:r>
      <w:r w:rsidR="0026357D">
        <w:rPr>
          <w:rFonts w:cstheme="minorHAnsi"/>
          <w:color w:val="auto"/>
        </w:rPr>
        <w:t xml:space="preserve"> i zgodami</w:t>
      </w:r>
      <w:r w:rsidRPr="0053261B">
        <w:rPr>
          <w:rFonts w:cstheme="minorHAnsi"/>
          <w:color w:val="auto"/>
        </w:rPr>
        <w:t xml:space="preserve">. </w:t>
      </w:r>
    </w:p>
    <w:p w:rsidR="000E0314" w:rsidRPr="0053261B" w:rsidRDefault="00A163A7" w:rsidP="003D61AD">
      <w:pPr>
        <w:numPr>
          <w:ilvl w:val="0"/>
          <w:numId w:val="6"/>
        </w:numPr>
        <w:spacing w:line="240" w:lineRule="auto"/>
        <w:ind w:hanging="425"/>
        <w:rPr>
          <w:rFonts w:asciiTheme="minorHAnsi" w:hAnsiTheme="minorHAnsi" w:cstheme="minorHAnsi"/>
          <w:color w:val="auto"/>
        </w:rPr>
      </w:pPr>
      <w:r w:rsidRPr="0053261B">
        <w:rPr>
          <w:rFonts w:cstheme="minorHAnsi"/>
          <w:color w:val="auto"/>
        </w:rPr>
        <w:t>Strony ustalają, że data złożenia kompletnego zgłoszenia robót budowlanych do odbioru końcowego w sposób określony w </w:t>
      </w:r>
      <w:r w:rsidRPr="0053261B">
        <w:rPr>
          <w:rFonts w:cstheme="minorHAnsi"/>
          <w:b/>
          <w:bCs/>
          <w:color w:val="auto"/>
        </w:rPr>
        <w:t xml:space="preserve">ust. </w:t>
      </w:r>
      <w:r w:rsidR="000E0314" w:rsidRPr="0053261B">
        <w:rPr>
          <w:rFonts w:cstheme="minorHAnsi"/>
          <w:b/>
          <w:bCs/>
          <w:color w:val="auto"/>
        </w:rPr>
        <w:t>19</w:t>
      </w:r>
      <w:r w:rsidRPr="0053261B">
        <w:rPr>
          <w:rFonts w:cstheme="minorHAnsi"/>
          <w:b/>
          <w:bCs/>
          <w:color w:val="auto"/>
        </w:rPr>
        <w:t xml:space="preserve"> i 2</w:t>
      </w:r>
      <w:r w:rsidR="000E0314" w:rsidRPr="0053261B">
        <w:rPr>
          <w:rFonts w:cstheme="minorHAnsi"/>
          <w:b/>
          <w:bCs/>
          <w:color w:val="auto"/>
        </w:rPr>
        <w:t>0</w:t>
      </w:r>
      <w:r w:rsidRPr="0053261B">
        <w:rPr>
          <w:rFonts w:cstheme="minorHAnsi"/>
          <w:color w:val="auto"/>
        </w:rPr>
        <w:t xml:space="preserve"> jest datą zakończenia robót budowlanych w rozumieniu </w:t>
      </w:r>
      <w:r w:rsidRPr="0053261B">
        <w:rPr>
          <w:rFonts w:cstheme="minorHAnsi"/>
          <w:b/>
          <w:color w:val="auto"/>
        </w:rPr>
        <w:t>§ 2 ust.</w:t>
      </w:r>
      <w:r w:rsidR="000E71AA" w:rsidRPr="0053261B">
        <w:rPr>
          <w:rFonts w:cstheme="minorHAnsi"/>
          <w:b/>
          <w:color w:val="auto"/>
        </w:rPr>
        <w:t xml:space="preserve"> 1 pkt </w:t>
      </w:r>
      <w:r w:rsidR="00A659E2" w:rsidRPr="0053261B">
        <w:rPr>
          <w:rFonts w:cstheme="minorHAnsi"/>
          <w:b/>
          <w:color w:val="auto"/>
        </w:rPr>
        <w:t>2</w:t>
      </w:r>
      <w:r w:rsidRPr="0053261B">
        <w:rPr>
          <w:rFonts w:cstheme="minorHAnsi"/>
          <w:color w:val="auto"/>
        </w:rPr>
        <w:t xml:space="preserve">, o ile protokół odbioru nie będzie wskazywał występowania wad istotnych. </w:t>
      </w:r>
      <w:r w:rsidRPr="00652573">
        <w:rPr>
          <w:rFonts w:cstheme="minorHAnsi"/>
          <w:color w:val="FF0000"/>
        </w:rPr>
        <w:t xml:space="preserve"> </w:t>
      </w:r>
    </w:p>
    <w:p w:rsidR="0076312B" w:rsidRPr="000E0314" w:rsidRDefault="00A163A7" w:rsidP="000E0314">
      <w:pPr>
        <w:numPr>
          <w:ilvl w:val="0"/>
          <w:numId w:val="6"/>
        </w:numPr>
        <w:spacing w:line="240" w:lineRule="auto"/>
        <w:ind w:hanging="425"/>
        <w:rPr>
          <w:rFonts w:asciiTheme="minorHAnsi" w:hAnsiTheme="minorHAnsi" w:cstheme="minorHAnsi"/>
          <w:color w:val="auto"/>
        </w:rPr>
      </w:pPr>
      <w:r w:rsidRPr="00652573">
        <w:rPr>
          <w:rFonts w:cstheme="minorHAnsi"/>
          <w:color w:val="auto"/>
        </w:rPr>
        <w:t>Osobnym odbiorom podlegają roboty zanikające lub ulegające zakryciu. Odbiór tych robót będzie dokonywany</w:t>
      </w:r>
      <w:r w:rsidR="000E0314" w:rsidRPr="000E0314">
        <w:t xml:space="preserve"> </w:t>
      </w:r>
      <w:r w:rsidR="000B4872">
        <w:t xml:space="preserve">przez </w:t>
      </w:r>
      <w:r w:rsidR="000E0314" w:rsidRPr="000E0314">
        <w:rPr>
          <w:rFonts w:cstheme="minorHAnsi"/>
          <w:color w:val="auto"/>
        </w:rPr>
        <w:t>przedstawicieli inwestora</w:t>
      </w:r>
      <w:r w:rsidRPr="000E0314">
        <w:rPr>
          <w:rFonts w:cstheme="minorHAnsi"/>
          <w:color w:val="auto"/>
        </w:rPr>
        <w:t xml:space="preserve"> i winien nastąpić w terminie nie dłuższym niż 3 dni robocze po ich zgłoszeniu do odbioru przez Wykonawcę. W razie niedopełnienia obowiązku zgłoszenia Wykonawca obowiązany jest na własny koszt odkryć roboty lub wykonać odpowiednie odkucia lub otwory niezbędne do zbadania wykonanych robót, a następnie przywrócić je do stanu poprzedniego. W przypadku stwierdzenia wad lub usterek Zamawiający uzależni dokonanie odbioru od ich usunięcia przez Wykonawcę, po przeprowadzeniu ponownych czynności odbiorowych w trybie określonym </w:t>
      </w:r>
      <w:r w:rsidR="000E71AA" w:rsidRPr="000E0314">
        <w:rPr>
          <w:rFonts w:cstheme="minorHAnsi"/>
          <w:color w:val="auto"/>
        </w:rPr>
        <w:t xml:space="preserve">       </w:t>
      </w:r>
      <w:r w:rsidRPr="000E0314">
        <w:rPr>
          <w:rFonts w:cstheme="minorHAnsi"/>
          <w:color w:val="auto"/>
        </w:rPr>
        <w:t xml:space="preserve">w niniejszym ustępie. </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Jeżeli w trakcie realizacji robót budowlanych Zamawiający zażąda badań dotyczących Przedmiotu Umowy, które nie były przewidziane Umową, to Wykonawca zobowiązany jest przeprowadzić te badania. Jeżeli w rezultacie przeprowadzenia tych badań okaże się, że zastosowane materiały bądź wykonane roboty są niezgodne z Umową, to koszty badań dodatkowych obciążają Wykonawcę. </w:t>
      </w:r>
      <w:r w:rsidR="000E71AA">
        <w:rPr>
          <w:rFonts w:cstheme="minorHAnsi"/>
          <w:color w:val="auto"/>
        </w:rPr>
        <w:t xml:space="preserve">          </w:t>
      </w:r>
      <w:r>
        <w:rPr>
          <w:rFonts w:cstheme="minorHAnsi"/>
          <w:color w:val="auto"/>
        </w:rPr>
        <w:t xml:space="preserve">W przeciwnym wypadku koszty tych badań obciążają Zamawiającego. </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W celu częściowego rozliczenia robót budowlanych składających się na Przedmiot Umowy</w:t>
      </w:r>
      <w:r w:rsidR="000E71AA">
        <w:rPr>
          <w:rFonts w:cstheme="minorHAnsi"/>
          <w:color w:val="auto"/>
        </w:rPr>
        <w:t xml:space="preserve">                      </w:t>
      </w:r>
      <w:r>
        <w:rPr>
          <w:rFonts w:cstheme="minorHAnsi"/>
          <w:color w:val="auto"/>
        </w:rPr>
        <w:t xml:space="preserve"> na podstawie </w:t>
      </w:r>
      <w:r>
        <w:rPr>
          <w:rFonts w:cstheme="minorHAnsi"/>
          <w:b/>
          <w:bCs/>
          <w:color w:val="auto"/>
        </w:rPr>
        <w:t xml:space="preserve">§ 10 ust. 5 </w:t>
      </w:r>
      <w:r>
        <w:rPr>
          <w:rFonts w:cstheme="minorHAnsi"/>
          <w:color w:val="auto"/>
        </w:rPr>
        <w:t xml:space="preserve">Wykonawca może zwracać się do Zamawiającego, nie częściej niż raz </w:t>
      </w:r>
      <w:r w:rsidR="000E71AA">
        <w:rPr>
          <w:rFonts w:cstheme="minorHAnsi"/>
          <w:color w:val="auto"/>
        </w:rPr>
        <w:t xml:space="preserve">               </w:t>
      </w:r>
      <w:r>
        <w:rPr>
          <w:rFonts w:cstheme="minorHAnsi"/>
          <w:color w:val="auto"/>
        </w:rPr>
        <w:t>na miesiąc, o potwierdzenie protokołem zaawansowania zakończenia wykonania poszczególnych elementów robót wymienionych w HRF, z tym zastrzeżeniem, że Zamawiający nie ma obowiązku potwierdzenia wykonania robót przed terminami określonymi w HRF, mimo ich wcześniejszego wykonania, jeżeli nie będzie dysponował środkami na ich rozliczenie przed tymi terminami.</w:t>
      </w:r>
    </w:p>
    <w:p w:rsidR="0076312B" w:rsidRPr="00207B03" w:rsidRDefault="00A163A7" w:rsidP="00882343">
      <w:pPr>
        <w:numPr>
          <w:ilvl w:val="0"/>
          <w:numId w:val="6"/>
        </w:numPr>
        <w:spacing w:line="240" w:lineRule="auto"/>
        <w:ind w:hanging="425"/>
        <w:rPr>
          <w:rFonts w:asciiTheme="minorHAnsi" w:hAnsiTheme="minorHAnsi" w:cstheme="minorHAnsi"/>
          <w:color w:val="auto"/>
        </w:rPr>
      </w:pPr>
      <w:r w:rsidRPr="00207B03">
        <w:rPr>
          <w:rFonts w:cstheme="minorHAnsi"/>
          <w:color w:val="auto"/>
        </w:rPr>
        <w:t xml:space="preserve">Zakończenie wykonywania robót budowlanych będących przedmiotem Umowy Wykonawca zgłosi Zamawiającemu, przekazując jednocześnie: </w:t>
      </w:r>
    </w:p>
    <w:p w:rsidR="00E638D2" w:rsidRPr="005E2F0E" w:rsidRDefault="00A163A7" w:rsidP="000771C1">
      <w:pPr>
        <w:pStyle w:val="Akapitzlist"/>
        <w:numPr>
          <w:ilvl w:val="0"/>
          <w:numId w:val="43"/>
        </w:numPr>
        <w:spacing w:line="240" w:lineRule="auto"/>
        <w:ind w:left="754" w:right="17" w:hanging="357"/>
        <w:rPr>
          <w:rFonts w:asciiTheme="minorHAnsi" w:hAnsiTheme="minorHAnsi" w:cstheme="minorHAnsi"/>
          <w:color w:val="auto"/>
        </w:rPr>
      </w:pPr>
      <w:r w:rsidRPr="004F6097">
        <w:rPr>
          <w:rFonts w:cstheme="minorHAnsi"/>
          <w:color w:val="auto"/>
        </w:rPr>
        <w:t xml:space="preserve">dokumentację powykonawczą w zakresie wymaganym prawem i Umową, </w:t>
      </w:r>
    </w:p>
    <w:p w:rsidR="00E638D2" w:rsidRPr="0053261B" w:rsidRDefault="00A163A7" w:rsidP="000771C1">
      <w:pPr>
        <w:pStyle w:val="Akapitzlist"/>
        <w:numPr>
          <w:ilvl w:val="0"/>
          <w:numId w:val="43"/>
        </w:numPr>
        <w:spacing w:line="240" w:lineRule="auto"/>
        <w:ind w:left="754" w:right="17" w:hanging="357"/>
        <w:rPr>
          <w:rFonts w:asciiTheme="minorHAnsi" w:hAnsiTheme="minorHAnsi" w:cstheme="minorHAnsi"/>
          <w:color w:val="auto"/>
        </w:rPr>
      </w:pPr>
      <w:r w:rsidRPr="0053261B">
        <w:rPr>
          <w:rFonts w:cstheme="minorHAnsi"/>
          <w:color w:val="auto"/>
        </w:rPr>
        <w:t xml:space="preserve">potwierdzenia prawidłowego zakończenia wykonywania robót przez </w:t>
      </w:r>
      <w:r w:rsidR="00207B03" w:rsidRPr="0053261B">
        <w:rPr>
          <w:rFonts w:cstheme="minorHAnsi"/>
          <w:color w:val="auto"/>
        </w:rPr>
        <w:t>przedstawicieli inwestora</w:t>
      </w:r>
      <w:r w:rsidRPr="0053261B">
        <w:rPr>
          <w:rFonts w:cstheme="minorHAnsi"/>
          <w:color w:val="auto"/>
        </w:rPr>
        <w:t xml:space="preserve">, </w:t>
      </w:r>
    </w:p>
    <w:p w:rsidR="0076312B" w:rsidRPr="00207B03" w:rsidRDefault="00A163A7" w:rsidP="000771C1">
      <w:pPr>
        <w:pStyle w:val="Akapitzlist"/>
        <w:numPr>
          <w:ilvl w:val="0"/>
          <w:numId w:val="43"/>
        </w:numPr>
        <w:spacing w:line="240" w:lineRule="auto"/>
        <w:ind w:left="754" w:right="17" w:hanging="357"/>
        <w:rPr>
          <w:rFonts w:asciiTheme="minorHAnsi" w:hAnsiTheme="minorHAnsi" w:cstheme="minorHAnsi"/>
          <w:color w:val="auto"/>
        </w:rPr>
      </w:pPr>
      <w:r w:rsidRPr="00652573">
        <w:rPr>
          <w:rFonts w:cstheme="minorHAnsi"/>
          <w:color w:val="auto"/>
        </w:rPr>
        <w:t xml:space="preserve">potwierdzone za zgodność z oryginałem przez Wykonawcę kopie protokołów odbioru wszystkich robót wykonanych przez Podwykonawców lub dalszych Podwykonawców. </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W razie niekompletności dokumentów, o których mowa w </w:t>
      </w:r>
      <w:r>
        <w:rPr>
          <w:rFonts w:cstheme="minorHAnsi"/>
          <w:b/>
          <w:bCs/>
          <w:color w:val="auto"/>
        </w:rPr>
        <w:t xml:space="preserve">ust. </w:t>
      </w:r>
      <w:r w:rsidR="00207B03">
        <w:rPr>
          <w:rFonts w:cstheme="minorHAnsi"/>
          <w:b/>
          <w:bCs/>
          <w:color w:val="auto"/>
        </w:rPr>
        <w:t>19</w:t>
      </w:r>
      <w:r>
        <w:rPr>
          <w:rFonts w:cstheme="minorHAnsi"/>
          <w:color w:val="auto"/>
        </w:rPr>
        <w:t xml:space="preserve"> Zamawiający wezwie Wykonawcę do ich uzupełnienia w terminie 5 dni roboczych od otrzymania zgłoszenia gotowości do odbioru. Za datę zgłoszenia gotowości do odbioru przyjmuje się datę złożenia kompletu wymaganych dokumentów, o których mowa w </w:t>
      </w:r>
      <w:r>
        <w:rPr>
          <w:rFonts w:cstheme="minorHAnsi"/>
          <w:b/>
          <w:bCs/>
          <w:color w:val="auto"/>
        </w:rPr>
        <w:t>ust. </w:t>
      </w:r>
      <w:r w:rsidR="00207B03">
        <w:rPr>
          <w:rFonts w:cstheme="minorHAnsi"/>
          <w:b/>
          <w:bCs/>
          <w:color w:val="auto"/>
        </w:rPr>
        <w:t>19</w:t>
      </w:r>
      <w:r>
        <w:rPr>
          <w:rFonts w:cstheme="minorHAnsi"/>
          <w:color w:val="auto"/>
        </w:rPr>
        <w:t>, po ich ewentualnym uzupełnieniu.</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Zamawiający powoła komisję do przeprowadzenia odbioru i wyznaczy termin odbioru końcowego przypadający w </w:t>
      </w:r>
      <w:r w:rsidRPr="0053261B">
        <w:rPr>
          <w:rFonts w:cstheme="minorHAnsi"/>
          <w:color w:val="auto"/>
        </w:rPr>
        <w:t xml:space="preserve">ciągu </w:t>
      </w:r>
      <w:r w:rsidR="001A2974" w:rsidRPr="0053261B">
        <w:rPr>
          <w:rFonts w:cstheme="minorHAnsi"/>
          <w:color w:val="auto"/>
        </w:rPr>
        <w:t>1</w:t>
      </w:r>
      <w:r w:rsidRPr="0053261B">
        <w:rPr>
          <w:rFonts w:cstheme="minorHAnsi"/>
          <w:color w:val="auto"/>
        </w:rPr>
        <w:t>0 dni od zgłoszenia</w:t>
      </w:r>
      <w:r w:rsidRPr="00652573">
        <w:rPr>
          <w:rFonts w:cstheme="minorHAnsi"/>
          <w:color w:val="auto"/>
        </w:rPr>
        <w:t xml:space="preserve"> pr</w:t>
      </w:r>
      <w:r>
        <w:rPr>
          <w:rFonts w:cstheme="minorHAnsi"/>
          <w:color w:val="auto"/>
        </w:rPr>
        <w:t>zez Wykonawcę gotowości do odbioru końcowego.</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W czynnościach odbioru końcowego powinni uczestniczyć również przedstawiciele Wykonawcy oraz jednostek, których udział nakazują odrębne przepisy. Zamawiający ma prawo do podjęcia czynności odbioru w przypadku nieobecności przedstawicieli Wykonawcy. Z czynności odbioru zostanie sporządzony protokół w trzech jednobrzmiących egzemplarzach, który zawierać będzie wszystkie ustalenia poczynione w trakcie odbioru, w tym stan wykonania Przedmiotu Umowy, ewentualne wady i termin ich usunięcia oraz inne ustalenia i oświadczenia złożone przez Strony w trakcie czynności odbiorowych. </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Jeżeli w toku czynności odbioru zostanie stwierdzone, że przedmiot odbioru nie osiągnął gotowości do odbioru z powodu niezakończenia robót, to Zamawiający odmówi odbioru z winy Wykonawcy, a Wykonawca będzie zobowiązany zakończyć prace i ponownie zgłosić przedmiot Umowy do odbioru na zasadach określonych w niniejszym paragrafie. </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 xml:space="preserve">Zamawiający nie może odmówić dokonania odbioru robót, jeżeli Wykonawca </w:t>
      </w:r>
      <w:r w:rsidR="00A4610F" w:rsidRPr="0053261B">
        <w:rPr>
          <w:rFonts w:cstheme="minorHAnsi"/>
          <w:color w:val="auto"/>
        </w:rPr>
        <w:t>zgłasza</w:t>
      </w:r>
      <w:r w:rsidR="00F616C5">
        <w:rPr>
          <w:rFonts w:cstheme="minorHAnsi"/>
          <w:color w:val="auto"/>
        </w:rPr>
        <w:t xml:space="preserve"> </w:t>
      </w:r>
      <w:r>
        <w:rPr>
          <w:rFonts w:cstheme="minorHAnsi"/>
          <w:color w:val="auto"/>
        </w:rPr>
        <w:t>roboty budowlane wykonane zgodnie z treścią Umowy przedstawiając przy tym wszystkie dokumenty wymagane Umową. Zamawiający nie jest zobowiązany dokonać odbioru robót wówczas, gdy roboty zawierają wady istotne (uniemożliwiające lub utrudniające korzystanie z Przedmiotu Umowy zgodnie z przeznaczeniem). W przypadku odmowy dokonania odbioru Zamawiający określi termin, w jakim Wykonawca usunie wady. Po upływie powyższego terminu, wykonane roboty zostaną ponownie poddane odbiorowi i jeżeli Zamawiający nie stwierdzi wad, nastąpi odbiór końcowy.</w:t>
      </w:r>
    </w:p>
    <w:p w:rsidR="0076312B" w:rsidRDefault="00A163A7" w:rsidP="00882343">
      <w:pPr>
        <w:numPr>
          <w:ilvl w:val="0"/>
          <w:numId w:val="6"/>
        </w:numPr>
        <w:spacing w:line="240" w:lineRule="auto"/>
        <w:ind w:hanging="425"/>
        <w:rPr>
          <w:rFonts w:asciiTheme="minorHAnsi" w:hAnsiTheme="minorHAnsi" w:cstheme="minorHAnsi"/>
          <w:color w:val="auto"/>
        </w:rPr>
      </w:pPr>
      <w:r>
        <w:rPr>
          <w:rFonts w:cstheme="minorHAnsi"/>
          <w:color w:val="auto"/>
        </w:rPr>
        <w:t>Jeżeli w terminie wyznaczonym przez Zamawiającego Wykonawca nie usunie wad istotnych ujawnionych w toku procedury odbioru końcowego, Zamawiający będzie uprawniony do:</w:t>
      </w:r>
    </w:p>
    <w:p w:rsidR="00E638D2" w:rsidRDefault="00A163A7" w:rsidP="000771C1">
      <w:pPr>
        <w:pStyle w:val="Akapitzlist"/>
        <w:numPr>
          <w:ilvl w:val="0"/>
          <w:numId w:val="44"/>
        </w:numPr>
        <w:spacing w:after="0" w:line="240" w:lineRule="auto"/>
        <w:ind w:left="754" w:right="17" w:hanging="357"/>
        <w:contextualSpacing w:val="0"/>
        <w:rPr>
          <w:rFonts w:asciiTheme="minorHAnsi" w:hAnsiTheme="minorHAnsi" w:cstheme="minorHAnsi"/>
        </w:rPr>
      </w:pPr>
      <w:r>
        <w:rPr>
          <w:rFonts w:cstheme="minorHAnsi"/>
        </w:rPr>
        <w:t>odbioru robót i obniżenia wynagrodzenia o kwotę, o jaką istniejące wady obniżają wartość wykonanych robót; lub</w:t>
      </w:r>
    </w:p>
    <w:p w:rsidR="00E638D2" w:rsidRPr="0053261B" w:rsidRDefault="00A163A7" w:rsidP="000771C1">
      <w:pPr>
        <w:pStyle w:val="Akapitzlist"/>
        <w:numPr>
          <w:ilvl w:val="0"/>
          <w:numId w:val="44"/>
        </w:numPr>
        <w:spacing w:after="0" w:line="240" w:lineRule="auto"/>
        <w:ind w:left="754" w:right="17" w:hanging="357"/>
        <w:contextualSpacing w:val="0"/>
        <w:rPr>
          <w:rFonts w:asciiTheme="minorHAnsi" w:hAnsiTheme="minorHAnsi" w:cstheme="minorHAnsi"/>
          <w:color w:val="auto"/>
        </w:rPr>
      </w:pPr>
      <w:r w:rsidRPr="00E638D2">
        <w:rPr>
          <w:rFonts w:cstheme="minorHAnsi"/>
        </w:rPr>
        <w:t xml:space="preserve">odbioru robót pod warunkiem, że usunięcie wad nastąpi w dalszym terminie wskazanym przez </w:t>
      </w:r>
      <w:r w:rsidRPr="0053261B">
        <w:rPr>
          <w:rFonts w:cstheme="minorHAnsi"/>
          <w:color w:val="auto"/>
        </w:rPr>
        <w:t>Zamawiającego; lub</w:t>
      </w:r>
    </w:p>
    <w:p w:rsidR="00E638D2" w:rsidRPr="0053261B" w:rsidRDefault="00A163A7" w:rsidP="000771C1">
      <w:pPr>
        <w:pStyle w:val="Akapitzlist"/>
        <w:numPr>
          <w:ilvl w:val="0"/>
          <w:numId w:val="44"/>
        </w:numPr>
        <w:spacing w:after="0" w:line="240" w:lineRule="auto"/>
        <w:ind w:left="754" w:right="17" w:hanging="357"/>
        <w:contextualSpacing w:val="0"/>
        <w:rPr>
          <w:rFonts w:asciiTheme="minorHAnsi" w:hAnsiTheme="minorHAnsi" w:cstheme="minorHAnsi"/>
          <w:color w:val="auto"/>
        </w:rPr>
      </w:pPr>
      <w:r w:rsidRPr="0053261B">
        <w:rPr>
          <w:rFonts w:cstheme="minorHAnsi"/>
          <w:color w:val="auto"/>
        </w:rPr>
        <w:t xml:space="preserve">zlecenia osobie trzeciej usunięcia wad w przedmiocie umowy na koszt i ryzyko Wykonawcy,  bez utraty uprawnień gwarancyjnych, na co Wykonawca wyraża zgodę i zobowiązuje się do zwrotu kosztów poniesionych przez Zamawiającego, przy czym dla dokonania powyższej czynności nie jest wymagane zezwolenie sądu,  Zamawiający uprzedzi pisemnie Wykonawcę o przystąpieniu do zastępczego wykonania; </w:t>
      </w:r>
    </w:p>
    <w:p w:rsidR="0076312B" w:rsidRPr="00E638D2" w:rsidRDefault="00A163A7" w:rsidP="000771C1">
      <w:pPr>
        <w:pStyle w:val="Akapitzlist"/>
        <w:numPr>
          <w:ilvl w:val="0"/>
          <w:numId w:val="44"/>
        </w:numPr>
        <w:spacing w:after="0" w:line="240" w:lineRule="auto"/>
        <w:ind w:left="754" w:right="17" w:hanging="357"/>
        <w:contextualSpacing w:val="0"/>
        <w:rPr>
          <w:rFonts w:asciiTheme="minorHAnsi" w:hAnsiTheme="minorHAnsi" w:cstheme="minorHAnsi"/>
        </w:rPr>
      </w:pPr>
      <w:r w:rsidRPr="00E638D2">
        <w:rPr>
          <w:rFonts w:cstheme="minorHAnsi"/>
        </w:rPr>
        <w:t>odstąpienia od Umowy, jeżeli wady usunąć się nie dadzą.</w:t>
      </w:r>
    </w:p>
    <w:p w:rsidR="0076312B" w:rsidRDefault="00A163A7" w:rsidP="00882343">
      <w:pPr>
        <w:pStyle w:val="Akapitzlist"/>
        <w:numPr>
          <w:ilvl w:val="0"/>
          <w:numId w:val="6"/>
        </w:numPr>
        <w:spacing w:after="0" w:line="240" w:lineRule="auto"/>
        <w:ind w:hanging="365"/>
        <w:rPr>
          <w:rFonts w:asciiTheme="minorHAnsi" w:hAnsiTheme="minorHAnsi" w:cstheme="minorHAnsi"/>
          <w:color w:val="auto"/>
        </w:rPr>
      </w:pPr>
      <w:r>
        <w:rPr>
          <w:rFonts w:cstheme="minorHAnsi"/>
          <w:color w:val="auto"/>
        </w:rPr>
        <w:t xml:space="preserve">Niezależnie od uprawnień Zamawiającego wskazanych w </w:t>
      </w:r>
      <w:r>
        <w:rPr>
          <w:rFonts w:cstheme="minorHAnsi"/>
          <w:b/>
          <w:bCs/>
          <w:color w:val="auto"/>
        </w:rPr>
        <w:t>ust. 2</w:t>
      </w:r>
      <w:r w:rsidR="00A4610F">
        <w:rPr>
          <w:rFonts w:cstheme="minorHAnsi"/>
          <w:b/>
          <w:bCs/>
          <w:color w:val="auto"/>
        </w:rPr>
        <w:t>5</w:t>
      </w:r>
      <w:r>
        <w:rPr>
          <w:rFonts w:cstheme="minorHAnsi"/>
          <w:color w:val="auto"/>
        </w:rPr>
        <w:t xml:space="preserve"> Zamawiający może wykonać wszystkie przysługujące mu prawa na zasadach ogólnych, w szczególności dochodzić roszczeń odszkodowawczych wobec Wykonawcy.</w:t>
      </w:r>
    </w:p>
    <w:p w:rsidR="0076312B" w:rsidRDefault="00A163A7" w:rsidP="00882343">
      <w:pPr>
        <w:numPr>
          <w:ilvl w:val="0"/>
          <w:numId w:val="6"/>
        </w:numPr>
        <w:spacing w:after="0" w:line="240" w:lineRule="auto"/>
        <w:ind w:hanging="365"/>
        <w:rPr>
          <w:rFonts w:asciiTheme="minorHAnsi" w:hAnsiTheme="minorHAnsi" w:cstheme="minorHAnsi"/>
          <w:color w:val="auto"/>
        </w:rPr>
      </w:pPr>
      <w:r>
        <w:rPr>
          <w:rFonts w:cstheme="minorHAnsi"/>
          <w:color w:val="auto"/>
        </w:rPr>
        <w:t>Drobne wady, które są bez znaczenia dla użytkowania Przedmiotu Umowy (wady nieistotne), nie uprawniają Zamawiającego do odmowy odbioru robót. W razie wystąpienia takich wad, zostaną one ujęte w Protokole odbioru końcowego i niezwłocznie, jednak nie później niż w okresie 14 (czternastu) dni, usunięte przez Wykonawcę w ramach jego zobowiązań z tytułu gwarancji. Do czasu usunięcia wad lub odbioru napraw dokonanych przez podmiot trzeci Zamawiający jest uprawniony do wstrzymania wypłaty odpowiedniej części wynagrodzenia.</w:t>
      </w:r>
    </w:p>
    <w:p w:rsidR="0076312B" w:rsidRDefault="00A163A7" w:rsidP="00882343">
      <w:pPr>
        <w:numPr>
          <w:ilvl w:val="0"/>
          <w:numId w:val="6"/>
        </w:numPr>
        <w:spacing w:after="0" w:line="240" w:lineRule="auto"/>
        <w:ind w:hanging="365"/>
        <w:rPr>
          <w:rFonts w:asciiTheme="minorHAnsi" w:hAnsiTheme="minorHAnsi" w:cstheme="minorHAnsi"/>
          <w:color w:val="auto"/>
        </w:rPr>
      </w:pPr>
      <w:r>
        <w:rPr>
          <w:rFonts w:cstheme="minorHAnsi"/>
          <w:color w:val="auto"/>
        </w:rPr>
        <w:t>W przypadku, gdy te wady bądź usterki nie nadają się do usunięcia, ale nie uniemożliwiają użytkowania przedmiotu odbioru zgodnie z przeznaczeniem, Zamawiający obniży wynagrodzenie należne Wykonawcy odpowiednio do utraconej wartości użytkowej, estetycznej lub technicznej.</w:t>
      </w:r>
    </w:p>
    <w:p w:rsidR="0076312B" w:rsidRDefault="00A163A7" w:rsidP="00882343">
      <w:pPr>
        <w:numPr>
          <w:ilvl w:val="0"/>
          <w:numId w:val="6"/>
        </w:numPr>
        <w:spacing w:line="240" w:lineRule="auto"/>
        <w:ind w:hanging="365"/>
        <w:rPr>
          <w:rFonts w:asciiTheme="minorHAnsi" w:hAnsiTheme="minorHAnsi" w:cstheme="minorHAnsi"/>
          <w:color w:val="auto"/>
        </w:rPr>
      </w:pPr>
      <w:r>
        <w:rPr>
          <w:rFonts w:cstheme="minorHAnsi"/>
          <w:color w:val="auto"/>
        </w:rPr>
        <w:t xml:space="preserve">W terminie co najmniej 20 (dwudziestu) dni przed upływem okresu gwarancji Strony Umowy dokonają komisyjnego pogwarancyjnego odbioru Przedmiotu Umowy. Termin odbioru pogwarancyjnego wyznaczy Zamawiający, zawiadamiając o nim Wykonawcę z wyprzedzeniem co najmniej 14 (czternastu) dni. </w:t>
      </w:r>
      <w:r>
        <w:rPr>
          <w:rFonts w:cstheme="minorHAnsi"/>
          <w:color w:val="auto"/>
          <w:lang w:eastAsia="pl-PL"/>
        </w:rPr>
        <w:t>W przypadku stwierdzenia wad Zamawiający wyznaczy Wykonawcy termin na ich usunięcie.</w:t>
      </w:r>
    </w:p>
    <w:p w:rsidR="0076312B" w:rsidRDefault="0076312B">
      <w:pPr>
        <w:spacing w:after="0" w:line="240" w:lineRule="auto"/>
        <w:ind w:left="425"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8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ZABEZPIECZENIE NALEŻYTEGO WYKONANIA UMOWY</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Wykonawca wnosi zabezpieczenie należytego wykonania umowy w wysokości </w:t>
      </w:r>
      <w:r w:rsidRPr="00E638D2">
        <w:rPr>
          <w:rFonts w:cstheme="minorHAnsi"/>
          <w:b/>
          <w:color w:val="000000" w:themeColor="text1"/>
        </w:rPr>
        <w:t>5%</w:t>
      </w:r>
      <w:r>
        <w:rPr>
          <w:rFonts w:cstheme="minorHAnsi"/>
          <w:color w:val="FF0000"/>
        </w:rPr>
        <w:t xml:space="preserve"> </w:t>
      </w:r>
      <w:r>
        <w:rPr>
          <w:rFonts w:cstheme="minorHAnsi"/>
          <w:color w:val="auto"/>
        </w:rPr>
        <w:t xml:space="preserve">ceny całkowitej brutto podanej w ofercie, </w:t>
      </w:r>
      <w:r>
        <w:rPr>
          <w:rFonts w:cstheme="minorHAnsi"/>
          <w:b/>
          <w:color w:val="auto"/>
        </w:rPr>
        <w:t>tj. ……………………. zł</w:t>
      </w:r>
      <w:r>
        <w:rPr>
          <w:rFonts w:cstheme="minorHAnsi"/>
          <w:color w:val="auto"/>
        </w:rPr>
        <w:t xml:space="preserve">; (słownie: …………………. złotych) </w:t>
      </w:r>
      <w:r w:rsidRPr="00E638D2">
        <w:rPr>
          <w:rFonts w:cstheme="minorHAnsi"/>
          <w:color w:val="000000" w:themeColor="text1"/>
        </w:rPr>
        <w:t xml:space="preserve">w formie </w:t>
      </w:r>
      <w:r w:rsidRPr="00E638D2">
        <w:rPr>
          <w:rFonts w:cstheme="minorHAnsi"/>
          <w:b/>
          <w:bCs/>
          <w:color w:val="000000" w:themeColor="text1"/>
        </w:rPr>
        <w:t>……………………………………………....</w:t>
      </w:r>
      <w:r>
        <w:rPr>
          <w:rFonts w:cstheme="minorHAnsi"/>
          <w:b/>
          <w:bCs/>
          <w:color w:val="FF0000"/>
        </w:rPr>
        <w:t xml:space="preserve"> </w:t>
      </w:r>
      <w:r>
        <w:rPr>
          <w:rFonts w:cstheme="minorHAnsi"/>
          <w:color w:val="auto"/>
        </w:rPr>
        <w:t>najpóźniej w dniu zawarcia Umowy.</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Dokument wniesienia zabezpieczenia należytego wykonania umowy stanowi </w:t>
      </w:r>
      <w:r w:rsidR="00882343" w:rsidRPr="00882343">
        <w:rPr>
          <w:rFonts w:cstheme="minorHAnsi"/>
          <w:b/>
          <w:bCs/>
          <w:color w:val="000000" w:themeColor="text1"/>
        </w:rPr>
        <w:t>Załącznik nr 3</w:t>
      </w:r>
      <w:r w:rsidRPr="00882343">
        <w:rPr>
          <w:rFonts w:cstheme="minorHAnsi"/>
          <w:color w:val="000000" w:themeColor="text1"/>
        </w:rPr>
        <w:t xml:space="preserve"> </w:t>
      </w:r>
      <w:r w:rsidR="00882343">
        <w:rPr>
          <w:rFonts w:cstheme="minorHAnsi"/>
          <w:color w:val="auto"/>
        </w:rPr>
        <w:t xml:space="preserve">                    </w:t>
      </w:r>
      <w:r>
        <w:rPr>
          <w:rFonts w:cstheme="minorHAnsi"/>
          <w:color w:val="auto"/>
        </w:rPr>
        <w:t>do Umowy.</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Zabezpieczenie należytego wykonania umowy określone w </w:t>
      </w:r>
      <w:r>
        <w:rPr>
          <w:rFonts w:cstheme="minorHAnsi"/>
          <w:b/>
          <w:color w:val="auto"/>
        </w:rPr>
        <w:t xml:space="preserve">ust. 1 </w:t>
      </w:r>
      <w:r>
        <w:rPr>
          <w:rFonts w:cstheme="minorHAnsi"/>
          <w:color w:val="auto"/>
        </w:rPr>
        <w:t>będzie zwracane przez Zamawiającego w następujący sposób:</w:t>
      </w:r>
    </w:p>
    <w:p w:rsidR="00882343" w:rsidRPr="00882343" w:rsidRDefault="00A163A7" w:rsidP="000771C1">
      <w:pPr>
        <w:pStyle w:val="Akapitzlist"/>
        <w:numPr>
          <w:ilvl w:val="0"/>
          <w:numId w:val="45"/>
        </w:numPr>
        <w:spacing w:after="0" w:line="240" w:lineRule="auto"/>
        <w:ind w:left="754" w:right="17" w:hanging="357"/>
        <w:rPr>
          <w:rFonts w:asciiTheme="minorHAnsi" w:hAnsiTheme="minorHAnsi" w:cstheme="minorHAnsi"/>
          <w:color w:val="auto"/>
        </w:rPr>
      </w:pPr>
      <w:r w:rsidRPr="00882343">
        <w:rPr>
          <w:rFonts w:cstheme="minorHAnsi"/>
          <w:b/>
          <w:color w:val="auto"/>
        </w:rPr>
        <w:t>70%</w:t>
      </w:r>
      <w:r w:rsidRPr="00882343">
        <w:rPr>
          <w:rFonts w:cstheme="minorHAnsi"/>
          <w:color w:val="auto"/>
        </w:rPr>
        <w:t xml:space="preserve"> wartości zabezpieczenia w kwocie </w:t>
      </w:r>
      <w:r w:rsidRPr="00882343">
        <w:rPr>
          <w:rFonts w:cstheme="minorHAnsi"/>
          <w:b/>
          <w:color w:val="auto"/>
        </w:rPr>
        <w:t>………….. zł,</w:t>
      </w:r>
      <w:r w:rsidRPr="00882343">
        <w:rPr>
          <w:rFonts w:cstheme="minorHAnsi"/>
          <w:color w:val="auto"/>
        </w:rPr>
        <w:t xml:space="preserve"> w terminie 30 (trzydziestu) dni od dnia wykonania zamówienia i uznania przez Zamawiającego za należycie wykonane, tj. od dnia podpisania Protokołu odbioru końcowego, a w przypadku określonym w </w:t>
      </w:r>
      <w:r w:rsidRPr="00882343">
        <w:rPr>
          <w:rFonts w:cstheme="minorHAnsi"/>
          <w:b/>
          <w:bCs/>
          <w:color w:val="auto"/>
        </w:rPr>
        <w:t>§ 10 ust. 11</w:t>
      </w:r>
      <w:r w:rsidRPr="00882343">
        <w:rPr>
          <w:rFonts w:cstheme="minorHAnsi"/>
          <w:color w:val="auto"/>
        </w:rPr>
        <w:t xml:space="preserve"> – protokolarnego potwierdzenia usunięcia wszystkich wad stwierdzonych Protokołem odbioru końcowego;</w:t>
      </w:r>
    </w:p>
    <w:p w:rsidR="0076312B" w:rsidRPr="00882343" w:rsidRDefault="00A163A7" w:rsidP="000771C1">
      <w:pPr>
        <w:pStyle w:val="Akapitzlist"/>
        <w:numPr>
          <w:ilvl w:val="0"/>
          <w:numId w:val="45"/>
        </w:numPr>
        <w:spacing w:after="0" w:line="240" w:lineRule="auto"/>
        <w:ind w:left="754" w:right="17" w:hanging="357"/>
        <w:rPr>
          <w:rFonts w:asciiTheme="minorHAnsi" w:hAnsiTheme="minorHAnsi" w:cstheme="minorHAnsi"/>
          <w:color w:val="auto"/>
        </w:rPr>
      </w:pPr>
      <w:r w:rsidRPr="00882343">
        <w:rPr>
          <w:rFonts w:cstheme="minorHAnsi"/>
          <w:b/>
          <w:color w:val="auto"/>
        </w:rPr>
        <w:t>30%</w:t>
      </w:r>
      <w:r w:rsidRPr="00882343">
        <w:rPr>
          <w:rFonts w:cstheme="minorHAnsi"/>
          <w:color w:val="auto"/>
        </w:rPr>
        <w:t xml:space="preserve"> wartości zabezpieczenia w kwocie </w:t>
      </w:r>
      <w:r w:rsidRPr="00882343">
        <w:rPr>
          <w:rFonts w:cstheme="minorHAnsi"/>
          <w:b/>
          <w:color w:val="auto"/>
        </w:rPr>
        <w:t>………….. zł,</w:t>
      </w:r>
      <w:r w:rsidRPr="00882343">
        <w:rPr>
          <w:rFonts w:cstheme="minorHAnsi"/>
          <w:color w:val="auto"/>
        </w:rPr>
        <w:t xml:space="preserve"> nie później niż w 15 (piętnastym) dniu po upływie okresu rękojmi i gwarancji oraz stwierdzeniu usunięcia ujawnionych w tym okresie wad lub usterek.</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Zamawiający będzie upoważniony do pobrania z zabezpieczenia należytego wykonania umowy kwot należnych Zamawiającemu z tytułów określonych w </w:t>
      </w:r>
      <w:r>
        <w:rPr>
          <w:rFonts w:cstheme="minorHAnsi"/>
          <w:b/>
          <w:bCs/>
          <w:color w:val="auto"/>
        </w:rPr>
        <w:t>ust. 3</w:t>
      </w:r>
      <w:r>
        <w:rPr>
          <w:rFonts w:cstheme="minorHAnsi"/>
          <w:color w:val="auto"/>
        </w:rPr>
        <w:t>, a w szczególności, w przypadku gdy:</w:t>
      </w:r>
    </w:p>
    <w:p w:rsidR="0076312B" w:rsidRPr="00882343" w:rsidRDefault="00A163A7" w:rsidP="000771C1">
      <w:pPr>
        <w:pStyle w:val="Akapitzlist"/>
        <w:numPr>
          <w:ilvl w:val="0"/>
          <w:numId w:val="33"/>
        </w:numPr>
        <w:spacing w:after="0" w:line="240" w:lineRule="auto"/>
        <w:rPr>
          <w:rFonts w:asciiTheme="minorHAnsi" w:hAnsiTheme="minorHAnsi" w:cstheme="minorHAnsi"/>
          <w:color w:val="auto"/>
        </w:rPr>
      </w:pPr>
      <w:r w:rsidRPr="00882343">
        <w:rPr>
          <w:rFonts w:cstheme="minorHAnsi"/>
          <w:color w:val="auto"/>
        </w:rPr>
        <w:t>Zamawiający odstąpi od niniejszej Umowy, Wykonawca nie będzie wywiązywał się z realizacji obowiązków wynikających z niniejszej Umowy;</w:t>
      </w:r>
    </w:p>
    <w:p w:rsidR="0076312B" w:rsidRDefault="00A163A7" w:rsidP="000771C1">
      <w:pPr>
        <w:numPr>
          <w:ilvl w:val="0"/>
          <w:numId w:val="33"/>
        </w:numPr>
        <w:spacing w:after="0" w:line="240" w:lineRule="auto"/>
        <w:rPr>
          <w:rFonts w:asciiTheme="minorHAnsi" w:hAnsiTheme="minorHAnsi" w:cstheme="minorHAnsi"/>
          <w:color w:val="auto"/>
        </w:rPr>
      </w:pPr>
      <w:r>
        <w:rPr>
          <w:rFonts w:cstheme="minorHAnsi"/>
          <w:color w:val="auto"/>
        </w:rPr>
        <w:t>Wykonawca zobowiązany będzie do zapłaty kar umownych i/lub odszkodowań wynikających z</w:t>
      </w:r>
      <w:r w:rsidR="00F83869">
        <w:rPr>
          <w:rFonts w:cstheme="minorHAnsi"/>
          <w:color w:val="auto"/>
        </w:rPr>
        <w:t> </w:t>
      </w:r>
      <w:r>
        <w:rPr>
          <w:rFonts w:cstheme="minorHAnsi"/>
          <w:color w:val="auto"/>
        </w:rPr>
        <w:t>postanowień niniejszej Umowy;</w:t>
      </w:r>
    </w:p>
    <w:p w:rsidR="0076312B" w:rsidRDefault="00A163A7" w:rsidP="000771C1">
      <w:pPr>
        <w:numPr>
          <w:ilvl w:val="0"/>
          <w:numId w:val="33"/>
        </w:numPr>
        <w:spacing w:after="0" w:line="240" w:lineRule="auto"/>
        <w:rPr>
          <w:rFonts w:asciiTheme="minorHAnsi" w:hAnsiTheme="minorHAnsi" w:cstheme="minorHAnsi"/>
          <w:color w:val="auto"/>
        </w:rPr>
      </w:pPr>
      <w:r>
        <w:rPr>
          <w:rFonts w:cstheme="minorHAnsi"/>
          <w:color w:val="auto"/>
        </w:rPr>
        <w:t>Wykonawca uchylać się będzie od wykonywania zobowiązań wynikających z rękojmi lub gwarancji;</w:t>
      </w:r>
    </w:p>
    <w:p w:rsidR="0076312B" w:rsidRDefault="00A163A7" w:rsidP="000771C1">
      <w:pPr>
        <w:numPr>
          <w:ilvl w:val="0"/>
          <w:numId w:val="33"/>
        </w:numPr>
        <w:spacing w:after="0" w:line="240" w:lineRule="auto"/>
        <w:rPr>
          <w:rFonts w:asciiTheme="minorHAnsi" w:hAnsiTheme="minorHAnsi" w:cstheme="minorHAnsi"/>
          <w:color w:val="auto"/>
        </w:rPr>
      </w:pPr>
      <w:r>
        <w:rPr>
          <w:rFonts w:cstheme="minorHAnsi"/>
          <w:color w:val="auto"/>
        </w:rPr>
        <w:t>Wykonawca nie zwróci Zamawiającemu kosztów wykonania zastępczego.</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 xml:space="preserve">Uprawnienia Zamawiającego określone w </w:t>
      </w:r>
      <w:r>
        <w:rPr>
          <w:rFonts w:cstheme="minorHAnsi"/>
          <w:b/>
          <w:bCs/>
          <w:color w:val="auto"/>
        </w:rPr>
        <w:t>ust. 5</w:t>
      </w:r>
      <w:r>
        <w:rPr>
          <w:rFonts w:cstheme="minorHAnsi"/>
          <w:color w:val="auto"/>
        </w:rPr>
        <w:t xml:space="preserve"> mogą być realizowane przez Zamawiającego w</w:t>
      </w:r>
      <w:r w:rsidR="00F83869">
        <w:rPr>
          <w:rFonts w:cstheme="minorHAnsi"/>
          <w:color w:val="auto"/>
        </w:rPr>
        <w:t> </w:t>
      </w:r>
      <w:r>
        <w:rPr>
          <w:rFonts w:cstheme="minorHAnsi"/>
          <w:color w:val="auto"/>
        </w:rPr>
        <w:t xml:space="preserve">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 </w:t>
      </w:r>
      <w:r>
        <w:rPr>
          <w:rFonts w:cstheme="minorHAnsi"/>
          <w:b/>
          <w:bCs/>
          <w:color w:val="auto"/>
        </w:rPr>
        <w:t>o ile obowiązujące w dniu pobrania przepisy prawa nie stanowią inaczej</w:t>
      </w:r>
      <w:r>
        <w:rPr>
          <w:rFonts w:cstheme="minorHAnsi"/>
          <w:color w:val="auto"/>
        </w:rPr>
        <w:t>.</w:t>
      </w:r>
    </w:p>
    <w:p w:rsidR="0076312B" w:rsidRDefault="00A163A7" w:rsidP="000771C1">
      <w:pPr>
        <w:numPr>
          <w:ilvl w:val="0"/>
          <w:numId w:val="32"/>
        </w:numPr>
        <w:spacing w:after="0" w:line="240" w:lineRule="auto"/>
        <w:rPr>
          <w:rFonts w:asciiTheme="minorHAnsi" w:hAnsiTheme="minorHAnsi" w:cstheme="minorHAnsi"/>
          <w:color w:val="auto"/>
        </w:rPr>
      </w:pPr>
      <w:r>
        <w:rPr>
          <w:rFonts w:cstheme="minorHAnsi"/>
          <w:color w:val="auto"/>
        </w:rPr>
        <w:t>Jeżeli zabezpieczenie zostało wniesione w innej formie niż pieniądz Wykonawca, w przypadku zmiany terminu realizacji Umowy, zobowiązuje się przedłożyć Zamawiającemu w wyznaczonym terminie dokument uwzględniający zmianę terminu realizacji, zapewniający ciągłość zabezpieczenia pod rygorem zmiany formy zabezpieczenia na zabezpieczenie w pieniądzu.</w:t>
      </w:r>
    </w:p>
    <w:p w:rsidR="0076312B" w:rsidRDefault="0076312B">
      <w:pPr>
        <w:pStyle w:val="Nagwek1"/>
        <w:spacing w:line="240" w:lineRule="auto"/>
        <w:ind w:right="16"/>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9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GWARANCJA I RĘKOJMIA</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 xml:space="preserve">Wykonawca udziela gwarancji na wykonany przedmiot Umowy </w:t>
      </w:r>
      <w:r w:rsidRPr="0053261B">
        <w:rPr>
          <w:rFonts w:cstheme="minorHAnsi"/>
          <w:color w:val="auto"/>
        </w:rPr>
        <w:t>na okres …</w:t>
      </w:r>
      <w:r w:rsidR="00560421">
        <w:rPr>
          <w:rFonts w:cstheme="minorHAnsi"/>
          <w:color w:val="auto"/>
        </w:rPr>
        <w:t>….</w:t>
      </w:r>
      <w:r w:rsidRPr="0053261B">
        <w:rPr>
          <w:rFonts w:cstheme="minorHAnsi"/>
          <w:color w:val="auto"/>
        </w:rPr>
        <w:t xml:space="preserve"> miesięcy</w:t>
      </w:r>
      <w:r>
        <w:rPr>
          <w:rFonts w:cstheme="minorHAnsi"/>
          <w:color w:val="auto"/>
        </w:rPr>
        <w:t xml:space="preserve"> </w:t>
      </w:r>
      <w:r>
        <w:rPr>
          <w:rFonts w:cstheme="minorHAnsi"/>
          <w:i/>
          <w:iCs/>
          <w:color w:val="auto"/>
        </w:rPr>
        <w:t>(zgodnie ze złożoną ofertą)</w:t>
      </w:r>
      <w:r>
        <w:rPr>
          <w:rFonts w:cstheme="minorHAnsi"/>
          <w:color w:val="auto"/>
        </w:rPr>
        <w:t xml:space="preserve">, licząc od dnia podpisania protokołu odbioru końcowego. </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 xml:space="preserve">Z tytułu udzielonej gwarancji Wykonawca zobowiązuje się do usunięcia wad, które ujawnią się w okresie gwarancji. </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 xml:space="preserve">Wykonawca nie może odmówić usunięcia wad bez względu na wysokość związanych z tym kosztów. </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 xml:space="preserve">Niezależnie od uprawnień wynikających z gwarancji zastosowanie znajdują przepisy o rękojmi za wady z tym zastrzeżeniem, że ustawowe okresy rękojmi, które są krótsze od okresu gwarancji ulegają wydłużeniu do zakończenia gwarancji. </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W przypadku, gdy Wykonawca nie przystępuje do usuwania ujawnionych w toku odbioru lub w</w:t>
      </w:r>
      <w:r w:rsidR="00F83869">
        <w:rPr>
          <w:rFonts w:cstheme="minorHAnsi"/>
          <w:color w:val="auto"/>
        </w:rPr>
        <w:t> </w:t>
      </w:r>
      <w:r>
        <w:rPr>
          <w:rFonts w:cstheme="minorHAnsi"/>
          <w:color w:val="auto"/>
        </w:rPr>
        <w:t>okresie gwarancji i rękojmi wad lub usunie wady w sposób nienależyty, Zamawiający, poza uprawnieniami p</w:t>
      </w:r>
      <w:r w:rsidR="008F5510">
        <w:rPr>
          <w:rFonts w:cstheme="minorHAnsi"/>
          <w:color w:val="auto"/>
        </w:rPr>
        <w:t>rzysługującymi mu na podstawie Kodeksu C</w:t>
      </w:r>
      <w:r>
        <w:rPr>
          <w:rFonts w:cstheme="minorHAnsi"/>
          <w:color w:val="auto"/>
        </w:rPr>
        <w:t xml:space="preserve">ywilnego, może bez upoważnienia sądu powierzyć usunięcie wad podmiotowi trzeciemu na koszt i ryzyko Wykonawcy (wykonanie zastępcze), po uprzednim wezwaniu Wykonawcy i wyznaczeniu dodatkowego terminu na usunięcie wad. </w:t>
      </w:r>
    </w:p>
    <w:p w:rsidR="0076312B" w:rsidRDefault="00A163A7" w:rsidP="00882343">
      <w:pPr>
        <w:numPr>
          <w:ilvl w:val="0"/>
          <w:numId w:val="7"/>
        </w:numPr>
        <w:spacing w:line="240" w:lineRule="auto"/>
        <w:ind w:hanging="425"/>
        <w:rPr>
          <w:rFonts w:asciiTheme="minorHAnsi" w:hAnsiTheme="minorHAnsi" w:cstheme="minorHAnsi"/>
          <w:color w:val="auto"/>
        </w:rPr>
      </w:pPr>
      <w:r>
        <w:rPr>
          <w:rFonts w:cstheme="minorHAnsi"/>
          <w:color w:val="auto"/>
        </w:rPr>
        <w:t>Udzielona gwarancja nie narusza prawa Zamawiającego do dochodzenia roszczeń o naprawienie szkody w pełnej wysokości na zasadach określonych w kodeksie cywilnym.</w:t>
      </w:r>
      <w:r>
        <w:rPr>
          <w:rFonts w:cstheme="minorHAnsi"/>
          <w:b/>
          <w:color w:val="auto"/>
        </w:rPr>
        <w:t xml:space="preserve"> </w:t>
      </w:r>
    </w:p>
    <w:p w:rsidR="0076312B" w:rsidRDefault="0076312B">
      <w:pPr>
        <w:spacing w:after="0" w:line="240" w:lineRule="auto"/>
        <w:ind w:left="29"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xml:space="preserve">§ 10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WYNAGRODZENIE</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Za wykonanie przedmiotu Umowy określonego w </w:t>
      </w:r>
      <w:r>
        <w:rPr>
          <w:rFonts w:cstheme="minorHAnsi"/>
          <w:b/>
          <w:bCs/>
          <w:color w:val="auto"/>
        </w:rPr>
        <w:t>§ 1</w:t>
      </w:r>
      <w:r>
        <w:rPr>
          <w:rFonts w:cstheme="minorHAnsi"/>
          <w:color w:val="auto"/>
        </w:rPr>
        <w:t xml:space="preserve">, Strony ustalają wynagrodzenie ryczałtowe zgodne z Ofertą Wykonawcy, stanowiącą </w:t>
      </w:r>
      <w:r w:rsidR="006071B5" w:rsidRPr="006071B5">
        <w:rPr>
          <w:rFonts w:cstheme="minorHAnsi"/>
          <w:b/>
          <w:bCs/>
          <w:color w:val="000000" w:themeColor="text1"/>
        </w:rPr>
        <w:t>Załącznik nr 1</w:t>
      </w:r>
      <w:r w:rsidRPr="006071B5">
        <w:rPr>
          <w:rFonts w:cstheme="minorHAnsi"/>
          <w:color w:val="000000" w:themeColor="text1"/>
        </w:rPr>
        <w:t xml:space="preserve"> </w:t>
      </w:r>
      <w:r>
        <w:rPr>
          <w:rFonts w:cstheme="minorHAnsi"/>
          <w:color w:val="auto"/>
        </w:rPr>
        <w:t xml:space="preserve">do Umowy, które wynosi: </w:t>
      </w:r>
    </w:p>
    <w:p w:rsidR="0076312B" w:rsidRDefault="00A163A7">
      <w:pPr>
        <w:spacing w:after="1" w:line="240" w:lineRule="auto"/>
        <w:ind w:left="1440" w:firstLine="0"/>
        <w:jc w:val="left"/>
        <w:rPr>
          <w:rFonts w:asciiTheme="minorHAnsi" w:hAnsiTheme="minorHAnsi" w:cstheme="minorHAnsi"/>
          <w:color w:val="auto"/>
        </w:rPr>
      </w:pPr>
      <w:r>
        <w:rPr>
          <w:rFonts w:cstheme="minorHAnsi"/>
          <w:b/>
          <w:bCs/>
          <w:color w:val="auto"/>
        </w:rPr>
        <w:t xml:space="preserve">netto: </w:t>
      </w:r>
      <w:r>
        <w:rPr>
          <w:rFonts w:cstheme="minorHAnsi"/>
          <w:color w:val="auto"/>
        </w:rPr>
        <w:t xml:space="preserve"> ………………..……….. zł,</w:t>
      </w:r>
    </w:p>
    <w:p w:rsidR="0076312B" w:rsidRDefault="00A163A7">
      <w:pPr>
        <w:spacing w:after="1" w:line="240" w:lineRule="auto"/>
        <w:ind w:left="1440" w:firstLine="0"/>
        <w:jc w:val="left"/>
        <w:rPr>
          <w:rFonts w:asciiTheme="minorHAnsi" w:hAnsiTheme="minorHAnsi" w:cstheme="minorHAnsi"/>
          <w:color w:val="auto"/>
        </w:rPr>
      </w:pPr>
      <w:r>
        <w:rPr>
          <w:rFonts w:cstheme="minorHAnsi"/>
          <w:b/>
          <w:bCs/>
          <w:color w:val="auto"/>
        </w:rPr>
        <w:t xml:space="preserve">podatek od towarów i usług: </w:t>
      </w:r>
      <w:r>
        <w:rPr>
          <w:rFonts w:cstheme="minorHAnsi"/>
          <w:color w:val="auto"/>
        </w:rPr>
        <w:t>………………..……….. zł,</w:t>
      </w:r>
    </w:p>
    <w:p w:rsidR="0076312B" w:rsidRDefault="00A163A7">
      <w:pPr>
        <w:spacing w:after="1" w:line="240" w:lineRule="auto"/>
        <w:ind w:left="1440" w:firstLine="0"/>
        <w:rPr>
          <w:rFonts w:asciiTheme="minorHAnsi" w:hAnsiTheme="minorHAnsi" w:cstheme="minorHAnsi"/>
          <w:color w:val="auto"/>
        </w:rPr>
      </w:pPr>
      <w:r>
        <w:rPr>
          <w:rFonts w:cstheme="minorHAnsi"/>
          <w:b/>
          <w:color w:val="auto"/>
        </w:rPr>
        <w:t>tj. razem brutto:</w:t>
      </w:r>
      <w:r>
        <w:rPr>
          <w:rFonts w:cstheme="minorHAnsi"/>
          <w:color w:val="auto"/>
        </w:rPr>
        <w:t xml:space="preserve">   ……………………….. zł.</w:t>
      </w:r>
    </w:p>
    <w:p w:rsidR="0076312B" w:rsidRDefault="00A163A7">
      <w:pPr>
        <w:spacing w:after="1" w:line="240" w:lineRule="auto"/>
        <w:ind w:left="425" w:firstLine="0"/>
        <w:rPr>
          <w:rFonts w:asciiTheme="minorHAnsi" w:hAnsiTheme="minorHAnsi" w:cstheme="minorHAnsi"/>
          <w:bCs/>
          <w:color w:val="auto"/>
        </w:rPr>
      </w:pPr>
      <w:r>
        <w:rPr>
          <w:rFonts w:cstheme="minorHAnsi"/>
          <w:bCs/>
          <w:color w:val="auto"/>
        </w:rPr>
        <w:t>Wskazane wynagrodzenie obejmuje:</w:t>
      </w:r>
    </w:p>
    <w:p w:rsidR="0076312B" w:rsidRPr="00652573" w:rsidRDefault="00A163A7" w:rsidP="000771C1">
      <w:pPr>
        <w:pStyle w:val="Akapitzlist"/>
        <w:numPr>
          <w:ilvl w:val="2"/>
          <w:numId w:val="31"/>
        </w:numPr>
        <w:spacing w:after="1" w:line="240" w:lineRule="auto"/>
        <w:rPr>
          <w:rFonts w:asciiTheme="minorHAnsi" w:hAnsiTheme="minorHAnsi" w:cstheme="minorHAnsi"/>
          <w:color w:val="auto"/>
        </w:rPr>
      </w:pPr>
      <w:r>
        <w:rPr>
          <w:rFonts w:cstheme="minorHAnsi"/>
          <w:color w:val="auto"/>
        </w:rPr>
        <w:t xml:space="preserve">wynagrodzenie za </w:t>
      </w:r>
      <w:r w:rsidRPr="00EB62E1">
        <w:rPr>
          <w:rFonts w:cstheme="minorHAnsi"/>
          <w:color w:val="000000" w:themeColor="text1"/>
        </w:rPr>
        <w:t xml:space="preserve">wykonanie </w:t>
      </w:r>
      <w:r w:rsidR="00822E28" w:rsidRPr="00822E28">
        <w:rPr>
          <w:rFonts w:cstheme="minorHAnsi"/>
          <w:color w:val="000000" w:themeColor="text1"/>
        </w:rPr>
        <w:t>projektu budowlanego</w:t>
      </w:r>
      <w:r w:rsidRPr="00652573">
        <w:rPr>
          <w:rFonts w:cstheme="minorHAnsi"/>
          <w:color w:val="000000" w:themeColor="text1"/>
        </w:rPr>
        <w:t xml:space="preserve"> </w:t>
      </w:r>
      <w:r w:rsidRPr="00652573">
        <w:rPr>
          <w:rFonts w:cstheme="minorHAnsi"/>
          <w:color w:val="auto"/>
        </w:rPr>
        <w:t xml:space="preserve">i </w:t>
      </w:r>
      <w:r w:rsidRPr="0053261B">
        <w:rPr>
          <w:rFonts w:cstheme="minorHAnsi"/>
          <w:color w:val="auto"/>
        </w:rPr>
        <w:t xml:space="preserve">uzyskanie niezbędnych do realizacji robót budowlanych </w:t>
      </w:r>
      <w:r w:rsidR="00A4610F" w:rsidRPr="0053261B">
        <w:rPr>
          <w:rFonts w:cstheme="minorHAnsi"/>
          <w:color w:val="auto"/>
        </w:rPr>
        <w:t>uzgodnień</w:t>
      </w:r>
      <w:r w:rsidRPr="00652573">
        <w:rPr>
          <w:rFonts w:cstheme="minorHAnsi"/>
          <w:color w:val="auto"/>
        </w:rPr>
        <w:t xml:space="preserve"> w kwocie …………………..… zł brutto;</w:t>
      </w:r>
    </w:p>
    <w:p w:rsidR="0076312B" w:rsidRDefault="00A163A7" w:rsidP="000771C1">
      <w:pPr>
        <w:pStyle w:val="Akapitzlist"/>
        <w:numPr>
          <w:ilvl w:val="2"/>
          <w:numId w:val="31"/>
        </w:numPr>
        <w:spacing w:after="1" w:line="240" w:lineRule="auto"/>
        <w:rPr>
          <w:rFonts w:asciiTheme="minorHAnsi" w:hAnsiTheme="minorHAnsi" w:cstheme="minorHAnsi"/>
          <w:color w:val="auto"/>
        </w:rPr>
      </w:pPr>
      <w:r w:rsidRPr="00A4610F">
        <w:rPr>
          <w:rFonts w:cstheme="minorHAnsi"/>
          <w:color w:val="auto"/>
        </w:rPr>
        <w:t>wynagrodzenie za wykonanie robót budowlanych w kwocie</w:t>
      </w:r>
      <w:r>
        <w:rPr>
          <w:rFonts w:cstheme="minorHAnsi"/>
          <w:color w:val="auto"/>
        </w:rPr>
        <w:t xml:space="preserve"> ……………..… zł brutto.</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Wynagrodzenie określone w </w:t>
      </w:r>
      <w:r>
        <w:rPr>
          <w:rFonts w:cstheme="minorHAnsi"/>
          <w:b/>
          <w:bCs/>
          <w:color w:val="auto"/>
        </w:rPr>
        <w:t>ust. 1</w:t>
      </w:r>
      <w:r>
        <w:rPr>
          <w:rFonts w:cstheme="minorHAnsi"/>
          <w:color w:val="auto"/>
        </w:rPr>
        <w:t xml:space="preserve"> uwzględnia wszystkie koszty i ryzyka, jakie Wykonawca ponosi </w:t>
      </w:r>
      <w:r w:rsidR="00EB62E1">
        <w:rPr>
          <w:rFonts w:cstheme="minorHAnsi"/>
          <w:color w:val="auto"/>
        </w:rPr>
        <w:t xml:space="preserve">       </w:t>
      </w:r>
      <w:r>
        <w:rPr>
          <w:rFonts w:cstheme="minorHAnsi"/>
          <w:color w:val="auto"/>
        </w:rPr>
        <w:t xml:space="preserve">z tytułu realizacji przedmiotu Umowy, w tym koszty wykonania wszystkich prac niezbędnych </w:t>
      </w:r>
      <w:r w:rsidR="00C149DC">
        <w:rPr>
          <w:rFonts w:cstheme="minorHAnsi"/>
          <w:color w:val="auto"/>
        </w:rPr>
        <w:t xml:space="preserve">                 </w:t>
      </w:r>
      <w:r>
        <w:rPr>
          <w:rFonts w:cstheme="minorHAnsi"/>
          <w:color w:val="auto"/>
        </w:rPr>
        <w:t>do wykonania</w:t>
      </w:r>
      <w:r w:rsidR="008F5510">
        <w:rPr>
          <w:rFonts w:cstheme="minorHAnsi"/>
          <w:color w:val="auto"/>
        </w:rPr>
        <w:t xml:space="preserve"> Przedmiotu Umowy, zgodnie z PFU</w:t>
      </w:r>
      <w:r>
        <w:rPr>
          <w:rFonts w:cstheme="minorHAnsi"/>
          <w:color w:val="auto"/>
        </w:rPr>
        <w:t>, jak również wynagrodzenie za przeniesienie autorskich praw majątkowych, w tym autorskich praw zależnych we wszystkich znanych w chwili zawarcia Umowy polach eksploatacji, a w szczególności wymienionych w art. 50 Ustawy z dnia 4</w:t>
      </w:r>
      <w:r w:rsidR="00F83869">
        <w:rPr>
          <w:rFonts w:cstheme="minorHAnsi"/>
          <w:color w:val="auto"/>
        </w:rPr>
        <w:t> </w:t>
      </w:r>
      <w:r>
        <w:rPr>
          <w:rFonts w:cstheme="minorHAnsi"/>
          <w:color w:val="auto"/>
        </w:rPr>
        <w:t>lutego 1994 roku o prawie autorskim i prawach pokrewnych</w:t>
      </w:r>
      <w:r w:rsidR="008F5510">
        <w:rPr>
          <w:rFonts w:cstheme="minorHAnsi"/>
          <w:color w:val="auto"/>
        </w:rPr>
        <w:t xml:space="preserve"> (tj. Dz.U. z 2022 r. poz. 2509)</w:t>
      </w:r>
      <w:r>
        <w:rPr>
          <w:rFonts w:cstheme="minorHAnsi"/>
          <w:color w:val="auto"/>
        </w:rPr>
        <w:t xml:space="preserve">.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Wynagrodzenie określone w </w:t>
      </w:r>
      <w:r>
        <w:rPr>
          <w:rFonts w:cstheme="minorHAnsi"/>
          <w:b/>
          <w:bCs/>
          <w:color w:val="auto"/>
        </w:rPr>
        <w:t xml:space="preserve">ust. 1 </w:t>
      </w:r>
      <w:r>
        <w:rPr>
          <w:rFonts w:cstheme="minorHAnsi"/>
          <w:color w:val="auto"/>
        </w:rPr>
        <w:t>nie podlega zmianie z zastrzeżeniem postanowień niniejszej Umowy</w:t>
      </w:r>
      <w:r w:rsidR="00EB62E1">
        <w:rPr>
          <w:rFonts w:cstheme="minorHAnsi"/>
          <w:color w:val="auto"/>
        </w:rPr>
        <w:t xml:space="preserve"> i obowiązujących przepisów</w:t>
      </w:r>
      <w:r>
        <w:rPr>
          <w:rFonts w:cstheme="minorHAnsi"/>
          <w:color w:val="auto"/>
        </w:rPr>
        <w:t>. Strony wyłączają niniejszym zastosowanie art. 405 Kodeksu cywilnego w odniesieniu do elementów nieobjętych Przedmiotem Umowy, a wykonanych przez Wykonawcę przy okazji realizacji Przedmiotu Umowy, jeżeli nie zostały przez Zamawiającego zlecone Wykonawcy w oparciu o ważną umowę.</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Wykonanie robót budowlanych składających się na Przedmiot Umowy w sposób odmienny niż przewidziany w </w:t>
      </w:r>
      <w:r w:rsidR="00822E28" w:rsidRPr="00822E28">
        <w:rPr>
          <w:rFonts w:cstheme="minorHAnsi"/>
          <w:color w:val="auto"/>
        </w:rPr>
        <w:t>projek</w:t>
      </w:r>
      <w:r w:rsidR="00822E28">
        <w:rPr>
          <w:rFonts w:cstheme="minorHAnsi"/>
          <w:color w:val="auto"/>
        </w:rPr>
        <w:t>cie</w:t>
      </w:r>
      <w:r w:rsidR="00822E28" w:rsidRPr="00822E28">
        <w:rPr>
          <w:rFonts w:cstheme="minorHAnsi"/>
          <w:color w:val="auto"/>
        </w:rPr>
        <w:t xml:space="preserve"> budowlan</w:t>
      </w:r>
      <w:r w:rsidR="00822E28">
        <w:rPr>
          <w:rFonts w:cstheme="minorHAnsi"/>
          <w:color w:val="auto"/>
        </w:rPr>
        <w:t>ym</w:t>
      </w:r>
      <w:r>
        <w:rPr>
          <w:rFonts w:cstheme="minorHAnsi"/>
          <w:color w:val="auto"/>
        </w:rPr>
        <w:t xml:space="preserve"> (roboty dodatkowe lub zamienne) wymaga zgody Zamawiającego wyrażonej na piśmie pod rygorem nieważności oraz naniesienia niezbędnych zmian</w:t>
      </w:r>
      <w:r w:rsidR="00331567">
        <w:rPr>
          <w:rFonts w:cstheme="minorHAnsi"/>
          <w:color w:val="auto"/>
        </w:rPr>
        <w:t xml:space="preserve"> w </w:t>
      </w:r>
      <w:r>
        <w:rPr>
          <w:rFonts w:cstheme="minorHAnsi"/>
          <w:color w:val="auto"/>
        </w:rPr>
        <w:t xml:space="preserve">dokumentacji, zgodnie ze sztuką budowlaną. Wykonawca nie może odmówić wykonania robót zamiennych, które nie powodują zmiany kosztów wykonania Umowy, przy czym może żądać odpowiedniego wydłużenia terminu, jeżeli wykonanie robót zamiennych skutkuje wydłużeniem czasu realizacji Przedmiotu Umowy. Wykonanie robót dodatkowych lub zamiennych, które skutkują zmianą kosztów wykonania Umowy wymaga zawarcia pisemnego aneksu do Umowy, przy czym Wykonawca może odmówić zgody na zmianę Umowy w takim przypadku tylko z ważnych przyczyn. W przypadku wykonania przez Wykonawcę robót dodatkowych lub zamiennych z naruszeniem postanowień powyższych, Zamawiający może według własnego wyboru żądać przywrócenia przez Wykonawcę Przedmiotu Umowy do stanu zgodnego z Umową lub wykonane prace zatrzymać bez rekompensaty dla Wykonawcy.  </w:t>
      </w:r>
    </w:p>
    <w:p w:rsidR="0076312B" w:rsidRDefault="00C149DC"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Zamawiający przewiduje częściowe fakturowanie robót, zgodnie z HRF. </w:t>
      </w:r>
      <w:r w:rsidR="00A163A7">
        <w:rPr>
          <w:rFonts w:cstheme="minorHAnsi"/>
          <w:color w:val="auto"/>
        </w:rPr>
        <w:t xml:space="preserve">Dopuszcza się częściowe fakturowanie robót budowlanych nie częściej niż raz na miesiąc. Wynagrodzenie Wykonawcy rozliczone łącznie fakturami częściowymi przed odbiorem końcowym nie może </w:t>
      </w:r>
      <w:r w:rsidR="00A163A7" w:rsidRPr="0053261B">
        <w:rPr>
          <w:rFonts w:cstheme="minorHAnsi"/>
          <w:color w:val="auto"/>
        </w:rPr>
        <w:t xml:space="preserve">przekraczać 90% </w:t>
      </w:r>
      <w:r w:rsidR="00A163A7">
        <w:rPr>
          <w:rFonts w:cstheme="minorHAnsi"/>
          <w:color w:val="auto"/>
        </w:rPr>
        <w:t xml:space="preserve">wynagrodzenia, o którym mowa w </w:t>
      </w:r>
      <w:r w:rsidR="00A163A7">
        <w:rPr>
          <w:rFonts w:cstheme="minorHAnsi"/>
          <w:b/>
          <w:bCs/>
          <w:color w:val="auto"/>
        </w:rPr>
        <w:t>ust. 1</w:t>
      </w:r>
      <w:r w:rsidR="00A163A7">
        <w:rPr>
          <w:rFonts w:cstheme="minorHAnsi"/>
          <w:color w:val="auto"/>
        </w:rPr>
        <w:t>.</w:t>
      </w:r>
    </w:p>
    <w:p w:rsidR="0076312B" w:rsidRPr="00652573"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Podstawą do wystawienia faktury częściowej są potwierdzające wykonanie poszczególnych elementów Przedmiotu Umowy określonych w HRF: w fazie projektowej – protokół odbioru </w:t>
      </w:r>
      <w:r w:rsidR="00822E28" w:rsidRPr="00822E28">
        <w:rPr>
          <w:rFonts w:cstheme="minorHAnsi"/>
          <w:color w:val="auto"/>
        </w:rPr>
        <w:t>projektu budowlanego</w:t>
      </w:r>
      <w:r>
        <w:rPr>
          <w:rFonts w:cstheme="minorHAnsi"/>
          <w:color w:val="auto"/>
        </w:rPr>
        <w:t xml:space="preserve"> wraz z niezbędnymi do realizacji robót  </w:t>
      </w:r>
      <w:r w:rsidR="00A4610F">
        <w:rPr>
          <w:rFonts w:cstheme="minorHAnsi"/>
          <w:color w:val="auto"/>
        </w:rPr>
        <w:t>uzgodnieniami</w:t>
      </w:r>
      <w:r>
        <w:rPr>
          <w:rFonts w:cstheme="minorHAnsi"/>
          <w:color w:val="auto"/>
        </w:rPr>
        <w:t xml:space="preserve">, </w:t>
      </w:r>
      <w:r w:rsidR="00C149DC">
        <w:rPr>
          <w:rFonts w:cstheme="minorHAnsi"/>
          <w:color w:val="auto"/>
        </w:rPr>
        <w:t xml:space="preserve"> </w:t>
      </w:r>
      <w:r w:rsidR="00A4610F">
        <w:rPr>
          <w:rFonts w:cstheme="minorHAnsi"/>
          <w:color w:val="auto"/>
        </w:rPr>
        <w:t>a</w:t>
      </w:r>
      <w:r>
        <w:rPr>
          <w:rFonts w:cstheme="minorHAnsi"/>
          <w:color w:val="auto"/>
        </w:rPr>
        <w:t xml:space="preserve"> w fazie robót </w:t>
      </w:r>
      <w:r w:rsidRPr="00652573">
        <w:rPr>
          <w:rFonts w:cstheme="minorHAnsi"/>
          <w:color w:val="auto"/>
        </w:rPr>
        <w:t>budowlanych – protokoły zaawansowania robót.</w:t>
      </w:r>
    </w:p>
    <w:p w:rsidR="00BC2239" w:rsidRPr="0053261B" w:rsidRDefault="00BC2239" w:rsidP="00BC2239">
      <w:pPr>
        <w:pStyle w:val="Akapitzlist"/>
        <w:numPr>
          <w:ilvl w:val="0"/>
          <w:numId w:val="60"/>
        </w:numPr>
        <w:spacing w:line="240" w:lineRule="auto"/>
        <w:ind w:left="754" w:right="17" w:hanging="357"/>
        <w:rPr>
          <w:rFonts w:asciiTheme="minorHAnsi" w:hAnsiTheme="minorHAnsi" w:cstheme="minorHAnsi"/>
          <w:color w:val="auto"/>
        </w:rPr>
      </w:pPr>
      <w:r w:rsidRPr="0053261B">
        <w:rPr>
          <w:rFonts w:asciiTheme="minorHAnsi" w:hAnsiTheme="minorHAnsi" w:cstheme="minorHAnsi"/>
          <w:color w:val="auto"/>
        </w:rPr>
        <w:t>za zrealizowanie Etapu I, o którym mowa w § 2 ust. 1 pkt 1</w:t>
      </w:r>
      <w:r w:rsidR="00012A97" w:rsidRPr="0053261B">
        <w:rPr>
          <w:rFonts w:asciiTheme="minorHAnsi" w:hAnsiTheme="minorHAnsi" w:cstheme="minorHAnsi"/>
          <w:color w:val="auto"/>
        </w:rPr>
        <w:t>)</w:t>
      </w:r>
      <w:r w:rsidRPr="0053261B">
        <w:rPr>
          <w:rFonts w:asciiTheme="minorHAnsi" w:hAnsiTheme="minorHAnsi" w:cstheme="minorHAnsi"/>
          <w:color w:val="auto"/>
        </w:rPr>
        <w:t xml:space="preserve"> Umowy, faktura częściowa zostanie wystawiona przez Wykonawcę po dokonaniu przez Zamawiającego odbioru kompletne</w:t>
      </w:r>
      <w:r w:rsidR="00E97458">
        <w:rPr>
          <w:rFonts w:asciiTheme="minorHAnsi" w:hAnsiTheme="minorHAnsi" w:cstheme="minorHAnsi"/>
          <w:color w:val="auto"/>
        </w:rPr>
        <w:t>go</w:t>
      </w:r>
      <w:r w:rsidRPr="0053261B">
        <w:rPr>
          <w:rFonts w:asciiTheme="minorHAnsi" w:hAnsiTheme="minorHAnsi" w:cstheme="minorHAnsi"/>
          <w:color w:val="auto"/>
        </w:rPr>
        <w:t xml:space="preserve"> </w:t>
      </w:r>
      <w:r w:rsidR="00822E28" w:rsidRPr="00822E28">
        <w:rPr>
          <w:rFonts w:asciiTheme="minorHAnsi" w:hAnsiTheme="minorHAnsi" w:cstheme="minorHAnsi"/>
          <w:color w:val="auto"/>
        </w:rPr>
        <w:t>projektu budowlanego</w:t>
      </w:r>
      <w:r w:rsidRPr="0053261B">
        <w:rPr>
          <w:rFonts w:asciiTheme="minorHAnsi" w:hAnsiTheme="minorHAnsi" w:cstheme="minorHAnsi"/>
          <w:color w:val="auto"/>
        </w:rPr>
        <w:t>, na kwotę w wysokości do 5% łącznego wynagrodzenia brutto wskazanego w ust. 1 pkt 1;</w:t>
      </w:r>
    </w:p>
    <w:p w:rsidR="00BC2239" w:rsidRPr="0053261B" w:rsidRDefault="00BC2239" w:rsidP="00BC2239">
      <w:pPr>
        <w:pStyle w:val="Akapitzlist"/>
        <w:numPr>
          <w:ilvl w:val="0"/>
          <w:numId w:val="60"/>
        </w:numPr>
        <w:spacing w:line="240" w:lineRule="auto"/>
        <w:ind w:left="754" w:right="17" w:hanging="357"/>
        <w:rPr>
          <w:rFonts w:asciiTheme="minorHAnsi" w:hAnsiTheme="minorHAnsi" w:cstheme="minorHAnsi"/>
          <w:color w:val="auto"/>
        </w:rPr>
      </w:pPr>
      <w:r w:rsidRPr="0053261B">
        <w:rPr>
          <w:rFonts w:asciiTheme="minorHAnsi" w:hAnsiTheme="minorHAnsi" w:cstheme="minorHAnsi"/>
          <w:color w:val="auto"/>
        </w:rPr>
        <w:t>za zrealizowanie Etapu II, o którym mowa w § 2 ust. 1 pkt</w:t>
      </w:r>
      <w:r w:rsidR="007C08B1" w:rsidRPr="0053261B">
        <w:rPr>
          <w:rFonts w:asciiTheme="minorHAnsi" w:hAnsiTheme="minorHAnsi" w:cstheme="minorHAnsi"/>
          <w:color w:val="auto"/>
        </w:rPr>
        <w:t xml:space="preserve"> 2</w:t>
      </w:r>
      <w:r w:rsidR="00012A97" w:rsidRPr="0053261B">
        <w:rPr>
          <w:rFonts w:asciiTheme="minorHAnsi" w:hAnsiTheme="minorHAnsi" w:cstheme="minorHAnsi"/>
          <w:color w:val="auto"/>
        </w:rPr>
        <w:t>)</w:t>
      </w:r>
      <w:r w:rsidRPr="0053261B">
        <w:rPr>
          <w:rFonts w:asciiTheme="minorHAnsi" w:hAnsiTheme="minorHAnsi" w:cstheme="minorHAnsi"/>
          <w:color w:val="auto"/>
        </w:rPr>
        <w:t xml:space="preserve"> Umowy, faktury zostaną wystawione:</w:t>
      </w:r>
    </w:p>
    <w:p w:rsidR="00BC2239" w:rsidRPr="0053261B" w:rsidRDefault="000B496D" w:rsidP="00BC2239">
      <w:pPr>
        <w:pStyle w:val="Akapitzlist"/>
        <w:numPr>
          <w:ilvl w:val="0"/>
          <w:numId w:val="61"/>
        </w:numPr>
        <w:spacing w:line="240" w:lineRule="auto"/>
        <w:ind w:left="1151" w:right="17" w:hanging="357"/>
        <w:rPr>
          <w:rFonts w:asciiTheme="minorHAnsi" w:hAnsiTheme="minorHAnsi" w:cstheme="minorHAnsi"/>
          <w:color w:val="auto"/>
        </w:rPr>
      </w:pPr>
      <w:r w:rsidRPr="0053261B">
        <w:rPr>
          <w:rFonts w:asciiTheme="minorHAnsi" w:hAnsiTheme="minorHAnsi" w:cstheme="minorHAnsi"/>
          <w:color w:val="auto"/>
        </w:rPr>
        <w:t xml:space="preserve">faktura częściowa w wysokości do </w:t>
      </w:r>
      <w:r w:rsidR="007C08B1" w:rsidRPr="0053261B">
        <w:rPr>
          <w:rFonts w:asciiTheme="minorHAnsi" w:hAnsiTheme="minorHAnsi" w:cstheme="minorHAnsi"/>
          <w:color w:val="auto"/>
        </w:rPr>
        <w:t>9</w:t>
      </w:r>
      <w:r w:rsidRPr="0053261B">
        <w:rPr>
          <w:rFonts w:asciiTheme="minorHAnsi" w:hAnsiTheme="minorHAnsi" w:cstheme="minorHAnsi"/>
          <w:color w:val="auto"/>
        </w:rPr>
        <w:t>0% pozostałego do zapłaty wynagrodzenia brutto,                o którym mowa w ust. 1 pkt 2</w:t>
      </w:r>
      <w:r w:rsidR="00012A97" w:rsidRPr="0053261B">
        <w:rPr>
          <w:rFonts w:asciiTheme="minorHAnsi" w:hAnsiTheme="minorHAnsi" w:cstheme="minorHAnsi"/>
          <w:color w:val="auto"/>
        </w:rPr>
        <w:t>)</w:t>
      </w:r>
      <w:r w:rsidRPr="0053261B">
        <w:rPr>
          <w:rFonts w:asciiTheme="minorHAnsi" w:hAnsiTheme="minorHAnsi" w:cstheme="minorHAnsi"/>
          <w:color w:val="auto"/>
        </w:rPr>
        <w:t>;</w:t>
      </w:r>
    </w:p>
    <w:p w:rsidR="000B496D" w:rsidRPr="0053261B" w:rsidRDefault="000B496D" w:rsidP="00BC2239">
      <w:pPr>
        <w:pStyle w:val="Akapitzlist"/>
        <w:numPr>
          <w:ilvl w:val="0"/>
          <w:numId w:val="61"/>
        </w:numPr>
        <w:spacing w:line="240" w:lineRule="auto"/>
        <w:ind w:left="1151" w:right="17" w:hanging="357"/>
        <w:rPr>
          <w:rFonts w:asciiTheme="minorHAnsi" w:hAnsiTheme="minorHAnsi" w:cstheme="minorHAnsi"/>
          <w:color w:val="auto"/>
        </w:rPr>
      </w:pPr>
      <w:r w:rsidRPr="0053261B">
        <w:rPr>
          <w:rFonts w:asciiTheme="minorHAnsi" w:hAnsiTheme="minorHAnsi" w:cstheme="minorHAnsi"/>
          <w:color w:val="auto"/>
        </w:rPr>
        <w:t>faktura końcowa (po spisaniu protokołu odbioru końcowego i uznania wykonania całego przedmiotu zamówienia</w:t>
      </w:r>
      <w:r w:rsidR="00833536" w:rsidRPr="0053261B">
        <w:rPr>
          <w:rFonts w:asciiTheme="minorHAnsi" w:hAnsiTheme="minorHAnsi" w:cstheme="minorHAnsi"/>
          <w:color w:val="auto"/>
        </w:rPr>
        <w:t>) w wysokości pozostałej do zapłaty kwoty wynagrodzenia brutto,       o którym mowa w ust. 1 pkt 2</w:t>
      </w:r>
      <w:r w:rsidR="00012A97" w:rsidRPr="0053261B">
        <w:rPr>
          <w:rFonts w:asciiTheme="minorHAnsi" w:hAnsiTheme="minorHAnsi" w:cstheme="minorHAnsi"/>
          <w:color w:val="auto"/>
        </w:rPr>
        <w:t>)</w:t>
      </w:r>
      <w:r w:rsidR="00833536" w:rsidRPr="0053261B">
        <w:rPr>
          <w:rFonts w:asciiTheme="minorHAnsi" w:hAnsiTheme="minorHAnsi" w:cstheme="minorHAnsi"/>
          <w:color w:val="auto"/>
        </w:rPr>
        <w:t>.</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Należność za fakturę częściową zostanie uregulowana w terminie do 30 dni od daty wpływu </w:t>
      </w:r>
      <w:r w:rsidR="00C149DC">
        <w:rPr>
          <w:rFonts w:cstheme="minorHAnsi"/>
          <w:color w:val="auto"/>
        </w:rPr>
        <w:t xml:space="preserve">                   </w:t>
      </w:r>
      <w:r>
        <w:rPr>
          <w:rFonts w:cstheme="minorHAnsi"/>
          <w:color w:val="auto"/>
        </w:rPr>
        <w:t xml:space="preserve">do Zamawiającego prawidłowo wystawionej faktury, zastrzeżeniem </w:t>
      </w:r>
      <w:r>
        <w:rPr>
          <w:rFonts w:cstheme="minorHAnsi"/>
          <w:b/>
          <w:bCs/>
          <w:color w:val="auto"/>
        </w:rPr>
        <w:t>ust. 9</w:t>
      </w:r>
      <w:r>
        <w:rPr>
          <w:rFonts w:cstheme="minorHAnsi"/>
          <w:color w:val="auto"/>
        </w:rPr>
        <w:t xml:space="preserve">. </w:t>
      </w:r>
    </w:p>
    <w:p w:rsidR="00C149DC" w:rsidRPr="00C149DC" w:rsidRDefault="00A163A7" w:rsidP="00C149DC">
      <w:pPr>
        <w:numPr>
          <w:ilvl w:val="0"/>
          <w:numId w:val="8"/>
        </w:numPr>
        <w:spacing w:line="240" w:lineRule="auto"/>
        <w:ind w:hanging="425"/>
        <w:rPr>
          <w:rFonts w:asciiTheme="minorHAnsi" w:hAnsiTheme="minorHAnsi" w:cstheme="minorHAnsi"/>
          <w:color w:val="auto"/>
        </w:rPr>
      </w:pPr>
      <w:r>
        <w:rPr>
          <w:rFonts w:cstheme="minorHAnsi"/>
          <w:color w:val="auto"/>
        </w:rPr>
        <w:t>Najpóźniej na 10 dni przed terminem płatności faktury częściowej Wykonawca jest zobowiązany przedstawić Zamawiającemu:</w:t>
      </w:r>
    </w:p>
    <w:p w:rsidR="00C149DC" w:rsidRPr="00C149DC" w:rsidRDefault="00A163A7" w:rsidP="000771C1">
      <w:pPr>
        <w:pStyle w:val="Akapitzlist"/>
        <w:numPr>
          <w:ilvl w:val="0"/>
          <w:numId w:val="46"/>
        </w:numPr>
        <w:spacing w:line="240" w:lineRule="auto"/>
        <w:ind w:left="754" w:right="17" w:hanging="357"/>
        <w:rPr>
          <w:rFonts w:asciiTheme="minorHAnsi" w:hAnsiTheme="minorHAnsi" w:cstheme="minorHAnsi"/>
          <w:color w:val="auto"/>
        </w:rPr>
      </w:pPr>
      <w:r w:rsidRPr="00C149DC">
        <w:rPr>
          <w:rFonts w:cstheme="minorHAnsi"/>
          <w:color w:val="auto"/>
        </w:rPr>
        <w:t>komplet potwierdzonych przez Wykonawcę za zgodność z oryginałem faktur Podwykonawców i dalszych Podwykonawców z dokumentem potwierdzającym daty ich wpływu do odbiorcy oraz dokumentów bankowych potwierdzających płatności za te faktury, a także oryginały oświadczeń Podwykonawców i dalszych Podwykonawców o otrzymaniu przez nich należnych im wymagalnych wynagrodzeń za udział w wykonywaniu robót objętych fakturą częściową ze zrzeczeniem się dalszych należności z tego tytułu, a w przypadku powstania jakiegokolwiek sporu co do rozliczeń z Podwykonawcami lub dalszymi Podwykonawcami – dowodu złożenia spornych kwot do depozytu sądowego wraz z zezwoleniem sądu na ich złożenie;</w:t>
      </w:r>
    </w:p>
    <w:p w:rsidR="0076312B" w:rsidRPr="00C149DC" w:rsidRDefault="00A163A7" w:rsidP="000771C1">
      <w:pPr>
        <w:pStyle w:val="Akapitzlist"/>
        <w:numPr>
          <w:ilvl w:val="0"/>
          <w:numId w:val="46"/>
        </w:numPr>
        <w:spacing w:line="240" w:lineRule="auto"/>
        <w:ind w:left="754" w:right="17" w:hanging="357"/>
        <w:rPr>
          <w:rFonts w:asciiTheme="minorHAnsi" w:hAnsiTheme="minorHAnsi" w:cstheme="minorHAnsi"/>
          <w:color w:val="auto"/>
        </w:rPr>
      </w:pPr>
      <w:r w:rsidRPr="00C149DC">
        <w:rPr>
          <w:rFonts w:cstheme="minorHAnsi"/>
          <w:color w:val="auto"/>
        </w:rPr>
        <w:t>oświadczenie Wykonawcy o zapłacie wymagalnych należności Podwykonawców i dalszych Podwykonawców za prace objęte fakturą częściową.</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Najpóźniej na 7 dni przed terminem płatności faktury częściowej Zamawiający dokona weryfikacji dokumentów, o których mowa w </w:t>
      </w:r>
      <w:r>
        <w:rPr>
          <w:rFonts w:cstheme="minorHAnsi"/>
          <w:b/>
          <w:bCs/>
          <w:color w:val="auto"/>
        </w:rPr>
        <w:t>ust. 8</w:t>
      </w:r>
      <w:r>
        <w:rPr>
          <w:rFonts w:cstheme="minorHAnsi"/>
          <w:color w:val="auto"/>
        </w:rPr>
        <w:t xml:space="preserve">, a w razie jakichkolwiek braków wezwie Wykonawcę do ich uzupełnienia. Termin zapłaty ulega przedłużeniu do 14 dni od przedstawienia przez Wykonawcę prawidłowego kompletu wymaganych dokumentów. W przypadku stwierdzenia niekompletności złożonych dokumentów w późniejszym terminie Zamawiający może wstrzymać dokonanie jakiejkolwiek płatności częściowej do czasu uzupełnienia dokumentacji.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Podstawą wystawienia faktury końcowej jest</w:t>
      </w:r>
      <w:r w:rsidR="00BA5333">
        <w:rPr>
          <w:rFonts w:cstheme="minorHAnsi"/>
          <w:color w:val="auto"/>
        </w:rPr>
        <w:t xml:space="preserve"> </w:t>
      </w:r>
      <w:r>
        <w:rPr>
          <w:rFonts w:cstheme="minorHAnsi"/>
          <w:color w:val="auto"/>
        </w:rPr>
        <w:t xml:space="preserve"> protokół odbioru końcowego Przedmiotu Umowy.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W razie dokonania odbioru końcowego Przedmiotu Umowy, pomimo stwierdzenia istnienia wad nieistotnych Zamawiający może wstrzymać wypłatę części wynagrodzenia Wykonawcy odpowiadającej szacunkowym kosztom usunięcia wad do czasu protokolarnego potwierdzenia usunięcia wszystkich wad stwierdzonych protokołem odbioru. W takim przypadku Wykonawca wystawi Zamawiającemu dodatkową fakturę częściową za wykonane prace, a fakturę końcową  </w:t>
      </w:r>
      <w:r w:rsidR="00C149DC">
        <w:rPr>
          <w:rFonts w:cstheme="minorHAnsi"/>
          <w:color w:val="auto"/>
        </w:rPr>
        <w:t xml:space="preserve">           </w:t>
      </w:r>
      <w:r>
        <w:rPr>
          <w:rFonts w:cstheme="minorHAnsi"/>
          <w:color w:val="auto"/>
        </w:rPr>
        <w:t xml:space="preserve">na podstawie protokołu potwierdzającego usunięcie wad, przy czym ograniczeń wysokości fakturowania z </w:t>
      </w:r>
      <w:r>
        <w:rPr>
          <w:rFonts w:cstheme="minorHAnsi"/>
          <w:b/>
          <w:bCs/>
          <w:color w:val="auto"/>
        </w:rPr>
        <w:t>ust. 5</w:t>
      </w:r>
      <w:r>
        <w:rPr>
          <w:rFonts w:cstheme="minorHAnsi"/>
          <w:color w:val="auto"/>
        </w:rPr>
        <w:t xml:space="preserve"> nie stosuje się.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Należność za fakturę końcową zostanie uregulowana w terminie do 30 dni od daty wpływu</w:t>
      </w:r>
      <w:r w:rsidR="00C149DC">
        <w:rPr>
          <w:rFonts w:cstheme="minorHAnsi"/>
          <w:color w:val="auto"/>
        </w:rPr>
        <w:t xml:space="preserve">                     </w:t>
      </w:r>
      <w:r>
        <w:rPr>
          <w:rFonts w:cstheme="minorHAnsi"/>
          <w:color w:val="auto"/>
        </w:rPr>
        <w:t xml:space="preserve"> do Zamawiającego prawidłowo wystawionej faktury, z zastrzeżeniem, że </w:t>
      </w:r>
      <w:r>
        <w:rPr>
          <w:rFonts w:cstheme="minorHAnsi"/>
          <w:b/>
          <w:bCs/>
          <w:color w:val="auto"/>
        </w:rPr>
        <w:t>ust. 8 i 9</w:t>
      </w:r>
      <w:r>
        <w:rPr>
          <w:rFonts w:cstheme="minorHAnsi"/>
          <w:color w:val="auto"/>
        </w:rPr>
        <w:t xml:space="preserve"> stosuje się odpowiednio.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Niezależnie od pozostałych postanowień niniejszego paragrafu Zamawiający może żądać odpowiedniego obniżenia wynagrodzenia w przypadku niewykonania wszystkich elementów Przedmiotu Umowy przez Wykonawcę. Jeżeli niewykonanie wszystkich elementów Przedmiotu Umowy przez Wykonawcę wyniknie z przyczyn leżących po stronie Zamawiającego, wynagrodzenie Wykonawcy ulega obniżeniu o kwotę odpowiadającą oszczędnościom Wykonawcy uzyskanym dzięki niewykonaniu elementów Przedmiotu Umowy.</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 xml:space="preserve">Wykonawca zobowiązany jest do wystawienia faktur z następującymi danymi: </w:t>
      </w:r>
    </w:p>
    <w:p w:rsidR="0076312B" w:rsidRDefault="00A163A7">
      <w:pPr>
        <w:spacing w:line="240" w:lineRule="auto"/>
        <w:ind w:left="720" w:firstLine="0"/>
        <w:rPr>
          <w:rFonts w:asciiTheme="minorHAnsi" w:hAnsiTheme="minorHAnsi" w:cstheme="minorHAnsi"/>
          <w:color w:val="auto"/>
          <w:spacing w:val="-2"/>
        </w:rPr>
      </w:pPr>
      <w:r>
        <w:rPr>
          <w:rFonts w:cstheme="minorHAnsi"/>
          <w:color w:val="auto"/>
          <w:spacing w:val="-2"/>
          <w:u w:val="single"/>
        </w:rPr>
        <w:t>NABYWCA</w:t>
      </w:r>
      <w:r>
        <w:rPr>
          <w:rFonts w:cstheme="minorHAnsi"/>
          <w:color w:val="auto"/>
          <w:spacing w:val="-2"/>
        </w:rPr>
        <w:t>:</w:t>
      </w:r>
    </w:p>
    <w:p w:rsidR="0076312B" w:rsidRPr="00C149DC" w:rsidRDefault="007856D1">
      <w:pPr>
        <w:spacing w:line="240" w:lineRule="auto"/>
        <w:ind w:left="720" w:firstLine="0"/>
        <w:rPr>
          <w:rFonts w:asciiTheme="minorHAnsi" w:hAnsiTheme="minorHAnsi" w:cstheme="minorHAnsi"/>
          <w:b/>
          <w:color w:val="000000" w:themeColor="text1"/>
          <w:spacing w:val="-2"/>
        </w:rPr>
      </w:pPr>
      <w:r>
        <w:rPr>
          <w:rFonts w:cstheme="minorHAnsi"/>
          <w:b/>
          <w:color w:val="000000" w:themeColor="text1"/>
          <w:spacing w:val="-2"/>
        </w:rPr>
        <w:t>Centralny Zarzą</w:t>
      </w:r>
      <w:r w:rsidR="00893197">
        <w:rPr>
          <w:rFonts w:cstheme="minorHAnsi"/>
          <w:b/>
          <w:color w:val="000000" w:themeColor="text1"/>
          <w:spacing w:val="-2"/>
        </w:rPr>
        <w:t>d Służby Więziennej</w:t>
      </w:r>
    </w:p>
    <w:p w:rsidR="0076312B" w:rsidRPr="00C149DC" w:rsidRDefault="00C149DC">
      <w:pPr>
        <w:spacing w:line="240" w:lineRule="auto"/>
        <w:ind w:left="720" w:firstLine="0"/>
        <w:rPr>
          <w:rFonts w:asciiTheme="minorHAnsi" w:hAnsiTheme="minorHAnsi" w:cstheme="minorHAnsi"/>
          <w:b/>
          <w:color w:val="000000" w:themeColor="text1"/>
          <w:spacing w:val="-2"/>
        </w:rPr>
      </w:pPr>
      <w:r>
        <w:rPr>
          <w:rFonts w:cstheme="minorHAnsi"/>
          <w:b/>
          <w:color w:val="000000" w:themeColor="text1"/>
          <w:spacing w:val="-2"/>
        </w:rPr>
        <w:t xml:space="preserve">ul. </w:t>
      </w:r>
      <w:r w:rsidR="00893197">
        <w:rPr>
          <w:rFonts w:cstheme="minorHAnsi"/>
          <w:b/>
          <w:color w:val="000000" w:themeColor="text1"/>
          <w:spacing w:val="-2"/>
        </w:rPr>
        <w:t>Rakowicka 37a</w:t>
      </w:r>
    </w:p>
    <w:p w:rsidR="0076312B" w:rsidRPr="00C149DC" w:rsidRDefault="00C149DC">
      <w:pPr>
        <w:spacing w:line="240" w:lineRule="auto"/>
        <w:ind w:left="720" w:firstLine="0"/>
        <w:rPr>
          <w:rFonts w:asciiTheme="minorHAnsi" w:hAnsiTheme="minorHAnsi" w:cstheme="minorHAnsi"/>
          <w:b/>
          <w:color w:val="000000" w:themeColor="text1"/>
          <w:spacing w:val="-2"/>
        </w:rPr>
      </w:pPr>
      <w:r>
        <w:rPr>
          <w:rFonts w:cstheme="minorHAnsi"/>
          <w:b/>
          <w:color w:val="000000" w:themeColor="text1"/>
          <w:spacing w:val="-2"/>
        </w:rPr>
        <w:t>0</w:t>
      </w:r>
      <w:r w:rsidR="00893197">
        <w:rPr>
          <w:rFonts w:cstheme="minorHAnsi"/>
          <w:b/>
          <w:color w:val="000000" w:themeColor="text1"/>
          <w:spacing w:val="-2"/>
        </w:rPr>
        <w:t>2</w:t>
      </w:r>
      <w:r>
        <w:rPr>
          <w:rFonts w:cstheme="minorHAnsi"/>
          <w:b/>
          <w:color w:val="000000" w:themeColor="text1"/>
          <w:spacing w:val="-2"/>
        </w:rPr>
        <w:t>-</w:t>
      </w:r>
      <w:r w:rsidR="00893197">
        <w:rPr>
          <w:rFonts w:cstheme="minorHAnsi"/>
          <w:b/>
          <w:color w:val="000000" w:themeColor="text1"/>
          <w:spacing w:val="-2"/>
        </w:rPr>
        <w:t>520</w:t>
      </w:r>
      <w:r>
        <w:rPr>
          <w:rFonts w:cstheme="minorHAnsi"/>
          <w:b/>
          <w:color w:val="000000" w:themeColor="text1"/>
          <w:spacing w:val="-2"/>
        </w:rPr>
        <w:t xml:space="preserve"> W</w:t>
      </w:r>
      <w:r w:rsidR="00893197">
        <w:rPr>
          <w:rFonts w:cstheme="minorHAnsi"/>
          <w:b/>
          <w:color w:val="000000" w:themeColor="text1"/>
          <w:spacing w:val="-2"/>
        </w:rPr>
        <w:t>arszawa</w:t>
      </w:r>
    </w:p>
    <w:p w:rsidR="0076312B" w:rsidRPr="00C149DC" w:rsidRDefault="00560421">
      <w:pPr>
        <w:spacing w:line="240" w:lineRule="auto"/>
        <w:ind w:left="720" w:firstLine="0"/>
        <w:rPr>
          <w:rFonts w:asciiTheme="minorHAnsi" w:hAnsiTheme="minorHAnsi" w:cstheme="minorHAnsi"/>
          <w:b/>
          <w:color w:val="000000" w:themeColor="text1"/>
          <w:spacing w:val="-2"/>
        </w:rPr>
      </w:pPr>
      <w:r w:rsidRPr="00560421">
        <w:rPr>
          <w:rFonts w:cstheme="minorHAnsi"/>
          <w:b/>
          <w:color w:val="000000" w:themeColor="text1"/>
          <w:spacing w:val="-2"/>
        </w:rPr>
        <w:t>NIP 526-10-58-188, REGON 000319167</w:t>
      </w:r>
      <w:r w:rsidR="00C149DC">
        <w:rPr>
          <w:rFonts w:cstheme="minorHAnsi"/>
          <w:b/>
          <w:color w:val="000000" w:themeColor="text1"/>
          <w:spacing w:val="-2"/>
        </w:rPr>
        <w:t xml:space="preserve"> </w:t>
      </w:r>
    </w:p>
    <w:p w:rsidR="0076312B" w:rsidRDefault="00A163A7" w:rsidP="00882343">
      <w:pPr>
        <w:numPr>
          <w:ilvl w:val="0"/>
          <w:numId w:val="8"/>
        </w:numPr>
        <w:spacing w:line="240" w:lineRule="auto"/>
        <w:ind w:hanging="425"/>
        <w:rPr>
          <w:rFonts w:asciiTheme="minorHAnsi" w:hAnsiTheme="minorHAnsi" w:cstheme="minorHAnsi"/>
          <w:color w:val="auto"/>
        </w:rPr>
      </w:pPr>
      <w:r>
        <w:rPr>
          <w:rFonts w:cstheme="minorHAnsi"/>
          <w:color w:val="auto"/>
        </w:rPr>
        <w:t>Poprawnie wystawioną fakturę, Wykonawca zobowiązany j</w:t>
      </w:r>
      <w:r w:rsidR="00833536">
        <w:rPr>
          <w:rFonts w:cstheme="minorHAnsi"/>
          <w:color w:val="auto"/>
        </w:rPr>
        <w:t>est dostarczyć na adres Nabywcy</w:t>
      </w:r>
      <w:r>
        <w:rPr>
          <w:rFonts w:cstheme="minorHAnsi"/>
          <w:color w:val="auto"/>
        </w:rPr>
        <w:t xml:space="preserve"> wskazany w </w:t>
      </w:r>
      <w:r>
        <w:rPr>
          <w:rFonts w:cstheme="minorHAnsi"/>
          <w:b/>
          <w:bCs/>
          <w:color w:val="auto"/>
        </w:rPr>
        <w:t>ust. 14</w:t>
      </w:r>
      <w:r>
        <w:rPr>
          <w:rFonts w:cstheme="minorHAnsi"/>
          <w:color w:val="auto"/>
        </w:rPr>
        <w:t xml:space="preserve">, chyba że Zamawiający wskaże Wykonawcy inny adres. </w:t>
      </w:r>
    </w:p>
    <w:p w:rsidR="0076312B" w:rsidRPr="00E06385" w:rsidRDefault="00A163A7" w:rsidP="00882343">
      <w:pPr>
        <w:numPr>
          <w:ilvl w:val="0"/>
          <w:numId w:val="8"/>
        </w:numPr>
        <w:spacing w:line="240" w:lineRule="auto"/>
        <w:ind w:hanging="425"/>
        <w:rPr>
          <w:rFonts w:asciiTheme="minorHAnsi" w:hAnsiTheme="minorHAnsi" w:cstheme="minorHAnsi"/>
          <w:color w:val="000000" w:themeColor="text1"/>
        </w:rPr>
      </w:pPr>
      <w:r w:rsidRPr="00E06385">
        <w:rPr>
          <w:rFonts w:eastAsia="Arial" w:cstheme="minorHAnsi"/>
          <w:color w:val="000000" w:themeColor="text1"/>
          <w:kern w:val="2"/>
          <w:shd w:val="clear" w:color="auto" w:fill="FFFFFF"/>
          <w:lang w:eastAsia="zh-CN"/>
        </w:rPr>
        <w:t>Zamawiający oświadcza, iż będzie realizować płatność za faktury z zastosowaniem mechanizmu podzielonej płatności (</w:t>
      </w:r>
      <w:r w:rsidRPr="00E06385">
        <w:rPr>
          <w:rFonts w:eastAsia="Arial" w:cstheme="minorHAnsi"/>
          <w:i/>
          <w:iCs/>
          <w:color w:val="000000" w:themeColor="text1"/>
          <w:kern w:val="2"/>
          <w:shd w:val="clear" w:color="auto" w:fill="FFFFFF"/>
          <w:lang w:eastAsia="zh-CN"/>
        </w:rPr>
        <w:t xml:space="preserve">tzw. </w:t>
      </w:r>
      <w:proofErr w:type="spellStart"/>
      <w:r w:rsidRPr="00E06385">
        <w:rPr>
          <w:rFonts w:eastAsia="Arial" w:cstheme="minorHAnsi"/>
          <w:i/>
          <w:iCs/>
          <w:color w:val="000000" w:themeColor="text1"/>
          <w:kern w:val="2"/>
          <w:shd w:val="clear" w:color="auto" w:fill="FFFFFF"/>
          <w:lang w:eastAsia="zh-CN"/>
        </w:rPr>
        <w:t>splitpayment</w:t>
      </w:r>
      <w:proofErr w:type="spellEnd"/>
      <w:r w:rsidRPr="00E06385">
        <w:rPr>
          <w:rFonts w:eastAsia="Arial" w:cstheme="minorHAnsi"/>
          <w:color w:val="000000" w:themeColor="text1"/>
          <w:kern w:val="2"/>
          <w:shd w:val="clear" w:color="auto" w:fill="FFFFFF"/>
          <w:lang w:eastAsia="zh-CN"/>
        </w:rPr>
        <w:t xml:space="preserve">). </w:t>
      </w:r>
    </w:p>
    <w:p w:rsidR="0076312B" w:rsidRDefault="00A163A7" w:rsidP="00882343">
      <w:pPr>
        <w:numPr>
          <w:ilvl w:val="0"/>
          <w:numId w:val="8"/>
        </w:numPr>
        <w:spacing w:line="240" w:lineRule="auto"/>
        <w:ind w:hanging="425"/>
        <w:rPr>
          <w:rFonts w:asciiTheme="minorHAnsi" w:hAnsiTheme="minorHAnsi" w:cstheme="minorHAnsi"/>
          <w:color w:val="auto"/>
        </w:rPr>
      </w:pPr>
      <w:r>
        <w:rPr>
          <w:rFonts w:eastAsia="Arial" w:cstheme="minorHAnsi"/>
          <w:kern w:val="2"/>
          <w:shd w:val="clear" w:color="auto" w:fill="FFFFFF"/>
          <w:lang w:eastAsia="zh-CN"/>
        </w:rPr>
        <w:t>Podzieloną płatność stosuje się wyłącznie przy płatnościach bezgotówkowych realizowanych</w:t>
      </w:r>
      <w:r w:rsidR="00C149DC">
        <w:rPr>
          <w:rFonts w:eastAsia="Arial" w:cstheme="minorHAnsi"/>
          <w:kern w:val="2"/>
          <w:shd w:val="clear" w:color="auto" w:fill="FFFFFF"/>
          <w:lang w:eastAsia="zh-CN"/>
        </w:rPr>
        <w:t xml:space="preserve">                   </w:t>
      </w:r>
      <w:r>
        <w:rPr>
          <w:rFonts w:eastAsia="Arial" w:cstheme="minorHAnsi"/>
          <w:kern w:val="2"/>
          <w:shd w:val="clear" w:color="auto" w:fill="FFFFFF"/>
          <w:lang w:eastAsia="zh-CN"/>
        </w:rPr>
        <w:t xml:space="preserve"> za pośrednictwem polecenia przelewu lub polecenia zapłaty dla czynnych podatników podatku </w:t>
      </w:r>
      <w:r w:rsidR="00C149DC">
        <w:rPr>
          <w:rFonts w:eastAsia="Arial" w:cstheme="minorHAnsi"/>
          <w:kern w:val="2"/>
          <w:shd w:val="clear" w:color="auto" w:fill="FFFFFF"/>
          <w:lang w:eastAsia="zh-CN"/>
        </w:rPr>
        <w:t xml:space="preserve">            </w:t>
      </w:r>
      <w:r>
        <w:rPr>
          <w:rFonts w:eastAsia="Arial" w:cstheme="minorHAnsi"/>
          <w:kern w:val="2"/>
          <w:shd w:val="clear" w:color="auto" w:fill="FFFFFF"/>
          <w:lang w:eastAsia="zh-CN"/>
        </w:rPr>
        <w:t xml:space="preserve">od towarów i usług. Mechanizm podzielonej płatności nie będzie wykorzystywany do zapłaty </w:t>
      </w:r>
      <w:r w:rsidR="00C149DC">
        <w:rPr>
          <w:rFonts w:eastAsia="Arial" w:cstheme="minorHAnsi"/>
          <w:kern w:val="2"/>
          <w:shd w:val="clear" w:color="auto" w:fill="FFFFFF"/>
          <w:lang w:eastAsia="zh-CN"/>
        </w:rPr>
        <w:t xml:space="preserve">                   </w:t>
      </w:r>
      <w:r>
        <w:rPr>
          <w:rFonts w:eastAsia="Arial" w:cstheme="minorHAnsi"/>
          <w:kern w:val="2"/>
          <w:shd w:val="clear" w:color="auto" w:fill="FFFFFF"/>
          <w:lang w:eastAsia="zh-CN"/>
        </w:rPr>
        <w:t xml:space="preserve">za czynności lub zdarzenia pozostające poza zakresem tego podatku, a także za świadczenia zwolnione z podatku od towarów i usług, opodatkowane stawką 0%. </w:t>
      </w:r>
    </w:p>
    <w:p w:rsidR="0076312B" w:rsidRDefault="00A163A7" w:rsidP="00882343">
      <w:pPr>
        <w:numPr>
          <w:ilvl w:val="0"/>
          <w:numId w:val="8"/>
        </w:numPr>
        <w:spacing w:line="240" w:lineRule="auto"/>
        <w:ind w:hanging="425"/>
        <w:rPr>
          <w:rFonts w:asciiTheme="minorHAnsi" w:hAnsiTheme="minorHAnsi" w:cstheme="minorHAnsi"/>
          <w:color w:val="auto"/>
        </w:rPr>
      </w:pPr>
      <w:r>
        <w:rPr>
          <w:rFonts w:eastAsia="Arial" w:cstheme="minorHAnsi"/>
          <w:kern w:val="2"/>
          <w:shd w:val="clear" w:color="auto" w:fill="FFFFFF"/>
          <w:lang w:eastAsia="zh-CN"/>
        </w:rPr>
        <w:t>Wykonawca oświadcza, iż wyraża zgodę na dokonywanie przez Zamawiającego płatności w systemie podzielonej płatności (</w:t>
      </w:r>
      <w:r>
        <w:rPr>
          <w:rFonts w:eastAsia="Arial" w:cstheme="minorHAnsi"/>
          <w:i/>
          <w:iCs/>
          <w:kern w:val="2"/>
          <w:shd w:val="clear" w:color="auto" w:fill="FFFFFF"/>
          <w:lang w:eastAsia="zh-CN"/>
        </w:rPr>
        <w:t xml:space="preserve">tzw. </w:t>
      </w:r>
      <w:proofErr w:type="spellStart"/>
      <w:r>
        <w:rPr>
          <w:rFonts w:eastAsia="Arial" w:cstheme="minorHAnsi"/>
          <w:i/>
          <w:iCs/>
          <w:kern w:val="2"/>
          <w:shd w:val="clear" w:color="auto" w:fill="FFFFFF"/>
          <w:lang w:eastAsia="zh-CN"/>
        </w:rPr>
        <w:t>splitpayment</w:t>
      </w:r>
      <w:proofErr w:type="spellEnd"/>
      <w:r>
        <w:rPr>
          <w:rFonts w:eastAsia="Arial" w:cstheme="minorHAnsi"/>
          <w:kern w:val="2"/>
          <w:shd w:val="clear" w:color="auto" w:fill="FFFFFF"/>
          <w:lang w:eastAsia="zh-CN"/>
        </w:rPr>
        <w:t xml:space="preserve">). </w:t>
      </w:r>
    </w:p>
    <w:p w:rsidR="0076312B" w:rsidRDefault="00A163A7" w:rsidP="00882343">
      <w:pPr>
        <w:numPr>
          <w:ilvl w:val="0"/>
          <w:numId w:val="8"/>
        </w:numPr>
        <w:spacing w:line="240" w:lineRule="auto"/>
        <w:ind w:hanging="425"/>
        <w:rPr>
          <w:rFonts w:asciiTheme="minorHAnsi" w:hAnsiTheme="minorHAnsi" w:cstheme="minorHAnsi"/>
          <w:color w:val="auto"/>
        </w:rPr>
      </w:pPr>
      <w:r>
        <w:rPr>
          <w:rFonts w:eastAsia="Arial" w:cstheme="minorHAnsi"/>
          <w:kern w:val="2"/>
          <w:shd w:val="clear" w:color="auto" w:fill="FFFFFF"/>
          <w:lang w:eastAsia="zh-CN"/>
        </w:rPr>
        <w:t>Wynagrodzenie Wykonawcy zostanie zapłacone przelewem na rachunek bankowy o </w:t>
      </w:r>
      <w:r>
        <w:rPr>
          <w:rFonts w:eastAsia="Arial" w:cstheme="minorHAnsi"/>
          <w:b/>
          <w:kern w:val="2"/>
          <w:shd w:val="clear" w:color="auto" w:fill="FFFFFF"/>
          <w:lang w:eastAsia="zh-CN"/>
        </w:rPr>
        <w:t>nr ………………………..</w:t>
      </w:r>
      <w:r>
        <w:rPr>
          <w:rFonts w:eastAsia="Arial" w:cstheme="minorHAnsi"/>
          <w:kern w:val="2"/>
          <w:shd w:val="clear" w:color="auto" w:fill="FFFFFF"/>
          <w:lang w:eastAsia="zh-CN"/>
        </w:rPr>
        <w:t xml:space="preserve">. Wykonawca oświadcza, iż wskazany rachunek rozliczeniowy jest rachunkiem, dla którego zgodnie z Rozdziałem 3a ustawy z dnia 29 sierpnia 1997 roku – </w:t>
      </w:r>
      <w:r w:rsidR="00176848">
        <w:rPr>
          <w:rFonts w:eastAsia="Arial" w:cstheme="minorHAnsi"/>
          <w:kern w:val="2"/>
          <w:shd w:val="clear" w:color="auto" w:fill="FFFFFF"/>
          <w:lang w:eastAsia="zh-CN"/>
        </w:rPr>
        <w:t xml:space="preserve">Prawo bankowe (t.j. Dz.U. z 2023 r., poz. 24882 z </w:t>
      </w:r>
      <w:proofErr w:type="spellStart"/>
      <w:r w:rsidR="00176848">
        <w:rPr>
          <w:rFonts w:eastAsia="Arial" w:cstheme="minorHAnsi"/>
          <w:kern w:val="2"/>
          <w:shd w:val="clear" w:color="auto" w:fill="FFFFFF"/>
          <w:lang w:eastAsia="zh-CN"/>
        </w:rPr>
        <w:t>póżn</w:t>
      </w:r>
      <w:proofErr w:type="spellEnd"/>
      <w:r w:rsidR="00176848">
        <w:rPr>
          <w:rFonts w:eastAsia="Arial" w:cstheme="minorHAnsi"/>
          <w:kern w:val="2"/>
          <w:shd w:val="clear" w:color="auto" w:fill="FFFFFF"/>
          <w:lang w:eastAsia="zh-CN"/>
        </w:rPr>
        <w:t xml:space="preserve">. </w:t>
      </w:r>
      <w:r>
        <w:rPr>
          <w:rFonts w:eastAsia="Arial" w:cstheme="minorHAnsi"/>
          <w:kern w:val="2"/>
          <w:shd w:val="clear" w:color="auto" w:fill="FFFFFF"/>
          <w:lang w:eastAsia="zh-CN"/>
        </w:rPr>
        <w:t>zm.) prowadzony jest rachunek VAT oraz że figurować on będzie w rejestrze podatników podatku od towarów i usług. Zamawiający może wstrzymać wykonanie płatności w razie niespełniania powyższych wymagań w dacie płatności.</w:t>
      </w:r>
    </w:p>
    <w:p w:rsidR="0076312B" w:rsidRDefault="00A163A7" w:rsidP="00882343">
      <w:pPr>
        <w:numPr>
          <w:ilvl w:val="0"/>
          <w:numId w:val="8"/>
        </w:numPr>
        <w:spacing w:line="240" w:lineRule="auto"/>
        <w:ind w:hanging="425"/>
        <w:rPr>
          <w:rFonts w:asciiTheme="minorHAnsi" w:hAnsiTheme="minorHAnsi" w:cstheme="minorHAnsi"/>
          <w:color w:val="auto"/>
        </w:rPr>
      </w:pPr>
      <w:r>
        <w:rPr>
          <w:rFonts w:eastAsia="Arial" w:cstheme="minorHAnsi"/>
          <w:kern w:val="2"/>
          <w:shd w:val="clear" w:color="auto" w:fill="FFFFFF"/>
          <w:lang w:eastAsia="zh-CN"/>
        </w:rPr>
        <w:t>Zapłata wynagrodzenia następuje z chwilą obciążenia rachunku bankowego Zamawiającego.</w:t>
      </w:r>
    </w:p>
    <w:p w:rsidR="0076312B" w:rsidRDefault="0076312B">
      <w:pPr>
        <w:pStyle w:val="Bezodstpw"/>
        <w:ind w:left="365" w:right="16" w:hanging="365"/>
        <w:jc w:val="center"/>
        <w:rPr>
          <w:rFonts w:cstheme="minorHAnsi"/>
          <w:shd w:val="clear" w:color="auto" w:fill="FFFFFF"/>
        </w:rPr>
      </w:pPr>
    </w:p>
    <w:p w:rsidR="0076312B" w:rsidRDefault="00A163A7">
      <w:pPr>
        <w:pStyle w:val="Bezodstpw"/>
        <w:ind w:left="365" w:right="16" w:hanging="365"/>
        <w:jc w:val="center"/>
        <w:rPr>
          <w:rFonts w:cstheme="minorHAnsi"/>
          <w:b/>
          <w:shd w:val="clear" w:color="auto" w:fill="FFFFFF"/>
        </w:rPr>
      </w:pPr>
      <w:r>
        <w:rPr>
          <w:rFonts w:cstheme="minorHAnsi"/>
          <w:b/>
          <w:shd w:val="clear" w:color="auto" w:fill="FFFFFF"/>
        </w:rPr>
        <w:t>§ 11</w:t>
      </w:r>
    </w:p>
    <w:p w:rsidR="0076312B" w:rsidRDefault="00A163A7">
      <w:pPr>
        <w:pStyle w:val="Bezodstpw"/>
        <w:ind w:left="365" w:right="16" w:hanging="365"/>
        <w:jc w:val="center"/>
        <w:rPr>
          <w:rFonts w:cstheme="minorHAnsi"/>
          <w:b/>
          <w:shd w:val="clear" w:color="auto" w:fill="FFFFFF"/>
        </w:rPr>
      </w:pPr>
      <w:r>
        <w:rPr>
          <w:rFonts w:cstheme="minorHAnsi"/>
          <w:b/>
          <w:shd w:val="clear" w:color="auto" w:fill="FFFFFF"/>
        </w:rPr>
        <w:t xml:space="preserve">FAKTUROWANIE </w:t>
      </w:r>
      <w:r>
        <w:rPr>
          <w:rFonts w:cstheme="minorHAnsi"/>
          <w:b/>
          <w:bCs/>
          <w:shd w:val="clear" w:color="auto" w:fill="FFFFFF"/>
        </w:rPr>
        <w:t>W FORMIE ELEKTRONICZNEJ</w:t>
      </w:r>
    </w:p>
    <w:p w:rsidR="0076312B" w:rsidRDefault="00A163A7" w:rsidP="000771C1">
      <w:pPr>
        <w:numPr>
          <w:ilvl w:val="0"/>
          <w:numId w:val="21"/>
        </w:numPr>
        <w:spacing w:after="0" w:line="240" w:lineRule="auto"/>
        <w:rPr>
          <w:rFonts w:asciiTheme="minorHAnsi" w:hAnsiTheme="minorHAnsi" w:cstheme="minorHAnsi"/>
          <w:kern w:val="2"/>
          <w:shd w:val="clear" w:color="auto" w:fill="FFFFFF"/>
        </w:rPr>
      </w:pPr>
      <w:r>
        <w:rPr>
          <w:rFonts w:cstheme="minorHAnsi"/>
          <w:kern w:val="2"/>
          <w:shd w:val="clear" w:color="auto" w:fill="FFFFFF"/>
        </w:rPr>
        <w:t xml:space="preserve">Zamawiający </w:t>
      </w:r>
      <w:r>
        <w:rPr>
          <w:rFonts w:cstheme="minorHAnsi"/>
          <w:shd w:val="clear" w:color="auto" w:fill="FFFFFF"/>
        </w:rPr>
        <w:t xml:space="preserve">oświadcza, że zezwala na przesyłanie drogą elektroniczną faktur wystawianych w formie elektronicznej (faktury elektroniczne) przez </w:t>
      </w:r>
      <w:r>
        <w:rPr>
          <w:rFonts w:cstheme="minorHAnsi"/>
          <w:kern w:val="2"/>
          <w:shd w:val="clear" w:color="auto" w:fill="FFFFFF"/>
        </w:rPr>
        <w:t>Wykonawcę zgodnie z obowiązującymi przepisami ustawy z</w:t>
      </w:r>
      <w:r>
        <w:rPr>
          <w:rFonts w:cstheme="minorHAnsi"/>
          <w:kern w:val="2"/>
          <w:shd w:val="clear" w:color="auto" w:fill="FFFFFF"/>
          <w:lang w:eastAsia="zh-CN"/>
        </w:rPr>
        <w:t> </w:t>
      </w:r>
      <w:r w:rsidR="00176848">
        <w:rPr>
          <w:rFonts w:cstheme="minorHAnsi"/>
          <w:kern w:val="2"/>
          <w:shd w:val="clear" w:color="auto" w:fill="FFFFFF"/>
          <w:lang w:eastAsia="zh-CN"/>
        </w:rPr>
        <w:t xml:space="preserve">dnia </w:t>
      </w:r>
      <w:r>
        <w:rPr>
          <w:rFonts w:cstheme="minorHAnsi"/>
          <w:kern w:val="2"/>
          <w:shd w:val="clear" w:color="auto" w:fill="FFFFFF"/>
        </w:rPr>
        <w:t xml:space="preserve">11 marca 2004 roku o podatku od towarów i usług (t.j. Dz.U. z </w:t>
      </w:r>
      <w:r>
        <w:rPr>
          <w:rFonts w:cstheme="minorHAnsi"/>
          <w:kern w:val="2"/>
          <w:shd w:val="clear" w:color="auto" w:fill="FFFFFF"/>
          <w:lang w:eastAsia="zh-CN"/>
        </w:rPr>
        <w:t>2023</w:t>
      </w:r>
      <w:r w:rsidR="00176848">
        <w:rPr>
          <w:rFonts w:cstheme="minorHAnsi"/>
          <w:kern w:val="2"/>
          <w:shd w:val="clear" w:color="auto" w:fill="FFFFFF"/>
        </w:rPr>
        <w:t xml:space="preserve"> r., poz. 1570 z </w:t>
      </w:r>
      <w:proofErr w:type="spellStart"/>
      <w:r w:rsidR="00176848">
        <w:rPr>
          <w:rFonts w:cstheme="minorHAnsi"/>
          <w:kern w:val="2"/>
          <w:shd w:val="clear" w:color="auto" w:fill="FFFFFF"/>
        </w:rPr>
        <w:t>póżn</w:t>
      </w:r>
      <w:proofErr w:type="spellEnd"/>
      <w:r w:rsidR="00176848">
        <w:rPr>
          <w:rFonts w:cstheme="minorHAnsi"/>
          <w:kern w:val="2"/>
          <w:shd w:val="clear" w:color="auto" w:fill="FFFFFF"/>
        </w:rPr>
        <w:t>.</w:t>
      </w:r>
      <w:r>
        <w:rPr>
          <w:rFonts w:cstheme="minorHAnsi"/>
          <w:kern w:val="2"/>
          <w:shd w:val="clear" w:color="auto" w:fill="FFFFFF"/>
        </w:rPr>
        <w:t xml:space="preserve"> zm.), </w:t>
      </w:r>
      <w:r w:rsidR="00176848">
        <w:rPr>
          <w:rFonts w:cstheme="minorHAnsi"/>
          <w:kern w:val="2"/>
          <w:shd w:val="clear" w:color="auto" w:fill="FFFFFF"/>
        </w:rPr>
        <w:t xml:space="preserve">                  </w:t>
      </w:r>
      <w:r>
        <w:rPr>
          <w:rFonts w:cstheme="minorHAnsi"/>
          <w:kern w:val="2"/>
          <w:shd w:val="clear" w:color="auto" w:fill="FFFFFF"/>
        </w:rPr>
        <w:t xml:space="preserve">w formacie PDF w związku z realizacją niniejszej Umowy. </w:t>
      </w:r>
    </w:p>
    <w:p w:rsidR="0076312B" w:rsidRPr="00C149DC" w:rsidRDefault="00A163A7" w:rsidP="000771C1">
      <w:pPr>
        <w:numPr>
          <w:ilvl w:val="0"/>
          <w:numId w:val="21"/>
        </w:numPr>
        <w:spacing w:after="0" w:line="240" w:lineRule="auto"/>
        <w:rPr>
          <w:rFonts w:asciiTheme="minorHAnsi" w:hAnsiTheme="minorHAnsi" w:cstheme="minorHAnsi"/>
          <w:color w:val="000000" w:themeColor="text1"/>
          <w:kern w:val="2"/>
          <w:shd w:val="clear" w:color="auto" w:fill="FFFFFF"/>
        </w:rPr>
      </w:pPr>
      <w:r w:rsidRPr="00C149DC">
        <w:rPr>
          <w:rFonts w:cstheme="minorHAnsi"/>
          <w:color w:val="000000" w:themeColor="text1"/>
          <w:kern w:val="2"/>
          <w:shd w:val="clear" w:color="auto" w:fill="FFFFFF"/>
        </w:rPr>
        <w:t xml:space="preserve">Wykonawca uprawniony jest do przesyłania </w:t>
      </w:r>
      <w:r w:rsidRPr="00C149DC">
        <w:rPr>
          <w:rFonts w:cstheme="minorHAnsi"/>
          <w:color w:val="000000" w:themeColor="text1"/>
          <w:shd w:val="clear" w:color="auto" w:fill="FFFFFF"/>
        </w:rPr>
        <w:t>Zamawiającemu wystawionych przez siebie faktur elektronicznych wraz z dołączonymi do nich załącznikami w postaci jednolitego pliku PDF na adres mailowy Zamawiającego: ………………………………………………………………………..</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kern w:val="2"/>
          <w:shd w:val="clear" w:color="auto" w:fill="FFFFFF"/>
        </w:rPr>
        <w:t xml:space="preserve">Przesłanie przez </w:t>
      </w:r>
      <w:r>
        <w:rPr>
          <w:rFonts w:cstheme="minorHAnsi"/>
          <w:shd w:val="clear" w:color="auto" w:fill="FFFFFF"/>
        </w:rPr>
        <w:t xml:space="preserve">Wykonawcę faktur wystawionych w formie elektronicznej na inny adres niż wskazany w </w:t>
      </w:r>
      <w:r>
        <w:rPr>
          <w:rFonts w:cstheme="minorHAnsi"/>
          <w:b/>
          <w:bCs/>
          <w:shd w:val="clear" w:color="auto" w:fill="FFFFFF"/>
        </w:rPr>
        <w:t>ust. 2</w:t>
      </w:r>
      <w:r>
        <w:rPr>
          <w:rFonts w:cstheme="minorHAnsi"/>
          <w:shd w:val="clear" w:color="auto" w:fill="FFFFFF"/>
        </w:rPr>
        <w:t xml:space="preserve"> powyżej będzie traktowane jako niedostarczenie korespondencji do Zamawiającego.</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W celu zapewnienia autentyczności pochodzenia i integralności faktur wystawionych w formie elektronicznej, będą one przesyłane pocztą elektroniczną w postaci nieedytowalnego pliku PDF</w:t>
      </w:r>
      <w:r w:rsidR="00C149DC">
        <w:rPr>
          <w:rFonts w:cstheme="minorHAnsi"/>
          <w:shd w:val="clear" w:color="auto" w:fill="FFFFFF"/>
        </w:rPr>
        <w:t xml:space="preserve">              </w:t>
      </w:r>
      <w:r>
        <w:rPr>
          <w:rFonts w:cstheme="minorHAnsi"/>
          <w:shd w:val="clear" w:color="auto" w:fill="FFFFFF"/>
        </w:rPr>
        <w:t xml:space="preserve"> z następującego adresu mailowego Wykonawcy:…………………………………………………….</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C149DC">
        <w:rPr>
          <w:rFonts w:cstheme="minorHAnsi"/>
          <w:shd w:val="clear" w:color="auto" w:fill="FFFFFF"/>
        </w:rPr>
        <w:t xml:space="preserve">               </w:t>
      </w:r>
      <w:r>
        <w:rPr>
          <w:rFonts w:cstheme="minorHAnsi"/>
          <w:shd w:val="clear" w:color="auto" w:fill="FFFFFF"/>
        </w:rPr>
        <w:t>i usług.</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Do transakcji udokumentowanych fakturą elektroniczną, nie będą wystawiane faktury w innej formie. Faktury elektroniczne nie będą przesyłane dodatkowo w formie papierowej.</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 xml:space="preserve">Za datę otrzymania faktury elektronicznej przez Zamawiającego, uważa się datę wpływu tej faktury na skrzynkę poczty elektronicznej Zamawiającego, o której mowa w </w:t>
      </w:r>
      <w:r>
        <w:rPr>
          <w:rFonts w:cstheme="minorHAnsi"/>
          <w:b/>
          <w:bCs/>
          <w:shd w:val="clear" w:color="auto" w:fill="FFFFFF"/>
        </w:rPr>
        <w:t>ust. 2</w:t>
      </w:r>
      <w:r>
        <w:rPr>
          <w:rFonts w:cstheme="minorHAnsi"/>
          <w:shd w:val="clear" w:color="auto" w:fill="FFFFFF"/>
        </w:rPr>
        <w:t>.</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Cofnięcie zezwolenia, o którym mowa w ust. 1 wymaga formy pisemnej.</w:t>
      </w:r>
    </w:p>
    <w:p w:rsidR="0076312B" w:rsidRDefault="00A163A7" w:rsidP="000771C1">
      <w:pPr>
        <w:numPr>
          <w:ilvl w:val="0"/>
          <w:numId w:val="21"/>
        </w:numPr>
        <w:spacing w:after="0" w:line="240" w:lineRule="auto"/>
        <w:rPr>
          <w:rFonts w:asciiTheme="minorHAnsi" w:hAnsiTheme="minorHAnsi" w:cstheme="minorHAnsi"/>
          <w:shd w:val="clear" w:color="auto" w:fill="FFFFFF"/>
        </w:rPr>
      </w:pPr>
      <w:r>
        <w:rPr>
          <w:rFonts w:cstheme="minorHAnsi"/>
          <w:shd w:val="clear" w:color="auto" w:fill="FFFFFF"/>
        </w:rPr>
        <w:t>Zezwolenie, o którym mowa w ust. 1 dotyczy również wystawiania i przesyłania drogą elektroniczną faktur korygujących, zaliczkowych i duplikatów faktur oraz not księgowych.</w:t>
      </w:r>
    </w:p>
    <w:p w:rsidR="0076312B" w:rsidRDefault="00A163A7" w:rsidP="000771C1">
      <w:pPr>
        <w:numPr>
          <w:ilvl w:val="0"/>
          <w:numId w:val="21"/>
        </w:numPr>
        <w:spacing w:after="0" w:line="240" w:lineRule="auto"/>
        <w:rPr>
          <w:rFonts w:asciiTheme="minorHAnsi" w:hAnsiTheme="minorHAnsi" w:cstheme="minorHAnsi"/>
          <w:kern w:val="2"/>
          <w:shd w:val="clear" w:color="auto" w:fill="FFFFFF"/>
        </w:rPr>
      </w:pPr>
      <w:r>
        <w:rPr>
          <w:rFonts w:cstheme="minorHAnsi"/>
          <w:kern w:val="2"/>
          <w:shd w:val="clear" w:color="auto" w:fill="FFFFFF"/>
        </w:rPr>
        <w:t xml:space="preserve">Zmiana adresu poczty elektronicznej o których mowa w </w:t>
      </w:r>
      <w:r>
        <w:rPr>
          <w:rFonts w:cstheme="minorHAnsi"/>
          <w:b/>
          <w:kern w:val="2"/>
          <w:shd w:val="clear" w:color="auto" w:fill="FFFFFF"/>
        </w:rPr>
        <w:t xml:space="preserve">ust. 2 i </w:t>
      </w:r>
      <w:r>
        <w:rPr>
          <w:rFonts w:cstheme="minorHAnsi"/>
          <w:b/>
          <w:bCs/>
          <w:kern w:val="2"/>
          <w:shd w:val="clear" w:color="auto" w:fill="FFFFFF"/>
          <w:lang w:eastAsia="zh-CN"/>
        </w:rPr>
        <w:t>4</w:t>
      </w:r>
      <w:r>
        <w:rPr>
          <w:rFonts w:cstheme="minorHAnsi"/>
          <w:kern w:val="2"/>
          <w:shd w:val="clear" w:color="auto" w:fill="FFFFFF"/>
        </w:rPr>
        <w:t xml:space="preserve"> wymaga podpisania aneksu </w:t>
      </w:r>
      <w:r w:rsidR="00983679">
        <w:rPr>
          <w:rFonts w:cstheme="minorHAnsi"/>
          <w:kern w:val="2"/>
          <w:shd w:val="clear" w:color="auto" w:fill="FFFFFF"/>
        </w:rPr>
        <w:t xml:space="preserve">                   </w:t>
      </w:r>
      <w:r>
        <w:rPr>
          <w:rFonts w:cstheme="minorHAnsi"/>
          <w:kern w:val="2"/>
          <w:shd w:val="clear" w:color="auto" w:fill="FFFFFF"/>
        </w:rPr>
        <w:t>do niniejszej umowy.</w:t>
      </w:r>
    </w:p>
    <w:p w:rsidR="0076312B" w:rsidRDefault="00A163A7" w:rsidP="000771C1">
      <w:pPr>
        <w:numPr>
          <w:ilvl w:val="0"/>
          <w:numId w:val="21"/>
        </w:numPr>
        <w:spacing w:after="0" w:line="240" w:lineRule="auto"/>
        <w:rPr>
          <w:rFonts w:asciiTheme="minorHAnsi" w:hAnsiTheme="minorHAnsi" w:cstheme="minorHAnsi"/>
          <w:kern w:val="2"/>
          <w:shd w:val="clear" w:color="auto" w:fill="FFFFFF"/>
        </w:rPr>
      </w:pPr>
      <w:r>
        <w:rPr>
          <w:rFonts w:cstheme="minorHAnsi"/>
          <w:kern w:val="2"/>
          <w:shd w:val="clear" w:color="auto" w:fill="FFFFFF"/>
        </w:rPr>
        <w:t xml:space="preserve">Postanowienia </w:t>
      </w:r>
      <w:r>
        <w:rPr>
          <w:rFonts w:cstheme="minorHAnsi"/>
          <w:b/>
          <w:kern w:val="2"/>
          <w:shd w:val="clear" w:color="auto" w:fill="FFFFFF"/>
        </w:rPr>
        <w:t xml:space="preserve">ust. </w:t>
      </w:r>
      <w:r w:rsidR="00983679">
        <w:rPr>
          <w:rFonts w:cstheme="minorHAnsi"/>
          <w:b/>
          <w:bCs/>
          <w:kern w:val="2"/>
          <w:shd w:val="clear" w:color="auto" w:fill="FFFFFF"/>
          <w:lang w:eastAsia="zh-CN"/>
        </w:rPr>
        <w:t>1 do 11</w:t>
      </w:r>
      <w:r>
        <w:rPr>
          <w:rFonts w:cstheme="minorHAnsi"/>
          <w:kern w:val="2"/>
          <w:shd w:val="clear" w:color="auto" w:fill="FFFFFF"/>
          <w:lang w:eastAsia="zh-CN"/>
        </w:rPr>
        <w:t xml:space="preserve"> powyżej</w:t>
      </w:r>
      <w:r>
        <w:rPr>
          <w:rFonts w:cstheme="minorHAnsi"/>
          <w:kern w:val="2"/>
          <w:shd w:val="clear" w:color="auto" w:fill="FFFFFF"/>
        </w:rPr>
        <w:t xml:space="preserve"> nie wykluczają możliwości wystawienia i przesłania przez Wykonawcę </w:t>
      </w:r>
      <w:r>
        <w:rPr>
          <w:rFonts w:cstheme="minorHAnsi"/>
          <w:kern w:val="2"/>
          <w:shd w:val="clear" w:color="auto" w:fill="FFFFFF"/>
          <w:lang w:eastAsia="zh-CN"/>
        </w:rPr>
        <w:t>faktury</w:t>
      </w:r>
      <w:r>
        <w:rPr>
          <w:rFonts w:cstheme="minorHAnsi"/>
          <w:kern w:val="2"/>
          <w:shd w:val="clear" w:color="auto" w:fill="FFFFFF"/>
        </w:rPr>
        <w:t xml:space="preserve"> w</w:t>
      </w:r>
      <w:r>
        <w:rPr>
          <w:rFonts w:cstheme="minorHAnsi"/>
          <w:kern w:val="2"/>
          <w:shd w:val="clear" w:color="auto" w:fill="FFFFFF"/>
          <w:lang w:eastAsia="zh-CN"/>
        </w:rPr>
        <w:t> </w:t>
      </w:r>
      <w:r>
        <w:rPr>
          <w:rFonts w:cstheme="minorHAnsi"/>
          <w:kern w:val="2"/>
          <w:shd w:val="clear" w:color="auto" w:fill="FFFFFF"/>
        </w:rPr>
        <w:t>formie papierowej pod warunkiem powiadomienia o tym fakcie Zamawiającego na adres mailowy, o</w:t>
      </w:r>
      <w:r>
        <w:rPr>
          <w:rFonts w:cstheme="minorHAnsi"/>
          <w:kern w:val="2"/>
          <w:shd w:val="clear" w:color="auto" w:fill="FFFFFF"/>
          <w:lang w:eastAsia="zh-CN"/>
        </w:rPr>
        <w:t> </w:t>
      </w:r>
      <w:r>
        <w:rPr>
          <w:rFonts w:cstheme="minorHAnsi"/>
          <w:kern w:val="2"/>
          <w:shd w:val="clear" w:color="auto" w:fill="FFFFFF"/>
        </w:rPr>
        <w:t xml:space="preserve">którym mowa w </w:t>
      </w:r>
      <w:r>
        <w:rPr>
          <w:rFonts w:cstheme="minorHAnsi"/>
          <w:b/>
          <w:kern w:val="2"/>
          <w:shd w:val="clear" w:color="auto" w:fill="FFFFFF"/>
        </w:rPr>
        <w:t xml:space="preserve">ust. 2 </w:t>
      </w:r>
      <w:r>
        <w:rPr>
          <w:rFonts w:cstheme="minorHAnsi"/>
          <w:kern w:val="2"/>
          <w:shd w:val="clear" w:color="auto" w:fill="FFFFFF"/>
        </w:rPr>
        <w:t>najpóźniej w kolejnym dniu roboczym od dnia dokonania wysyłki faktury papierowej przez Wykonawcę.</w:t>
      </w:r>
    </w:p>
    <w:p w:rsidR="0076312B" w:rsidRDefault="0076312B">
      <w:pPr>
        <w:spacing w:after="0" w:line="240" w:lineRule="auto"/>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1</w:t>
      </w:r>
      <w:r w:rsidR="00822E28">
        <w:rPr>
          <w:rFonts w:cstheme="minorHAnsi"/>
          <w:color w:val="auto"/>
        </w:rPr>
        <w:t>2</w:t>
      </w:r>
      <w:r>
        <w:rPr>
          <w:rFonts w:cstheme="minorHAnsi"/>
          <w:color w:val="auto"/>
        </w:rPr>
        <w:t xml:space="preserve"> </w:t>
      </w:r>
    </w:p>
    <w:p w:rsidR="0076312B" w:rsidRDefault="00A163A7">
      <w:pPr>
        <w:pStyle w:val="Nagwek1"/>
        <w:spacing w:line="240" w:lineRule="auto"/>
        <w:ind w:right="16"/>
        <w:rPr>
          <w:rFonts w:asciiTheme="minorHAnsi" w:hAnsiTheme="minorHAnsi" w:cstheme="minorHAnsi"/>
          <w:color w:val="auto"/>
        </w:rPr>
      </w:pPr>
      <w:bookmarkStart w:id="6" w:name="_Hlk138065111"/>
      <w:r>
        <w:rPr>
          <w:rFonts w:cstheme="minorHAnsi"/>
          <w:color w:val="auto"/>
        </w:rPr>
        <w:t>PRAWA AUTORSKIE</w:t>
      </w:r>
      <w:bookmarkEnd w:id="6"/>
    </w:p>
    <w:p w:rsidR="0076312B" w:rsidRDefault="00A163A7" w:rsidP="000771C1">
      <w:pPr>
        <w:numPr>
          <w:ilvl w:val="0"/>
          <w:numId w:val="9"/>
        </w:numPr>
        <w:spacing w:line="240" w:lineRule="auto"/>
        <w:ind w:hanging="427"/>
        <w:rPr>
          <w:rFonts w:asciiTheme="minorHAnsi" w:hAnsiTheme="minorHAnsi" w:cstheme="minorHAnsi"/>
          <w:color w:val="auto"/>
        </w:rPr>
      </w:pPr>
      <w:r>
        <w:rPr>
          <w:rFonts w:cstheme="minorHAnsi"/>
          <w:color w:val="auto"/>
        </w:rPr>
        <w:t xml:space="preserve">Strony uzgadniają, że autorskie prawa majątkowe do </w:t>
      </w:r>
      <w:r w:rsidR="00822E28" w:rsidRPr="00822E28">
        <w:rPr>
          <w:rFonts w:cstheme="minorHAnsi"/>
          <w:color w:val="auto"/>
        </w:rPr>
        <w:t>projektu budowlanego</w:t>
      </w:r>
      <w:r>
        <w:rPr>
          <w:rFonts w:cstheme="minorHAnsi"/>
          <w:color w:val="auto"/>
        </w:rPr>
        <w:t xml:space="preserve"> oraz wszelkiej dokumentacji sporządzonej na potrzeby wykonywania Umowy i przekazanej Zamawiającemu (np. dokumentacja wykonawcza, powykonawcza, itp.) przechodzą w całości na Zamawiającego w ramach wynagrodzenia określonego w Umowie każdorazowo z chwilą ich przekazania. Z tą samą chwilą na Zamawiającego przechodzi prawo własności wszelkich nośników, na których przekazywana będzie dokumentacja. </w:t>
      </w:r>
    </w:p>
    <w:p w:rsidR="0076312B" w:rsidRDefault="00A163A7" w:rsidP="000771C1">
      <w:pPr>
        <w:numPr>
          <w:ilvl w:val="0"/>
          <w:numId w:val="9"/>
        </w:numPr>
        <w:spacing w:line="240" w:lineRule="auto"/>
        <w:ind w:hanging="427"/>
        <w:rPr>
          <w:rFonts w:asciiTheme="minorHAnsi" w:hAnsiTheme="minorHAnsi" w:cstheme="minorHAnsi"/>
          <w:color w:val="auto"/>
        </w:rPr>
      </w:pPr>
      <w:r>
        <w:rPr>
          <w:rFonts w:cstheme="minorHAnsi"/>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rsidR="0076312B" w:rsidRDefault="00622021" w:rsidP="000771C1">
      <w:pPr>
        <w:numPr>
          <w:ilvl w:val="0"/>
          <w:numId w:val="27"/>
        </w:numPr>
        <w:spacing w:after="0" w:line="240" w:lineRule="auto"/>
        <w:rPr>
          <w:rFonts w:asciiTheme="minorHAnsi" w:hAnsiTheme="minorHAnsi" w:cstheme="minorHAnsi"/>
          <w:kern w:val="2"/>
          <w:lang w:eastAsia="ar-SA"/>
        </w:rPr>
      </w:pPr>
      <w:r>
        <w:rPr>
          <w:rFonts w:cstheme="minorHAnsi"/>
          <w:kern w:val="2"/>
          <w:lang w:eastAsia="ar-SA"/>
        </w:rPr>
        <w:t>w odniesieniu do u</w:t>
      </w:r>
      <w:r w:rsidR="00A163A7">
        <w:rPr>
          <w:rFonts w:cstheme="minorHAnsi"/>
          <w:kern w:val="2"/>
          <w:lang w:eastAsia="ar-SA"/>
        </w:rPr>
        <w:t>tworów będących programem komputerowym  w rozumieniu ustawy o prawie autorskim i prawach pokrewnych:</w:t>
      </w:r>
    </w:p>
    <w:p w:rsidR="0076312B" w:rsidRDefault="00A163A7" w:rsidP="000771C1">
      <w:pPr>
        <w:numPr>
          <w:ilvl w:val="0"/>
          <w:numId w:val="28"/>
        </w:numPr>
        <w:tabs>
          <w:tab w:val="clear" w:pos="720"/>
          <w:tab w:val="left" w:pos="1701"/>
        </w:tabs>
        <w:spacing w:after="0" w:line="240" w:lineRule="auto"/>
        <w:rPr>
          <w:rFonts w:asciiTheme="minorHAnsi" w:eastAsia="Calibri" w:hAnsiTheme="minorHAnsi" w:cstheme="minorHAnsi"/>
        </w:rPr>
      </w:pPr>
      <w:r>
        <w:rPr>
          <w:rFonts w:eastAsia="Calibri" w:cstheme="minorHAnsi"/>
        </w:rPr>
        <w:t>trwałe lub czasowe</w:t>
      </w:r>
      <w:r w:rsidR="001B01EE">
        <w:rPr>
          <w:rFonts w:eastAsia="Calibri" w:cstheme="minorHAnsi"/>
        </w:rPr>
        <w:t xml:space="preserve"> utrwalanie i zwielokrotnianie u</w:t>
      </w:r>
      <w:r>
        <w:rPr>
          <w:rFonts w:eastAsia="Calibri" w:cstheme="minorHAnsi"/>
        </w:rPr>
        <w:t xml:space="preserve">tworu w całości lub w części jakimikolwiek środkami i w jakiejkolwiek </w:t>
      </w:r>
      <w:r w:rsidR="001B01EE">
        <w:rPr>
          <w:rFonts w:eastAsia="Calibri" w:cstheme="minorHAnsi"/>
        </w:rPr>
        <w:t>formie, w tym zwielokrotnianie u</w:t>
      </w:r>
      <w:r>
        <w:rPr>
          <w:rFonts w:eastAsia="Calibri" w:cstheme="minorHAnsi"/>
        </w:rPr>
        <w:t>tworu dowolną techniką dokonywane podczas wprowadzania, wyświetlania, stosowania, pr</w:t>
      </w:r>
      <w:r w:rsidR="00F27F30">
        <w:rPr>
          <w:rFonts w:eastAsia="Calibri" w:cstheme="minorHAnsi"/>
        </w:rPr>
        <w:t>zekazywania lub przechowywania u</w:t>
      </w:r>
      <w:r>
        <w:rPr>
          <w:rFonts w:eastAsia="Calibri" w:cstheme="minorHAnsi"/>
        </w:rPr>
        <w:t>tworu, w tym także</w:t>
      </w:r>
      <w:r w:rsidR="002E5541">
        <w:rPr>
          <w:rFonts w:eastAsia="Calibri" w:cstheme="minorHAnsi"/>
        </w:rPr>
        <w:t xml:space="preserve"> utrwalanie i zwielokrotnianie u</w:t>
      </w:r>
      <w:r>
        <w:rPr>
          <w:rFonts w:eastAsia="Calibri" w:cstheme="minorHAnsi"/>
        </w:rPr>
        <w:t xml:space="preserve">tworu dowolną techniką, w tym techniką zapisu magnetycznego lub techniką cyfrową, taką jak zapis na płycie CD, DVD, Blu-ray, urządzeniu z pamięcią </w:t>
      </w:r>
      <w:proofErr w:type="spellStart"/>
      <w:r>
        <w:rPr>
          <w:rFonts w:eastAsia="Calibri" w:cstheme="minorHAnsi"/>
        </w:rPr>
        <w:t>flash</w:t>
      </w:r>
      <w:proofErr w:type="spellEnd"/>
      <w:r>
        <w:rPr>
          <w:rFonts w:eastAsia="Calibri" w:cstheme="minorHAnsi"/>
        </w:rPr>
        <w:t xml:space="preserve"> lub jakimkolwiek innym nośniku pamięci,</w:t>
      </w:r>
    </w:p>
    <w:p w:rsidR="0076312B" w:rsidRDefault="00A163A7" w:rsidP="000771C1">
      <w:pPr>
        <w:numPr>
          <w:ilvl w:val="0"/>
          <w:numId w:val="28"/>
        </w:numPr>
        <w:tabs>
          <w:tab w:val="clear" w:pos="720"/>
          <w:tab w:val="left" w:pos="1276"/>
        </w:tabs>
        <w:spacing w:after="0" w:line="240" w:lineRule="auto"/>
        <w:rPr>
          <w:rFonts w:asciiTheme="minorHAnsi" w:eastAsia="Calibri" w:hAnsiTheme="minorHAnsi" w:cstheme="minorHAnsi"/>
        </w:rPr>
      </w:pPr>
      <w:r>
        <w:rPr>
          <w:rFonts w:eastAsia="Calibri" w:cstheme="minorHAnsi"/>
        </w:rPr>
        <w:t>tłumaczenie, p</w:t>
      </w:r>
      <w:r w:rsidR="001B01EE">
        <w:rPr>
          <w:rFonts w:eastAsia="Calibri" w:cstheme="minorHAnsi"/>
        </w:rPr>
        <w:t>rzystosowywanie, zmiany układu u</w:t>
      </w:r>
      <w:r>
        <w:rPr>
          <w:rFonts w:eastAsia="Calibri" w:cstheme="minorHAnsi"/>
        </w:rPr>
        <w:t>tworu lub wprowadzanie jakichkolwiek innych zmian,</w:t>
      </w:r>
    </w:p>
    <w:p w:rsidR="0076312B" w:rsidRDefault="00A163A7" w:rsidP="000771C1">
      <w:pPr>
        <w:numPr>
          <w:ilvl w:val="0"/>
          <w:numId w:val="28"/>
        </w:numPr>
        <w:tabs>
          <w:tab w:val="clear" w:pos="720"/>
          <w:tab w:val="left" w:pos="1701"/>
        </w:tabs>
        <w:spacing w:after="0" w:line="240" w:lineRule="auto"/>
        <w:rPr>
          <w:rFonts w:asciiTheme="minorHAnsi" w:eastAsia="Calibri" w:hAnsiTheme="minorHAnsi" w:cstheme="minorHAnsi"/>
        </w:rPr>
      </w:pPr>
      <w:r>
        <w:rPr>
          <w:rFonts w:eastAsia="Calibri" w:cstheme="minorHAnsi"/>
        </w:rPr>
        <w:t>rozpowszechnianie, wprowadzanie d</w:t>
      </w:r>
      <w:r w:rsidR="001B01EE">
        <w:rPr>
          <w:rFonts w:eastAsia="Calibri" w:cstheme="minorHAnsi"/>
        </w:rPr>
        <w:t>o obrotu, użyczanie lub najem, u</w:t>
      </w:r>
      <w:r>
        <w:rPr>
          <w:rFonts w:eastAsia="Calibri" w:cstheme="minorHAnsi"/>
        </w:rPr>
        <w:t>tworu lub kopii,</w:t>
      </w:r>
    </w:p>
    <w:p w:rsidR="0076312B" w:rsidRDefault="00A163A7" w:rsidP="000771C1">
      <w:pPr>
        <w:numPr>
          <w:ilvl w:val="0"/>
          <w:numId w:val="28"/>
        </w:numPr>
        <w:tabs>
          <w:tab w:val="clear" w:pos="720"/>
          <w:tab w:val="left" w:pos="1701"/>
        </w:tabs>
        <w:spacing w:after="0" w:line="240" w:lineRule="auto"/>
        <w:rPr>
          <w:rFonts w:asciiTheme="minorHAnsi" w:eastAsia="Calibri" w:hAnsiTheme="minorHAnsi" w:cstheme="minorHAnsi"/>
        </w:rPr>
      </w:pPr>
      <w:r>
        <w:rPr>
          <w:rFonts w:eastAsia="Calibri" w:cstheme="minorHAnsi"/>
        </w:rPr>
        <w:t>inne niż wymien</w:t>
      </w:r>
      <w:r w:rsidR="001B01EE">
        <w:rPr>
          <w:rFonts w:eastAsia="Calibri" w:cstheme="minorHAnsi"/>
        </w:rPr>
        <w:t>ione w pkt. c rozpowszechnianie u</w:t>
      </w:r>
      <w:r>
        <w:rPr>
          <w:rFonts w:eastAsia="Calibri" w:cstheme="minorHAnsi"/>
        </w:rPr>
        <w:t>tworów, w szczególności publiczne udostępnianie w taki sposób, aby każdy mógł mieć do niego dostęp w miejscu i w czasie przez siebie wybranym.</w:t>
      </w:r>
    </w:p>
    <w:p w:rsidR="0076312B" w:rsidRDefault="001B01EE" w:rsidP="000771C1">
      <w:pPr>
        <w:numPr>
          <w:ilvl w:val="0"/>
          <w:numId w:val="27"/>
        </w:numPr>
        <w:spacing w:after="0" w:line="240" w:lineRule="auto"/>
        <w:rPr>
          <w:rFonts w:asciiTheme="minorHAnsi" w:hAnsiTheme="minorHAnsi" w:cstheme="minorHAnsi"/>
          <w:kern w:val="2"/>
          <w:lang w:eastAsia="ar-SA"/>
        </w:rPr>
      </w:pPr>
      <w:r>
        <w:rPr>
          <w:rFonts w:cstheme="minorHAnsi"/>
          <w:kern w:val="2"/>
          <w:lang w:eastAsia="ar-SA"/>
        </w:rPr>
        <w:t>w odniesieniu do u</w:t>
      </w:r>
      <w:r w:rsidR="00A163A7">
        <w:rPr>
          <w:rFonts w:cstheme="minorHAnsi"/>
          <w:kern w:val="2"/>
          <w:lang w:eastAsia="ar-SA"/>
        </w:rPr>
        <w:t>tworów niebędących programem komputerowym w rozumieniu ustawy o prawie autorskim i prawach pokrewnych:</w:t>
      </w:r>
    </w:p>
    <w:p w:rsidR="0076312B" w:rsidRDefault="00A163A7" w:rsidP="000771C1">
      <w:pPr>
        <w:numPr>
          <w:ilvl w:val="0"/>
          <w:numId w:val="29"/>
        </w:numPr>
        <w:spacing w:after="0" w:line="240" w:lineRule="auto"/>
        <w:rPr>
          <w:rFonts w:asciiTheme="minorHAnsi" w:eastAsia="Calibri" w:hAnsiTheme="minorHAnsi" w:cstheme="minorHAnsi"/>
        </w:rPr>
      </w:pPr>
      <w:r>
        <w:rPr>
          <w:rFonts w:eastAsia="Calibri" w:cstheme="minorHAnsi"/>
        </w:rPr>
        <w:t>utrwalanie oraz trwałe lub czasowe</w:t>
      </w:r>
      <w:r w:rsidR="001B01EE">
        <w:rPr>
          <w:rFonts w:eastAsia="Calibri" w:cstheme="minorHAnsi"/>
        </w:rPr>
        <w:t xml:space="preserve"> utrwalanie i zwielokrotnianie u</w:t>
      </w:r>
      <w:r>
        <w:rPr>
          <w:rFonts w:eastAsia="Calibri" w:cstheme="minorHAnsi"/>
        </w:rPr>
        <w:t xml:space="preserve">tworu w całości lub w części, jakimikolwiek środkami i w jakiejkolwiek formie, w tym także utrwalanie </w:t>
      </w:r>
      <w:r w:rsidR="001B01EE">
        <w:rPr>
          <w:rFonts w:eastAsia="Calibri" w:cstheme="minorHAnsi"/>
        </w:rPr>
        <w:t xml:space="preserve">                             i zwielokrotnianie u</w:t>
      </w:r>
      <w:r>
        <w:rPr>
          <w:rFonts w:eastAsia="Calibri" w:cstheme="minorHAnsi"/>
        </w:rPr>
        <w:t xml:space="preserve">tworu dowolną techniką, w tym techniką drukarską, reprograficzną, zapisu magnetycznego lub techniką cyfrową, taką jak zapis na płycie CD, DVD, Blu-ray, urządzeniu z pamięcią </w:t>
      </w:r>
      <w:proofErr w:type="spellStart"/>
      <w:r>
        <w:rPr>
          <w:rFonts w:eastAsia="Calibri" w:cstheme="minorHAnsi"/>
        </w:rPr>
        <w:t>flash</w:t>
      </w:r>
      <w:proofErr w:type="spellEnd"/>
      <w:r>
        <w:rPr>
          <w:rFonts w:eastAsia="Calibri" w:cstheme="minorHAnsi"/>
        </w:rPr>
        <w:t xml:space="preserve"> lub jakimkolwiek innym nośniku pamięci,</w:t>
      </w:r>
    </w:p>
    <w:p w:rsidR="0076312B" w:rsidRDefault="00A163A7" w:rsidP="000771C1">
      <w:pPr>
        <w:numPr>
          <w:ilvl w:val="0"/>
          <w:numId w:val="29"/>
        </w:numPr>
        <w:spacing w:after="0" w:line="240" w:lineRule="auto"/>
        <w:rPr>
          <w:rFonts w:asciiTheme="minorHAnsi" w:eastAsia="Calibri" w:hAnsiTheme="minorHAnsi" w:cstheme="minorHAnsi"/>
        </w:rPr>
      </w:pPr>
      <w:r>
        <w:rPr>
          <w:rFonts w:eastAsia="Calibri" w:cstheme="minorHAnsi"/>
        </w:rPr>
        <w:t>tłumaczenie, przystosowywanie, zmiana układu lub wprowadzanie jakichkolwiek innych zmian,</w:t>
      </w:r>
    </w:p>
    <w:p w:rsidR="0076312B" w:rsidRDefault="00A163A7" w:rsidP="000771C1">
      <w:pPr>
        <w:numPr>
          <w:ilvl w:val="0"/>
          <w:numId w:val="29"/>
        </w:numPr>
        <w:spacing w:after="0" w:line="240" w:lineRule="auto"/>
        <w:rPr>
          <w:rFonts w:asciiTheme="minorHAnsi" w:eastAsia="Calibri" w:hAnsiTheme="minorHAnsi" w:cstheme="minorHAnsi"/>
        </w:rPr>
      </w:pPr>
      <w:r>
        <w:rPr>
          <w:rFonts w:eastAsia="Calibri" w:cstheme="minorHAnsi"/>
        </w:rPr>
        <w:t xml:space="preserve">w zakresie obrotu oryginałem </w:t>
      </w:r>
      <w:r w:rsidR="001B01EE">
        <w:rPr>
          <w:rFonts w:eastAsia="Calibri" w:cstheme="minorHAnsi"/>
        </w:rPr>
        <w:t>albo egzemplarzami, na których u</w:t>
      </w:r>
      <w:r>
        <w:rPr>
          <w:rFonts w:eastAsia="Calibri" w:cstheme="minorHAnsi"/>
        </w:rPr>
        <w:t>twór utrwalono - wprowadzanie do obrotu, użyczenie lub najem oryginału albo egzemplarzy,</w:t>
      </w:r>
    </w:p>
    <w:p w:rsidR="0076312B" w:rsidRDefault="001B01EE" w:rsidP="000771C1">
      <w:pPr>
        <w:numPr>
          <w:ilvl w:val="0"/>
          <w:numId w:val="29"/>
        </w:numPr>
        <w:spacing w:after="0" w:line="240" w:lineRule="auto"/>
        <w:rPr>
          <w:rFonts w:asciiTheme="minorHAnsi" w:eastAsia="Calibri" w:hAnsiTheme="minorHAnsi" w:cstheme="minorHAnsi"/>
        </w:rPr>
      </w:pPr>
      <w:r>
        <w:rPr>
          <w:rFonts w:eastAsia="Calibri" w:cstheme="minorHAnsi"/>
        </w:rPr>
        <w:t>w zakresie rozpowszechniania u</w:t>
      </w:r>
      <w:r w:rsidR="00A163A7">
        <w:rPr>
          <w:rFonts w:eastAsia="Calibri" w:cstheme="minorHAnsi"/>
        </w:rPr>
        <w:t xml:space="preserve">tworu w sposób inny niż określony w </w:t>
      </w:r>
      <w:r w:rsidR="00A163A7">
        <w:rPr>
          <w:rFonts w:eastAsia="Calibri" w:cstheme="minorHAnsi"/>
          <w:b/>
          <w:bCs/>
        </w:rPr>
        <w:t>lit. c)</w:t>
      </w:r>
      <w:r w:rsidR="00A163A7">
        <w:rPr>
          <w:rFonts w:eastAsia="Calibri" w:cstheme="minorHAnsi"/>
        </w:rPr>
        <w:t xml:space="preserve"> - publiczne wykonanie, wystawienie, wyświetlenie, odtworzenie oraz nadawanie i reemitowanie, a</w:t>
      </w:r>
      <w:r w:rsidR="007B155B">
        <w:rPr>
          <w:rFonts w:eastAsia="Calibri" w:cstheme="minorHAnsi"/>
        </w:rPr>
        <w:t xml:space="preserve"> także publiczne udostępnianie u</w:t>
      </w:r>
      <w:r w:rsidR="00A163A7">
        <w:rPr>
          <w:rFonts w:eastAsia="Calibri" w:cstheme="minorHAnsi"/>
        </w:rPr>
        <w:t xml:space="preserve">tworu w taki sposób, aby każdy mógł mieć do niego dostęp </w:t>
      </w:r>
      <w:r>
        <w:rPr>
          <w:rFonts w:eastAsia="Calibri" w:cstheme="minorHAnsi"/>
        </w:rPr>
        <w:t xml:space="preserve">                 </w:t>
      </w:r>
      <w:r w:rsidR="00A163A7">
        <w:rPr>
          <w:rFonts w:eastAsia="Calibri" w:cstheme="minorHAnsi"/>
        </w:rPr>
        <w:t>w miejscu i w czasie przez siebie wybranym.</w:t>
      </w:r>
    </w:p>
    <w:p w:rsidR="0076312B" w:rsidRDefault="00A163A7" w:rsidP="000771C1">
      <w:pPr>
        <w:pStyle w:val="Akapitzlist"/>
        <w:numPr>
          <w:ilvl w:val="0"/>
          <w:numId w:val="9"/>
        </w:numPr>
        <w:spacing w:after="0" w:line="240" w:lineRule="auto"/>
        <w:ind w:hanging="365"/>
        <w:rPr>
          <w:rFonts w:asciiTheme="minorHAnsi" w:hAnsiTheme="minorHAnsi" w:cstheme="minorHAnsi"/>
          <w:kern w:val="2"/>
          <w:lang w:eastAsia="ar-SA"/>
        </w:rPr>
      </w:pPr>
      <w:r>
        <w:rPr>
          <w:rFonts w:cstheme="minorHAnsi"/>
          <w:kern w:val="2"/>
          <w:lang w:eastAsia="ar-SA"/>
        </w:rPr>
        <w:t xml:space="preserve">W przypadku pojawienia się konieczności korzystania przez Zamawiającego z utworów na innych polach eksploatacji niż wskazane w </w:t>
      </w:r>
      <w:r>
        <w:rPr>
          <w:rFonts w:cstheme="minorHAnsi"/>
          <w:b/>
          <w:bCs/>
          <w:kern w:val="2"/>
          <w:lang w:eastAsia="ar-SA"/>
        </w:rPr>
        <w:t>ust. 2</w:t>
      </w:r>
      <w:r>
        <w:rPr>
          <w:rFonts w:cstheme="minorHAnsi"/>
          <w:kern w:val="2"/>
          <w:lang w:eastAsia="ar-SA"/>
        </w:rPr>
        <w:t xml:space="preserve">, Wykonawca zobowiązuje się do przeniesienia praw autorskich na tych polach eksploatacji w terminie 3 (trzech) dni od dnia zgłoszenia takiego żądania przez Zamawiającego bez odrębnego wynagrodzenia. </w:t>
      </w:r>
    </w:p>
    <w:p w:rsidR="00983679" w:rsidRPr="00983679" w:rsidRDefault="00A163A7" w:rsidP="000771C1">
      <w:pPr>
        <w:numPr>
          <w:ilvl w:val="0"/>
          <w:numId w:val="9"/>
        </w:numPr>
        <w:tabs>
          <w:tab w:val="left" w:pos="0"/>
        </w:tabs>
        <w:spacing w:after="0" w:line="240" w:lineRule="auto"/>
        <w:ind w:hanging="365"/>
        <w:rPr>
          <w:rFonts w:asciiTheme="minorHAnsi" w:hAnsiTheme="minorHAnsi" w:cstheme="minorHAnsi"/>
          <w:kern w:val="2"/>
          <w:lang w:eastAsia="ar-SA"/>
        </w:rPr>
      </w:pPr>
      <w:r>
        <w:rPr>
          <w:rFonts w:cstheme="minorHAnsi"/>
          <w:kern w:val="2"/>
          <w:lang w:eastAsia="ar-SA"/>
        </w:rPr>
        <w:t>Zamawiający nabywa:</w:t>
      </w:r>
      <w:bookmarkStart w:id="7" w:name="_Ref453188690"/>
      <w:bookmarkEnd w:id="7"/>
    </w:p>
    <w:p w:rsidR="00983679" w:rsidRDefault="00A163A7" w:rsidP="000771C1">
      <w:pPr>
        <w:pStyle w:val="Akapitzlist"/>
        <w:numPr>
          <w:ilvl w:val="0"/>
          <w:numId w:val="47"/>
        </w:numPr>
        <w:tabs>
          <w:tab w:val="left" w:pos="0"/>
        </w:tabs>
        <w:spacing w:after="0" w:line="240" w:lineRule="auto"/>
        <w:ind w:left="754" w:right="17" w:hanging="357"/>
        <w:rPr>
          <w:rFonts w:asciiTheme="minorHAnsi" w:hAnsiTheme="minorHAnsi" w:cstheme="minorHAnsi"/>
          <w:kern w:val="2"/>
          <w:lang w:eastAsia="ar-SA"/>
        </w:rPr>
      </w:pPr>
      <w:r w:rsidRPr="00983679">
        <w:rPr>
          <w:rFonts w:cstheme="minorHAnsi"/>
          <w:kern w:val="2"/>
          <w:lang w:eastAsia="ar-SA"/>
        </w:rPr>
        <w:t>prawo zezwalania na wykonywanie zależnych praw aut</w:t>
      </w:r>
      <w:r w:rsidR="001B01EE">
        <w:rPr>
          <w:rFonts w:cstheme="minorHAnsi"/>
          <w:kern w:val="2"/>
          <w:lang w:eastAsia="ar-SA"/>
        </w:rPr>
        <w:t>orskich do wszelkich opracowań u</w:t>
      </w:r>
      <w:r w:rsidRPr="00983679">
        <w:rPr>
          <w:rFonts w:cstheme="minorHAnsi"/>
          <w:kern w:val="2"/>
          <w:lang w:eastAsia="ar-SA"/>
        </w:rPr>
        <w:t xml:space="preserve">tworów (lub ich poszczególnych elementów), tj. prawo zezwalania na rozporządzanie i korzystanie z takich opracowań na polach eksploatacji wskazanych w </w:t>
      </w:r>
      <w:r w:rsidRPr="00983679">
        <w:rPr>
          <w:rFonts w:cstheme="minorHAnsi"/>
          <w:b/>
          <w:bCs/>
          <w:kern w:val="2"/>
          <w:lang w:eastAsia="ar-SA"/>
        </w:rPr>
        <w:t>ust. 2</w:t>
      </w:r>
      <w:r w:rsidRPr="00983679">
        <w:rPr>
          <w:rFonts w:cstheme="minorHAnsi"/>
          <w:kern w:val="2"/>
          <w:lang w:eastAsia="ar-SA"/>
        </w:rPr>
        <w:t xml:space="preserve"> - z chwilą wskazaną w </w:t>
      </w:r>
      <w:r w:rsidRPr="00983679">
        <w:rPr>
          <w:rFonts w:cstheme="minorHAnsi"/>
          <w:b/>
          <w:bCs/>
          <w:kern w:val="2"/>
          <w:lang w:eastAsia="ar-SA"/>
        </w:rPr>
        <w:t xml:space="preserve">ust. 1 </w:t>
      </w:r>
      <w:r w:rsidR="008A720C">
        <w:rPr>
          <w:rFonts w:cstheme="minorHAnsi"/>
          <w:b/>
          <w:bCs/>
          <w:kern w:val="2"/>
          <w:lang w:eastAsia="ar-SA"/>
        </w:rPr>
        <w:t xml:space="preserve">                                   </w:t>
      </w:r>
      <w:r w:rsidRPr="00983679">
        <w:rPr>
          <w:rFonts w:cstheme="minorHAnsi"/>
          <w:kern w:val="2"/>
          <w:lang w:eastAsia="ar-SA"/>
        </w:rPr>
        <w:t xml:space="preserve">z zastrzeżeniem </w:t>
      </w:r>
      <w:r w:rsidRPr="00983679">
        <w:rPr>
          <w:rFonts w:cstheme="minorHAnsi"/>
          <w:b/>
          <w:bCs/>
          <w:kern w:val="2"/>
          <w:lang w:eastAsia="ar-SA"/>
        </w:rPr>
        <w:t>ust. 8</w:t>
      </w:r>
      <w:r w:rsidRPr="00983679">
        <w:rPr>
          <w:rFonts w:cstheme="minorHAnsi"/>
          <w:kern w:val="2"/>
          <w:lang w:eastAsia="ar-SA"/>
        </w:rPr>
        <w:t>;</w:t>
      </w:r>
    </w:p>
    <w:p w:rsidR="0076312B" w:rsidRPr="00983679" w:rsidRDefault="00A163A7" w:rsidP="000771C1">
      <w:pPr>
        <w:pStyle w:val="Akapitzlist"/>
        <w:numPr>
          <w:ilvl w:val="0"/>
          <w:numId w:val="47"/>
        </w:numPr>
        <w:tabs>
          <w:tab w:val="left" w:pos="0"/>
        </w:tabs>
        <w:spacing w:after="0" w:line="240" w:lineRule="auto"/>
        <w:ind w:left="754" w:right="17" w:hanging="357"/>
        <w:rPr>
          <w:rFonts w:asciiTheme="minorHAnsi" w:hAnsiTheme="minorHAnsi" w:cstheme="minorHAnsi"/>
          <w:kern w:val="2"/>
          <w:lang w:eastAsia="ar-SA"/>
        </w:rPr>
      </w:pPr>
      <w:r w:rsidRPr="00983679">
        <w:rPr>
          <w:rFonts w:cstheme="minorHAnsi"/>
          <w:kern w:val="2"/>
          <w:lang w:eastAsia="ar-SA"/>
        </w:rPr>
        <w:t>własność wydanych Zamawiającemu nośników</w:t>
      </w:r>
      <w:r w:rsidR="008A720C">
        <w:rPr>
          <w:rFonts w:cstheme="minorHAnsi"/>
          <w:kern w:val="2"/>
          <w:lang w:eastAsia="ar-SA"/>
        </w:rPr>
        <w:t>, na których zostały utrwalone u</w:t>
      </w:r>
      <w:r w:rsidRPr="00983679">
        <w:rPr>
          <w:rFonts w:cstheme="minorHAnsi"/>
          <w:kern w:val="2"/>
          <w:lang w:eastAsia="ar-SA"/>
        </w:rPr>
        <w:t>twory (lub ich poszczególne elementy) w celu ich przekazania Zamawiającemu – z chwilą ich przekazania.</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 xml:space="preserve">Przeniesienie praw, o których mowa w </w:t>
      </w:r>
      <w:r>
        <w:rPr>
          <w:rFonts w:eastAsia="Calibri" w:cstheme="minorHAnsi"/>
          <w:b/>
          <w:bCs/>
        </w:rPr>
        <w:t>ust. 1-3</w:t>
      </w:r>
      <w:r>
        <w:rPr>
          <w:rFonts w:eastAsia="Calibri" w:cstheme="minorHAnsi"/>
        </w:rPr>
        <w:t>, nie jest ograniczone pod w</w:t>
      </w:r>
      <w:r w:rsidR="008A720C">
        <w:rPr>
          <w:rFonts w:eastAsia="Calibri" w:cstheme="minorHAnsi"/>
        </w:rPr>
        <w:t>zględem celu rozpowszechniania u</w:t>
      </w:r>
      <w:r>
        <w:rPr>
          <w:rFonts w:eastAsia="Calibri" w:cstheme="minorHAnsi"/>
        </w:rPr>
        <w:t>tworu, ani też pod względem czasowym czy terytorialnym.</w:t>
      </w:r>
    </w:p>
    <w:p w:rsidR="00CE13A9" w:rsidRPr="00CE13A9" w:rsidRDefault="00A163A7" w:rsidP="00CE13A9">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Zamawiający je</w:t>
      </w:r>
      <w:r w:rsidR="008A720C">
        <w:rPr>
          <w:rFonts w:eastAsia="Calibri" w:cstheme="minorHAnsi"/>
        </w:rPr>
        <w:t>st uprawniony do korzystania z u</w:t>
      </w:r>
      <w:r>
        <w:rPr>
          <w:rFonts w:eastAsia="Calibri" w:cstheme="minorHAnsi"/>
        </w:rPr>
        <w:t xml:space="preserve">tworów w zakresie wskazanym w </w:t>
      </w:r>
      <w:r>
        <w:rPr>
          <w:rFonts w:eastAsia="Calibri" w:cstheme="minorHAnsi"/>
          <w:b/>
          <w:bCs/>
        </w:rPr>
        <w:t>ust. 2 i 3</w:t>
      </w:r>
      <w:r>
        <w:rPr>
          <w:rFonts w:eastAsia="Calibri" w:cstheme="minorHAnsi"/>
        </w:rPr>
        <w:t xml:space="preserve"> p</w:t>
      </w:r>
      <w:r w:rsidR="008A720C">
        <w:rPr>
          <w:rFonts w:eastAsia="Calibri" w:cstheme="minorHAnsi"/>
        </w:rPr>
        <w:t>ocząwszy od daty udostępnienia u</w:t>
      </w:r>
      <w:r>
        <w:rPr>
          <w:rFonts w:eastAsia="Calibri" w:cstheme="minorHAnsi"/>
        </w:rPr>
        <w:t>tworu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w:t>
      </w:r>
    </w:p>
    <w:p w:rsidR="00CE13A9" w:rsidRPr="00CE13A9" w:rsidRDefault="00CE13A9" w:rsidP="00CE13A9">
      <w:pPr>
        <w:numPr>
          <w:ilvl w:val="0"/>
          <w:numId w:val="9"/>
        </w:numPr>
        <w:tabs>
          <w:tab w:val="left" w:pos="0"/>
        </w:tabs>
        <w:spacing w:after="0" w:line="240" w:lineRule="auto"/>
        <w:ind w:hanging="365"/>
        <w:rPr>
          <w:rFonts w:asciiTheme="minorHAnsi" w:eastAsia="Calibri" w:hAnsiTheme="minorHAnsi" w:cstheme="minorHAnsi"/>
          <w:color w:val="FF0000"/>
        </w:rPr>
      </w:pPr>
      <w:r w:rsidRPr="00DB5E9C">
        <w:rPr>
          <w:rFonts w:eastAsiaTheme="minorEastAsia"/>
          <w:color w:val="auto"/>
          <w:lang w:eastAsia="pl-PL"/>
        </w:rPr>
        <w:t>Wykonawca oświadcza, że posiada zgodę twórcy na dokonywanie zmian, adaptacji lub aktualizacji Dokumentów Wykonawcy oraz na modyfikowanie, adaptowanie i łączenie Dokumentów Wykonawcy z innymi utworami, a także na zastosowanie, eksploatację i zbycie takich opracowań na polach eksploatacji określonych w ust. 2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w:t>
      </w:r>
      <w:r w:rsidR="007B155B" w:rsidRPr="00DB5E9C">
        <w:rPr>
          <w:rFonts w:eastAsiaTheme="minorEastAsia"/>
          <w:color w:val="auto"/>
          <w:lang w:eastAsia="pl-PL"/>
        </w:rPr>
        <w:t xml:space="preserve"> </w:t>
      </w:r>
      <w:r w:rsidRPr="00DB5E9C">
        <w:rPr>
          <w:rFonts w:eastAsiaTheme="minorEastAsia"/>
          <w:color w:val="auto"/>
          <w:lang w:eastAsia="pl-PL"/>
        </w:rPr>
        <w:t>i</w:t>
      </w:r>
      <w:r w:rsidR="00C3180B" w:rsidRPr="00DB5E9C">
        <w:rPr>
          <w:rFonts w:eastAsiaTheme="minorEastAsia"/>
          <w:color w:val="auto"/>
          <w:lang w:eastAsia="pl-PL"/>
        </w:rPr>
        <w:t> </w:t>
      </w:r>
      <w:r w:rsidRPr="00DB5E9C">
        <w:rPr>
          <w:rFonts w:eastAsiaTheme="minorEastAsia"/>
          <w:color w:val="auto"/>
          <w:lang w:eastAsia="pl-PL"/>
        </w:rPr>
        <w:t>korzystanie przez Zamawiającego z opracowań Dokumentów Wykonawcy, ich części i</w:t>
      </w:r>
      <w:r w:rsidR="00C3180B" w:rsidRPr="00DB5E9C">
        <w:rPr>
          <w:rFonts w:eastAsiaTheme="minorEastAsia"/>
          <w:color w:val="auto"/>
          <w:lang w:eastAsia="pl-PL"/>
        </w:rPr>
        <w:t> </w:t>
      </w:r>
      <w:r w:rsidRPr="00DB5E9C">
        <w:rPr>
          <w:rFonts w:eastAsiaTheme="minorEastAsia"/>
          <w:color w:val="auto"/>
          <w:lang w:eastAsia="pl-PL"/>
        </w:rPr>
        <w:t xml:space="preserve">poszczególnych elementów, a także z dalszych opracowań. </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lang w:val="cs-CZ"/>
        </w:rPr>
      </w:pPr>
      <w:r>
        <w:rPr>
          <w:rFonts w:eastAsia="Calibri" w:cstheme="minorHAnsi"/>
          <w:lang w:val="cs-CZ"/>
        </w:rPr>
        <w:t xml:space="preserve">W przypadku gdy do realizacji Umowy Wykonawca </w:t>
      </w:r>
      <w:r>
        <w:rPr>
          <w:rFonts w:eastAsia="Calibri" w:cstheme="minorHAnsi"/>
        </w:rPr>
        <w:t xml:space="preserve">wykorzysta oprogramowanie udostępniane </w:t>
      </w:r>
      <w:r w:rsidR="008A720C">
        <w:rPr>
          <w:rFonts w:eastAsia="Calibri" w:cstheme="minorHAnsi"/>
        </w:rPr>
        <w:t xml:space="preserve">           </w:t>
      </w:r>
      <w:r>
        <w:rPr>
          <w:rFonts w:eastAsia="Calibri" w:cstheme="minorHAnsi"/>
        </w:rPr>
        <w:t>na zasadach określonych w tzw. licencji otwartej (zwane dalej „</w:t>
      </w:r>
      <w:bookmarkStart w:id="8" w:name="OLE_LINK1"/>
      <w:r>
        <w:rPr>
          <w:rFonts w:eastAsia="Calibri" w:cstheme="minorHAnsi"/>
          <w:b/>
        </w:rPr>
        <w:t>oprogramowanie Open Source</w:t>
      </w:r>
      <w:bookmarkEnd w:id="8"/>
      <w:r>
        <w:rPr>
          <w:rFonts w:eastAsia="Calibri" w:cstheme="minorHAnsi"/>
        </w:rPr>
        <w:t xml:space="preserve">”), Wykonawca każdorazowo </w:t>
      </w:r>
      <w:r>
        <w:rPr>
          <w:rFonts w:eastAsia="Calibri" w:cstheme="minorHAnsi"/>
          <w:lang w:val="cs-CZ"/>
        </w:rPr>
        <w:t>z chwilą, o której mowa w </w:t>
      </w:r>
      <w:r>
        <w:rPr>
          <w:rFonts w:eastAsia="Calibri" w:cstheme="minorHAnsi"/>
          <w:b/>
          <w:bCs/>
          <w:lang w:val="cs-CZ"/>
        </w:rPr>
        <w:t>ust. 1</w:t>
      </w:r>
      <w:r>
        <w:rPr>
          <w:rFonts w:eastAsia="Calibri" w:cstheme="minorHAnsi"/>
          <w:lang w:val="cs-CZ"/>
        </w:rPr>
        <w:t>:</w:t>
      </w:r>
    </w:p>
    <w:p w:rsidR="00C84C53" w:rsidRPr="00C84C53" w:rsidRDefault="00A163A7" w:rsidP="000771C1">
      <w:pPr>
        <w:pStyle w:val="Akapitzlist"/>
        <w:numPr>
          <w:ilvl w:val="0"/>
          <w:numId w:val="48"/>
        </w:numPr>
        <w:tabs>
          <w:tab w:val="left" w:pos="0"/>
        </w:tabs>
        <w:spacing w:after="0" w:line="240" w:lineRule="auto"/>
        <w:ind w:left="754" w:right="17" w:hanging="357"/>
        <w:rPr>
          <w:rFonts w:asciiTheme="minorHAnsi" w:hAnsiTheme="minorHAnsi" w:cstheme="minorHAnsi"/>
          <w:kern w:val="2"/>
          <w:lang w:eastAsia="ar-SA"/>
        </w:rPr>
      </w:pPr>
      <w:r w:rsidRPr="00C84C53">
        <w:rPr>
          <w:rFonts w:cstheme="minorHAnsi"/>
          <w:kern w:val="2"/>
          <w:lang w:val="cs-CZ" w:eastAsia="ar-SA"/>
        </w:rPr>
        <w:t>nieodpłatnie udzieli Zamawiającemu najszerszego dopuszczalnego odpowiednią licencją otwartą oraz przepisami prawa polskiego prawa korzystania z oprogramowania, z uwzględnieniem tego, czy oprogramowanie takie stanowić będzie utwór, albo utwór zależny w rozumieniu ustawy</w:t>
      </w:r>
      <w:r w:rsidR="008A720C">
        <w:rPr>
          <w:rFonts w:cstheme="minorHAnsi"/>
          <w:kern w:val="2"/>
          <w:lang w:val="cs-CZ" w:eastAsia="ar-SA"/>
        </w:rPr>
        <w:t xml:space="preserve">               </w:t>
      </w:r>
      <w:r w:rsidRPr="00C84C53">
        <w:rPr>
          <w:rFonts w:cstheme="minorHAnsi"/>
          <w:i/>
          <w:kern w:val="2"/>
          <w:lang w:val="cs-CZ" w:eastAsia="ar-SA"/>
        </w:rPr>
        <w:t xml:space="preserve"> </w:t>
      </w:r>
      <w:r w:rsidRPr="00C84C53">
        <w:rPr>
          <w:rFonts w:cstheme="minorHAnsi"/>
          <w:kern w:val="2"/>
          <w:lang w:val="cs-CZ" w:eastAsia="ar-SA"/>
        </w:rPr>
        <w:t xml:space="preserve">o prawie autorskim i prawach pokrewnych w odniesieniu do wykorzystanego przez </w:t>
      </w:r>
      <w:r w:rsidRPr="00C84C53">
        <w:rPr>
          <w:rFonts w:cstheme="minorHAnsi"/>
          <w:kern w:val="2"/>
          <w:lang w:eastAsia="ar-SA"/>
        </w:rPr>
        <w:t>Wykonawc</w:t>
      </w:r>
      <w:r w:rsidR="00D75FF6">
        <w:rPr>
          <w:rFonts w:cstheme="minorHAnsi"/>
          <w:kern w:val="2"/>
          <w:lang w:eastAsia="ar-SA"/>
        </w:rPr>
        <w:t>ę</w:t>
      </w:r>
      <w:r w:rsidRPr="00C84C53">
        <w:rPr>
          <w:rFonts w:cstheme="minorHAnsi"/>
          <w:kern w:val="2"/>
          <w:lang w:val="cs-CZ" w:eastAsia="ar-SA"/>
        </w:rPr>
        <w:t xml:space="preserve"> oprogramowania Open Source. W razie wątpliwości uznaje się, że w zakresie, który nie będzie naruszać warunków odpowiedniej licencji otwartej, </w:t>
      </w:r>
      <w:r w:rsidRPr="00C84C53">
        <w:rPr>
          <w:rFonts w:cstheme="minorHAnsi"/>
          <w:kern w:val="2"/>
          <w:lang w:eastAsia="ar-SA"/>
        </w:rPr>
        <w:t>Wykonawca</w:t>
      </w:r>
      <w:r w:rsidRPr="00C84C53">
        <w:rPr>
          <w:rFonts w:cstheme="minorHAnsi"/>
          <w:kern w:val="2"/>
          <w:lang w:val="cs-CZ" w:eastAsia="ar-SA"/>
        </w:rPr>
        <w:t xml:space="preserve"> udziela Zamawiającemu niewyłącznej, nieograniczonej czasowo i terytorialnie licencji uprawniającej Zamawiającego </w:t>
      </w:r>
      <w:r w:rsidR="008A720C">
        <w:rPr>
          <w:rFonts w:cstheme="minorHAnsi"/>
          <w:kern w:val="2"/>
          <w:lang w:val="cs-CZ" w:eastAsia="ar-SA"/>
        </w:rPr>
        <w:t xml:space="preserve">           </w:t>
      </w:r>
      <w:r w:rsidRPr="00C84C53">
        <w:rPr>
          <w:rFonts w:cstheme="minorHAnsi"/>
          <w:kern w:val="2"/>
          <w:lang w:val="cs-CZ" w:eastAsia="ar-SA"/>
        </w:rPr>
        <w:t xml:space="preserve">do korzystania z tego oprogramowania na polach eksploatacji wskazanych w </w:t>
      </w:r>
      <w:r w:rsidRPr="00C84C53">
        <w:rPr>
          <w:rFonts w:cstheme="minorHAnsi"/>
          <w:b/>
          <w:bCs/>
          <w:kern w:val="2"/>
          <w:lang w:val="cs-CZ" w:eastAsia="ar-SA"/>
        </w:rPr>
        <w:t>ust. 2 pkt 1</w:t>
      </w:r>
      <w:r w:rsidRPr="00C84C53">
        <w:rPr>
          <w:rFonts w:cstheme="minorHAnsi"/>
          <w:kern w:val="2"/>
          <w:lang w:val="cs-CZ" w:eastAsia="ar-SA"/>
        </w:rPr>
        <w:t xml:space="preserve">. </w:t>
      </w:r>
      <w:r w:rsidRPr="00C84C53">
        <w:rPr>
          <w:rFonts w:cstheme="minorHAnsi"/>
          <w:kern w:val="2"/>
          <w:lang w:eastAsia="ar-SA"/>
        </w:rPr>
        <w:t xml:space="preserve">Informacje o licencjach lub prawach autorskich zostaną zachowane w kodzie źródłowym </w:t>
      </w:r>
      <w:r w:rsidRPr="00C84C53">
        <w:rPr>
          <w:rFonts w:cstheme="minorHAnsi"/>
          <w:kern w:val="2"/>
          <w:lang w:val="cs-CZ" w:eastAsia="ar-SA"/>
        </w:rPr>
        <w:t>oprogramowania, zgodnie z wymaganiami odpowiednich licencji otwartych</w:t>
      </w:r>
      <w:r w:rsidRPr="00C84C53">
        <w:rPr>
          <w:rFonts w:cstheme="minorHAnsi"/>
          <w:kern w:val="2"/>
          <w:lang w:eastAsia="ar-SA"/>
        </w:rPr>
        <w:t>;</w:t>
      </w:r>
    </w:p>
    <w:p w:rsidR="0076312B" w:rsidRPr="00C84C53" w:rsidRDefault="00A163A7" w:rsidP="000771C1">
      <w:pPr>
        <w:pStyle w:val="Akapitzlist"/>
        <w:numPr>
          <w:ilvl w:val="0"/>
          <w:numId w:val="48"/>
        </w:numPr>
        <w:tabs>
          <w:tab w:val="left" w:pos="0"/>
        </w:tabs>
        <w:spacing w:after="0" w:line="240" w:lineRule="auto"/>
        <w:ind w:left="754" w:right="17" w:hanging="357"/>
        <w:rPr>
          <w:rFonts w:asciiTheme="minorHAnsi" w:hAnsiTheme="minorHAnsi" w:cstheme="minorHAnsi"/>
          <w:kern w:val="2"/>
          <w:lang w:eastAsia="ar-SA"/>
        </w:rPr>
      </w:pPr>
      <w:r w:rsidRPr="00C84C53">
        <w:rPr>
          <w:rFonts w:cstheme="minorHAnsi"/>
          <w:kern w:val="2"/>
          <w:lang w:val="cs-CZ" w:eastAsia="ar-SA"/>
        </w:rPr>
        <w:t>przekaże Zamawiającemu wykaz użytego oprogramowania Open Source wraz z warunkami licencyjnymi przypisanych do niego licencji otwartych.</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lang w:val="cs-CZ"/>
        </w:rPr>
      </w:pPr>
      <w:r>
        <w:rPr>
          <w:rFonts w:eastAsia="Calibri" w:cstheme="minorHAnsi"/>
          <w:lang w:val="cs-CZ"/>
        </w:rPr>
        <w:t xml:space="preserve">W przypadku, o którym mowa w </w:t>
      </w:r>
      <w:r w:rsidR="007B155B">
        <w:rPr>
          <w:rFonts w:eastAsia="Calibri" w:cstheme="minorHAnsi"/>
          <w:b/>
          <w:bCs/>
          <w:lang w:val="cs-CZ"/>
        </w:rPr>
        <w:t>ust. 8</w:t>
      </w:r>
      <w:r>
        <w:rPr>
          <w:rFonts w:eastAsia="Calibri" w:cstheme="minorHAnsi"/>
          <w:lang w:val="cs-CZ"/>
        </w:rPr>
        <w:t xml:space="preserve">, </w:t>
      </w:r>
      <w:r>
        <w:rPr>
          <w:rFonts w:eastAsia="Calibri" w:cstheme="minorHAnsi"/>
        </w:rPr>
        <w:t xml:space="preserve">Wykonawca </w:t>
      </w:r>
      <w:r>
        <w:rPr>
          <w:rFonts w:eastAsia="Calibri" w:cstheme="minorHAnsi"/>
          <w:lang w:val="cs-CZ"/>
        </w:rPr>
        <w:t xml:space="preserve"> zapewnia, że wykorzystanie przez </w:t>
      </w:r>
      <w:r>
        <w:rPr>
          <w:rFonts w:eastAsia="Calibri" w:cstheme="minorHAnsi"/>
        </w:rPr>
        <w:t>Wykonawcę</w:t>
      </w:r>
      <w:r>
        <w:rPr>
          <w:rFonts w:eastAsia="Calibri" w:cstheme="minorHAnsi"/>
          <w:lang w:val="cs-CZ"/>
        </w:rPr>
        <w:t xml:space="preserve"> </w:t>
      </w:r>
      <w:r>
        <w:rPr>
          <w:rFonts w:eastAsia="Calibri" w:cstheme="minorHAnsi"/>
        </w:rPr>
        <w:t xml:space="preserve">oprogramowania </w:t>
      </w:r>
      <w:r>
        <w:rPr>
          <w:rFonts w:eastAsia="Calibri" w:cstheme="minorHAnsi"/>
          <w:lang w:val="cs-CZ"/>
        </w:rPr>
        <w:t>Open Source na potrzeby Umowy będzie zgodne z postanowieniami odpowiednich licencji otwartych przypisanych do danego oprogramowania.</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lang w:val="cs-CZ"/>
        </w:rPr>
      </w:pPr>
      <w:r>
        <w:rPr>
          <w:rFonts w:eastAsia="Calibri" w:cstheme="minorHAnsi"/>
        </w:rPr>
        <w:t>Wykonawca</w:t>
      </w:r>
      <w:r>
        <w:rPr>
          <w:rFonts w:eastAsia="Calibri" w:cstheme="minorHAnsi"/>
          <w:lang w:val="cs-CZ"/>
        </w:rPr>
        <w:t xml:space="preserve"> oświadcza i gwarantuje, że przekazanie Zamawiającemu praw, o których mowa w </w:t>
      </w:r>
      <w:r w:rsidR="007B155B">
        <w:rPr>
          <w:rFonts w:eastAsia="Calibri" w:cstheme="minorHAnsi"/>
          <w:b/>
          <w:bCs/>
          <w:lang w:val="cs-CZ"/>
        </w:rPr>
        <w:t>ust. 8</w:t>
      </w:r>
      <w:r w:rsidR="00622021">
        <w:rPr>
          <w:rFonts w:eastAsia="Calibri" w:cstheme="minorHAnsi"/>
          <w:b/>
          <w:bCs/>
          <w:lang w:val="cs-CZ"/>
        </w:rPr>
        <w:t xml:space="preserve"> pkt 1</w:t>
      </w:r>
      <w:r>
        <w:rPr>
          <w:rFonts w:eastAsia="Calibri" w:cstheme="minorHAnsi"/>
          <w:lang w:val="cs-CZ"/>
        </w:rPr>
        <w:t xml:space="preserve">, nie będzie nakładać na Zamawiającego obowiązku odprowadzania jakichkolwiek opłat lub wynagrodzenia na rzecz podmiotów uprawnionych do takiego oprogramowania Open Source wykorzystanego przez </w:t>
      </w:r>
      <w:r>
        <w:rPr>
          <w:rFonts w:eastAsia="Calibri" w:cstheme="minorHAnsi"/>
        </w:rPr>
        <w:t>Wykonawcę</w:t>
      </w:r>
      <w:r w:rsidR="00C207EF">
        <w:rPr>
          <w:rFonts w:eastAsia="Calibri" w:cstheme="minorHAnsi"/>
          <w:lang w:val="cs-CZ"/>
        </w:rPr>
        <w:t xml:space="preserve"> dla realizacji u</w:t>
      </w:r>
      <w:r>
        <w:rPr>
          <w:rFonts w:eastAsia="Calibri" w:cstheme="minorHAnsi"/>
          <w:lang w:val="cs-CZ"/>
        </w:rPr>
        <w:t xml:space="preserve">tworów będących oprogramowaniem. </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Wykonawca zobowiązuje się do niewykonywania</w:t>
      </w:r>
      <w:r w:rsidR="00C207EF">
        <w:rPr>
          <w:rFonts w:eastAsia="Calibri" w:cstheme="minorHAnsi"/>
        </w:rPr>
        <w:t xml:space="preserve"> praw autorskich osobistych do u</w:t>
      </w:r>
      <w:r>
        <w:rPr>
          <w:rFonts w:eastAsia="Calibri" w:cstheme="minorHAnsi"/>
        </w:rPr>
        <w:t>tworów, jak również zobowiązuje się, iż odbierze zobowiązanie do niewykonywania</w:t>
      </w:r>
      <w:r w:rsidR="00C207EF">
        <w:rPr>
          <w:rFonts w:eastAsia="Calibri" w:cstheme="minorHAnsi"/>
        </w:rPr>
        <w:t xml:space="preserve"> praw autorskich osobistych do u</w:t>
      </w:r>
      <w:r>
        <w:rPr>
          <w:rFonts w:eastAsia="Calibri" w:cstheme="minorHAnsi"/>
        </w:rPr>
        <w:t>tworów od podwykonawców lub zatrudnionych przez Wykonawcę osób uprawnionych z tytułu</w:t>
      </w:r>
      <w:r w:rsidR="00C207EF">
        <w:rPr>
          <w:rFonts w:eastAsia="Calibri" w:cstheme="minorHAnsi"/>
        </w:rPr>
        <w:t xml:space="preserve"> praw autorskich osobistych do u</w:t>
      </w:r>
      <w:r>
        <w:rPr>
          <w:rFonts w:eastAsia="Calibri" w:cstheme="minorHAnsi"/>
        </w:rPr>
        <w:t>tworów.</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W przypadku powstania nowych pól eksploatacji w trakcie obowiązywania Umowy Wykonawca,</w:t>
      </w:r>
      <w:r w:rsidR="00C207EF">
        <w:rPr>
          <w:rFonts w:eastAsia="Calibri" w:cstheme="minorHAnsi"/>
        </w:rPr>
        <w:t xml:space="preserve">         </w:t>
      </w:r>
      <w:r>
        <w:rPr>
          <w:rFonts w:eastAsia="Calibri" w:cstheme="minorHAnsi"/>
        </w:rPr>
        <w:t xml:space="preserve"> na żądanie Zamawiającego, zobowiązuje się do przeniesienia na Zamawiającego autorskich praw majątkowych na tych nowopowstałych polach bez dodatkowego wynagrodzenia.</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 xml:space="preserve">Wykonawca oświadcza, że ponosił będzie pełną odpowiedzialność z tytułu naruszenia praw osób trzecich w związku z Przedmiotem Umowy. W przypadku wystąpienia do Zamawiającego osób trzecich z roszczeniami z tytułu naruszenia praw własności przemysłowej, praw autorskich, praw pokrewnych lub innych praw na dobrach niematerialnych wynikających z realizacji przez Strony Przedmiotu Umowy, odpowiedzialność i wszelkie koszty z tego tytułu ponosić będzie Wykonawca. Wykonawca zobowiązuje się zwolnić Zamawiającego z wszelkich mogących powstać w związku z tym zobowiązań Zamawiającego wobec osób trzecich. </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Zamawiający zobowiązany jest do niezwłocznego powiadomienia Wykonawcy w formie pisemnej lub elektronicznej o wystąpieniu osób trzecich z roszczeniami z tytułu kor</w:t>
      </w:r>
      <w:r w:rsidR="00622021">
        <w:rPr>
          <w:rFonts w:eastAsia="Calibri" w:cstheme="minorHAnsi"/>
        </w:rPr>
        <w:t>zystania przez Zamawiającego z u</w:t>
      </w:r>
      <w:r>
        <w:rPr>
          <w:rFonts w:eastAsia="Calibri" w:cstheme="minorHAnsi"/>
        </w:rPr>
        <w:t xml:space="preserve">tworów. </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rPr>
      </w:pPr>
      <w:r>
        <w:rPr>
          <w:rFonts w:eastAsia="Calibri" w:cstheme="minorHAnsi"/>
        </w:rPr>
        <w:t>Jeżeli Zamawiają</w:t>
      </w:r>
      <w:r w:rsidR="00C207EF">
        <w:rPr>
          <w:rFonts w:eastAsia="Calibri" w:cstheme="minorHAnsi"/>
        </w:rPr>
        <w:t>cy nie będzie mógł korzystać z u</w:t>
      </w:r>
      <w:r>
        <w:rPr>
          <w:rFonts w:eastAsia="Calibri" w:cstheme="minorHAnsi"/>
        </w:rPr>
        <w:t>tworów, Wykonawca, na swój koszt uzyska niezwłocznie dla Zamawi</w:t>
      </w:r>
      <w:r w:rsidR="00C207EF">
        <w:rPr>
          <w:rFonts w:eastAsia="Calibri" w:cstheme="minorHAnsi"/>
        </w:rPr>
        <w:t>ającego prawa do korzystania z u</w:t>
      </w:r>
      <w:r>
        <w:rPr>
          <w:rFonts w:eastAsia="Calibri" w:cstheme="minorHAnsi"/>
        </w:rPr>
        <w:t>tworów.</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shd w:val="clear" w:color="auto" w:fill="FFFFFF"/>
        </w:rPr>
      </w:pPr>
      <w:r>
        <w:rPr>
          <w:rFonts w:eastAsia="Calibri" w:cstheme="minorHAnsi"/>
          <w:shd w:val="clear" w:color="auto" w:fill="FFFFFF"/>
        </w:rPr>
        <w:t>Niewykonanie przez Wykonawcę obowiązków określonych w niniejszym paragrafie stanowi podstawę do odmowy odbioru prac i us</w:t>
      </w:r>
      <w:r w:rsidR="00C207EF">
        <w:rPr>
          <w:rFonts w:eastAsia="Calibri" w:cstheme="minorHAnsi"/>
          <w:shd w:val="clear" w:color="auto" w:fill="FFFFFF"/>
        </w:rPr>
        <w:t>ług, w ramach których powstaną u</w:t>
      </w:r>
      <w:r>
        <w:rPr>
          <w:rFonts w:eastAsia="Calibri" w:cstheme="minorHAnsi"/>
          <w:shd w:val="clear" w:color="auto" w:fill="FFFFFF"/>
        </w:rPr>
        <w:t xml:space="preserve">twory będące przedmiotem praw autorskich. </w:t>
      </w:r>
    </w:p>
    <w:p w:rsidR="0076312B" w:rsidRDefault="00A163A7" w:rsidP="000771C1">
      <w:pPr>
        <w:numPr>
          <w:ilvl w:val="0"/>
          <w:numId w:val="9"/>
        </w:numPr>
        <w:tabs>
          <w:tab w:val="left" w:pos="0"/>
        </w:tabs>
        <w:spacing w:after="0" w:line="240" w:lineRule="auto"/>
        <w:ind w:hanging="365"/>
        <w:rPr>
          <w:rFonts w:asciiTheme="minorHAnsi" w:eastAsia="Calibri" w:hAnsiTheme="minorHAnsi" w:cstheme="minorHAnsi"/>
          <w:shd w:val="clear" w:color="auto" w:fill="FFFFFF"/>
        </w:rPr>
      </w:pPr>
      <w:r>
        <w:rPr>
          <w:rFonts w:eastAsia="Calibri" w:cstheme="minorHAnsi"/>
          <w:shd w:val="clear" w:color="auto" w:fill="FFFFFF"/>
        </w:rPr>
        <w:t>Strony potwierdzają, że żadne z powyższych postanowień nie wyłącza:</w:t>
      </w:r>
    </w:p>
    <w:p w:rsidR="0076312B" w:rsidRPr="00C84C53" w:rsidRDefault="00A163A7" w:rsidP="000771C1">
      <w:pPr>
        <w:pStyle w:val="Akapitzlist"/>
        <w:numPr>
          <w:ilvl w:val="1"/>
          <w:numId w:val="26"/>
        </w:numPr>
        <w:spacing w:line="240" w:lineRule="auto"/>
        <w:rPr>
          <w:rFonts w:asciiTheme="minorHAnsi" w:eastAsia="Calibri" w:hAnsiTheme="minorHAnsi" w:cstheme="minorHAnsi"/>
          <w:shd w:val="clear" w:color="auto" w:fill="FFFFFF"/>
        </w:rPr>
      </w:pPr>
      <w:r w:rsidRPr="00C84C53">
        <w:rPr>
          <w:rFonts w:eastAsia="Calibri" w:cstheme="minorHAnsi"/>
          <w:shd w:val="clear" w:color="auto" w:fill="FFFFFF"/>
        </w:rPr>
        <w:t>możliwości dochodzenia przez Zamawiającego odsz</w:t>
      </w:r>
      <w:r w:rsidR="00622021">
        <w:rPr>
          <w:rFonts w:eastAsia="Calibri" w:cstheme="minorHAnsi"/>
          <w:shd w:val="clear" w:color="auto" w:fill="FFFFFF"/>
        </w:rPr>
        <w:t>kodowania na zasadach ogólnych Kodeksu C</w:t>
      </w:r>
      <w:r w:rsidRPr="00C84C53">
        <w:rPr>
          <w:rFonts w:eastAsia="Calibri" w:cstheme="minorHAnsi"/>
          <w:shd w:val="clear" w:color="auto" w:fill="FFFFFF"/>
        </w:rPr>
        <w:t>ywilnego lub wykonania uprawnień przez Zamawiającego wynikających z innych ustaw;</w:t>
      </w:r>
    </w:p>
    <w:p w:rsidR="0076312B" w:rsidRDefault="00A163A7" w:rsidP="000771C1">
      <w:pPr>
        <w:numPr>
          <w:ilvl w:val="1"/>
          <w:numId w:val="26"/>
        </w:numPr>
        <w:spacing w:line="240" w:lineRule="auto"/>
        <w:rPr>
          <w:rFonts w:asciiTheme="minorHAnsi" w:eastAsia="Calibri" w:hAnsiTheme="minorHAnsi" w:cstheme="minorHAnsi"/>
          <w:shd w:val="clear" w:color="auto" w:fill="FFFFFF"/>
        </w:rPr>
      </w:pPr>
      <w:r>
        <w:rPr>
          <w:rFonts w:eastAsia="Calibri" w:cstheme="minorHAnsi"/>
          <w:shd w:val="clear" w:color="auto" w:fill="FFFFFF"/>
        </w:rPr>
        <w:t>dochodzenia odpowiedzialności z innych tytułów określonych w Umowie.</w:t>
      </w:r>
    </w:p>
    <w:p w:rsidR="00550E9F" w:rsidRDefault="00550E9F">
      <w:pPr>
        <w:spacing w:after="0" w:line="240" w:lineRule="auto"/>
        <w:jc w:val="center"/>
        <w:rPr>
          <w:rFonts w:asciiTheme="minorHAnsi" w:hAnsiTheme="minorHAnsi" w:cstheme="minorHAnsi"/>
          <w:b/>
          <w:color w:val="auto"/>
          <w:kern w:val="2"/>
          <w:lang w:eastAsia="ar-SA"/>
        </w:rPr>
      </w:pPr>
    </w:p>
    <w:p w:rsidR="0076312B" w:rsidRDefault="00A163A7">
      <w:pPr>
        <w:spacing w:after="0" w:line="240" w:lineRule="auto"/>
        <w:jc w:val="center"/>
        <w:rPr>
          <w:rFonts w:asciiTheme="minorHAnsi" w:hAnsiTheme="minorHAnsi" w:cstheme="minorHAnsi"/>
          <w:b/>
          <w:color w:val="auto"/>
          <w:kern w:val="2"/>
          <w:lang w:eastAsia="ar-SA"/>
        </w:rPr>
      </w:pPr>
      <w:r>
        <w:rPr>
          <w:rFonts w:cstheme="minorHAnsi"/>
          <w:b/>
          <w:color w:val="auto"/>
          <w:kern w:val="2"/>
          <w:lang w:eastAsia="ar-SA"/>
        </w:rPr>
        <w:t>§ 1</w:t>
      </w:r>
      <w:r w:rsidR="00822E28">
        <w:rPr>
          <w:rFonts w:cstheme="minorHAnsi"/>
          <w:b/>
          <w:color w:val="auto"/>
          <w:kern w:val="2"/>
          <w:lang w:eastAsia="ar-SA"/>
        </w:rPr>
        <w:t>3</w:t>
      </w:r>
    </w:p>
    <w:p w:rsidR="0076312B" w:rsidRDefault="00A163A7">
      <w:pPr>
        <w:spacing w:after="0" w:line="240" w:lineRule="auto"/>
        <w:ind w:left="0" w:firstLine="0"/>
        <w:jc w:val="center"/>
        <w:rPr>
          <w:rFonts w:asciiTheme="minorHAnsi" w:hAnsiTheme="minorHAnsi" w:cstheme="minorHAnsi"/>
          <w:b/>
          <w:color w:val="auto"/>
          <w:kern w:val="2"/>
          <w:lang w:eastAsia="ar-SA"/>
        </w:rPr>
      </w:pPr>
      <w:r>
        <w:rPr>
          <w:rFonts w:cstheme="minorHAnsi"/>
          <w:b/>
          <w:color w:val="auto"/>
          <w:kern w:val="2"/>
          <w:lang w:eastAsia="ar-SA"/>
        </w:rPr>
        <w:t>UBEZPIECZENIE</w:t>
      </w:r>
    </w:p>
    <w:p w:rsidR="0076312B" w:rsidRDefault="00A163A7" w:rsidP="000771C1">
      <w:pPr>
        <w:numPr>
          <w:ilvl w:val="0"/>
          <w:numId w:val="30"/>
        </w:numPr>
        <w:spacing w:after="0" w:line="240" w:lineRule="auto"/>
        <w:rPr>
          <w:rFonts w:asciiTheme="minorHAnsi" w:hAnsiTheme="minorHAnsi" w:cstheme="minorHAnsi"/>
          <w:color w:val="auto"/>
        </w:rPr>
      </w:pPr>
      <w:r>
        <w:rPr>
          <w:rFonts w:cstheme="minorHAnsi"/>
          <w:color w:val="auto"/>
        </w:rPr>
        <w:t>Wykonawca zobowiązany jest do posiadania w całym okresie realizacji Przedmiotu Umowy ubezpieczenia:</w:t>
      </w:r>
    </w:p>
    <w:p w:rsidR="0076312B" w:rsidRDefault="00A163A7" w:rsidP="000771C1">
      <w:pPr>
        <w:pStyle w:val="Tekstpodstawowy21"/>
        <w:numPr>
          <w:ilvl w:val="0"/>
          <w:numId w:val="34"/>
        </w:numPr>
        <w:spacing w:line="240" w:lineRule="auto"/>
        <w:ind w:left="754" w:right="17"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odpowiedzialności cywilnej z tytułu prowadzonej działalności gospodarczej i posiadanego mienia;</w:t>
      </w:r>
    </w:p>
    <w:p w:rsidR="0076312B" w:rsidRDefault="00A163A7" w:rsidP="000771C1">
      <w:pPr>
        <w:pStyle w:val="Tekstpodstawowy21"/>
        <w:numPr>
          <w:ilvl w:val="0"/>
          <w:numId w:val="34"/>
        </w:numPr>
        <w:spacing w:line="240" w:lineRule="auto"/>
        <w:ind w:left="754" w:right="17"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odpowiedzialności cywilnej zawodowej projektanta; </w:t>
      </w:r>
    </w:p>
    <w:p w:rsidR="0076312B" w:rsidRDefault="00A163A7" w:rsidP="000771C1">
      <w:pPr>
        <w:pStyle w:val="Tekstpodstawowy21"/>
        <w:numPr>
          <w:ilvl w:val="0"/>
          <w:numId w:val="34"/>
        </w:numPr>
        <w:spacing w:line="240" w:lineRule="auto"/>
        <w:ind w:left="754" w:right="17" w:hanging="357"/>
        <w:rPr>
          <w:rFonts w:asciiTheme="minorHAnsi" w:hAnsiTheme="minorHAnsi" w:cstheme="minorHAnsi"/>
          <w:sz w:val="22"/>
          <w:szCs w:val="22"/>
          <w:shd w:val="clear" w:color="auto" w:fill="FFFFFF"/>
        </w:rPr>
      </w:pPr>
      <w:proofErr w:type="spellStart"/>
      <w:r>
        <w:rPr>
          <w:rFonts w:asciiTheme="minorHAnsi" w:hAnsiTheme="minorHAnsi" w:cstheme="minorHAnsi"/>
          <w:sz w:val="22"/>
          <w:szCs w:val="22"/>
          <w:shd w:val="clear" w:color="auto" w:fill="FFFFFF"/>
        </w:rPr>
        <w:t>ryzyk</w:t>
      </w:r>
      <w:proofErr w:type="spellEnd"/>
      <w:r>
        <w:rPr>
          <w:rFonts w:asciiTheme="minorHAnsi" w:hAnsiTheme="minorHAnsi" w:cstheme="minorHAnsi"/>
          <w:sz w:val="22"/>
          <w:szCs w:val="22"/>
          <w:shd w:val="clear" w:color="auto" w:fill="FFFFFF"/>
        </w:rPr>
        <w:t xml:space="preserve"> budowy i montażu; </w:t>
      </w:r>
    </w:p>
    <w:p w:rsidR="0076312B" w:rsidRDefault="00A163A7">
      <w:pPr>
        <w:pStyle w:val="Tekstpodstawowy21"/>
        <w:spacing w:line="240" w:lineRule="auto"/>
        <w:ind w:left="360" w:right="16"/>
        <w:rPr>
          <w:rFonts w:asciiTheme="minorHAnsi" w:hAnsiTheme="minorHAnsi" w:cstheme="minorHAnsi"/>
          <w:sz w:val="22"/>
          <w:szCs w:val="22"/>
        </w:rPr>
      </w:pPr>
      <w:r>
        <w:rPr>
          <w:rFonts w:asciiTheme="minorHAnsi" w:hAnsiTheme="minorHAnsi" w:cstheme="minorHAnsi"/>
          <w:sz w:val="22"/>
          <w:szCs w:val="22"/>
        </w:rPr>
        <w:t xml:space="preserve">na kwotę nie niższą niż kwota wynagrodzenia ryczałtowego brutto, określonego w </w:t>
      </w:r>
      <w:r>
        <w:rPr>
          <w:rFonts w:asciiTheme="minorHAnsi" w:hAnsiTheme="minorHAnsi" w:cstheme="minorHAnsi"/>
          <w:b/>
          <w:sz w:val="22"/>
          <w:szCs w:val="22"/>
        </w:rPr>
        <w:t>§ 10 ust. 1</w:t>
      </w:r>
      <w:r>
        <w:rPr>
          <w:rFonts w:asciiTheme="minorHAnsi" w:hAnsiTheme="minorHAnsi" w:cstheme="minorHAnsi"/>
          <w:sz w:val="22"/>
          <w:szCs w:val="22"/>
        </w:rPr>
        <w:t xml:space="preserve"> Umowy.</w:t>
      </w:r>
    </w:p>
    <w:p w:rsidR="0076312B" w:rsidRDefault="00A163A7" w:rsidP="000771C1">
      <w:pPr>
        <w:numPr>
          <w:ilvl w:val="0"/>
          <w:numId w:val="30"/>
        </w:numPr>
        <w:spacing w:after="0" w:line="240" w:lineRule="auto"/>
        <w:ind w:left="357" w:hanging="357"/>
        <w:rPr>
          <w:rFonts w:asciiTheme="minorHAnsi" w:hAnsiTheme="minorHAnsi" w:cstheme="minorHAnsi"/>
          <w:color w:val="auto"/>
        </w:rPr>
      </w:pPr>
      <w:r>
        <w:rPr>
          <w:rFonts w:cstheme="minorHAnsi"/>
          <w:color w:val="auto"/>
        </w:rPr>
        <w:t>Wykonawca jest zobowiązany do przekazania Zamawiającemu w terminie 7 (siedmiu) dni, od dnia zawarcia niniejszej Umowy potwierdzonej za zgodność z oryginałem kopii polisy ubezpieczeniowej potwierdzającej ubezpieczenie wraz z dowodem uiszczenia składki, potwierdzonej za zgodność z oryginałem przez Wykonawcę.</w:t>
      </w:r>
    </w:p>
    <w:p w:rsidR="0076312B" w:rsidRDefault="00A163A7" w:rsidP="000771C1">
      <w:pPr>
        <w:numPr>
          <w:ilvl w:val="0"/>
          <w:numId w:val="30"/>
        </w:numPr>
        <w:spacing w:after="0" w:line="240" w:lineRule="auto"/>
        <w:ind w:left="357" w:hanging="357"/>
        <w:rPr>
          <w:rFonts w:asciiTheme="minorHAnsi" w:hAnsiTheme="minorHAnsi" w:cstheme="minorHAnsi"/>
          <w:color w:val="auto"/>
        </w:rPr>
      </w:pPr>
      <w:r>
        <w:rPr>
          <w:rFonts w:cstheme="minorHAnsi"/>
          <w:color w:val="auto"/>
        </w:rPr>
        <w:t xml:space="preserve">W przypadku, gdy aktualne ubezpieczenie zostało zawarte na czas krótszy niż czas potrzebny realizacji Przedmiotu Umowy, na co najmniej 10 (dziesięć) dni roboczych przed upływem okresu ubezpieczenia Wykonawca jest zobowiązany do przedstawienia nowej polisy (lub innego dokumentu ubezpieczenia) potwierdzającej, że jest ubezpieczony na warunkach określonych w </w:t>
      </w:r>
      <w:r>
        <w:rPr>
          <w:rFonts w:cstheme="minorHAnsi"/>
          <w:b/>
          <w:color w:val="auto"/>
        </w:rPr>
        <w:t>ust. 1</w:t>
      </w:r>
      <w:r>
        <w:rPr>
          <w:rFonts w:cstheme="minorHAnsi"/>
          <w:color w:val="auto"/>
        </w:rPr>
        <w:t xml:space="preserve">. </w:t>
      </w:r>
    </w:p>
    <w:p w:rsidR="0076312B" w:rsidRDefault="00A163A7" w:rsidP="000771C1">
      <w:pPr>
        <w:numPr>
          <w:ilvl w:val="0"/>
          <w:numId w:val="30"/>
        </w:numPr>
        <w:spacing w:after="0" w:line="240" w:lineRule="auto"/>
        <w:ind w:left="357" w:hanging="357"/>
        <w:rPr>
          <w:rFonts w:asciiTheme="minorHAnsi" w:hAnsiTheme="minorHAnsi" w:cstheme="minorHAnsi"/>
          <w:color w:val="auto"/>
        </w:rPr>
      </w:pPr>
      <w:r w:rsidRPr="00C84C53">
        <w:rPr>
          <w:rFonts w:cstheme="minorHAnsi"/>
          <w:color w:val="000000" w:themeColor="text1"/>
        </w:rPr>
        <w:t xml:space="preserve">W razie nieprzedłożenia kserokopii polisy, Zamawiający jest upoważniony do naliczenia kary umownej w wysokości </w:t>
      </w:r>
      <w:r w:rsidRPr="00C84C53">
        <w:rPr>
          <w:rFonts w:cstheme="minorHAnsi"/>
          <w:b/>
          <w:color w:val="000000" w:themeColor="text1"/>
        </w:rPr>
        <w:t>brutto 500,00 zł</w:t>
      </w:r>
      <w:r w:rsidRPr="00C84C53">
        <w:rPr>
          <w:rFonts w:cstheme="minorHAnsi"/>
          <w:color w:val="000000" w:themeColor="text1"/>
        </w:rPr>
        <w:t xml:space="preserve"> (pięćset złotych 00/100) </w:t>
      </w:r>
      <w:r>
        <w:rPr>
          <w:rFonts w:cstheme="minorHAnsi"/>
          <w:color w:val="auto"/>
        </w:rPr>
        <w:t>za każdy rozpoczęty dzień zwłoki w</w:t>
      </w:r>
      <w:r w:rsidR="00C3180B">
        <w:rPr>
          <w:rFonts w:cstheme="minorHAnsi"/>
          <w:color w:val="auto"/>
        </w:rPr>
        <w:t> </w:t>
      </w:r>
      <w:r>
        <w:rPr>
          <w:rFonts w:cstheme="minorHAnsi"/>
          <w:color w:val="auto"/>
        </w:rPr>
        <w:t>przedłożeniu polisy. Kara ta nie podlega sumowaniu z karami umownymi wymienionymi w</w:t>
      </w:r>
      <w:r w:rsidR="00C3180B">
        <w:rPr>
          <w:rFonts w:cstheme="minorHAnsi"/>
          <w:color w:val="auto"/>
        </w:rPr>
        <w:t> </w:t>
      </w:r>
      <w:r>
        <w:rPr>
          <w:rFonts w:cstheme="minorHAnsi"/>
          <w:b/>
          <w:color w:val="auto"/>
        </w:rPr>
        <w:t>§ 1</w:t>
      </w:r>
      <w:r w:rsidR="00C9777A">
        <w:rPr>
          <w:rFonts w:cstheme="minorHAnsi"/>
          <w:b/>
          <w:color w:val="auto"/>
        </w:rPr>
        <w:t>4</w:t>
      </w:r>
      <w:r>
        <w:rPr>
          <w:rFonts w:cstheme="minorHAnsi"/>
          <w:color w:val="auto"/>
        </w:rPr>
        <w:t> Umowy.</w:t>
      </w:r>
    </w:p>
    <w:p w:rsidR="0076312B" w:rsidRPr="006D7901" w:rsidRDefault="00A163A7" w:rsidP="000771C1">
      <w:pPr>
        <w:numPr>
          <w:ilvl w:val="0"/>
          <w:numId w:val="30"/>
        </w:numPr>
        <w:spacing w:after="0" w:line="240" w:lineRule="auto"/>
        <w:ind w:left="357" w:hanging="357"/>
        <w:rPr>
          <w:rFonts w:asciiTheme="minorHAnsi" w:hAnsiTheme="minorHAnsi" w:cstheme="minorHAnsi"/>
          <w:color w:val="auto"/>
        </w:rPr>
      </w:pPr>
      <w:r w:rsidRPr="006D7901">
        <w:rPr>
          <w:rFonts w:cstheme="minorHAnsi"/>
          <w:color w:val="auto"/>
          <w:shd w:val="clear" w:color="auto" w:fill="FFFFFF"/>
        </w:rPr>
        <w:t xml:space="preserve">W przypadku niewywiązania się z obowiązków, określonych w </w:t>
      </w:r>
      <w:r w:rsidRPr="006D7901">
        <w:rPr>
          <w:rFonts w:cstheme="minorHAnsi"/>
          <w:b/>
          <w:bCs/>
          <w:color w:val="auto"/>
          <w:shd w:val="clear" w:color="auto" w:fill="FFFFFF"/>
        </w:rPr>
        <w:t>ust. 2 i 3</w:t>
      </w:r>
      <w:r w:rsidRPr="006D7901">
        <w:rPr>
          <w:rFonts w:cstheme="minorHAnsi"/>
          <w:color w:val="auto"/>
          <w:shd w:val="clear" w:color="auto" w:fill="FFFFFF"/>
        </w:rPr>
        <w:t>, Zamawiający może zawrzeć umowę ubezpieczenia na rzecz Wykonawcy lub dopełnić innych niezbędnych czynności w imieniu Wykonawcy, w szczególności dokonać zapłaty brakującej części składki ubezpieczeniowej i obciążyć Wykonawcę kosztami z tym związanymi.</w:t>
      </w:r>
    </w:p>
    <w:p w:rsidR="0076312B" w:rsidRDefault="0076312B">
      <w:pPr>
        <w:pStyle w:val="Tekstpodstawowy21"/>
        <w:spacing w:line="240" w:lineRule="auto"/>
        <w:ind w:left="1440" w:right="16"/>
        <w:rPr>
          <w:rFonts w:asciiTheme="minorHAnsi" w:hAnsiTheme="minorHAnsi" w:cstheme="minorHAnsi"/>
          <w:sz w:val="22"/>
          <w:szCs w:val="22"/>
          <w:shd w:val="clear" w:color="auto" w:fill="FFFFFF"/>
        </w:rPr>
      </w:pPr>
    </w:p>
    <w:p w:rsidR="0076312B" w:rsidRDefault="00A163A7">
      <w:pPr>
        <w:pStyle w:val="Nagwek1"/>
        <w:spacing w:line="240" w:lineRule="auto"/>
        <w:ind w:right="16"/>
        <w:rPr>
          <w:rFonts w:asciiTheme="minorHAnsi" w:hAnsiTheme="minorHAnsi" w:cstheme="minorHAnsi"/>
          <w:color w:val="auto"/>
        </w:rPr>
      </w:pPr>
      <w:bookmarkStart w:id="9" w:name="_Hlk138068401"/>
      <w:r>
        <w:rPr>
          <w:rFonts w:cstheme="minorHAnsi"/>
          <w:color w:val="auto"/>
        </w:rPr>
        <w:t>§ 1</w:t>
      </w:r>
      <w:r w:rsidR="00822E28">
        <w:rPr>
          <w:rFonts w:cstheme="minorHAnsi"/>
          <w:color w:val="auto"/>
        </w:rPr>
        <w:t>4</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KARY UMOWNE</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color w:val="auto"/>
        </w:rPr>
        <w:t xml:space="preserve">Wykonawca zapłaci Zamawiającemu kary umowne: </w:t>
      </w:r>
    </w:p>
    <w:p w:rsid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odstąpienie od Umowy</w:t>
      </w:r>
      <w:r w:rsidRPr="00C84C53">
        <w:rPr>
          <w:rFonts w:cstheme="minorHAnsi"/>
          <w:color w:val="auto"/>
        </w:rPr>
        <w:t xml:space="preserve"> przez Wykonawcę lub Zamawiającego z przyczyn, za które ponosi odpowiedzialność Wykonawca</w:t>
      </w:r>
      <w:r w:rsidRPr="00C84C53">
        <w:rPr>
          <w:rFonts w:cstheme="minorHAnsi"/>
          <w:color w:val="000000" w:themeColor="text1"/>
        </w:rPr>
        <w:t>, w wysokości 10% określonego</w:t>
      </w:r>
      <w:r w:rsidRPr="00C84C53">
        <w:rPr>
          <w:rFonts w:cstheme="minorHAnsi"/>
          <w:color w:val="FF0000"/>
        </w:rPr>
        <w:t xml:space="preserve"> </w:t>
      </w:r>
      <w:r w:rsidRPr="00C84C53">
        <w:rPr>
          <w:rFonts w:cstheme="minorHAnsi"/>
          <w:color w:val="auto"/>
        </w:rPr>
        <w:t xml:space="preserve">w </w:t>
      </w:r>
      <w:r w:rsidRPr="00C84C53">
        <w:rPr>
          <w:rFonts w:cstheme="minorHAnsi"/>
          <w:b/>
          <w:bCs/>
          <w:color w:val="auto"/>
        </w:rPr>
        <w:t>§ 10 ust. 1</w:t>
      </w:r>
      <w:r w:rsidRPr="00C84C53">
        <w:rPr>
          <w:rFonts w:cstheme="minorHAnsi"/>
          <w:color w:val="auto"/>
        </w:rPr>
        <w:t xml:space="preserve"> wynagrodzenia brutto, </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zwłokę w zakończeniu robót budowlanych</w:t>
      </w:r>
      <w:r w:rsidRPr="00C84C53">
        <w:rPr>
          <w:rFonts w:cstheme="minorHAnsi"/>
          <w:color w:val="auto"/>
        </w:rPr>
        <w:t xml:space="preserve"> w rozumieniu </w:t>
      </w:r>
      <w:r w:rsidR="00C84C53">
        <w:rPr>
          <w:rFonts w:cstheme="minorHAnsi"/>
          <w:b/>
          <w:color w:val="auto"/>
        </w:rPr>
        <w:t xml:space="preserve">§ 2 ust. 1 pkt </w:t>
      </w:r>
      <w:r w:rsidR="00477EB9">
        <w:rPr>
          <w:rFonts w:cstheme="minorHAnsi"/>
          <w:b/>
          <w:color w:val="auto"/>
        </w:rPr>
        <w:t>2</w:t>
      </w:r>
      <w:r w:rsidR="00C84C53">
        <w:rPr>
          <w:rFonts w:cstheme="minorHAnsi"/>
          <w:b/>
          <w:color w:val="auto"/>
        </w:rPr>
        <w:t xml:space="preserve"> </w:t>
      </w:r>
      <w:r w:rsidRPr="00C84C53">
        <w:rPr>
          <w:rFonts w:cstheme="minorHAnsi"/>
          <w:color w:val="auto"/>
        </w:rPr>
        <w:t xml:space="preserve">w wysokości 0,1% określonego w </w:t>
      </w:r>
      <w:r w:rsidRPr="00C84C53">
        <w:rPr>
          <w:rFonts w:cstheme="minorHAnsi"/>
          <w:b/>
          <w:bCs/>
          <w:color w:val="auto"/>
        </w:rPr>
        <w:t>§ 10 ust. 1</w:t>
      </w:r>
      <w:r w:rsidRPr="00C84C53">
        <w:rPr>
          <w:rFonts w:cstheme="minorHAnsi"/>
          <w:color w:val="auto"/>
        </w:rPr>
        <w:t xml:space="preserve"> wynagrodzenia brutto za każdy dzień zwłoki, </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 xml:space="preserve">za zwłokę w zakończeniu poszczególnych etapów prac </w:t>
      </w:r>
      <w:r w:rsidRPr="00C84C53">
        <w:rPr>
          <w:rFonts w:cstheme="minorHAnsi"/>
          <w:bCs/>
          <w:color w:val="auto"/>
        </w:rPr>
        <w:t xml:space="preserve">określonych w </w:t>
      </w:r>
      <w:r w:rsidR="00C84C53">
        <w:rPr>
          <w:rFonts w:cstheme="minorHAnsi"/>
          <w:b/>
          <w:color w:val="auto"/>
        </w:rPr>
        <w:t>§ 2 ust. 1 pkt 1 i 2</w:t>
      </w:r>
      <w:r w:rsidRPr="00C84C53">
        <w:rPr>
          <w:rFonts w:cstheme="minorHAnsi"/>
          <w:b/>
          <w:bCs/>
          <w:color w:val="auto"/>
        </w:rPr>
        <w:t xml:space="preserve"> </w:t>
      </w:r>
      <w:r w:rsidRPr="00C84C53">
        <w:rPr>
          <w:rFonts w:cstheme="minorHAnsi"/>
          <w:color w:val="auto"/>
        </w:rPr>
        <w:t xml:space="preserve">w wysokości 0,02% określonego w </w:t>
      </w:r>
      <w:r w:rsidRPr="00C84C53">
        <w:rPr>
          <w:rFonts w:cstheme="minorHAnsi"/>
          <w:b/>
          <w:bCs/>
          <w:color w:val="auto"/>
        </w:rPr>
        <w:t>§ 10 ust. 1</w:t>
      </w:r>
      <w:r w:rsidRPr="00C84C53">
        <w:rPr>
          <w:rFonts w:cstheme="minorHAnsi"/>
          <w:color w:val="auto"/>
        </w:rPr>
        <w:t xml:space="preserve"> wynagrodzenia brutto za każdy dzień zwłoki,</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zwłokę w usunięciu wad</w:t>
      </w:r>
      <w:r w:rsidRPr="00C84C53">
        <w:rPr>
          <w:rFonts w:cstheme="minorHAnsi"/>
          <w:color w:val="auto"/>
        </w:rPr>
        <w:t xml:space="preserve"> stwierdzonych przy odbiorach </w:t>
      </w:r>
      <w:r w:rsidR="00822E28" w:rsidRPr="00822E28">
        <w:rPr>
          <w:rFonts w:cstheme="minorHAnsi"/>
          <w:color w:val="auto"/>
        </w:rPr>
        <w:t>projektu budowlanego</w:t>
      </w:r>
      <w:r w:rsidRPr="00C84C53">
        <w:rPr>
          <w:rFonts w:cstheme="minorHAnsi"/>
          <w:color w:val="auto"/>
        </w:rPr>
        <w:t xml:space="preserve">, odbiorze końcowym lub ujawnionych w okresie gwarancji i rękojmi w wysokości 0,05% określonego w </w:t>
      </w:r>
      <w:r w:rsidRPr="00C84C53">
        <w:rPr>
          <w:rFonts w:cstheme="minorHAnsi"/>
          <w:b/>
          <w:bCs/>
          <w:color w:val="auto"/>
        </w:rPr>
        <w:t>§ 10 ust. 1</w:t>
      </w:r>
      <w:r w:rsidRPr="00C84C53">
        <w:rPr>
          <w:rFonts w:cstheme="minorHAnsi"/>
          <w:color w:val="auto"/>
        </w:rPr>
        <w:t xml:space="preserve"> wynagrodzenia brutto, za każdy dzień zwłoki, liczony od upływu terminu wyznaczonego przez Zamawiającego na usunięcie wad, </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brak zapłaty wynagrodzenia</w:t>
      </w:r>
      <w:r w:rsidRPr="00C84C53">
        <w:rPr>
          <w:rFonts w:cstheme="minorHAnsi"/>
          <w:color w:val="auto"/>
        </w:rPr>
        <w:t xml:space="preserve"> należnego Podwykonawcom lub dalszym Podwykonawcom – 1% wartości wynagrodzenia brutto, zapłaconego przez Zamawiającego bezpośrednio Podwykonawcy lub dalszemu Podwykonawcy bądź złożonego przez Zamawiającego do depozytu sądowego za każdy przypadek, za wyjątkiem płatności dokonanych za zgodą Wykonawcy na podstawie przekazu lub zaakceptowanego przez Zamawiającego przelewu wierzytelności, </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nieterminową zapłatę wynagrodzenia</w:t>
      </w:r>
      <w:r w:rsidRPr="00C84C53">
        <w:rPr>
          <w:rFonts w:cstheme="minorHAnsi"/>
          <w:color w:val="auto"/>
        </w:rPr>
        <w:t xml:space="preserve"> należnego Podwykonawcy lub dalszemu Podwykonawcy - 0,01% wartości zapłaconego z opóźnieniem wynagrodzenia brutto Podwykonawcy lub dalszego Podwykonawcy za każdy dzień opóźnienia,</w:t>
      </w:r>
    </w:p>
    <w:p w:rsidR="00C84C53"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dopuszczenie do wykonywania Przedmiotu Umowy Podwykonawcy</w:t>
      </w:r>
      <w:r w:rsidRPr="00C84C53">
        <w:rPr>
          <w:rFonts w:cstheme="minorHAnsi"/>
          <w:color w:val="auto"/>
        </w:rPr>
        <w:t xml:space="preserve"> lub dalszego Podwykonawcy robót budowlanych, który nie został zaakceptowany przez Zamawiającego – w wysokości 0,5%, określonego w </w:t>
      </w:r>
      <w:r w:rsidRPr="00C84C53">
        <w:rPr>
          <w:rFonts w:cstheme="minorHAnsi"/>
          <w:b/>
          <w:bCs/>
          <w:color w:val="auto"/>
        </w:rPr>
        <w:t>§ 10 ust. 1</w:t>
      </w:r>
      <w:r w:rsidRPr="00C84C53">
        <w:rPr>
          <w:rFonts w:cstheme="minorHAnsi"/>
          <w:color w:val="auto"/>
        </w:rPr>
        <w:t xml:space="preserve"> wynagrodzenia brutto, za każdy przypadek, </w:t>
      </w:r>
    </w:p>
    <w:p w:rsidR="0076312B" w:rsidRPr="00C84C53" w:rsidRDefault="00A163A7" w:rsidP="000771C1">
      <w:pPr>
        <w:pStyle w:val="Akapitzlist"/>
        <w:numPr>
          <w:ilvl w:val="0"/>
          <w:numId w:val="49"/>
        </w:numPr>
        <w:spacing w:line="240" w:lineRule="auto"/>
        <w:ind w:left="754" w:right="17" w:hanging="357"/>
        <w:rPr>
          <w:rFonts w:asciiTheme="minorHAnsi" w:hAnsiTheme="minorHAnsi" w:cstheme="minorHAnsi"/>
          <w:color w:val="auto"/>
        </w:rPr>
      </w:pPr>
      <w:r w:rsidRPr="00C84C53">
        <w:rPr>
          <w:rFonts w:cstheme="minorHAnsi"/>
          <w:b/>
          <w:bCs/>
          <w:color w:val="auto"/>
        </w:rPr>
        <w:t>za niedopełnienie wymogów</w:t>
      </w:r>
      <w:r w:rsidRPr="00C84C53">
        <w:rPr>
          <w:rFonts w:cstheme="minorHAnsi"/>
          <w:color w:val="auto"/>
        </w:rPr>
        <w:t xml:space="preserve">: </w:t>
      </w:r>
    </w:p>
    <w:p w:rsidR="00C84C53" w:rsidRDefault="00A163A7" w:rsidP="000771C1">
      <w:pPr>
        <w:pStyle w:val="Akapitzlist"/>
        <w:numPr>
          <w:ilvl w:val="0"/>
          <w:numId w:val="50"/>
        </w:numPr>
        <w:spacing w:line="240" w:lineRule="auto"/>
        <w:ind w:left="1094" w:right="17" w:hanging="357"/>
        <w:rPr>
          <w:rFonts w:asciiTheme="minorHAnsi" w:hAnsiTheme="minorHAnsi" w:cstheme="minorHAnsi"/>
          <w:color w:val="auto"/>
        </w:rPr>
      </w:pPr>
      <w:r>
        <w:rPr>
          <w:rFonts w:cstheme="minorHAnsi"/>
          <w:color w:val="auto"/>
        </w:rPr>
        <w:t xml:space="preserve">przedłożenia projektu Umowy o podwykonawstwo, </w:t>
      </w:r>
    </w:p>
    <w:p w:rsidR="00C84C53" w:rsidRDefault="00A163A7" w:rsidP="000771C1">
      <w:pPr>
        <w:pStyle w:val="Akapitzlist"/>
        <w:numPr>
          <w:ilvl w:val="0"/>
          <w:numId w:val="50"/>
        </w:numPr>
        <w:spacing w:line="240" w:lineRule="auto"/>
        <w:ind w:left="1094" w:right="17" w:hanging="357"/>
        <w:rPr>
          <w:rFonts w:asciiTheme="minorHAnsi" w:hAnsiTheme="minorHAnsi" w:cstheme="minorHAnsi"/>
          <w:color w:val="auto"/>
        </w:rPr>
      </w:pPr>
      <w:r w:rsidRPr="00C84C53">
        <w:rPr>
          <w:rFonts w:cstheme="minorHAnsi"/>
          <w:color w:val="auto"/>
        </w:rPr>
        <w:t xml:space="preserve">przedłożenia projektu zmiany Umowy o podwykonawstwo, </w:t>
      </w:r>
    </w:p>
    <w:p w:rsidR="00C84C53" w:rsidRDefault="00A163A7" w:rsidP="000771C1">
      <w:pPr>
        <w:pStyle w:val="Akapitzlist"/>
        <w:numPr>
          <w:ilvl w:val="0"/>
          <w:numId w:val="50"/>
        </w:numPr>
        <w:spacing w:line="240" w:lineRule="auto"/>
        <w:ind w:left="1094" w:right="17" w:hanging="357"/>
        <w:rPr>
          <w:rFonts w:asciiTheme="minorHAnsi" w:hAnsiTheme="minorHAnsi" w:cstheme="minorHAnsi"/>
          <w:color w:val="auto"/>
        </w:rPr>
      </w:pPr>
      <w:r w:rsidRPr="00C84C53">
        <w:rPr>
          <w:rFonts w:cstheme="minorHAnsi"/>
          <w:color w:val="auto"/>
        </w:rPr>
        <w:t xml:space="preserve">przedstawienia Zamawiającemu poświadczonej za zgodność kopii Umowy o podwykonawstwo lub umowy o podwykonawstwo, której przedmiotem są usługi lub dostawy, a także poświadczonych za zgodność z oryginałem zmian tych umów, </w:t>
      </w:r>
    </w:p>
    <w:p w:rsidR="0076312B" w:rsidRPr="00C84C53" w:rsidRDefault="00A163A7" w:rsidP="000771C1">
      <w:pPr>
        <w:pStyle w:val="Akapitzlist"/>
        <w:numPr>
          <w:ilvl w:val="0"/>
          <w:numId w:val="50"/>
        </w:numPr>
        <w:spacing w:line="240" w:lineRule="auto"/>
        <w:ind w:left="1094" w:right="17" w:hanging="357"/>
        <w:rPr>
          <w:rFonts w:asciiTheme="minorHAnsi" w:hAnsiTheme="minorHAnsi" w:cstheme="minorHAnsi"/>
          <w:color w:val="auto"/>
        </w:rPr>
      </w:pPr>
      <w:r w:rsidRPr="00C84C53">
        <w:rPr>
          <w:rFonts w:cstheme="minorHAnsi"/>
          <w:color w:val="auto"/>
        </w:rPr>
        <w:t xml:space="preserve">wprowadzenia na żądanie Zamawiającego zmian zawartej umowy o podwykonawstwo, której przedmiotem są dostawy lub usługi   </w:t>
      </w:r>
    </w:p>
    <w:p w:rsidR="0076312B" w:rsidRDefault="00A163A7">
      <w:pPr>
        <w:spacing w:line="240" w:lineRule="auto"/>
        <w:ind w:left="850" w:firstLine="0"/>
        <w:rPr>
          <w:rFonts w:asciiTheme="minorHAnsi" w:hAnsiTheme="minorHAnsi" w:cstheme="minorHAnsi"/>
          <w:color w:val="auto"/>
        </w:rPr>
      </w:pPr>
      <w:r>
        <w:rPr>
          <w:rFonts w:cstheme="minorHAnsi"/>
          <w:color w:val="auto"/>
        </w:rPr>
        <w:t xml:space="preserve">w wysokości 0,1%, określonego w </w:t>
      </w:r>
      <w:r>
        <w:rPr>
          <w:rFonts w:cstheme="minorHAnsi"/>
          <w:b/>
          <w:bCs/>
          <w:color w:val="auto"/>
        </w:rPr>
        <w:t>§ 10 ust. 1</w:t>
      </w:r>
      <w:r>
        <w:rPr>
          <w:rFonts w:cstheme="minorHAnsi"/>
          <w:color w:val="auto"/>
        </w:rPr>
        <w:t xml:space="preserve"> wynagrodzenia brutto, za każdy taki przypadek, </w:t>
      </w:r>
    </w:p>
    <w:p w:rsidR="0076312B" w:rsidRPr="0053261B" w:rsidRDefault="00A163A7" w:rsidP="000771C1">
      <w:pPr>
        <w:pStyle w:val="Akapitzlist"/>
        <w:numPr>
          <w:ilvl w:val="0"/>
          <w:numId w:val="49"/>
        </w:numPr>
        <w:spacing w:after="23"/>
        <w:ind w:left="737" w:right="17"/>
        <w:rPr>
          <w:rFonts w:asciiTheme="minorHAnsi" w:eastAsia="Calibri" w:hAnsiTheme="minorHAnsi" w:cstheme="minorHAnsi"/>
          <w:color w:val="auto"/>
          <w:lang w:eastAsia="pl-PL"/>
        </w:rPr>
      </w:pPr>
      <w:r w:rsidRPr="00C84C53">
        <w:rPr>
          <w:rFonts w:eastAsia="Calibri" w:cstheme="minorHAnsi"/>
          <w:lang w:eastAsia="pl-PL"/>
        </w:rPr>
        <w:t xml:space="preserve">za brak zapłaty lub nieterminową zapłatę wynagrodzenia należnego Podwykonawcy z tytułu zmiany wysokości wynagrodzenia, o której mowa w </w:t>
      </w:r>
      <w:r w:rsidRPr="00C84C53">
        <w:rPr>
          <w:rFonts w:eastAsia="Calibri" w:cstheme="minorHAnsi"/>
          <w:b/>
          <w:bCs/>
          <w:lang w:eastAsia="pl-PL"/>
        </w:rPr>
        <w:t>§ 12</w:t>
      </w:r>
      <w:r w:rsidRPr="00C84C53">
        <w:rPr>
          <w:rFonts w:eastAsia="Calibri" w:cstheme="minorHAnsi"/>
          <w:lang w:eastAsia="pl-PL"/>
        </w:rPr>
        <w:t xml:space="preserve"> lub też nieprzedłożenie dowodów poświadczających dokonanie takiej zmiany – w wysokości </w:t>
      </w:r>
      <w:r w:rsidRPr="0053261B">
        <w:rPr>
          <w:rFonts w:eastAsia="Calibri" w:cstheme="minorHAnsi"/>
          <w:color w:val="auto"/>
          <w:lang w:eastAsia="pl-PL"/>
        </w:rPr>
        <w:t xml:space="preserve">brutto </w:t>
      </w:r>
      <w:r w:rsidR="00550E9F" w:rsidRPr="0053261B">
        <w:rPr>
          <w:rFonts w:eastAsia="Calibri" w:cstheme="minorHAnsi"/>
          <w:color w:val="auto"/>
          <w:lang w:eastAsia="pl-PL"/>
        </w:rPr>
        <w:t>1.000 zł ( tysiąc</w:t>
      </w:r>
      <w:r w:rsidRPr="0053261B">
        <w:rPr>
          <w:rFonts w:eastAsia="Calibri" w:cstheme="minorHAnsi"/>
          <w:color w:val="auto"/>
          <w:lang w:eastAsia="pl-PL"/>
        </w:rPr>
        <w:t xml:space="preserve"> złotych 00/100) za każdy taki przypadek,</w:t>
      </w:r>
    </w:p>
    <w:p w:rsidR="0076312B" w:rsidRPr="00652573" w:rsidRDefault="00A163A7" w:rsidP="000771C1">
      <w:pPr>
        <w:pStyle w:val="Akapitzlist"/>
        <w:numPr>
          <w:ilvl w:val="0"/>
          <w:numId w:val="49"/>
        </w:numPr>
        <w:spacing w:after="0" w:line="240" w:lineRule="auto"/>
        <w:ind w:left="737" w:right="17" w:hanging="424"/>
        <w:contextualSpacing w:val="0"/>
        <w:rPr>
          <w:rFonts w:asciiTheme="minorHAnsi" w:hAnsiTheme="minorHAnsi" w:cstheme="minorHAnsi"/>
          <w:color w:val="auto"/>
        </w:rPr>
      </w:pPr>
      <w:r w:rsidRPr="0053261B">
        <w:rPr>
          <w:rFonts w:cstheme="minorHAnsi"/>
          <w:b/>
          <w:bCs/>
          <w:color w:val="auto"/>
        </w:rPr>
        <w:t>za zwłokę w przedstawieniu zaktualizowanego HRF</w:t>
      </w:r>
      <w:r w:rsidRPr="0053261B">
        <w:rPr>
          <w:rFonts w:cstheme="minorHAnsi"/>
          <w:color w:val="auto"/>
        </w:rPr>
        <w:t xml:space="preserve"> – w wysokości </w:t>
      </w:r>
      <w:r w:rsidRPr="0053261B">
        <w:rPr>
          <w:rFonts w:cstheme="minorHAnsi"/>
          <w:b/>
          <w:bCs/>
          <w:color w:val="auto"/>
        </w:rPr>
        <w:t>0,1%</w:t>
      </w:r>
      <w:r w:rsidRPr="0053261B">
        <w:rPr>
          <w:rFonts w:cstheme="minorHAnsi"/>
          <w:color w:val="auto"/>
        </w:rPr>
        <w:t xml:space="preserve"> określonego w </w:t>
      </w:r>
      <w:r w:rsidRPr="0053261B">
        <w:rPr>
          <w:rFonts w:cstheme="minorHAnsi"/>
          <w:b/>
          <w:bCs/>
          <w:color w:val="auto"/>
        </w:rPr>
        <w:t xml:space="preserve">§ 10 ust. 1 </w:t>
      </w:r>
      <w:r w:rsidRPr="0053261B">
        <w:rPr>
          <w:rFonts w:cstheme="minorHAnsi"/>
          <w:color w:val="auto"/>
        </w:rPr>
        <w:t>wynagrodzenia brutto za każdy dzień zwłoki liczony od upływu terminu wyznaczonego przez Zamawiającego,</w:t>
      </w:r>
    </w:p>
    <w:p w:rsidR="0076312B" w:rsidRPr="00652573" w:rsidRDefault="00A163A7" w:rsidP="000771C1">
      <w:pPr>
        <w:numPr>
          <w:ilvl w:val="0"/>
          <w:numId w:val="49"/>
        </w:numPr>
        <w:spacing w:line="240" w:lineRule="auto"/>
        <w:ind w:left="737" w:right="17" w:hanging="424"/>
        <w:rPr>
          <w:rFonts w:asciiTheme="minorHAnsi" w:hAnsiTheme="minorHAnsi" w:cstheme="minorHAnsi"/>
          <w:color w:val="auto"/>
        </w:rPr>
      </w:pPr>
      <w:r w:rsidRPr="00652573">
        <w:rPr>
          <w:rFonts w:cstheme="minorHAnsi"/>
          <w:b/>
          <w:bCs/>
          <w:color w:val="auto"/>
        </w:rPr>
        <w:t>za niedopełnienie wymogu zatrudniania pracowników</w:t>
      </w:r>
      <w:r w:rsidRPr="007C08B1">
        <w:rPr>
          <w:rFonts w:cstheme="minorHAnsi"/>
          <w:color w:val="auto"/>
        </w:rPr>
        <w:t xml:space="preserve"> na podstawie zgłoszonej do ubezpieczenia społecznego umowy o pracę w rozumieniu przepisów Kodeksu Pracy, </w:t>
      </w:r>
      <w:r w:rsidRPr="0053261B">
        <w:rPr>
          <w:rFonts w:cstheme="minorHAnsi"/>
          <w:color w:val="auto"/>
        </w:rPr>
        <w:t>w wysokości 1.000 złotych brutto za każdy przypadek</w:t>
      </w:r>
      <w:r w:rsidRPr="00652573">
        <w:rPr>
          <w:rFonts w:cstheme="minorHAnsi"/>
          <w:color w:val="auto"/>
        </w:rPr>
        <w:t xml:space="preserve">, </w:t>
      </w:r>
    </w:p>
    <w:p w:rsidR="0076312B" w:rsidRDefault="00A163A7" w:rsidP="000771C1">
      <w:pPr>
        <w:numPr>
          <w:ilvl w:val="0"/>
          <w:numId w:val="49"/>
        </w:numPr>
        <w:spacing w:line="240" w:lineRule="auto"/>
        <w:ind w:left="737" w:right="17" w:hanging="424"/>
        <w:rPr>
          <w:rFonts w:asciiTheme="minorHAnsi" w:hAnsiTheme="minorHAnsi" w:cstheme="minorHAnsi"/>
          <w:color w:val="auto"/>
        </w:rPr>
      </w:pPr>
      <w:r w:rsidRPr="007C08B1">
        <w:rPr>
          <w:rFonts w:cstheme="minorHAnsi"/>
          <w:b/>
          <w:bCs/>
          <w:color w:val="auto"/>
        </w:rPr>
        <w:t>za naruszenie obowiązków w zakresie przestrzegania przepisów</w:t>
      </w:r>
      <w:r w:rsidRPr="007C08B1">
        <w:rPr>
          <w:rFonts w:cstheme="minorHAnsi"/>
          <w:color w:val="auto"/>
        </w:rPr>
        <w:t xml:space="preserve"> o ochronie środowiska, gospodarce odpadami, przeciwpożarowych, bezpieczeństwa i higieny pracy lub dopuszczenie do pracy osoby </w:t>
      </w:r>
      <w:r w:rsidRPr="0053261B">
        <w:rPr>
          <w:rFonts w:cstheme="minorHAnsi"/>
          <w:color w:val="auto"/>
        </w:rPr>
        <w:t>ni</w:t>
      </w:r>
      <w:r w:rsidR="00550E9F" w:rsidRPr="0053261B">
        <w:rPr>
          <w:rFonts w:cstheme="minorHAnsi"/>
          <w:color w:val="auto"/>
        </w:rPr>
        <w:t>ebędącej legalnie zatrudnioną: 1</w:t>
      </w:r>
      <w:r w:rsidRPr="0053261B">
        <w:rPr>
          <w:rFonts w:cstheme="minorHAnsi"/>
          <w:color w:val="auto"/>
        </w:rPr>
        <w:t xml:space="preserve">.000 złotych brutto </w:t>
      </w:r>
      <w:r w:rsidRPr="00652573">
        <w:rPr>
          <w:rFonts w:cstheme="minorHAnsi"/>
          <w:color w:val="auto"/>
        </w:rPr>
        <w:t>za każdy przypadek</w:t>
      </w:r>
      <w:r>
        <w:rPr>
          <w:rFonts w:cstheme="minorHAnsi"/>
          <w:color w:val="auto"/>
        </w:rPr>
        <w:t xml:space="preserve">, </w:t>
      </w:r>
    </w:p>
    <w:p w:rsidR="0076312B" w:rsidRPr="005D40D4" w:rsidRDefault="00A163A7" w:rsidP="000771C1">
      <w:pPr>
        <w:numPr>
          <w:ilvl w:val="0"/>
          <w:numId w:val="49"/>
        </w:numPr>
        <w:spacing w:line="240" w:lineRule="auto"/>
        <w:ind w:left="737" w:right="17" w:hanging="424"/>
        <w:rPr>
          <w:rFonts w:asciiTheme="minorHAnsi" w:hAnsiTheme="minorHAnsi" w:cstheme="minorHAnsi"/>
          <w:color w:val="auto"/>
        </w:rPr>
      </w:pPr>
      <w:r>
        <w:rPr>
          <w:rFonts w:cstheme="minorHAnsi"/>
          <w:b/>
          <w:bCs/>
          <w:color w:val="auto"/>
        </w:rPr>
        <w:t>za uchybienie przepisom dotyczącym przetwarzania danych osobowych</w:t>
      </w:r>
      <w:r>
        <w:rPr>
          <w:rFonts w:cstheme="minorHAnsi"/>
          <w:color w:val="auto"/>
        </w:rPr>
        <w:t xml:space="preserve"> w zakresie realizacji </w:t>
      </w:r>
      <w:r w:rsidRPr="005D40D4">
        <w:rPr>
          <w:rFonts w:cstheme="minorHAnsi"/>
          <w:color w:val="auto"/>
        </w:rPr>
        <w:t xml:space="preserve">niniejszej Umowy, </w:t>
      </w:r>
      <w:r w:rsidRPr="005D40D4">
        <w:rPr>
          <w:rFonts w:cstheme="minorHAnsi"/>
          <w:color w:val="000000" w:themeColor="text1"/>
        </w:rPr>
        <w:t xml:space="preserve">w wysokości 500 zł brutto za każdy </w:t>
      </w:r>
      <w:r w:rsidRPr="005D40D4">
        <w:rPr>
          <w:rFonts w:cstheme="minorHAnsi"/>
          <w:color w:val="auto"/>
        </w:rPr>
        <w:t xml:space="preserve">taki przypadek, </w:t>
      </w:r>
    </w:p>
    <w:p w:rsidR="0076312B" w:rsidRPr="005D40D4" w:rsidRDefault="00A163A7" w:rsidP="000771C1">
      <w:pPr>
        <w:numPr>
          <w:ilvl w:val="0"/>
          <w:numId w:val="49"/>
        </w:numPr>
        <w:spacing w:line="240" w:lineRule="auto"/>
        <w:ind w:left="737" w:right="17" w:hanging="424"/>
        <w:rPr>
          <w:rFonts w:asciiTheme="minorHAnsi" w:hAnsiTheme="minorHAnsi" w:cstheme="minorHAnsi"/>
          <w:color w:val="auto"/>
        </w:rPr>
      </w:pPr>
      <w:r w:rsidRPr="005D40D4">
        <w:rPr>
          <w:rFonts w:cstheme="minorHAnsi"/>
          <w:color w:val="auto"/>
        </w:rPr>
        <w:t>za zwłokę w przywróceniu stanu poprzedniego terenu budowy w przypadku, o którym mowa w</w:t>
      </w:r>
      <w:r w:rsidR="00C84C53" w:rsidRPr="005D40D4">
        <w:rPr>
          <w:rFonts w:cstheme="minorHAnsi"/>
          <w:color w:val="auto"/>
        </w:rPr>
        <w:t xml:space="preserve">   </w:t>
      </w:r>
      <w:r w:rsidRPr="005D40D4">
        <w:rPr>
          <w:rFonts w:cstheme="minorHAnsi"/>
          <w:color w:val="auto"/>
        </w:rPr>
        <w:t xml:space="preserve"> </w:t>
      </w:r>
      <w:r w:rsidRPr="005D40D4">
        <w:rPr>
          <w:rFonts w:cstheme="minorHAnsi"/>
          <w:b/>
          <w:bCs/>
          <w:color w:val="auto"/>
        </w:rPr>
        <w:t>§ 1</w:t>
      </w:r>
      <w:r w:rsidR="00441D36" w:rsidRPr="005D40D4">
        <w:rPr>
          <w:rFonts w:cstheme="minorHAnsi"/>
          <w:b/>
          <w:bCs/>
          <w:color w:val="auto"/>
        </w:rPr>
        <w:t>5</w:t>
      </w:r>
      <w:r w:rsidRPr="005D40D4">
        <w:rPr>
          <w:rFonts w:cstheme="minorHAnsi"/>
          <w:b/>
          <w:bCs/>
          <w:color w:val="auto"/>
        </w:rPr>
        <w:t xml:space="preserve"> ust. 9</w:t>
      </w:r>
      <w:r w:rsidRPr="005D40D4">
        <w:rPr>
          <w:rFonts w:cstheme="minorHAnsi"/>
          <w:color w:val="auto"/>
        </w:rPr>
        <w:t xml:space="preserve"> – w wysokości 0,1% określonego w </w:t>
      </w:r>
      <w:r w:rsidRPr="005D40D4">
        <w:rPr>
          <w:rFonts w:cstheme="minorHAnsi"/>
          <w:b/>
          <w:bCs/>
          <w:color w:val="auto"/>
        </w:rPr>
        <w:t>§ 10 ust. 1</w:t>
      </w:r>
      <w:r w:rsidRPr="005D40D4">
        <w:rPr>
          <w:rFonts w:cstheme="minorHAnsi"/>
          <w:color w:val="auto"/>
        </w:rPr>
        <w:t xml:space="preserve"> wynagrodzenia brutto za każdy dzień zwłoki,</w:t>
      </w:r>
    </w:p>
    <w:p w:rsidR="0076312B" w:rsidRPr="005D40D4" w:rsidRDefault="00A163A7" w:rsidP="005D40D4">
      <w:pPr>
        <w:numPr>
          <w:ilvl w:val="0"/>
          <w:numId w:val="49"/>
        </w:numPr>
        <w:spacing w:line="240" w:lineRule="auto"/>
        <w:ind w:left="737" w:right="17" w:hanging="365"/>
        <w:rPr>
          <w:rFonts w:asciiTheme="minorHAnsi" w:hAnsiTheme="minorHAnsi" w:cstheme="minorHAnsi"/>
          <w:color w:val="auto"/>
        </w:rPr>
      </w:pPr>
      <w:r w:rsidRPr="005D40D4">
        <w:rPr>
          <w:rFonts w:cstheme="minorHAnsi"/>
          <w:b/>
          <w:bCs/>
          <w:color w:val="auto"/>
        </w:rPr>
        <w:t>za niezapewnienie udziału w wykonywaniu Przedmiotu Umowy przez podmioty</w:t>
      </w:r>
      <w:r w:rsidRPr="005D40D4">
        <w:rPr>
          <w:rFonts w:cstheme="minorHAnsi"/>
          <w:color w:val="auto"/>
        </w:rPr>
        <w:t xml:space="preserve">, na których zasoby Wykonawca powoływał się w Ofercie przetargowej - 0,1% określonego w </w:t>
      </w:r>
      <w:r w:rsidRPr="005D40D4">
        <w:rPr>
          <w:rFonts w:cstheme="minorHAnsi"/>
          <w:b/>
          <w:bCs/>
          <w:color w:val="auto"/>
        </w:rPr>
        <w:t>§ 10 ust. 1</w:t>
      </w:r>
      <w:r w:rsidRPr="005D40D4">
        <w:rPr>
          <w:rFonts w:cstheme="minorHAnsi"/>
          <w:color w:val="auto"/>
        </w:rPr>
        <w:t xml:space="preserve"> wynagrodzenia brutto za każdy dzień braku udziału wymaganych podmiotów w wykonywaniu Przedmiotu Umowy.</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Postanowienia dotyczące kar umownych obowiązują Strony, także w przypadku odstąpienia od niniejszej Umowy przez którąkolwiek ze Stron bądź rozwiązania jej w inny sposób.</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 xml:space="preserve">Każde ze zobowiązań określone w </w:t>
      </w:r>
      <w:r>
        <w:rPr>
          <w:rFonts w:cstheme="minorHAnsi"/>
          <w:b/>
          <w:bCs/>
          <w:color w:val="auto"/>
          <w:kern w:val="2"/>
          <w:lang w:eastAsia="ar-SA"/>
        </w:rPr>
        <w:t>ust. 1</w:t>
      </w:r>
      <w:r>
        <w:rPr>
          <w:rFonts w:cstheme="minorHAnsi"/>
          <w:bCs/>
          <w:color w:val="auto"/>
          <w:kern w:val="2"/>
          <w:lang w:eastAsia="ar-SA"/>
        </w:rPr>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W przypadku, gdy wysokość szkody poniesionej przez Zamawiającego z przyczyn leżących po stronie Wykonawcy jest większa od kary umownej, a także w przypadku, gdy szkoda powstała z przyczyn, dla których nie zastrzeżono kary umownej, Zamawiający jest uprawniony do żądania odszkodowania na zasadach ogól</w:t>
      </w:r>
      <w:r w:rsidR="00550E9F">
        <w:rPr>
          <w:rFonts w:cstheme="minorHAnsi"/>
          <w:bCs/>
          <w:color w:val="auto"/>
          <w:kern w:val="2"/>
          <w:lang w:eastAsia="ar-SA"/>
        </w:rPr>
        <w:t>nych, wynikających z przepisów Kodeksu C</w:t>
      </w:r>
      <w:r>
        <w:rPr>
          <w:rFonts w:cstheme="minorHAnsi"/>
          <w:bCs/>
          <w:color w:val="auto"/>
          <w:kern w:val="2"/>
          <w:lang w:eastAsia="ar-SA"/>
        </w:rPr>
        <w:t xml:space="preserve">ywilnego – niezależnie od tego, czy realizuje uprawnienia do otrzymania kary umownej. W przypadku, gdy wysokość poniesionej szkody jest większa od kary umownej, Zamawiający może żądać odszkodowania przenoszącego wysokość zastrzeżonej kary umownej. </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 xml:space="preserve">Zamawiający jest uprawniony do potrącenia należnych mu kar umownych </w:t>
      </w:r>
      <w:r>
        <w:rPr>
          <w:rFonts w:cstheme="minorHAnsi"/>
          <w:bCs/>
          <w:color w:val="auto"/>
          <w:kern w:val="2"/>
          <w:lang w:eastAsia="ar-SA"/>
        </w:rPr>
        <w:br/>
        <w:t>z wynagrodzenia przysługującego Wykon</w:t>
      </w:r>
      <w:r w:rsidRPr="00F83869">
        <w:rPr>
          <w:rFonts w:cstheme="minorHAnsi"/>
          <w:bCs/>
          <w:color w:val="auto"/>
          <w:kern w:val="2"/>
          <w:lang w:eastAsia="ar-SA"/>
        </w:rPr>
        <w:t>awcy.</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 xml:space="preserve">Jeżeli łączna wysokość kar umownych przekroczy 20% wartości wynagrodzenia ryczałtowego brutto, określonego w </w:t>
      </w:r>
      <w:r>
        <w:rPr>
          <w:rFonts w:cstheme="minorHAnsi"/>
          <w:b/>
          <w:bCs/>
          <w:color w:val="auto"/>
          <w:kern w:val="2"/>
          <w:lang w:eastAsia="ar-SA"/>
        </w:rPr>
        <w:t>§ 10 ust. 1</w:t>
      </w:r>
      <w:r>
        <w:rPr>
          <w:rFonts w:cstheme="minorHAnsi"/>
          <w:bCs/>
          <w:color w:val="auto"/>
          <w:kern w:val="2"/>
          <w:lang w:eastAsia="ar-SA"/>
        </w:rPr>
        <w:t xml:space="preserve"> Umowy, Zamawiający może odstąpić od Umowy, składając Wykonawcy oświadczenie na piśmie w terminie do 90 (dziewięćdziesięciu) dni od dnia w którym nastąpi</w:t>
      </w:r>
      <w:r w:rsidR="00550E9F">
        <w:rPr>
          <w:rFonts w:cstheme="minorHAnsi"/>
          <w:bCs/>
          <w:color w:val="auto"/>
          <w:kern w:val="2"/>
          <w:lang w:eastAsia="ar-SA"/>
        </w:rPr>
        <w:t>ło</w:t>
      </w:r>
      <w:r>
        <w:rPr>
          <w:rFonts w:cstheme="minorHAnsi"/>
          <w:bCs/>
          <w:color w:val="auto"/>
          <w:kern w:val="2"/>
          <w:lang w:eastAsia="ar-SA"/>
        </w:rPr>
        <w:t xml:space="preserve"> przekroczenie łącznej wysokości kar umownych. Odstąpienie takie będzie uważane za zawinione przez Wykonawcę i uprawnia Zamawiającego do naliczania dodatkowej kary umownej za odstąpienie.</w:t>
      </w:r>
    </w:p>
    <w:p w:rsidR="0076312B" w:rsidRDefault="00A163A7" w:rsidP="000771C1">
      <w:pPr>
        <w:numPr>
          <w:ilvl w:val="0"/>
          <w:numId w:val="10"/>
        </w:numPr>
        <w:spacing w:line="240" w:lineRule="auto"/>
        <w:ind w:hanging="425"/>
        <w:rPr>
          <w:rFonts w:asciiTheme="minorHAnsi" w:hAnsiTheme="minorHAnsi" w:cstheme="minorHAnsi"/>
          <w:color w:val="auto"/>
        </w:rPr>
      </w:pPr>
      <w:r>
        <w:rPr>
          <w:rFonts w:cstheme="minorHAnsi"/>
          <w:bCs/>
          <w:color w:val="auto"/>
          <w:kern w:val="2"/>
          <w:lang w:eastAsia="ar-SA"/>
        </w:rPr>
        <w:t>Łączna wysokość kar umownych jakich może dochodzić Zamawiający od Wykonawcy na podstawie zapisów niniejszej Umowy nie może przekroczyć 30% wartości wynagrodzenia brutto Wykonawcy</w:t>
      </w:r>
      <w:r>
        <w:rPr>
          <w:rFonts w:cstheme="minorHAnsi"/>
          <w:color w:val="auto"/>
          <w:kern w:val="2"/>
          <w:lang w:eastAsia="ar-SA"/>
        </w:rPr>
        <w:t xml:space="preserve"> </w:t>
      </w:r>
      <w:r>
        <w:rPr>
          <w:rFonts w:cstheme="minorHAnsi"/>
          <w:bCs/>
          <w:color w:val="auto"/>
          <w:kern w:val="2"/>
          <w:lang w:eastAsia="ar-SA"/>
        </w:rPr>
        <w:t xml:space="preserve">określonego w </w:t>
      </w:r>
      <w:r>
        <w:rPr>
          <w:rFonts w:cstheme="minorHAnsi"/>
          <w:b/>
          <w:bCs/>
          <w:color w:val="auto"/>
          <w:kern w:val="2"/>
          <w:lang w:eastAsia="ar-SA"/>
        </w:rPr>
        <w:t>§ 10 ust. 1</w:t>
      </w:r>
      <w:r>
        <w:rPr>
          <w:rFonts w:cstheme="minorHAnsi"/>
          <w:bCs/>
          <w:color w:val="auto"/>
          <w:kern w:val="2"/>
          <w:lang w:eastAsia="ar-SA"/>
        </w:rPr>
        <w:t xml:space="preserve"> Umowy.</w:t>
      </w:r>
      <w:bookmarkEnd w:id="9"/>
    </w:p>
    <w:p w:rsidR="0076312B" w:rsidRDefault="00A163A7">
      <w:pPr>
        <w:spacing w:after="0" w:line="240" w:lineRule="auto"/>
        <w:ind w:left="358" w:firstLine="0"/>
        <w:rPr>
          <w:rFonts w:asciiTheme="minorHAnsi" w:hAnsiTheme="minorHAnsi" w:cstheme="minorHAnsi"/>
          <w:color w:val="auto"/>
        </w:rPr>
      </w:pPr>
      <w:r>
        <w:rPr>
          <w:rFonts w:cstheme="minorHAnsi"/>
          <w:color w:val="auto"/>
        </w:rPr>
        <w:t xml:space="preserve"> </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 1</w:t>
      </w:r>
      <w:r w:rsidR="00822E28">
        <w:rPr>
          <w:rFonts w:cstheme="minorHAnsi"/>
          <w:color w:val="auto"/>
        </w:rPr>
        <w:t>5</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ROZWIĄZANIE UMOWY I WYKONANIE ZASTĘPCZE</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Niniejsza Umowa może zostać rozwiązana za pisemnym porozumieniem Stron. W porozumieniu Strony określą w szczególności termin rozwiązania Umowy oraz terminy i sposób rozliczenia wzajemnych zobowiązań. </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Zamawiający może rozwiązać Umowę, jeżeli zajdzie co najmniej jedna z okoliczności wskazanych w</w:t>
      </w:r>
      <w:r w:rsidR="00F83869">
        <w:rPr>
          <w:rFonts w:cstheme="minorHAnsi"/>
          <w:color w:val="auto"/>
        </w:rPr>
        <w:t> </w:t>
      </w:r>
      <w:r>
        <w:rPr>
          <w:rFonts w:cstheme="minorHAnsi"/>
          <w:color w:val="auto"/>
        </w:rPr>
        <w:t>art. 456 Prawa zamówień publicznych.</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Poza innymi przypadkami wskazanymi w Umowie i powszechnie obowiązujących przepisach prawa Zamawiający może – bez dodatkowych wezwań – odstąpić od Umowy z następujących przyczyn leżących po stronie Wykonawcy, jeżeli: </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Pr>
          <w:rFonts w:cstheme="minorHAnsi"/>
          <w:color w:val="auto"/>
        </w:rPr>
        <w:t>Wykonawca nie rozpoczął realizacji Przedmiotu Umowy w terminie 7 dni od dnia zawarcia Umowy,</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Wykonawca realizuje </w:t>
      </w:r>
      <w:r w:rsidR="007D66C8">
        <w:rPr>
          <w:rFonts w:cstheme="minorHAnsi"/>
          <w:color w:val="auto"/>
        </w:rPr>
        <w:t>Przedmiot umowy</w:t>
      </w:r>
      <w:r w:rsidRPr="00C84C53">
        <w:rPr>
          <w:rFonts w:cstheme="minorHAnsi"/>
          <w:color w:val="auto"/>
        </w:rPr>
        <w:t xml:space="preserve"> w sposób niezgodny z postanowieniami Umowy i nie usunie uchybień pomimo wystosowania przez Zamawiającego pisemnego wezwania do podjęcia przez Wykonawcę wykonywania lub należytego wykonywania Umowy w wyznaczonym przez Zamawiającego, uzasadnionym technicznie terminie,  </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bez uzasadnionej przyczyny Wykonawca przerwał wykonywanie Umowy na okres dłuższy niż 7 dni roboczych, </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Wykonawca nie przystąpił do odbioru terenu budowy w terminie wskazanym przez Zamawiającego,  </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Wykonawca dopuszcza do udziału w wykonywaniu Przedmiotu Umowy Podwykonawcę lub dalszego Podwykonawcę, który nie został zgłoszony Zamawiającemu lub co do którego Zamawiający zgłosił sprzeciw lub zażądał usunięcia i nie usuwa go z terenu budowy, pomimo pisemnego żądania Zamawiającego, </w:t>
      </w:r>
    </w:p>
    <w:p w:rsidR="00C84C53"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Wykonawca nie posiada wymaganego ubezpieczenia, </w:t>
      </w:r>
    </w:p>
    <w:p w:rsidR="0076312B" w:rsidRPr="00C84C53" w:rsidRDefault="00A163A7" w:rsidP="000771C1">
      <w:pPr>
        <w:pStyle w:val="Akapitzlist"/>
        <w:numPr>
          <w:ilvl w:val="0"/>
          <w:numId w:val="51"/>
        </w:numPr>
        <w:spacing w:line="240" w:lineRule="auto"/>
        <w:ind w:left="754" w:right="17" w:hanging="357"/>
        <w:rPr>
          <w:rFonts w:asciiTheme="minorHAnsi" w:hAnsiTheme="minorHAnsi" w:cstheme="minorHAnsi"/>
          <w:color w:val="auto"/>
        </w:rPr>
      </w:pPr>
      <w:r w:rsidRPr="00C84C53">
        <w:rPr>
          <w:rFonts w:cstheme="minorHAnsi"/>
          <w:color w:val="auto"/>
        </w:rPr>
        <w:t xml:space="preserve">Zamawiający dokonał co najmniej pięciokrotnie bezpośredniej zapłaty Podwykonawcy lub dalszemu Podwykonawcy lub dokonał bezpośredniej płatności na łączną sumę większą niż 5% wartości wynagrodzenia brutto określonego w </w:t>
      </w:r>
      <w:r w:rsidRPr="00C84C53">
        <w:rPr>
          <w:rFonts w:cstheme="minorHAnsi"/>
          <w:b/>
          <w:bCs/>
          <w:color w:val="auto"/>
        </w:rPr>
        <w:t>§ 10 ust. 1</w:t>
      </w:r>
      <w:r w:rsidRPr="00C84C53">
        <w:rPr>
          <w:rFonts w:cstheme="minorHAnsi"/>
          <w:color w:val="auto"/>
        </w:rPr>
        <w:t xml:space="preserve"> Podwykonawcy lub dalszemu Podwykonawcy, przy czym nie dotyczy to płatności dokonanych za zgodą Wykonawcy na podstawie przekazu lub zaakceptowanego przez Zamawiającego przelewu wierzytelności. </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Oświadczenie o odstąpieniu od Umowy może zostać złożone przez Zamawiającego w terminie 30 dni od dnia zaistnienia którejkolwiek z okoliczności wskazanych powyżej.</w:t>
      </w:r>
    </w:p>
    <w:p w:rsidR="0076312B" w:rsidRPr="006D7901" w:rsidRDefault="00A163A7" w:rsidP="000771C1">
      <w:pPr>
        <w:numPr>
          <w:ilvl w:val="0"/>
          <w:numId w:val="11"/>
        </w:numPr>
        <w:spacing w:line="240" w:lineRule="auto"/>
        <w:ind w:hanging="427"/>
        <w:rPr>
          <w:rFonts w:asciiTheme="minorHAnsi" w:hAnsiTheme="minorHAnsi" w:cstheme="minorHAnsi"/>
          <w:color w:val="auto"/>
        </w:rPr>
      </w:pPr>
      <w:r w:rsidRPr="006D7901">
        <w:rPr>
          <w:rFonts w:cstheme="minorHAnsi"/>
          <w:color w:val="auto"/>
        </w:rPr>
        <w:t xml:space="preserve">Z przyczyn określonych w </w:t>
      </w:r>
      <w:r w:rsidRPr="006D7901">
        <w:rPr>
          <w:rFonts w:cstheme="minorHAnsi"/>
          <w:b/>
          <w:bCs/>
          <w:color w:val="auto"/>
        </w:rPr>
        <w:t>ust. 3</w:t>
      </w:r>
      <w:r w:rsidRPr="006D7901">
        <w:rPr>
          <w:rFonts w:cstheme="minorHAnsi"/>
          <w:color w:val="auto"/>
        </w:rPr>
        <w:t xml:space="preserve"> zamiast odstąpienia od niniejszej Umowy Zamawiający może powierzyć bez upoważnienia sądu dokończenie wykonywania Umowy osobie trzeciej na koszt i ryzyko Wykonawcy (wykonanie zastępcze). W takim przypadku Zamawiający wyznaczy termin inwentaryzacji wykonanych prac, umożliwiając udział Wykonawcy w inwentaryzacji. Wykonawca będzie wówczas zwolniony od dalszego wykonywania Przedmiotu Umowy, a za dotychczasowe prace przysługiwać mu będzie wynagrodzenie obliczone na zasadach określonych w </w:t>
      </w:r>
      <w:r w:rsidRPr="006D7901">
        <w:rPr>
          <w:rFonts w:cstheme="minorHAnsi"/>
          <w:b/>
          <w:bCs/>
          <w:color w:val="auto"/>
        </w:rPr>
        <w:t>§ 10</w:t>
      </w:r>
      <w:r w:rsidRPr="006D7901">
        <w:rPr>
          <w:rFonts w:cstheme="minorHAnsi"/>
          <w:color w:val="auto"/>
        </w:rPr>
        <w:t xml:space="preserve">, pomniejszone o wynagrodzenie osoby trzeciej za dokończenie prac. Za datę wykonania Umowy zostanie przyjęta data wykonania Przedmiotu Umowy przez osobę trzecią, której Zamawiający powierzy dokończenia wykonania przedmiotu Umowy.   </w:t>
      </w:r>
      <w:r w:rsidR="00550E9F" w:rsidRPr="006D7901">
        <w:rPr>
          <w:rFonts w:cstheme="minorHAnsi"/>
          <w:color w:val="auto"/>
        </w:rPr>
        <w:t>(wykonanie zastępcze)</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W przypadku rozwiązania lub odstąpienia od Umowy Wykonawcy przysługuje wynagrodzenie za wykonane do dnia rozwiązania (odstąpienia) części przedmiotu Umowy z zastrzeżeniem </w:t>
      </w:r>
      <w:r>
        <w:rPr>
          <w:rFonts w:cstheme="minorHAnsi"/>
          <w:b/>
          <w:bCs/>
          <w:color w:val="auto"/>
        </w:rPr>
        <w:t>ust. 9</w:t>
      </w:r>
      <w:r>
        <w:rPr>
          <w:rFonts w:cstheme="minorHAnsi"/>
          <w:color w:val="auto"/>
        </w:rPr>
        <w:t xml:space="preserve">. </w:t>
      </w:r>
      <w:r w:rsidR="009145E2">
        <w:rPr>
          <w:rFonts w:cstheme="minorHAnsi"/>
          <w:color w:val="auto"/>
        </w:rPr>
        <w:t xml:space="preserve">      </w:t>
      </w:r>
      <w:r>
        <w:rPr>
          <w:rFonts w:cstheme="minorHAnsi"/>
          <w:color w:val="auto"/>
        </w:rPr>
        <w:t xml:space="preserve">W celu ustalenia wysokości tego wynagrodzenia Zamawiający wyznaczy termin inwentaryzacji wykonanych prac, umożliwiając udział Wykonawcy w inwentaryzacji. </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W przypadku rozwiązania Umowy, w tym odstąpienia, Wykonawca nie będzie miał prawa do żądania wynagrodzenia za wykonane prace lub odszkodowania za wyjątkiem należności określonych w </w:t>
      </w:r>
      <w:r>
        <w:rPr>
          <w:rFonts w:cstheme="minorHAnsi"/>
          <w:b/>
          <w:bCs/>
          <w:color w:val="auto"/>
        </w:rPr>
        <w:t>ust. 6</w:t>
      </w:r>
      <w:r>
        <w:rPr>
          <w:rFonts w:cstheme="minorHAnsi"/>
          <w:color w:val="auto"/>
        </w:rPr>
        <w:t xml:space="preserve"> lub w bezwzględnie obowiązujących przepisach prawa. Wykonawca może jednak na zasadach ogólnych dochodzić odszkodowania, jeśli rozwiązanie (odstąpienie) nastąpi z przyczyn, za które odpowiedzialność ponosi Zamawiający. </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W przypadku rozwiązania niniejszej Umowy, w stosunku do prac wykonanych przez Wykonawcę pozostają w mocy postanowienia Umowy, a w pełnym zakresie również postanowienia dotyczące kar umownych </w:t>
      </w:r>
      <w:r>
        <w:rPr>
          <w:rFonts w:cstheme="minorHAnsi"/>
          <w:b/>
          <w:bCs/>
          <w:color w:val="auto"/>
        </w:rPr>
        <w:t>(§ 1</w:t>
      </w:r>
      <w:r w:rsidR="00822E28">
        <w:rPr>
          <w:rFonts w:cstheme="minorHAnsi"/>
          <w:b/>
          <w:bCs/>
          <w:color w:val="auto"/>
        </w:rPr>
        <w:t>4</w:t>
      </w:r>
      <w:r>
        <w:rPr>
          <w:rFonts w:cstheme="minorHAnsi"/>
          <w:color w:val="auto"/>
        </w:rPr>
        <w:t>) oraz właściwego prawa i sądów.</w:t>
      </w:r>
    </w:p>
    <w:p w:rsidR="0076312B" w:rsidRDefault="00A163A7" w:rsidP="000771C1">
      <w:pPr>
        <w:numPr>
          <w:ilvl w:val="0"/>
          <w:numId w:val="11"/>
        </w:numPr>
        <w:spacing w:line="240" w:lineRule="auto"/>
        <w:ind w:hanging="427"/>
        <w:rPr>
          <w:rFonts w:asciiTheme="minorHAnsi" w:hAnsiTheme="minorHAnsi" w:cstheme="minorHAnsi"/>
          <w:color w:val="auto"/>
        </w:rPr>
      </w:pPr>
      <w:r>
        <w:rPr>
          <w:rFonts w:cstheme="minorHAnsi"/>
          <w:color w:val="auto"/>
        </w:rPr>
        <w:t xml:space="preserve">W przypadku, gdy prace wykonane przez Wykonawcę do dnia odstąpienia od Umowy z przyczyn leżących po stronie Wykonawcy nie przedstawiają dla Zamawiającego wartości, w szczególności, gdy odstępuje on od realizacji Przedmiotu Umowy lub zachodzi konieczność wykonania go od początku, Zamawiający może żądać od Wykonawcy przywrócenia stanu poprzedniego terenu budowy i zwrotu otrzymanego wynagrodzenia. W razie niewykonania tego obowiązku przez Wykonawcę w odpowiednim terminie wyznaczonym przez Zamawiającego, Zamawiający może bez upoważnienia sądu powierzyć przywrócenie stanu poprzedniego terenu budowy osobie trzeciej na koszt i ryzyko Wykonawcy. </w:t>
      </w:r>
    </w:p>
    <w:p w:rsidR="0076312B" w:rsidRDefault="0076312B">
      <w:pPr>
        <w:spacing w:after="0" w:line="240" w:lineRule="auto"/>
        <w:ind w:left="29"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1</w:t>
      </w:r>
      <w:r w:rsidR="00822E28">
        <w:rPr>
          <w:rFonts w:cstheme="minorHAnsi"/>
          <w:color w:val="auto"/>
        </w:rPr>
        <w:t>6</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PRZEDSTAWICIELE STRON</w:t>
      </w:r>
    </w:p>
    <w:p w:rsidR="0076312B" w:rsidRDefault="00A163A7" w:rsidP="000771C1">
      <w:pPr>
        <w:numPr>
          <w:ilvl w:val="0"/>
          <w:numId w:val="12"/>
        </w:numPr>
        <w:spacing w:line="240" w:lineRule="auto"/>
        <w:ind w:hanging="425"/>
        <w:rPr>
          <w:rFonts w:asciiTheme="minorHAnsi" w:hAnsiTheme="minorHAnsi" w:cstheme="minorHAnsi"/>
          <w:color w:val="auto"/>
        </w:rPr>
      </w:pPr>
      <w:r w:rsidRPr="00C84C53">
        <w:rPr>
          <w:rFonts w:cstheme="minorHAnsi"/>
          <w:color w:val="000000" w:themeColor="text1"/>
        </w:rPr>
        <w:t xml:space="preserve">Osobą odpowiedzialną za realizację </w:t>
      </w:r>
      <w:r>
        <w:rPr>
          <w:rFonts w:cstheme="minorHAnsi"/>
          <w:color w:val="auto"/>
        </w:rPr>
        <w:t>Umowy ze strony:</w:t>
      </w:r>
    </w:p>
    <w:p w:rsidR="0076312B" w:rsidRDefault="00A163A7" w:rsidP="000771C1">
      <w:pPr>
        <w:pStyle w:val="Akapitzlist"/>
        <w:numPr>
          <w:ilvl w:val="0"/>
          <w:numId w:val="52"/>
        </w:numPr>
        <w:spacing w:after="0" w:line="240" w:lineRule="auto"/>
        <w:ind w:left="754" w:right="17" w:hanging="357"/>
        <w:jc w:val="left"/>
        <w:rPr>
          <w:rFonts w:asciiTheme="minorHAnsi" w:hAnsiTheme="minorHAnsi" w:cstheme="minorHAnsi"/>
          <w:color w:val="auto"/>
        </w:rPr>
      </w:pPr>
      <w:bookmarkStart w:id="10" w:name="_Hlk157763944"/>
      <w:r>
        <w:rPr>
          <w:rFonts w:cstheme="minorHAnsi"/>
          <w:color w:val="auto"/>
        </w:rPr>
        <w:t xml:space="preserve">Zamawiającego jest: </w:t>
      </w:r>
    </w:p>
    <w:p w:rsidR="0076312B" w:rsidRDefault="00A163A7">
      <w:pPr>
        <w:pStyle w:val="Akapitzlist"/>
        <w:spacing w:after="0" w:line="240" w:lineRule="auto"/>
        <w:ind w:left="991" w:firstLine="0"/>
        <w:jc w:val="left"/>
        <w:rPr>
          <w:rFonts w:asciiTheme="minorHAnsi" w:hAnsiTheme="minorHAnsi" w:cstheme="minorHAnsi"/>
          <w:color w:val="auto"/>
        </w:rPr>
      </w:pPr>
      <w:bookmarkStart w:id="11" w:name="_Hlk157763926"/>
      <w:r>
        <w:rPr>
          <w:rFonts w:cstheme="minorHAnsi"/>
          <w:color w:val="auto"/>
        </w:rPr>
        <w:t>……………………………..............tel.: ……………………; email: …………………………</w:t>
      </w:r>
      <w:bookmarkEnd w:id="11"/>
    </w:p>
    <w:p w:rsidR="0076312B" w:rsidRDefault="00A163A7" w:rsidP="000771C1">
      <w:pPr>
        <w:pStyle w:val="Akapitzlist"/>
        <w:numPr>
          <w:ilvl w:val="0"/>
          <w:numId w:val="52"/>
        </w:numPr>
        <w:spacing w:after="0" w:line="240" w:lineRule="auto"/>
        <w:ind w:left="754" w:right="17" w:hanging="357"/>
        <w:jc w:val="left"/>
        <w:rPr>
          <w:rFonts w:asciiTheme="minorHAnsi" w:hAnsiTheme="minorHAnsi" w:cstheme="minorHAnsi"/>
          <w:color w:val="auto"/>
        </w:rPr>
      </w:pPr>
      <w:r>
        <w:rPr>
          <w:rFonts w:cstheme="minorHAnsi"/>
          <w:color w:val="auto"/>
        </w:rPr>
        <w:t xml:space="preserve">Wykonawcy jest: </w:t>
      </w:r>
    </w:p>
    <w:p w:rsidR="0076312B" w:rsidRDefault="00A163A7">
      <w:pPr>
        <w:pStyle w:val="Akapitzlist"/>
        <w:spacing w:after="0" w:line="240" w:lineRule="auto"/>
        <w:ind w:left="991" w:firstLine="0"/>
        <w:jc w:val="left"/>
        <w:rPr>
          <w:rFonts w:asciiTheme="minorHAnsi" w:hAnsiTheme="minorHAnsi" w:cstheme="minorHAnsi"/>
          <w:color w:val="auto"/>
        </w:rPr>
      </w:pPr>
      <w:r>
        <w:rPr>
          <w:rFonts w:cstheme="minorHAnsi"/>
          <w:color w:val="auto"/>
        </w:rPr>
        <w:t>……………………………..............tel.: ……………………; email: …………………………</w:t>
      </w:r>
      <w:bookmarkEnd w:id="10"/>
    </w:p>
    <w:p w:rsidR="0076312B" w:rsidRDefault="00431673" w:rsidP="000771C1">
      <w:pPr>
        <w:numPr>
          <w:ilvl w:val="0"/>
          <w:numId w:val="12"/>
        </w:numPr>
        <w:spacing w:line="240" w:lineRule="auto"/>
        <w:ind w:left="482" w:right="17" w:hanging="425"/>
        <w:rPr>
          <w:rFonts w:asciiTheme="minorHAnsi" w:hAnsiTheme="minorHAnsi" w:cstheme="minorHAnsi"/>
          <w:color w:val="auto"/>
        </w:rPr>
      </w:pPr>
      <w:r>
        <w:rPr>
          <w:rFonts w:cstheme="minorHAnsi"/>
          <w:color w:val="auto"/>
        </w:rPr>
        <w:t>Osobą sprawującą b</w:t>
      </w:r>
      <w:r w:rsidR="00A163A7">
        <w:rPr>
          <w:rFonts w:cstheme="minorHAnsi"/>
          <w:color w:val="auto"/>
        </w:rPr>
        <w:t xml:space="preserve">ieżący </w:t>
      </w:r>
      <w:r w:rsidR="00A163A7" w:rsidRPr="00C84C53">
        <w:rPr>
          <w:rFonts w:cstheme="minorHAnsi"/>
          <w:color w:val="000000" w:themeColor="text1"/>
        </w:rPr>
        <w:t xml:space="preserve">nadzór nad wykonywaniem Umowy </w:t>
      </w:r>
      <w:r w:rsidR="00DE1553">
        <w:rPr>
          <w:rFonts w:cstheme="minorHAnsi"/>
          <w:color w:val="auto"/>
        </w:rPr>
        <w:t>ze strony</w:t>
      </w:r>
      <w:r w:rsidR="00A163A7">
        <w:rPr>
          <w:rFonts w:cstheme="minorHAnsi"/>
          <w:color w:val="auto"/>
        </w:rPr>
        <w:t xml:space="preserve">: </w:t>
      </w:r>
    </w:p>
    <w:p w:rsidR="0076312B" w:rsidRDefault="00A163A7" w:rsidP="000771C1">
      <w:pPr>
        <w:pStyle w:val="Akapitzlist"/>
        <w:numPr>
          <w:ilvl w:val="0"/>
          <w:numId w:val="53"/>
        </w:numPr>
        <w:spacing w:after="0" w:line="240" w:lineRule="auto"/>
        <w:ind w:left="754" w:right="17" w:hanging="357"/>
        <w:jc w:val="left"/>
        <w:rPr>
          <w:rFonts w:asciiTheme="minorHAnsi" w:hAnsiTheme="minorHAnsi" w:cstheme="minorHAnsi"/>
          <w:color w:val="auto"/>
        </w:rPr>
      </w:pPr>
      <w:r>
        <w:rPr>
          <w:rFonts w:cstheme="minorHAnsi"/>
          <w:color w:val="auto"/>
        </w:rPr>
        <w:t xml:space="preserve">Zamawiającego jest: </w:t>
      </w:r>
    </w:p>
    <w:p w:rsidR="0076312B" w:rsidRDefault="00A163A7">
      <w:pPr>
        <w:pStyle w:val="Akapitzlist"/>
        <w:spacing w:after="0" w:line="240" w:lineRule="auto"/>
        <w:ind w:left="991" w:firstLine="0"/>
        <w:jc w:val="left"/>
        <w:rPr>
          <w:rFonts w:asciiTheme="minorHAnsi" w:hAnsiTheme="minorHAnsi" w:cstheme="minorHAnsi"/>
          <w:color w:val="auto"/>
        </w:rPr>
      </w:pPr>
      <w:r>
        <w:rPr>
          <w:rFonts w:cstheme="minorHAnsi"/>
          <w:color w:val="auto"/>
        </w:rPr>
        <w:t>……………………………..............tel.: ……………………; email: …………………………</w:t>
      </w:r>
    </w:p>
    <w:p w:rsidR="0076312B" w:rsidRDefault="00A163A7" w:rsidP="000771C1">
      <w:pPr>
        <w:pStyle w:val="Akapitzlist"/>
        <w:numPr>
          <w:ilvl w:val="0"/>
          <w:numId w:val="53"/>
        </w:numPr>
        <w:spacing w:after="0" w:line="240" w:lineRule="auto"/>
        <w:ind w:left="754" w:right="17" w:hanging="357"/>
        <w:jc w:val="left"/>
        <w:rPr>
          <w:rFonts w:asciiTheme="minorHAnsi" w:hAnsiTheme="minorHAnsi" w:cstheme="minorHAnsi"/>
          <w:color w:val="auto"/>
        </w:rPr>
      </w:pPr>
      <w:r>
        <w:rPr>
          <w:rFonts w:cstheme="minorHAnsi"/>
          <w:color w:val="auto"/>
        </w:rPr>
        <w:t xml:space="preserve">Wykonawcy jest: </w:t>
      </w:r>
    </w:p>
    <w:p w:rsidR="0076312B" w:rsidRDefault="00A163A7">
      <w:pPr>
        <w:pStyle w:val="Akapitzlist"/>
        <w:spacing w:after="0" w:line="240" w:lineRule="auto"/>
        <w:ind w:left="991" w:firstLine="0"/>
        <w:jc w:val="left"/>
        <w:rPr>
          <w:rFonts w:asciiTheme="minorHAnsi" w:hAnsiTheme="minorHAnsi" w:cstheme="minorHAnsi"/>
          <w:color w:val="auto"/>
        </w:rPr>
      </w:pPr>
      <w:r>
        <w:rPr>
          <w:rFonts w:cstheme="minorHAnsi"/>
          <w:color w:val="auto"/>
        </w:rPr>
        <w:t>……………………………..............tel.: ……………………; email: …………………………</w:t>
      </w:r>
    </w:p>
    <w:p w:rsidR="0076312B" w:rsidRDefault="00A163A7" w:rsidP="000771C1">
      <w:pPr>
        <w:numPr>
          <w:ilvl w:val="0"/>
          <w:numId w:val="12"/>
        </w:numPr>
        <w:spacing w:line="240" w:lineRule="auto"/>
        <w:ind w:hanging="425"/>
        <w:rPr>
          <w:rFonts w:asciiTheme="minorHAnsi" w:hAnsiTheme="minorHAnsi" w:cstheme="minorHAnsi"/>
          <w:color w:val="auto"/>
        </w:rPr>
      </w:pPr>
      <w:r>
        <w:rPr>
          <w:rFonts w:cstheme="minorHAnsi"/>
          <w:color w:val="auto"/>
        </w:rPr>
        <w:t xml:space="preserve">Osobą </w:t>
      </w:r>
      <w:r w:rsidRPr="00C84C53">
        <w:rPr>
          <w:rFonts w:cstheme="minorHAnsi"/>
          <w:color w:val="000000" w:themeColor="text1"/>
        </w:rPr>
        <w:t xml:space="preserve">uprawnioną do roboczych kontaktów </w:t>
      </w:r>
      <w:r>
        <w:rPr>
          <w:rFonts w:cstheme="minorHAnsi"/>
          <w:color w:val="auto"/>
        </w:rPr>
        <w:t>w zakresie realizacji Umowy</w:t>
      </w:r>
      <w:r w:rsidR="00DE1553">
        <w:rPr>
          <w:rFonts w:cstheme="minorHAnsi"/>
          <w:color w:val="auto"/>
        </w:rPr>
        <w:t xml:space="preserve"> ze strony</w:t>
      </w:r>
      <w:r>
        <w:rPr>
          <w:rFonts w:cstheme="minorHAnsi"/>
          <w:color w:val="auto"/>
        </w:rPr>
        <w:t>:</w:t>
      </w:r>
    </w:p>
    <w:p w:rsidR="0076312B" w:rsidRDefault="00A163A7" w:rsidP="000771C1">
      <w:pPr>
        <w:pStyle w:val="Akapitzlist"/>
        <w:numPr>
          <w:ilvl w:val="0"/>
          <w:numId w:val="54"/>
        </w:numPr>
        <w:spacing w:after="0" w:line="240" w:lineRule="auto"/>
        <w:ind w:left="754" w:right="17" w:hanging="357"/>
        <w:jc w:val="left"/>
        <w:rPr>
          <w:rFonts w:asciiTheme="minorHAnsi" w:hAnsiTheme="minorHAnsi" w:cstheme="minorHAnsi"/>
          <w:color w:val="auto"/>
        </w:rPr>
      </w:pPr>
      <w:r>
        <w:rPr>
          <w:rFonts w:cstheme="minorHAnsi"/>
          <w:color w:val="auto"/>
        </w:rPr>
        <w:t xml:space="preserve">Zamawiającego jest: </w:t>
      </w:r>
    </w:p>
    <w:p w:rsidR="0076312B" w:rsidRDefault="00A163A7">
      <w:pPr>
        <w:pStyle w:val="Akapitzlist"/>
        <w:spacing w:after="0" w:line="240" w:lineRule="auto"/>
        <w:ind w:left="991" w:firstLine="0"/>
        <w:jc w:val="left"/>
        <w:rPr>
          <w:rFonts w:asciiTheme="minorHAnsi" w:hAnsiTheme="minorHAnsi" w:cstheme="minorHAnsi"/>
          <w:color w:val="auto"/>
        </w:rPr>
      </w:pPr>
      <w:r>
        <w:rPr>
          <w:rFonts w:cstheme="minorHAnsi"/>
          <w:color w:val="auto"/>
        </w:rPr>
        <w:t>……………………………..............tel.: ……………………; email: …………………………</w:t>
      </w:r>
    </w:p>
    <w:p w:rsidR="0076312B" w:rsidRDefault="00A163A7" w:rsidP="000771C1">
      <w:pPr>
        <w:pStyle w:val="Akapitzlist"/>
        <w:numPr>
          <w:ilvl w:val="0"/>
          <w:numId w:val="54"/>
        </w:numPr>
        <w:spacing w:after="0" w:line="240" w:lineRule="auto"/>
        <w:ind w:left="754" w:right="17" w:hanging="357"/>
        <w:jc w:val="left"/>
        <w:rPr>
          <w:rFonts w:asciiTheme="minorHAnsi" w:hAnsiTheme="minorHAnsi" w:cstheme="minorHAnsi"/>
          <w:color w:val="auto"/>
        </w:rPr>
      </w:pPr>
      <w:r>
        <w:rPr>
          <w:rFonts w:cstheme="minorHAnsi"/>
          <w:color w:val="auto"/>
        </w:rPr>
        <w:t xml:space="preserve">Wykonawcy jest: </w:t>
      </w:r>
    </w:p>
    <w:p w:rsidR="0076312B" w:rsidRDefault="00A163A7">
      <w:pPr>
        <w:pStyle w:val="Akapitzlist"/>
        <w:spacing w:after="0" w:line="240" w:lineRule="auto"/>
        <w:ind w:left="991" w:firstLine="0"/>
        <w:jc w:val="left"/>
        <w:rPr>
          <w:rFonts w:asciiTheme="minorHAnsi" w:hAnsiTheme="minorHAnsi" w:cstheme="minorHAnsi"/>
          <w:color w:val="auto"/>
        </w:rPr>
      </w:pPr>
      <w:r>
        <w:rPr>
          <w:rFonts w:cstheme="minorHAnsi"/>
          <w:color w:val="auto"/>
        </w:rPr>
        <w:t>……………………………..............tel.: ……………………; email: …………………………</w:t>
      </w:r>
    </w:p>
    <w:p w:rsidR="0076312B" w:rsidRDefault="00A163A7" w:rsidP="000771C1">
      <w:pPr>
        <w:numPr>
          <w:ilvl w:val="0"/>
          <w:numId w:val="12"/>
        </w:numPr>
        <w:spacing w:line="240" w:lineRule="auto"/>
        <w:ind w:hanging="425"/>
        <w:rPr>
          <w:rFonts w:asciiTheme="minorHAnsi" w:hAnsiTheme="minorHAnsi" w:cstheme="minorHAnsi"/>
          <w:color w:val="auto"/>
        </w:rPr>
      </w:pPr>
      <w:r>
        <w:rPr>
          <w:rFonts w:cstheme="minorHAnsi"/>
          <w:color w:val="auto"/>
        </w:rPr>
        <w:t xml:space="preserve">Osoby wskazane w </w:t>
      </w:r>
      <w:r>
        <w:rPr>
          <w:rFonts w:cstheme="minorHAnsi"/>
          <w:b/>
          <w:bCs/>
          <w:color w:val="auto"/>
        </w:rPr>
        <w:t>ust. 1 – 3</w:t>
      </w:r>
      <w:r>
        <w:rPr>
          <w:rFonts w:cstheme="minorHAnsi"/>
          <w:color w:val="auto"/>
        </w:rPr>
        <w:t xml:space="preserve"> nie są uprawnione – bez odrębnego umocowania – do składania oświadczeń woli w imieniu stron w zakresie zmiany Umowy, a osoby wskazane w </w:t>
      </w:r>
      <w:r>
        <w:rPr>
          <w:rFonts w:cstheme="minorHAnsi"/>
          <w:b/>
          <w:bCs/>
          <w:color w:val="auto"/>
        </w:rPr>
        <w:t>ust. 2 i 3</w:t>
      </w:r>
      <w:r>
        <w:rPr>
          <w:rFonts w:cstheme="minorHAnsi"/>
          <w:color w:val="auto"/>
        </w:rPr>
        <w:t xml:space="preserve"> do składania także innych oświadczeń woli, skutkujących powstaniem lub wygaśnięciem zobowiązań finansowych Stron.  </w:t>
      </w:r>
    </w:p>
    <w:p w:rsidR="0076312B" w:rsidRDefault="00A163A7" w:rsidP="000771C1">
      <w:pPr>
        <w:numPr>
          <w:ilvl w:val="0"/>
          <w:numId w:val="12"/>
        </w:numPr>
        <w:spacing w:line="240" w:lineRule="auto"/>
        <w:ind w:hanging="425"/>
        <w:rPr>
          <w:rFonts w:asciiTheme="minorHAnsi" w:hAnsiTheme="minorHAnsi" w:cstheme="minorHAnsi"/>
          <w:color w:val="auto"/>
        </w:rPr>
      </w:pPr>
      <w:r>
        <w:rPr>
          <w:rFonts w:cstheme="minorHAnsi"/>
          <w:color w:val="auto"/>
        </w:rPr>
        <w:t xml:space="preserve">Zmiana osób określonych w </w:t>
      </w:r>
      <w:r>
        <w:rPr>
          <w:rFonts w:cstheme="minorHAnsi"/>
          <w:b/>
          <w:bCs/>
          <w:color w:val="auto"/>
        </w:rPr>
        <w:t xml:space="preserve">ust. 1 – 3 </w:t>
      </w:r>
      <w:r>
        <w:rPr>
          <w:rFonts w:cstheme="minorHAnsi"/>
          <w:color w:val="auto"/>
        </w:rPr>
        <w:t xml:space="preserve">nie pociąga za sobą zmiany Umowy i następować będzie w drodze wymiany korespondencji. </w:t>
      </w:r>
    </w:p>
    <w:p w:rsidR="0076312B" w:rsidRDefault="0076312B">
      <w:pPr>
        <w:spacing w:after="0" w:line="240" w:lineRule="auto"/>
        <w:ind w:left="0" w:firstLine="0"/>
        <w:rPr>
          <w:rFonts w:asciiTheme="minorHAnsi" w:hAnsiTheme="minorHAnsi" w:cstheme="minorHAnsi"/>
          <w:color w:val="auto"/>
        </w:rPr>
      </w:pPr>
    </w:p>
    <w:p w:rsidR="0076312B" w:rsidRDefault="00A163A7">
      <w:pPr>
        <w:pStyle w:val="Nagwek1"/>
        <w:spacing w:line="240" w:lineRule="auto"/>
        <w:ind w:right="16"/>
        <w:rPr>
          <w:rFonts w:asciiTheme="minorHAnsi" w:hAnsiTheme="minorHAnsi" w:cstheme="minorHAnsi"/>
          <w:color w:val="auto"/>
        </w:rPr>
      </w:pPr>
      <w:r>
        <w:rPr>
          <w:rFonts w:cstheme="minorHAnsi"/>
          <w:color w:val="auto"/>
        </w:rPr>
        <w:t>§ 1</w:t>
      </w:r>
      <w:r w:rsidR="00822E28">
        <w:rPr>
          <w:rFonts w:cstheme="minorHAnsi"/>
          <w:color w:val="auto"/>
        </w:rPr>
        <w:t>7</w:t>
      </w:r>
    </w:p>
    <w:p w:rsidR="0076312B" w:rsidRDefault="00A163A7">
      <w:pPr>
        <w:pStyle w:val="Nagwek1"/>
        <w:spacing w:line="240" w:lineRule="auto"/>
        <w:ind w:right="16"/>
        <w:rPr>
          <w:rFonts w:asciiTheme="minorHAnsi" w:hAnsiTheme="minorHAnsi" w:cstheme="minorHAnsi"/>
          <w:color w:val="auto"/>
        </w:rPr>
      </w:pPr>
      <w:r>
        <w:rPr>
          <w:rFonts w:cstheme="minorHAnsi"/>
          <w:color w:val="auto"/>
        </w:rPr>
        <w:t>ZMIANA POSTANOWIEŃ UMOWY</w:t>
      </w:r>
    </w:p>
    <w:p w:rsidR="0076312B" w:rsidRDefault="00A163A7" w:rsidP="000771C1">
      <w:pPr>
        <w:numPr>
          <w:ilvl w:val="0"/>
          <w:numId w:val="13"/>
        </w:numPr>
        <w:spacing w:line="240" w:lineRule="auto"/>
        <w:ind w:hanging="425"/>
        <w:rPr>
          <w:rFonts w:asciiTheme="minorHAnsi" w:hAnsiTheme="minorHAnsi" w:cstheme="minorHAnsi"/>
          <w:color w:val="auto"/>
        </w:rPr>
      </w:pPr>
      <w:r>
        <w:rPr>
          <w:rFonts w:cstheme="minorHAnsi"/>
          <w:color w:val="auto"/>
        </w:rPr>
        <w:t xml:space="preserve">Zmiana postanowień Umowy może nastąpić pod rygorem nieważności, w formie pisemnego aneksu. </w:t>
      </w:r>
    </w:p>
    <w:p w:rsidR="0076312B" w:rsidRDefault="00A163A7" w:rsidP="000771C1">
      <w:pPr>
        <w:numPr>
          <w:ilvl w:val="0"/>
          <w:numId w:val="13"/>
        </w:numPr>
        <w:spacing w:line="240" w:lineRule="auto"/>
        <w:ind w:hanging="425"/>
        <w:rPr>
          <w:rFonts w:asciiTheme="minorHAnsi" w:hAnsiTheme="minorHAnsi" w:cstheme="minorHAnsi"/>
          <w:color w:val="auto"/>
        </w:rPr>
      </w:pPr>
      <w:r>
        <w:rPr>
          <w:rFonts w:cstheme="minorHAnsi"/>
          <w:color w:val="auto"/>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rsidR="0076312B" w:rsidRDefault="00A163A7" w:rsidP="000771C1">
      <w:pPr>
        <w:numPr>
          <w:ilvl w:val="0"/>
          <w:numId w:val="14"/>
        </w:numPr>
        <w:spacing w:line="240" w:lineRule="auto"/>
        <w:ind w:hanging="427"/>
        <w:rPr>
          <w:rFonts w:asciiTheme="minorHAnsi" w:hAnsiTheme="minorHAnsi" w:cstheme="minorHAnsi"/>
          <w:color w:val="auto"/>
        </w:rPr>
      </w:pPr>
      <w:r>
        <w:rPr>
          <w:rFonts w:cstheme="minorHAnsi"/>
          <w:color w:val="auto"/>
        </w:rPr>
        <w:t xml:space="preserve">zmiana terminu realizacji przedmiotu Umowy spowodowana niezawinionym i niemożliwym do uniknięcia przez Wykonawcę opóźnieniem, wynikającym z: </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okoliczności leżących po stronie Zamawiającego, w szczególności wstrzymania realizacji Umowy przez Zamawiającego lub stwierdzenia niezgodności przekazanych informacji o</w:t>
      </w:r>
      <w:r w:rsidR="00F83869">
        <w:rPr>
          <w:rFonts w:cstheme="minorHAnsi"/>
          <w:color w:val="auto"/>
        </w:rPr>
        <w:t> </w:t>
      </w:r>
      <w:r>
        <w:rPr>
          <w:rFonts w:cstheme="minorHAnsi"/>
          <w:color w:val="auto"/>
        </w:rPr>
        <w:t xml:space="preserve">stanie obiektu ze stanem rzeczywistym;  </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 xml:space="preserve">zmian przepisów prawa, </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 xml:space="preserve">konieczności przeprowadzenia nieprzewidzianej przy zawarciu Umowy procedury administracyjnej lub przekroczenia przewidzianych przepisami prawa terminów trwania procedur administracyjnych, liczonych zgodnie z zasadami określonymi w kodeksie postępowania administracyjnego, </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klęski żywiołowej lub innego zdarzenia o charakterze siły wyższej,</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konieczności wykonania robót dodatkowych lub zamiennych,</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potrzeby przeprowadzenia dodatkowych badań lub ekspertyz, warunkujących wykonanie Przedmiot</w:t>
      </w:r>
      <w:r w:rsidR="001D17B2">
        <w:rPr>
          <w:rFonts w:cstheme="minorHAnsi"/>
          <w:color w:val="auto"/>
        </w:rPr>
        <w:t>u</w:t>
      </w:r>
      <w:r>
        <w:rPr>
          <w:rFonts w:cstheme="minorHAnsi"/>
          <w:color w:val="auto"/>
        </w:rPr>
        <w:t xml:space="preserve"> Umowy, których nie można było przewidzieć </w:t>
      </w:r>
      <w:r w:rsidR="001D17B2">
        <w:rPr>
          <w:rFonts w:cstheme="minorHAnsi"/>
          <w:color w:val="auto"/>
        </w:rPr>
        <w:t>do upływu terminu</w:t>
      </w:r>
      <w:r>
        <w:rPr>
          <w:rFonts w:cstheme="minorHAnsi"/>
          <w:color w:val="auto"/>
        </w:rPr>
        <w:t xml:space="preserve"> składania ofert w</w:t>
      </w:r>
      <w:r w:rsidR="00F83869">
        <w:rPr>
          <w:rFonts w:cstheme="minorHAnsi"/>
          <w:color w:val="auto"/>
        </w:rPr>
        <w:t> </w:t>
      </w:r>
      <w:r>
        <w:rPr>
          <w:rFonts w:cstheme="minorHAnsi"/>
          <w:color w:val="auto"/>
        </w:rPr>
        <w:t>postępowaniu o udzielenie zamówienia,</w:t>
      </w:r>
    </w:p>
    <w:p w:rsidR="0076312B" w:rsidRDefault="00A163A7" w:rsidP="00882343">
      <w:pPr>
        <w:numPr>
          <w:ilvl w:val="1"/>
          <w:numId w:val="3"/>
        </w:numPr>
        <w:spacing w:line="240" w:lineRule="auto"/>
        <w:ind w:left="1276" w:hanging="425"/>
        <w:rPr>
          <w:rFonts w:asciiTheme="minorHAnsi" w:hAnsiTheme="minorHAnsi" w:cstheme="minorHAnsi"/>
          <w:color w:val="auto"/>
        </w:rPr>
      </w:pPr>
      <w:r>
        <w:rPr>
          <w:rFonts w:cstheme="minorHAnsi"/>
          <w:color w:val="auto"/>
        </w:rPr>
        <w:t xml:space="preserve">innych przyczyn zewnętrznych niezależnych od Zamawiającego oraz Wykonawcy skutkujących niemożliwością wykonania Umowy w terminie; </w:t>
      </w:r>
    </w:p>
    <w:p w:rsidR="0076312B" w:rsidRDefault="00A163A7" w:rsidP="000771C1">
      <w:pPr>
        <w:numPr>
          <w:ilvl w:val="0"/>
          <w:numId w:val="14"/>
        </w:numPr>
        <w:spacing w:line="240" w:lineRule="auto"/>
        <w:ind w:hanging="427"/>
        <w:rPr>
          <w:rFonts w:asciiTheme="minorHAnsi" w:hAnsiTheme="minorHAnsi" w:cstheme="minorHAnsi"/>
          <w:color w:val="auto"/>
        </w:rPr>
      </w:pPr>
      <w:r>
        <w:rPr>
          <w:rFonts w:cstheme="minorHAnsi"/>
          <w:color w:val="auto"/>
        </w:rPr>
        <w:t xml:space="preserve">zmiana sposobu spełnienia świadczenia i wysokości wynagrodzenia na skutek wystąpienia dowolnej z następujących okoliczności: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możliwość osiągnięcia wymaganego efektu przy niższych kosztach wykonania robót poprzez zastosowanie innych rozwiązań technicznych lub materiałowych, przy zachowaniu jakości i parametrów technicznych obiektów budowlanych, instalacji i urządzeń,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możliwość osiągnięcia wymaganego efektu poprzez zastosowanie innych rozwiązań technicznych lub materiałowych zwiększających jakość, parametry techniczne lub eksploatacyjne obiektów budowlanych lub skracających termin realizacji Przedmiotu Umowy,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możliwość zastosowania innej technologii wykonania robót pozwalającej na skrócenie czasu realizacji inwestycji lub kosztów wykonywanych robót, jak również kosztów eksploatacji wykonanego przedmiotu Umowy,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konieczność wykonania Umowy przy zastosowaniu innych rozwiązań technicznych lub tech</w:t>
      </w:r>
      <w:r w:rsidR="00DE1553">
        <w:rPr>
          <w:rFonts w:cstheme="minorHAnsi"/>
          <w:color w:val="auto"/>
        </w:rPr>
        <w:t>nologicznych, niż wskazane w PFU</w:t>
      </w:r>
      <w:r>
        <w:rPr>
          <w:rFonts w:cstheme="minorHAnsi"/>
          <w:color w:val="auto"/>
        </w:rPr>
        <w:t xml:space="preserve"> w sytuacji, gdyby zastosowanie przewidzianych rozwiązań groziło niewykonaniem lub nienależytym wykonaniem przedmiotu Umowy, poniesieniem przez Zamawiającego kosztów przewyższających środki przeznaczone na realizację Przedmiotu Umowy bądź utratą przez Zamawiającego pozyskanych dotacji lub innych źródeł finansowania Przedmiotu Umowy bądź koniecznością ich zwrotu w całości lub części,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odmienne od przyjętych w PFU warunki terenowe, w tym istnienie niezinwentaryzowanych lub błędnie zinwentaryzowanych obiektów budowlanych,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konieczność wykonania przedmiotu Umowy przy zastosowaniu innych rozwiązań technicznych lub materiałowych ze względu na zmianę przepisów prawa lub norm budowlanych bądź zmianę decyzji, postanowień lub uzgodnień przez organy administracyjne lub podmioty uzgadniające </w:t>
      </w:r>
      <w:r w:rsidR="00F12B19">
        <w:rPr>
          <w:rFonts w:cstheme="minorHAnsi"/>
          <w:color w:val="auto"/>
        </w:rPr>
        <w:t>projekt budowlany</w:t>
      </w:r>
      <w:r>
        <w:rPr>
          <w:rFonts w:cstheme="minorHAnsi"/>
          <w:color w:val="auto"/>
        </w:rPr>
        <w:t xml:space="preserve">,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konieczność wykonania robót lub usunięcia wad w celu zmniejszenia zagrożenia, gdy istnieje przypadek wpływający na bezpieczeństwo życia, zdrowia, mienia lub robót na terenie budowy lub sąsiadujących nieruchomości a Wykonawca wykonuje roboty lub inne czynności w celu wyeliminowania lub zmniejszenia zagrożenia, </w:t>
      </w:r>
    </w:p>
    <w:p w:rsidR="0076312B" w:rsidRDefault="00A163A7" w:rsidP="000771C1">
      <w:pPr>
        <w:numPr>
          <w:ilvl w:val="0"/>
          <w:numId w:val="15"/>
        </w:numPr>
        <w:spacing w:line="240" w:lineRule="auto"/>
        <w:ind w:left="1276" w:hanging="425"/>
        <w:rPr>
          <w:rFonts w:asciiTheme="minorHAnsi" w:hAnsiTheme="minorHAnsi" w:cstheme="minorHAnsi"/>
          <w:color w:val="auto"/>
        </w:rPr>
      </w:pPr>
      <w:r>
        <w:rPr>
          <w:rFonts w:cstheme="minorHAnsi"/>
          <w:color w:val="auto"/>
        </w:rPr>
        <w:t xml:space="preserve">konieczność lub celowość zmiany w sposobie spełnienia świadczenia wynikająca z innych przyczyn uzasadnionych celem Umowy i jej uwarunkowaniami prawnymi, finansowymi lub technicznymi,  </w:t>
      </w:r>
    </w:p>
    <w:p w:rsidR="0076312B" w:rsidRPr="0053261B" w:rsidRDefault="00A163A7" w:rsidP="0053261B">
      <w:pPr>
        <w:numPr>
          <w:ilvl w:val="0"/>
          <w:numId w:val="15"/>
        </w:numPr>
        <w:spacing w:line="240" w:lineRule="auto"/>
        <w:ind w:left="1276" w:hanging="360"/>
        <w:rPr>
          <w:rFonts w:asciiTheme="minorHAnsi" w:hAnsiTheme="minorHAnsi" w:cstheme="minorHAnsi"/>
          <w:color w:val="auto"/>
        </w:rPr>
      </w:pPr>
      <w:r w:rsidRPr="00F82FB7">
        <w:rPr>
          <w:rFonts w:cstheme="minorHAnsi"/>
          <w:color w:val="auto"/>
        </w:rPr>
        <w:t>rezygnacja przez Zamawiającego z realizacji części przedmiotu Umowy</w:t>
      </w:r>
      <w:r w:rsidR="00720C37">
        <w:rPr>
          <w:rFonts w:cstheme="minorHAnsi"/>
          <w:color w:val="auto"/>
        </w:rPr>
        <w:t>;</w:t>
      </w:r>
    </w:p>
    <w:p w:rsidR="0076312B" w:rsidRDefault="00A163A7" w:rsidP="000771C1">
      <w:pPr>
        <w:numPr>
          <w:ilvl w:val="0"/>
          <w:numId w:val="14"/>
        </w:numPr>
        <w:spacing w:line="240" w:lineRule="auto"/>
        <w:ind w:hanging="427"/>
        <w:rPr>
          <w:rFonts w:asciiTheme="minorHAnsi" w:hAnsiTheme="minorHAnsi" w:cstheme="minorHAnsi"/>
          <w:color w:val="auto"/>
        </w:rPr>
      </w:pPr>
      <w:r>
        <w:rPr>
          <w:rFonts w:cstheme="minorHAnsi"/>
          <w:color w:val="auto"/>
        </w:rPr>
        <w:t xml:space="preserve">zmiany pozostałych warunków wykonywania Przedmiotu Umowy spowodowane następującymi okolicznościami: </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 xml:space="preserve">wystąpienie zdarzenia o charakterze siły wyższej uniemożliwiającego wykonanie Umowy, zgodnie z jej treścią, </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zmiana w przepisach praw</w:t>
      </w:r>
      <w:r w:rsidRPr="00F82FB7">
        <w:rPr>
          <w:rFonts w:cstheme="minorHAnsi"/>
          <w:color w:val="auto"/>
        </w:rPr>
        <w:t>a</w:t>
      </w:r>
      <w:r w:rsidRPr="0053261B">
        <w:rPr>
          <w:rFonts w:cstheme="minorHAnsi"/>
          <w:color w:val="auto"/>
        </w:rPr>
        <w:t>ch</w:t>
      </w:r>
      <w:r>
        <w:rPr>
          <w:rFonts w:cstheme="minorHAnsi"/>
          <w:color w:val="auto"/>
        </w:rPr>
        <w:t xml:space="preserve">, decyzjach, postanowieniach lub uzgodnieniach lub zmiana innych warunków podatkowych, technicznych lub administracyjnoprawnych wpływających na wykonywanie Umowy,   </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 xml:space="preserve">kolizja z planowanymi lub równolegle prowadzonymi przez inne podmioty inwestycjami, </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 xml:space="preserve">konieczność wprowadzenia zmian w zakresie zasad prowadzenia robót przez Podwykonawców ze względu na potrzebę osiągnięcia celu Umowy w istniejących warunkach prawnych, finansowych i technicznych, </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konieczność zmiany terminów i warunków dokonywania płatności częściowych niezbędnych dla zapewnienia prawidłowego wykonania przedmiotu Umowy, w tym wynikająca z sytuacji finansowej Wykonawcy lub Podwykonawców,</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zaistnienie innej okoliczności prawnej, technicznej lub ekonomicznej skutkującej niemożliwością wykonania Umowy, zgodnie z jej treścią,</w:t>
      </w:r>
    </w:p>
    <w:p w:rsidR="0076312B" w:rsidRDefault="00A163A7" w:rsidP="000771C1">
      <w:pPr>
        <w:numPr>
          <w:ilvl w:val="0"/>
          <w:numId w:val="16"/>
        </w:numPr>
        <w:spacing w:line="240" w:lineRule="auto"/>
        <w:ind w:left="1276" w:hanging="425"/>
        <w:rPr>
          <w:rFonts w:asciiTheme="minorHAnsi" w:hAnsiTheme="minorHAnsi" w:cstheme="minorHAnsi"/>
          <w:color w:val="auto"/>
        </w:rPr>
      </w:pPr>
      <w:r>
        <w:rPr>
          <w:rFonts w:cstheme="minorHAnsi"/>
          <w:color w:val="auto"/>
        </w:rPr>
        <w:t xml:space="preserve">zmiany danych Stron lub ich przedstawicieli, </w:t>
      </w:r>
    </w:p>
    <w:p w:rsidR="0076312B" w:rsidRDefault="00A163A7" w:rsidP="000771C1">
      <w:pPr>
        <w:numPr>
          <w:ilvl w:val="0"/>
          <w:numId w:val="14"/>
        </w:numPr>
        <w:spacing w:line="240" w:lineRule="auto"/>
        <w:ind w:hanging="427"/>
        <w:rPr>
          <w:rFonts w:asciiTheme="minorHAnsi" w:hAnsiTheme="minorHAnsi" w:cstheme="minorHAnsi"/>
          <w:color w:val="auto"/>
        </w:rPr>
      </w:pPr>
      <w:r>
        <w:rPr>
          <w:rFonts w:cstheme="minorHAnsi"/>
          <w:color w:val="auto"/>
        </w:rPr>
        <w:t xml:space="preserve">inne zmiany w granicach dopuszczonych prawem zamówień publicznych.  </w:t>
      </w:r>
    </w:p>
    <w:p w:rsidR="0076312B" w:rsidRDefault="00A163A7" w:rsidP="000771C1">
      <w:pPr>
        <w:numPr>
          <w:ilvl w:val="0"/>
          <w:numId w:val="13"/>
        </w:numPr>
        <w:spacing w:line="240" w:lineRule="auto"/>
        <w:ind w:hanging="425"/>
        <w:rPr>
          <w:rFonts w:asciiTheme="minorHAnsi" w:hAnsiTheme="minorHAnsi" w:cstheme="minorHAnsi"/>
          <w:color w:val="auto"/>
        </w:rPr>
      </w:pPr>
      <w:r>
        <w:rPr>
          <w:rFonts w:eastAsia="Calibri" w:cstheme="minorHAnsi"/>
          <w:color w:val="auto"/>
        </w:rPr>
        <w:t>Zamawiający, zgodnie z art. 455 ust. 1 pkt 2) Prawa zamówień publicznych,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rsidR="0076312B" w:rsidRDefault="00A163A7" w:rsidP="000771C1">
      <w:pPr>
        <w:numPr>
          <w:ilvl w:val="0"/>
          <w:numId w:val="13"/>
        </w:numPr>
        <w:spacing w:line="240" w:lineRule="auto"/>
        <w:ind w:hanging="425"/>
        <w:rPr>
          <w:rFonts w:asciiTheme="minorHAnsi" w:hAnsiTheme="minorHAnsi" w:cstheme="minorHAnsi"/>
          <w:color w:val="auto"/>
        </w:rPr>
      </w:pPr>
      <w:r>
        <w:rPr>
          <w:rFonts w:cstheme="minorHAnsi"/>
          <w:color w:val="auto"/>
        </w:rPr>
        <w:t>Rodzaj i zakres zmiany do Umowy będzie dostosowany proporcjonalnie do niezbędnych potrzeb wynikających z przyczyny uzasadniającej daną zmianę i służył osiągnięciu celu Umowy w sposób zgodny z zasadami wiedzy budowlanej i zasadami racjonalnego gospodarowania. W szczególności w</w:t>
      </w:r>
      <w:r w:rsidR="00F83869">
        <w:rPr>
          <w:rFonts w:cstheme="minorHAnsi"/>
          <w:color w:val="auto"/>
        </w:rPr>
        <w:t> </w:t>
      </w:r>
      <w:r>
        <w:rPr>
          <w:rFonts w:cstheme="minorHAnsi"/>
          <w:color w:val="auto"/>
        </w:rPr>
        <w:t xml:space="preserve">przypadku wystąpienia którejkolwiek z okoliczności wymienionych w </w:t>
      </w:r>
      <w:r>
        <w:rPr>
          <w:rFonts w:cstheme="minorHAnsi"/>
          <w:b/>
          <w:bCs/>
          <w:color w:val="auto"/>
        </w:rPr>
        <w:t>ust. 2 pkt 1</w:t>
      </w:r>
      <w:r>
        <w:rPr>
          <w:rFonts w:cstheme="minorHAnsi"/>
          <w:color w:val="auto"/>
        </w:rPr>
        <w:t xml:space="preserve"> termin wykonania Umowy może ulec przedłużeniu nie więcej niż o długość opóźnienia prac, wynikającej z wystąpienia danej przeszkody. </w:t>
      </w:r>
    </w:p>
    <w:p w:rsidR="003854C8" w:rsidRDefault="00A163A7" w:rsidP="000771C1">
      <w:pPr>
        <w:numPr>
          <w:ilvl w:val="0"/>
          <w:numId w:val="13"/>
        </w:numPr>
        <w:spacing w:line="240" w:lineRule="auto"/>
        <w:ind w:hanging="425"/>
        <w:rPr>
          <w:rFonts w:asciiTheme="minorHAnsi" w:eastAsia="Calibri" w:hAnsiTheme="minorHAnsi" w:cstheme="minorHAnsi"/>
          <w:color w:val="auto"/>
        </w:rPr>
      </w:pPr>
      <w:r w:rsidRPr="003854C8">
        <w:rPr>
          <w:rFonts w:cstheme="minorHAnsi"/>
          <w:color w:val="000000" w:themeColor="text1"/>
        </w:rPr>
        <w:t>Zmiana wysokości wynagrodzenia Wykonawcy</w:t>
      </w:r>
      <w:r>
        <w:rPr>
          <w:rFonts w:cstheme="minorHAnsi"/>
          <w:color w:val="FF0000"/>
        </w:rPr>
        <w:t xml:space="preserve"> </w:t>
      </w:r>
      <w:r>
        <w:rPr>
          <w:rFonts w:cstheme="minorHAnsi"/>
          <w:color w:val="auto"/>
        </w:rPr>
        <w:t xml:space="preserve">na podstawie </w:t>
      </w:r>
      <w:r>
        <w:rPr>
          <w:rFonts w:cstheme="minorHAnsi"/>
          <w:b/>
          <w:color w:val="auto"/>
        </w:rPr>
        <w:t>ust. 2 pkt 2</w:t>
      </w:r>
      <w:r>
        <w:rPr>
          <w:rFonts w:cstheme="minorHAnsi"/>
          <w:color w:val="auto"/>
        </w:rPr>
        <w:t xml:space="preserve"> będzie odpowiadać wartości robót dodatkowych, zamiennych lub zaniechanych, wynikających z przyczyny uzasadniającej wprowadzenie danej zmiany i ustalona zostanie przy zastosowaniu następujących zasad:</w:t>
      </w:r>
    </w:p>
    <w:p w:rsidR="003854C8" w:rsidRPr="00652573" w:rsidRDefault="00A163A7" w:rsidP="000771C1">
      <w:pPr>
        <w:pStyle w:val="Akapitzlist"/>
        <w:numPr>
          <w:ilvl w:val="0"/>
          <w:numId w:val="55"/>
        </w:numPr>
        <w:spacing w:line="240" w:lineRule="auto"/>
        <w:ind w:left="754" w:right="17" w:hanging="357"/>
        <w:rPr>
          <w:rFonts w:asciiTheme="minorHAnsi" w:eastAsia="Calibri" w:hAnsiTheme="minorHAnsi" w:cstheme="minorHAnsi"/>
          <w:color w:val="auto"/>
        </w:rPr>
      </w:pPr>
      <w:r w:rsidRPr="003854C8">
        <w:rPr>
          <w:rFonts w:cstheme="minorHAnsi"/>
          <w:color w:val="000000" w:themeColor="text1"/>
        </w:rPr>
        <w:t xml:space="preserve">w zakresie </w:t>
      </w:r>
      <w:r w:rsidRPr="0053261B">
        <w:rPr>
          <w:rFonts w:cstheme="minorHAnsi"/>
          <w:color w:val="auto"/>
        </w:rPr>
        <w:t>robót budowlanych:</w:t>
      </w:r>
    </w:p>
    <w:p w:rsidR="003854C8" w:rsidRPr="00652573" w:rsidRDefault="00A163A7" w:rsidP="000771C1">
      <w:pPr>
        <w:pStyle w:val="Akapitzlist"/>
        <w:numPr>
          <w:ilvl w:val="0"/>
          <w:numId w:val="56"/>
        </w:numPr>
        <w:spacing w:line="240" w:lineRule="auto"/>
        <w:ind w:left="1151" w:right="17" w:hanging="357"/>
        <w:rPr>
          <w:rFonts w:asciiTheme="minorHAnsi" w:eastAsia="Calibri" w:hAnsiTheme="minorHAnsi" w:cstheme="minorHAnsi"/>
          <w:color w:val="auto"/>
        </w:rPr>
      </w:pPr>
      <w:r w:rsidRPr="00652573">
        <w:rPr>
          <w:rFonts w:cstheme="minorHAnsi"/>
          <w:color w:val="auto"/>
        </w:rPr>
        <w:t>ceny jednostkowe czynników produkcji oraz wskaźników</w:t>
      </w:r>
      <w:r w:rsidRPr="007C08B1">
        <w:rPr>
          <w:rFonts w:cstheme="minorHAnsi"/>
          <w:color w:val="auto"/>
        </w:rPr>
        <w:t xml:space="preserve"> narzutów należy przyjąć według danych </w:t>
      </w:r>
      <w:proofErr w:type="spellStart"/>
      <w:r w:rsidR="007C08B1" w:rsidRPr="0053261B">
        <w:rPr>
          <w:rFonts w:cstheme="minorHAnsi"/>
          <w:color w:val="auto"/>
        </w:rPr>
        <w:t>Sekocenbud</w:t>
      </w:r>
      <w:proofErr w:type="spellEnd"/>
      <w:r w:rsidR="007C08B1" w:rsidRPr="0053261B">
        <w:rPr>
          <w:rFonts w:cstheme="minorHAnsi"/>
          <w:color w:val="auto"/>
        </w:rPr>
        <w:t xml:space="preserve"> </w:t>
      </w:r>
      <w:r w:rsidRPr="00652573">
        <w:rPr>
          <w:rFonts w:cstheme="minorHAnsi"/>
          <w:color w:val="auto"/>
        </w:rPr>
        <w:t>za dany kwartał;</w:t>
      </w:r>
    </w:p>
    <w:p w:rsidR="003854C8" w:rsidRPr="003854C8" w:rsidRDefault="00A163A7" w:rsidP="000771C1">
      <w:pPr>
        <w:pStyle w:val="Akapitzlist"/>
        <w:numPr>
          <w:ilvl w:val="0"/>
          <w:numId w:val="56"/>
        </w:numPr>
        <w:spacing w:line="240" w:lineRule="auto"/>
        <w:ind w:left="1151" w:right="17" w:hanging="357"/>
        <w:rPr>
          <w:rFonts w:asciiTheme="minorHAnsi" w:eastAsia="Calibri" w:hAnsiTheme="minorHAnsi" w:cstheme="minorHAnsi"/>
          <w:color w:val="auto"/>
        </w:rPr>
      </w:pPr>
      <w:r w:rsidRPr="00652573">
        <w:rPr>
          <w:rFonts w:cstheme="minorHAnsi"/>
          <w:color w:val="auto"/>
        </w:rPr>
        <w:t xml:space="preserve">podstawą do określenia nakładów rzeczowych będą odpowiednie pozycje Katalogów Nakładów Rzeczowych </w:t>
      </w:r>
      <w:r w:rsidRPr="003854C8">
        <w:rPr>
          <w:rFonts w:cstheme="minorHAnsi"/>
          <w:color w:val="auto"/>
        </w:rPr>
        <w:t>(KNR); w przypadku braku odpowiednich pozycji w KNR, zastosowane zostaną Katalogi Norm Nakładów Rzeczowych, a następnie wycena indywidualna Wykonawcy, zatwierdzona przez Zamawiającego</w:t>
      </w:r>
    </w:p>
    <w:p w:rsidR="003854C8" w:rsidRPr="003854C8" w:rsidRDefault="00A163A7" w:rsidP="000771C1">
      <w:pPr>
        <w:pStyle w:val="Akapitzlist"/>
        <w:numPr>
          <w:ilvl w:val="0"/>
          <w:numId w:val="55"/>
        </w:numPr>
        <w:spacing w:line="240" w:lineRule="auto"/>
        <w:ind w:left="754" w:right="17" w:hanging="357"/>
        <w:rPr>
          <w:rFonts w:asciiTheme="minorHAnsi" w:eastAsia="Calibri" w:hAnsiTheme="minorHAnsi" w:cstheme="minorHAnsi"/>
          <w:color w:val="auto"/>
        </w:rPr>
      </w:pPr>
      <w:r w:rsidRPr="003854C8">
        <w:rPr>
          <w:rFonts w:cstheme="minorHAnsi"/>
          <w:color w:val="000000" w:themeColor="text1"/>
        </w:rPr>
        <w:t>w zakresie prac projektowych:</w:t>
      </w:r>
    </w:p>
    <w:p w:rsidR="003854C8" w:rsidRPr="003854C8" w:rsidRDefault="00A163A7" w:rsidP="000771C1">
      <w:pPr>
        <w:pStyle w:val="Akapitzlist"/>
        <w:numPr>
          <w:ilvl w:val="0"/>
          <w:numId w:val="57"/>
        </w:numPr>
        <w:spacing w:line="240" w:lineRule="auto"/>
        <w:ind w:left="1321" w:right="17" w:hanging="357"/>
        <w:rPr>
          <w:rFonts w:asciiTheme="minorHAnsi" w:eastAsia="Calibri" w:hAnsiTheme="minorHAnsi" w:cstheme="minorHAnsi"/>
          <w:color w:val="auto"/>
        </w:rPr>
      </w:pPr>
      <w:r w:rsidRPr="003854C8">
        <w:rPr>
          <w:rFonts w:cstheme="minorHAnsi"/>
          <w:color w:val="auto"/>
        </w:rPr>
        <w:t>metodologię liczenia kosztów prac projektowych należy przyjąć taką samą jak przy wyliczaniu wartości prac projektowych do oferty przetargowej,</w:t>
      </w:r>
    </w:p>
    <w:p w:rsidR="0076312B" w:rsidRPr="003854C8" w:rsidRDefault="00A163A7" w:rsidP="000771C1">
      <w:pPr>
        <w:pStyle w:val="Akapitzlist"/>
        <w:numPr>
          <w:ilvl w:val="0"/>
          <w:numId w:val="57"/>
        </w:numPr>
        <w:spacing w:line="240" w:lineRule="auto"/>
        <w:ind w:left="1321" w:right="17" w:hanging="357"/>
        <w:rPr>
          <w:rFonts w:asciiTheme="minorHAnsi" w:eastAsia="Calibri" w:hAnsiTheme="minorHAnsi" w:cstheme="minorHAnsi"/>
          <w:color w:val="auto"/>
        </w:rPr>
      </w:pPr>
      <w:r w:rsidRPr="003854C8">
        <w:rPr>
          <w:rFonts w:cstheme="minorHAnsi"/>
          <w:color w:val="auto"/>
        </w:rPr>
        <w:t>podstawą do określenia nakładów rzeczowych (w przypadku niemożności bezpośredniego implementowania w/w metodologii dla danego typu prac projektowych) będą Środowiskowe Zasady Wyceny Prac Projektowych, a w przypadku braku odpowiednich pozycji wycena indywidualna Wykonawcy, zatwierdzona przez Zamawiającego.</w:t>
      </w:r>
    </w:p>
    <w:p w:rsidR="0076312B" w:rsidRDefault="00A163A7" w:rsidP="000771C1">
      <w:pPr>
        <w:numPr>
          <w:ilvl w:val="0"/>
          <w:numId w:val="13"/>
        </w:numPr>
        <w:spacing w:line="240" w:lineRule="auto"/>
        <w:ind w:hanging="425"/>
        <w:rPr>
          <w:rFonts w:asciiTheme="minorHAnsi" w:eastAsia="Calibri" w:hAnsiTheme="minorHAnsi" w:cstheme="minorHAnsi"/>
          <w:color w:val="auto"/>
        </w:rPr>
      </w:pPr>
      <w:r>
        <w:rPr>
          <w:rFonts w:eastAsia="Calibri" w:cstheme="minorHAnsi"/>
          <w:color w:val="auto"/>
        </w:rPr>
        <w:t>Wniosek o zmianę Umowy powinien zawierać co najmniej:</w:t>
      </w:r>
    </w:p>
    <w:p w:rsidR="003854C8" w:rsidRPr="003854C8" w:rsidRDefault="00A163A7" w:rsidP="000771C1">
      <w:pPr>
        <w:pStyle w:val="Akapitzlist"/>
        <w:numPr>
          <w:ilvl w:val="0"/>
          <w:numId w:val="58"/>
        </w:numPr>
        <w:spacing w:line="240" w:lineRule="auto"/>
        <w:ind w:left="754" w:right="17" w:hanging="357"/>
        <w:rPr>
          <w:rFonts w:asciiTheme="minorHAnsi" w:hAnsiTheme="minorHAnsi" w:cstheme="minorHAnsi"/>
          <w:color w:val="auto"/>
        </w:rPr>
      </w:pPr>
      <w:r w:rsidRPr="003854C8">
        <w:rPr>
          <w:rFonts w:cstheme="minorHAnsi"/>
          <w:color w:val="auto"/>
        </w:rPr>
        <w:t>zakres proponowanej zmiany;</w:t>
      </w:r>
    </w:p>
    <w:p w:rsidR="003854C8" w:rsidRPr="003854C8" w:rsidRDefault="00A163A7" w:rsidP="000771C1">
      <w:pPr>
        <w:pStyle w:val="Akapitzlist"/>
        <w:numPr>
          <w:ilvl w:val="0"/>
          <w:numId w:val="58"/>
        </w:numPr>
        <w:spacing w:line="240" w:lineRule="auto"/>
        <w:ind w:left="754" w:right="17" w:hanging="357"/>
        <w:rPr>
          <w:rFonts w:asciiTheme="minorHAnsi" w:hAnsiTheme="minorHAnsi" w:cstheme="minorHAnsi"/>
          <w:color w:val="auto"/>
        </w:rPr>
      </w:pPr>
      <w:r w:rsidRPr="003854C8">
        <w:rPr>
          <w:rFonts w:cstheme="minorHAnsi"/>
          <w:color w:val="auto"/>
        </w:rPr>
        <w:t xml:space="preserve"> opis okoliczności faktycznych uprawniających do dokonania zmiany;</w:t>
      </w:r>
    </w:p>
    <w:p w:rsidR="003854C8" w:rsidRPr="003854C8" w:rsidRDefault="00A163A7" w:rsidP="000771C1">
      <w:pPr>
        <w:pStyle w:val="Akapitzlist"/>
        <w:numPr>
          <w:ilvl w:val="0"/>
          <w:numId w:val="58"/>
        </w:numPr>
        <w:spacing w:line="240" w:lineRule="auto"/>
        <w:ind w:left="754" w:right="17" w:hanging="357"/>
        <w:rPr>
          <w:rFonts w:asciiTheme="minorHAnsi" w:hAnsiTheme="minorHAnsi" w:cstheme="minorHAnsi"/>
          <w:color w:val="auto"/>
        </w:rPr>
      </w:pPr>
      <w:r w:rsidRPr="003854C8">
        <w:rPr>
          <w:rFonts w:cstheme="minorHAnsi"/>
          <w:color w:val="auto"/>
        </w:rPr>
        <w:t>podstawę dokonania zmiany, to jest podstawę prawną wynikającą z przepisów prawa;</w:t>
      </w:r>
    </w:p>
    <w:p w:rsidR="0076312B" w:rsidRPr="003854C8" w:rsidRDefault="00A163A7" w:rsidP="000771C1">
      <w:pPr>
        <w:pStyle w:val="Akapitzlist"/>
        <w:numPr>
          <w:ilvl w:val="0"/>
          <w:numId w:val="58"/>
        </w:numPr>
        <w:spacing w:line="240" w:lineRule="auto"/>
        <w:ind w:left="754" w:right="17" w:hanging="357"/>
        <w:rPr>
          <w:rFonts w:asciiTheme="minorHAnsi" w:hAnsiTheme="minorHAnsi" w:cstheme="minorHAnsi"/>
          <w:color w:val="auto"/>
        </w:rPr>
      </w:pPr>
      <w:r w:rsidRPr="003854C8">
        <w:rPr>
          <w:rFonts w:cstheme="minorHAnsi"/>
          <w:color w:val="auto"/>
        </w:rPr>
        <w:t>informacje i dowody potwierdzające, że zostały spełnione okoliczności uzasadniające dokonanie zmiany Umowy.</w:t>
      </w:r>
    </w:p>
    <w:p w:rsidR="0076312B" w:rsidRDefault="00A163A7" w:rsidP="000771C1">
      <w:pPr>
        <w:numPr>
          <w:ilvl w:val="0"/>
          <w:numId w:val="13"/>
        </w:numPr>
        <w:spacing w:line="240" w:lineRule="auto"/>
        <w:ind w:hanging="425"/>
        <w:rPr>
          <w:rFonts w:asciiTheme="minorHAnsi" w:eastAsia="Calibri" w:hAnsiTheme="minorHAnsi" w:cstheme="minorHAnsi"/>
          <w:color w:val="auto"/>
        </w:rPr>
      </w:pPr>
      <w:r>
        <w:rPr>
          <w:rFonts w:eastAsia="Calibri" w:cstheme="minorHAnsi"/>
          <w:color w:val="auto"/>
        </w:rPr>
        <w:t xml:space="preserve">Strony postanawiają, że w przypadku przedłużenia terminu realizacji Przedmiotu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określonego w </w:t>
      </w:r>
      <w:r>
        <w:rPr>
          <w:rFonts w:eastAsia="Calibri" w:cstheme="minorHAnsi"/>
          <w:b/>
          <w:bCs/>
          <w:color w:val="auto"/>
        </w:rPr>
        <w:t>§ 10 ust. 1</w:t>
      </w:r>
      <w:r>
        <w:rPr>
          <w:rFonts w:eastAsia="Calibri" w:cstheme="minorHAnsi"/>
          <w:color w:val="auto"/>
        </w:rPr>
        <w:t xml:space="preserve">, za wyjątkiem przypadku wskazanego w art. 455 ust. 1 pkt 3) Prawa zamówień publicznych. </w:t>
      </w:r>
    </w:p>
    <w:p w:rsidR="0076312B" w:rsidRDefault="00A163A7" w:rsidP="000771C1">
      <w:pPr>
        <w:numPr>
          <w:ilvl w:val="0"/>
          <w:numId w:val="13"/>
        </w:numPr>
        <w:spacing w:line="240" w:lineRule="auto"/>
        <w:ind w:hanging="425"/>
        <w:rPr>
          <w:rFonts w:asciiTheme="minorHAnsi" w:hAnsiTheme="minorHAnsi" w:cstheme="minorHAnsi"/>
          <w:color w:val="auto"/>
        </w:rPr>
      </w:pPr>
      <w:r>
        <w:rPr>
          <w:rFonts w:cstheme="minorHAnsi"/>
          <w:color w:val="auto"/>
        </w:rPr>
        <w:t>Postanowienia niniejszego paragrafu stanowią katalog zmian, na które Zamawiający może wyrazić zgodę. Nie stanowią jednocześnie zobowiązania do wyrażenia takiej zgody, chyba że co innego wynika z obowiązujących przepisów prawa.</w:t>
      </w:r>
    </w:p>
    <w:p w:rsidR="0076312B" w:rsidRPr="00B30C0F" w:rsidRDefault="0076312B">
      <w:pPr>
        <w:spacing w:after="0" w:line="240" w:lineRule="auto"/>
        <w:ind w:left="283" w:firstLine="0"/>
        <w:rPr>
          <w:rFonts w:asciiTheme="minorHAnsi" w:hAnsiTheme="minorHAnsi" w:cstheme="minorHAnsi"/>
          <w:color w:val="FF0000"/>
        </w:rPr>
      </w:pP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1</w:t>
      </w:r>
      <w:r w:rsidR="00720C37">
        <w:rPr>
          <w:rFonts w:cstheme="minorHAnsi"/>
          <w:b/>
          <w:bCs/>
          <w:color w:val="auto"/>
        </w:rPr>
        <w:t>8</w:t>
      </w: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OCHRONA DANYCH OSOBOWYCH</w:t>
      </w:r>
    </w:p>
    <w:p w:rsidR="0076312B" w:rsidRDefault="00A163A7" w:rsidP="000771C1">
      <w:pPr>
        <w:numPr>
          <w:ilvl w:val="0"/>
          <w:numId w:val="22"/>
        </w:numPr>
        <w:spacing w:after="0" w:line="240" w:lineRule="auto"/>
        <w:rPr>
          <w:rFonts w:asciiTheme="minorHAnsi" w:hAnsiTheme="minorHAnsi" w:cstheme="minorHAnsi"/>
          <w:color w:val="auto"/>
        </w:rPr>
      </w:pPr>
      <w:r>
        <w:rPr>
          <w:rFonts w:cstheme="minorHAnsi"/>
          <w:color w:val="auto"/>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w:t>
      </w:r>
      <w:r w:rsidR="00F83869">
        <w:rPr>
          <w:rFonts w:cstheme="minorHAnsi"/>
          <w:color w:val="auto"/>
        </w:rPr>
        <w:t> </w:t>
      </w:r>
      <w:r>
        <w:rPr>
          <w:rFonts w:cstheme="minorHAnsi"/>
          <w:color w:val="auto"/>
        </w:rPr>
        <w:t>celu innym niż realizacja niniejszej Umowy.</w:t>
      </w:r>
    </w:p>
    <w:p w:rsidR="0076312B" w:rsidRDefault="00A163A7" w:rsidP="000771C1">
      <w:pPr>
        <w:numPr>
          <w:ilvl w:val="0"/>
          <w:numId w:val="22"/>
        </w:numPr>
        <w:spacing w:after="0" w:line="240" w:lineRule="auto"/>
        <w:rPr>
          <w:rFonts w:asciiTheme="minorHAnsi" w:hAnsiTheme="minorHAnsi" w:cstheme="minorHAnsi"/>
          <w:color w:val="auto"/>
        </w:rPr>
      </w:pPr>
      <w:r>
        <w:rPr>
          <w:rFonts w:cstheme="minorHAnsi"/>
          <w:color w:val="auto"/>
        </w:rPr>
        <w:t xml:space="preserve">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 określonymi w </w:t>
      </w:r>
      <w:r>
        <w:rPr>
          <w:rFonts w:cstheme="minorHAnsi"/>
          <w:b/>
          <w:color w:val="auto"/>
        </w:rPr>
        <w:t>ust. 3</w:t>
      </w:r>
      <w:r>
        <w:rPr>
          <w:rFonts w:cstheme="minorHAnsi"/>
          <w:b/>
          <w:bCs/>
          <w:color w:val="auto"/>
        </w:rPr>
        <w:t xml:space="preserve"> – </w:t>
      </w:r>
      <w:r>
        <w:rPr>
          <w:rFonts w:cstheme="minorHAnsi"/>
          <w:b/>
          <w:color w:val="auto"/>
        </w:rPr>
        <w:t xml:space="preserve">6 i </w:t>
      </w:r>
      <w:r>
        <w:rPr>
          <w:rFonts w:cstheme="minorHAnsi"/>
          <w:b/>
          <w:bCs/>
          <w:color w:val="auto"/>
        </w:rPr>
        <w:t>§ 1</w:t>
      </w:r>
      <w:r w:rsidR="00720C37">
        <w:rPr>
          <w:rFonts w:cstheme="minorHAnsi"/>
          <w:b/>
          <w:bCs/>
          <w:color w:val="auto"/>
        </w:rPr>
        <w:t>6</w:t>
      </w:r>
      <w:r>
        <w:rPr>
          <w:rFonts w:cstheme="minorHAnsi"/>
          <w:b/>
          <w:bCs/>
          <w:color w:val="auto"/>
        </w:rPr>
        <w:t xml:space="preserve"> ust. 1-3.</w:t>
      </w:r>
    </w:p>
    <w:p w:rsidR="0076312B" w:rsidRDefault="00A163A7" w:rsidP="000771C1">
      <w:pPr>
        <w:numPr>
          <w:ilvl w:val="0"/>
          <w:numId w:val="22"/>
        </w:numPr>
        <w:spacing w:after="0" w:line="240" w:lineRule="auto"/>
        <w:rPr>
          <w:rFonts w:asciiTheme="minorHAnsi" w:hAnsiTheme="minorHAnsi" w:cstheme="minorHAnsi"/>
          <w:color w:val="auto"/>
        </w:rPr>
      </w:pPr>
      <w:r>
        <w:rPr>
          <w:rFonts w:cstheme="minorHAnsi"/>
          <w:color w:val="auto"/>
        </w:rPr>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w:t>
      </w:r>
      <w:r>
        <w:rPr>
          <w:rFonts w:eastAsia="Arial Unicode MS" w:cstheme="minorHAnsi"/>
          <w:color w:val="auto"/>
          <w:kern w:val="2"/>
          <w:lang w:eastAsia="hi-IN" w:bidi="hi-IN"/>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76312B" w:rsidRDefault="00A163A7" w:rsidP="000771C1">
      <w:pPr>
        <w:numPr>
          <w:ilvl w:val="0"/>
          <w:numId w:val="22"/>
        </w:numPr>
        <w:spacing w:after="0" w:line="240" w:lineRule="auto"/>
        <w:rPr>
          <w:rFonts w:asciiTheme="minorHAnsi" w:hAnsiTheme="minorHAnsi" w:cstheme="minorHAnsi"/>
          <w:color w:val="auto"/>
        </w:rPr>
      </w:pPr>
      <w:r>
        <w:rPr>
          <w:rFonts w:cstheme="minorHAnsi"/>
          <w:color w:val="auto"/>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Pr>
          <w:rFonts w:cstheme="minorHAnsi"/>
          <w:b/>
          <w:color w:val="auto"/>
        </w:rPr>
        <w:t>ust. 5</w:t>
      </w:r>
      <w:r>
        <w:rPr>
          <w:rFonts w:cstheme="minorHAnsi"/>
          <w:color w:val="auto"/>
        </w:rPr>
        <w:t>. Niezależnie od powyższego osoby te mają również prawo wniesienia skargi do Prezesa Urzędu Ochrony Danych Osobowych, gdy uznają, że przetwarzanie danych osobowych ich dotyczących narusza przepisy RODO.</w:t>
      </w:r>
    </w:p>
    <w:p w:rsidR="003854C8" w:rsidRDefault="00A163A7" w:rsidP="000771C1">
      <w:pPr>
        <w:numPr>
          <w:ilvl w:val="0"/>
          <w:numId w:val="22"/>
        </w:numPr>
        <w:spacing w:after="0" w:line="240" w:lineRule="auto"/>
        <w:rPr>
          <w:rFonts w:asciiTheme="minorHAnsi" w:hAnsiTheme="minorHAnsi" w:cstheme="minorHAnsi"/>
          <w:color w:val="auto"/>
        </w:rPr>
      </w:pPr>
      <w:r>
        <w:rPr>
          <w:rFonts w:cstheme="minorHAnsi"/>
          <w:color w:val="auto"/>
        </w:rPr>
        <w:t>Z Inspektorem Ochrony Danych Osobowych lub osobą odpowiedzialną za ochronę danych osobowych można kontaktować się:</w:t>
      </w:r>
    </w:p>
    <w:p w:rsidR="003854C8" w:rsidRPr="003854C8" w:rsidRDefault="00A163A7" w:rsidP="000771C1">
      <w:pPr>
        <w:pStyle w:val="Akapitzlist"/>
        <w:numPr>
          <w:ilvl w:val="0"/>
          <w:numId w:val="59"/>
        </w:numPr>
        <w:spacing w:after="0" w:line="240" w:lineRule="auto"/>
        <w:ind w:left="754" w:right="17" w:hanging="357"/>
        <w:rPr>
          <w:rFonts w:asciiTheme="minorHAnsi" w:hAnsiTheme="minorHAnsi" w:cstheme="minorHAnsi"/>
          <w:color w:val="auto"/>
        </w:rPr>
      </w:pPr>
      <w:r w:rsidRPr="003854C8">
        <w:rPr>
          <w:rFonts w:cstheme="minorHAnsi"/>
          <w:color w:val="auto"/>
        </w:rPr>
        <w:t>z ramienia Wykonawcy – ………………………………….;</w:t>
      </w:r>
    </w:p>
    <w:p w:rsidR="0076312B" w:rsidRPr="003854C8" w:rsidRDefault="00A163A7" w:rsidP="000771C1">
      <w:pPr>
        <w:pStyle w:val="Akapitzlist"/>
        <w:numPr>
          <w:ilvl w:val="0"/>
          <w:numId w:val="59"/>
        </w:numPr>
        <w:spacing w:after="0" w:line="240" w:lineRule="auto"/>
        <w:ind w:left="754" w:right="17" w:hanging="357"/>
        <w:rPr>
          <w:rFonts w:asciiTheme="minorHAnsi" w:hAnsiTheme="minorHAnsi" w:cstheme="minorHAnsi"/>
          <w:color w:val="000000" w:themeColor="text1"/>
        </w:rPr>
      </w:pPr>
      <w:r w:rsidRPr="003854C8">
        <w:rPr>
          <w:rFonts w:cstheme="minorHAnsi"/>
          <w:color w:val="000000" w:themeColor="text1"/>
          <w:kern w:val="2"/>
          <w:lang w:eastAsia="ar-SA"/>
        </w:rPr>
        <w:t>z ramienia Zamawiającego – ………………………………;</w:t>
      </w:r>
    </w:p>
    <w:p w:rsidR="0076312B" w:rsidRDefault="00A163A7" w:rsidP="000771C1">
      <w:pPr>
        <w:pStyle w:val="Akapitzlist"/>
        <w:numPr>
          <w:ilvl w:val="0"/>
          <w:numId w:val="22"/>
        </w:numPr>
        <w:spacing w:after="0" w:line="240" w:lineRule="auto"/>
        <w:rPr>
          <w:rFonts w:asciiTheme="minorHAnsi" w:hAnsiTheme="minorHAnsi" w:cstheme="minorHAnsi"/>
          <w:color w:val="auto"/>
        </w:rPr>
      </w:pPr>
      <w:bookmarkStart w:id="12" w:name="_Hlk107271412"/>
      <w:r>
        <w:rPr>
          <w:rFonts w:cstheme="minorHAnsi"/>
          <w:color w:val="auto"/>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12"/>
    </w:p>
    <w:p w:rsidR="0076312B" w:rsidRDefault="0076312B">
      <w:pPr>
        <w:spacing w:after="0" w:line="240" w:lineRule="auto"/>
        <w:ind w:left="360"/>
        <w:rPr>
          <w:rFonts w:asciiTheme="minorHAnsi" w:hAnsiTheme="minorHAnsi" w:cstheme="minorHAnsi"/>
          <w:color w:val="auto"/>
        </w:rPr>
      </w:pP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xml:space="preserve">§ </w:t>
      </w:r>
      <w:r w:rsidR="00720C37">
        <w:rPr>
          <w:rFonts w:cstheme="minorHAnsi"/>
          <w:b/>
          <w:bCs/>
          <w:color w:val="auto"/>
        </w:rPr>
        <w:t>19</w:t>
      </w: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ZAKAZ PRZENIESIENIA PRAW I OBOWIĄZKÓW Z TYTUŁU UMOWY</w:t>
      </w:r>
    </w:p>
    <w:p w:rsidR="0076312B" w:rsidRDefault="00A163A7">
      <w:pPr>
        <w:spacing w:after="0" w:line="240" w:lineRule="auto"/>
        <w:ind w:left="0" w:firstLine="0"/>
        <w:rPr>
          <w:rFonts w:asciiTheme="minorHAnsi" w:hAnsiTheme="minorHAnsi" w:cstheme="minorHAnsi"/>
          <w:color w:val="auto"/>
        </w:rPr>
      </w:pPr>
      <w:r>
        <w:rPr>
          <w:rFonts w:cstheme="minorHAnsi"/>
          <w:color w:val="auto"/>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rsidR="0076312B" w:rsidRDefault="0076312B">
      <w:pPr>
        <w:spacing w:after="0" w:line="240" w:lineRule="auto"/>
        <w:rPr>
          <w:rFonts w:asciiTheme="minorHAnsi" w:hAnsiTheme="minorHAnsi" w:cstheme="minorHAnsi"/>
          <w:color w:val="auto"/>
        </w:rPr>
      </w:pP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2</w:t>
      </w:r>
      <w:r w:rsidR="00720C37">
        <w:rPr>
          <w:rFonts w:cstheme="minorHAnsi"/>
          <w:b/>
          <w:bCs/>
          <w:color w:val="auto"/>
        </w:rPr>
        <w:t>0</w:t>
      </w:r>
    </w:p>
    <w:p w:rsidR="0076312B" w:rsidRDefault="00A163A7">
      <w:pPr>
        <w:spacing w:after="0" w:line="240" w:lineRule="auto"/>
        <w:jc w:val="center"/>
        <w:rPr>
          <w:rFonts w:asciiTheme="minorHAnsi" w:hAnsiTheme="minorHAnsi" w:cstheme="minorHAnsi"/>
          <w:b/>
          <w:bCs/>
          <w:color w:val="auto"/>
        </w:rPr>
      </w:pPr>
      <w:bookmarkStart w:id="13" w:name="OLE_LINK2"/>
      <w:r>
        <w:rPr>
          <w:rFonts w:cstheme="minorHAnsi"/>
          <w:b/>
          <w:bCs/>
          <w:color w:val="auto"/>
        </w:rPr>
        <w:t>KLAUZULA SALWATORYJNA</w:t>
      </w:r>
      <w:bookmarkEnd w:id="13"/>
    </w:p>
    <w:p w:rsidR="0076312B" w:rsidRDefault="00A163A7" w:rsidP="00F31BC9">
      <w:pPr>
        <w:spacing w:after="0" w:line="240" w:lineRule="auto"/>
        <w:ind w:left="0" w:firstLine="0"/>
        <w:rPr>
          <w:rFonts w:asciiTheme="minorHAnsi" w:hAnsiTheme="minorHAnsi" w:cstheme="minorHAnsi"/>
          <w:color w:val="auto"/>
        </w:rPr>
      </w:pPr>
      <w:r>
        <w:rPr>
          <w:rFonts w:cstheme="minorHAnsi"/>
          <w:color w:val="auto"/>
        </w:rPr>
        <w:t>W przypadku, gdy jedno lub więcej z postanowień niniejszej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bookmarkStart w:id="14" w:name="_GoBack"/>
      <w:bookmarkEnd w:id="14"/>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2</w:t>
      </w:r>
      <w:r w:rsidR="00720C37">
        <w:rPr>
          <w:rFonts w:cstheme="minorHAnsi"/>
          <w:b/>
          <w:bCs/>
          <w:color w:val="auto"/>
        </w:rPr>
        <w:t>1</w:t>
      </w: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POSTANOWIENIA KOŃCOWE</w:t>
      </w:r>
    </w:p>
    <w:p w:rsidR="0076312B" w:rsidRDefault="00A163A7" w:rsidP="000771C1">
      <w:pPr>
        <w:numPr>
          <w:ilvl w:val="0"/>
          <w:numId w:val="23"/>
        </w:numPr>
        <w:spacing w:after="0" w:line="240" w:lineRule="auto"/>
        <w:rPr>
          <w:rFonts w:asciiTheme="minorHAnsi" w:hAnsiTheme="minorHAnsi" w:cstheme="minorHAnsi"/>
          <w:color w:val="auto"/>
          <w:kern w:val="2"/>
          <w:lang w:eastAsia="ar-SA"/>
        </w:rPr>
      </w:pPr>
      <w:r>
        <w:rPr>
          <w:rFonts w:cstheme="minorHAnsi"/>
          <w:color w:val="auto"/>
          <w:kern w:val="2"/>
          <w:lang w:eastAsia="ar-SA"/>
        </w:rPr>
        <w:t>Prawem właściwym dla niniejszej Umowy jest prawo polskie.</w:t>
      </w:r>
    </w:p>
    <w:p w:rsidR="0076312B" w:rsidRDefault="00A163A7" w:rsidP="000771C1">
      <w:pPr>
        <w:numPr>
          <w:ilvl w:val="0"/>
          <w:numId w:val="23"/>
        </w:numPr>
        <w:spacing w:after="0" w:line="240" w:lineRule="auto"/>
        <w:rPr>
          <w:rFonts w:asciiTheme="minorHAnsi" w:hAnsiTheme="minorHAnsi" w:cstheme="minorHAnsi"/>
          <w:color w:val="auto"/>
          <w:kern w:val="2"/>
          <w:lang w:eastAsia="ar-SA"/>
        </w:rPr>
      </w:pPr>
      <w:r>
        <w:rPr>
          <w:rFonts w:cstheme="minorHAnsi"/>
          <w:color w:val="auto"/>
          <w:kern w:val="2"/>
          <w:lang w:eastAsia="ar-SA"/>
        </w:rPr>
        <w:t>Spory wynikłe w trakcie wykonywania Umowy rozstrzygał będzie sąd właściwy dla jednostki organizacyjnej Zamawiającego.</w:t>
      </w:r>
    </w:p>
    <w:p w:rsidR="0076312B" w:rsidRDefault="00A163A7" w:rsidP="000771C1">
      <w:pPr>
        <w:numPr>
          <w:ilvl w:val="0"/>
          <w:numId w:val="23"/>
        </w:numPr>
        <w:spacing w:after="0" w:line="240" w:lineRule="auto"/>
        <w:rPr>
          <w:rFonts w:asciiTheme="minorHAnsi" w:hAnsiTheme="minorHAnsi" w:cstheme="minorHAnsi"/>
          <w:color w:val="auto"/>
          <w:kern w:val="2"/>
          <w:lang w:eastAsia="ar-SA"/>
        </w:rPr>
      </w:pPr>
      <w:r>
        <w:rPr>
          <w:rFonts w:cstheme="minorHAnsi"/>
          <w:color w:val="auto"/>
          <w:kern w:val="2"/>
          <w:lang w:eastAsia="ar-SA"/>
        </w:rPr>
        <w:t>W sprawach nie uregulowanych Umową mają zastosowanie powszechnie obowiązujące przepisy prawa polskiego, w szczególności przepisy Kodeksu cywilnego</w:t>
      </w:r>
      <w:r w:rsidR="00BE52B8">
        <w:rPr>
          <w:rFonts w:cstheme="minorHAnsi"/>
          <w:color w:val="auto"/>
          <w:kern w:val="2"/>
          <w:lang w:eastAsia="ar-SA"/>
        </w:rPr>
        <w:t xml:space="preserve">  oraz Prawa zamówień publicznych.</w:t>
      </w:r>
    </w:p>
    <w:p w:rsidR="0076312B" w:rsidRDefault="0076312B">
      <w:pPr>
        <w:spacing w:after="0" w:line="240" w:lineRule="auto"/>
        <w:rPr>
          <w:rFonts w:asciiTheme="minorHAnsi" w:hAnsiTheme="minorHAnsi" w:cstheme="minorHAnsi"/>
          <w:color w:val="auto"/>
          <w:kern w:val="2"/>
          <w:lang w:eastAsia="ar-SA"/>
        </w:rPr>
      </w:pP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2</w:t>
      </w:r>
      <w:r w:rsidR="00720C37">
        <w:rPr>
          <w:rFonts w:cstheme="minorHAnsi"/>
          <w:b/>
          <w:bCs/>
          <w:color w:val="auto"/>
        </w:rPr>
        <w:t>2</w:t>
      </w:r>
    </w:p>
    <w:p w:rsidR="0076312B" w:rsidRDefault="00A163A7">
      <w:pPr>
        <w:spacing w:after="0" w:line="240" w:lineRule="auto"/>
        <w:jc w:val="center"/>
        <w:rPr>
          <w:rFonts w:asciiTheme="minorHAnsi" w:hAnsiTheme="minorHAnsi" w:cstheme="minorHAnsi"/>
          <w:b/>
          <w:color w:val="auto"/>
        </w:rPr>
      </w:pPr>
      <w:r>
        <w:rPr>
          <w:rFonts w:cstheme="minorHAnsi"/>
          <w:b/>
          <w:bCs/>
          <w:color w:val="auto"/>
        </w:rPr>
        <w:t>LICZBA EGZEMPLARZY UMOWY</w:t>
      </w:r>
    </w:p>
    <w:p w:rsidR="0076312B" w:rsidRDefault="00A163A7">
      <w:pPr>
        <w:spacing w:after="0" w:line="240" w:lineRule="auto"/>
        <w:ind w:left="68" w:hanging="10"/>
        <w:rPr>
          <w:rFonts w:asciiTheme="minorHAnsi" w:hAnsiTheme="minorHAnsi" w:cstheme="minorHAnsi"/>
          <w:color w:val="auto"/>
          <w:kern w:val="2"/>
          <w:lang w:eastAsia="ar-SA"/>
        </w:rPr>
      </w:pPr>
      <w:r>
        <w:rPr>
          <w:rFonts w:cstheme="minorHAnsi"/>
          <w:color w:val="auto"/>
          <w:kern w:val="2"/>
          <w:lang w:eastAsia="ar-SA"/>
        </w:rPr>
        <w:t xml:space="preserve">Umowę sporządzono w </w:t>
      </w:r>
      <w:r w:rsidR="005C6364">
        <w:rPr>
          <w:rFonts w:cstheme="minorHAnsi"/>
          <w:color w:val="auto"/>
          <w:kern w:val="2"/>
          <w:lang w:eastAsia="ar-SA"/>
        </w:rPr>
        <w:t xml:space="preserve">czterech </w:t>
      </w:r>
      <w:r>
        <w:rPr>
          <w:rFonts w:cstheme="minorHAnsi"/>
          <w:color w:val="auto"/>
          <w:kern w:val="2"/>
          <w:lang w:eastAsia="ar-SA"/>
        </w:rPr>
        <w:t xml:space="preserve">jednobrzmiących egzemplarzach, </w:t>
      </w:r>
      <w:r w:rsidR="005C6364">
        <w:rPr>
          <w:rFonts w:cstheme="minorHAnsi"/>
          <w:color w:val="auto"/>
          <w:kern w:val="2"/>
          <w:lang w:eastAsia="ar-SA"/>
        </w:rPr>
        <w:t xml:space="preserve">z czego jeden otrzymuje </w:t>
      </w:r>
      <w:r>
        <w:rPr>
          <w:rFonts w:cstheme="minorHAnsi"/>
          <w:color w:val="auto"/>
          <w:kern w:val="2"/>
          <w:lang w:eastAsia="ar-SA"/>
        </w:rPr>
        <w:t>Wykonawc</w:t>
      </w:r>
      <w:r w:rsidR="005C6364">
        <w:rPr>
          <w:rFonts w:cstheme="minorHAnsi"/>
          <w:color w:val="auto"/>
          <w:kern w:val="2"/>
          <w:lang w:eastAsia="ar-SA"/>
        </w:rPr>
        <w:t>a, a trzy</w:t>
      </w:r>
      <w:r>
        <w:rPr>
          <w:rFonts w:cstheme="minorHAnsi"/>
          <w:color w:val="auto"/>
          <w:kern w:val="2"/>
          <w:lang w:eastAsia="ar-SA"/>
        </w:rPr>
        <w:t xml:space="preserve"> Zamawiając</w:t>
      </w:r>
      <w:r w:rsidR="005C6364">
        <w:rPr>
          <w:rFonts w:cstheme="minorHAnsi"/>
          <w:color w:val="auto"/>
          <w:kern w:val="2"/>
          <w:lang w:eastAsia="ar-SA"/>
        </w:rPr>
        <w:t>y</w:t>
      </w:r>
      <w:r>
        <w:rPr>
          <w:rFonts w:cstheme="minorHAnsi"/>
          <w:color w:val="auto"/>
          <w:kern w:val="2"/>
          <w:lang w:eastAsia="ar-SA"/>
        </w:rPr>
        <w:t>.</w:t>
      </w:r>
    </w:p>
    <w:p w:rsidR="0076312B" w:rsidRDefault="00A163A7">
      <w:pPr>
        <w:spacing w:after="0" w:line="240" w:lineRule="auto"/>
        <w:jc w:val="center"/>
        <w:rPr>
          <w:rFonts w:asciiTheme="minorHAnsi" w:hAnsiTheme="minorHAnsi" w:cstheme="minorHAnsi"/>
          <w:b/>
          <w:bCs/>
          <w:color w:val="auto"/>
        </w:rPr>
      </w:pPr>
      <w:r>
        <w:rPr>
          <w:rFonts w:cstheme="minorHAnsi"/>
          <w:b/>
          <w:bCs/>
          <w:color w:val="auto"/>
        </w:rPr>
        <w:t>§ 2</w:t>
      </w:r>
      <w:r w:rsidR="00720C37">
        <w:rPr>
          <w:rFonts w:cstheme="minorHAnsi"/>
          <w:b/>
          <w:bCs/>
          <w:color w:val="auto"/>
        </w:rPr>
        <w:t>3</w:t>
      </w:r>
    </w:p>
    <w:p w:rsidR="0076312B" w:rsidRDefault="00A163A7">
      <w:pPr>
        <w:spacing w:after="0" w:line="240" w:lineRule="auto"/>
        <w:ind w:left="68" w:hanging="10"/>
        <w:jc w:val="center"/>
        <w:rPr>
          <w:rFonts w:asciiTheme="minorHAnsi" w:hAnsiTheme="minorHAnsi" w:cstheme="minorHAnsi"/>
          <w:b/>
          <w:bCs/>
          <w:color w:val="auto"/>
        </w:rPr>
      </w:pPr>
      <w:r>
        <w:rPr>
          <w:rFonts w:cstheme="minorHAnsi"/>
          <w:b/>
          <w:bCs/>
          <w:color w:val="auto"/>
        </w:rPr>
        <w:t>ZAŁĄCZNIKI DO UMOWY</w:t>
      </w:r>
    </w:p>
    <w:p w:rsidR="0076312B" w:rsidRDefault="00A163A7">
      <w:pPr>
        <w:spacing w:after="0" w:line="240" w:lineRule="auto"/>
        <w:rPr>
          <w:rFonts w:asciiTheme="minorHAnsi" w:hAnsiTheme="minorHAnsi" w:cstheme="minorHAnsi"/>
          <w:color w:val="auto"/>
          <w:kern w:val="2"/>
          <w:lang w:eastAsia="ar-SA"/>
        </w:rPr>
      </w:pPr>
      <w:r>
        <w:rPr>
          <w:rFonts w:cstheme="minorHAnsi"/>
          <w:color w:val="auto"/>
          <w:kern w:val="2"/>
          <w:lang w:eastAsia="ar-SA"/>
        </w:rPr>
        <w:t>Wykaz załączników stanowiących integralną część niniejszej Umowy:</w:t>
      </w:r>
    </w:p>
    <w:p w:rsidR="0076312B" w:rsidRPr="00DD6EE4" w:rsidRDefault="00A163A7" w:rsidP="00882343">
      <w:pPr>
        <w:numPr>
          <w:ilvl w:val="0"/>
          <w:numId w:val="4"/>
        </w:numPr>
        <w:spacing w:after="0" w:line="240" w:lineRule="auto"/>
        <w:ind w:left="567" w:hanging="283"/>
        <w:rPr>
          <w:rFonts w:asciiTheme="minorHAnsi" w:hAnsiTheme="minorHAnsi" w:cstheme="minorHAnsi"/>
          <w:color w:val="000000" w:themeColor="text1"/>
        </w:rPr>
      </w:pPr>
      <w:r w:rsidRPr="00DD6EE4">
        <w:rPr>
          <w:rFonts w:cstheme="minorHAnsi"/>
          <w:color w:val="000000" w:themeColor="text1"/>
        </w:rPr>
        <w:t>Oferta Wykonawcy,</w:t>
      </w:r>
    </w:p>
    <w:p w:rsidR="0076312B" w:rsidRPr="007C08B1" w:rsidRDefault="0081285B" w:rsidP="00882343">
      <w:pPr>
        <w:numPr>
          <w:ilvl w:val="0"/>
          <w:numId w:val="4"/>
        </w:numPr>
        <w:spacing w:after="0" w:line="240" w:lineRule="auto"/>
        <w:ind w:left="567" w:hanging="284"/>
        <w:rPr>
          <w:rFonts w:asciiTheme="minorHAnsi" w:hAnsiTheme="minorHAnsi" w:cstheme="minorHAnsi"/>
          <w:color w:val="000000" w:themeColor="text1"/>
        </w:rPr>
      </w:pPr>
      <w:r w:rsidRPr="00652573">
        <w:rPr>
          <w:rFonts w:cstheme="minorHAnsi"/>
          <w:color w:val="000000" w:themeColor="text1"/>
        </w:rPr>
        <w:t>Program Funkcjonalno-Uż</w:t>
      </w:r>
      <w:r w:rsidR="00454AFF" w:rsidRPr="00652573">
        <w:rPr>
          <w:rFonts w:cstheme="minorHAnsi"/>
          <w:color w:val="000000" w:themeColor="text1"/>
        </w:rPr>
        <w:t>ytkowy</w:t>
      </w:r>
      <w:r w:rsidR="00A163A7" w:rsidRPr="007C08B1">
        <w:rPr>
          <w:rFonts w:cstheme="minorHAnsi"/>
          <w:color w:val="000000" w:themeColor="text1"/>
        </w:rPr>
        <w:t>,</w:t>
      </w:r>
    </w:p>
    <w:p w:rsidR="0076312B" w:rsidRPr="007C08B1" w:rsidRDefault="00A163A7" w:rsidP="00882343">
      <w:pPr>
        <w:numPr>
          <w:ilvl w:val="0"/>
          <w:numId w:val="4"/>
        </w:numPr>
        <w:spacing w:after="0" w:line="240" w:lineRule="auto"/>
        <w:ind w:left="567" w:hanging="284"/>
        <w:rPr>
          <w:rFonts w:asciiTheme="minorHAnsi" w:hAnsiTheme="minorHAnsi" w:cstheme="minorHAnsi"/>
          <w:color w:val="000000" w:themeColor="text1"/>
        </w:rPr>
      </w:pPr>
      <w:r w:rsidRPr="007C08B1">
        <w:rPr>
          <w:rFonts w:cstheme="minorHAnsi"/>
          <w:color w:val="000000" w:themeColor="text1"/>
        </w:rPr>
        <w:t>Zabezpieczenie należytego wykonania Umowy,</w:t>
      </w:r>
    </w:p>
    <w:p w:rsidR="0076312B" w:rsidRPr="0053261B" w:rsidRDefault="00A163A7" w:rsidP="00652573">
      <w:pPr>
        <w:numPr>
          <w:ilvl w:val="0"/>
          <w:numId w:val="4"/>
        </w:numPr>
        <w:spacing w:after="0" w:line="240" w:lineRule="auto"/>
        <w:ind w:left="567" w:hanging="284"/>
        <w:rPr>
          <w:rFonts w:asciiTheme="minorHAnsi" w:hAnsiTheme="minorHAnsi" w:cstheme="minorHAnsi"/>
          <w:color w:val="000000" w:themeColor="text1"/>
        </w:rPr>
      </w:pPr>
      <w:r w:rsidRPr="007C08B1">
        <w:rPr>
          <w:rFonts w:cstheme="minorHAnsi"/>
          <w:color w:val="000000" w:themeColor="text1"/>
        </w:rPr>
        <w:t>Harmonogram rzeczowo – finansowy</w:t>
      </w:r>
      <w:r w:rsidR="007C08B1" w:rsidRPr="007C08B1">
        <w:rPr>
          <w:rFonts w:cstheme="minorHAnsi"/>
          <w:color w:val="000000" w:themeColor="text1"/>
        </w:rPr>
        <w:t>.</w:t>
      </w:r>
    </w:p>
    <w:p w:rsidR="0076312B" w:rsidRDefault="0076312B">
      <w:pPr>
        <w:spacing w:after="0" w:line="240" w:lineRule="auto"/>
        <w:ind w:left="0" w:firstLine="0"/>
        <w:rPr>
          <w:rFonts w:asciiTheme="minorHAnsi" w:hAnsiTheme="minorHAnsi" w:cstheme="minorHAnsi"/>
          <w:color w:val="auto"/>
        </w:rPr>
      </w:pPr>
    </w:p>
    <w:p w:rsidR="0076312B" w:rsidRDefault="0076312B">
      <w:pPr>
        <w:spacing w:after="0" w:line="240" w:lineRule="auto"/>
        <w:ind w:left="0" w:firstLine="0"/>
        <w:rPr>
          <w:rFonts w:asciiTheme="minorHAnsi" w:hAnsiTheme="minorHAnsi" w:cstheme="minorHAnsi"/>
          <w:color w:val="auto"/>
        </w:rPr>
      </w:pPr>
    </w:p>
    <w:p w:rsidR="0076312B" w:rsidRDefault="00A163A7">
      <w:pPr>
        <w:spacing w:after="0" w:line="240" w:lineRule="auto"/>
        <w:ind w:left="0" w:firstLine="0"/>
        <w:jc w:val="center"/>
        <w:rPr>
          <w:rFonts w:asciiTheme="minorHAnsi" w:hAnsiTheme="minorHAnsi" w:cstheme="minorHAnsi"/>
          <w:color w:val="auto"/>
        </w:rPr>
      </w:pPr>
      <w:bookmarkStart w:id="15" w:name="_Hlk30070290"/>
      <w:r>
        <w:rPr>
          <w:rFonts w:cstheme="minorHAnsi"/>
          <w:b/>
          <w:color w:val="auto"/>
        </w:rPr>
        <w:t>ZAMAWIAJĄCY                                                                                                    WYKONAWCA</w:t>
      </w:r>
      <w:bookmarkEnd w:id="15"/>
    </w:p>
    <w:sectPr w:rsidR="0076312B" w:rsidSect="00507291">
      <w:headerReference w:type="default" r:id="rId10"/>
      <w:footerReference w:type="even" r:id="rId11"/>
      <w:footerReference w:type="default" r:id="rId12"/>
      <w:headerReference w:type="first" r:id="rId13"/>
      <w:footerReference w:type="first" r:id="rId14"/>
      <w:pgSz w:w="11906" w:h="16838"/>
      <w:pgMar w:top="1135" w:right="1117" w:bottom="1025" w:left="1418" w:header="709" w:footer="709"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6C" w:rsidRDefault="00805A6C">
      <w:pPr>
        <w:spacing w:after="0" w:line="240" w:lineRule="auto"/>
      </w:pPr>
      <w:r>
        <w:separator/>
      </w:r>
    </w:p>
  </w:endnote>
  <w:endnote w:type="continuationSeparator" w:id="0">
    <w:p w:rsidR="00805A6C" w:rsidRDefault="0080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F6" w:rsidRDefault="00D75FF6">
    <w:pPr>
      <w:spacing w:after="0" w:line="259" w:lineRule="auto"/>
      <w:ind w:left="0" w:right="19" w:firstLine="0"/>
      <w:jc w:val="right"/>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0</w:t>
    </w:r>
    <w:r>
      <w:rPr>
        <w:rFonts w:ascii="Times New Roman" w:hAnsi="Times New Roman" w:cs="Times New Roman"/>
        <w:sz w:val="20"/>
      </w:rPr>
      <w:fldChar w:fldCharType="end"/>
    </w:r>
    <w:r>
      <w:rPr>
        <w:rFonts w:ascii="Times New Roman" w:hAnsi="Times New Roman" w:cs="Times New Roman"/>
        <w:sz w:val="20"/>
      </w:rPr>
      <w:t xml:space="preserve"> </w:t>
    </w:r>
  </w:p>
  <w:p w:rsidR="00D75FF6" w:rsidRDefault="00D75FF6">
    <w:pPr>
      <w:spacing w:after="0" w:line="259" w:lineRule="auto"/>
      <w:ind w:left="0" w:right="0" w:firstLine="0"/>
      <w:jc w:val="left"/>
    </w:pPr>
    <w:r>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F6" w:rsidRDefault="00D75FF6">
    <w:pPr>
      <w:spacing w:after="0" w:line="259" w:lineRule="auto"/>
      <w:ind w:left="0" w:right="19" w:firstLine="0"/>
      <w:jc w:val="right"/>
      <w:rPr>
        <w:rFonts w:asciiTheme="minorHAnsi" w:hAnsiTheme="minorHAnsi" w:cstheme="minorHAnsi"/>
        <w:sz w:val="18"/>
        <w:szCs w:val="18"/>
      </w:rPr>
    </w:pPr>
    <w:r>
      <w:rPr>
        <w:rFonts w:cstheme="minorHAnsi"/>
        <w:sz w:val="18"/>
        <w:szCs w:val="18"/>
      </w:rPr>
      <w:fldChar w:fldCharType="begin"/>
    </w:r>
    <w:r>
      <w:rPr>
        <w:sz w:val="18"/>
        <w:szCs w:val="18"/>
      </w:rPr>
      <w:instrText xml:space="preserve"> PAGE </w:instrText>
    </w:r>
    <w:r>
      <w:rPr>
        <w:sz w:val="18"/>
        <w:szCs w:val="18"/>
      </w:rPr>
      <w:fldChar w:fldCharType="separate"/>
    </w:r>
    <w:r>
      <w:rPr>
        <w:noProof/>
        <w:sz w:val="18"/>
        <w:szCs w:val="18"/>
      </w:rPr>
      <w:t>25</w:t>
    </w:r>
    <w:r>
      <w:rPr>
        <w:sz w:val="18"/>
        <w:szCs w:val="18"/>
      </w:rPr>
      <w:fldChar w:fldCharType="end"/>
    </w:r>
    <w:r>
      <w:rPr>
        <w:rFonts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5614"/>
      <w:docPartObj>
        <w:docPartGallery w:val="Page Numbers (Bottom of Page)"/>
        <w:docPartUnique/>
      </w:docPartObj>
    </w:sdtPr>
    <w:sdtEndPr/>
    <w:sdtContent>
      <w:p w:rsidR="00D75FF6" w:rsidRDefault="00D75FF6">
        <w:pPr>
          <w:spacing w:after="0" w:line="259" w:lineRule="auto"/>
          <w:ind w:left="0" w:right="19" w:firstLine="0"/>
          <w:jc w:val="right"/>
          <w:rPr>
            <w:rFonts w:ascii="Arial" w:hAnsi="Arial" w:cs="Arial"/>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6C" w:rsidRDefault="00805A6C">
      <w:pPr>
        <w:spacing w:after="0" w:line="240" w:lineRule="auto"/>
      </w:pPr>
      <w:r>
        <w:separator/>
      </w:r>
    </w:p>
  </w:footnote>
  <w:footnote w:type="continuationSeparator" w:id="0">
    <w:p w:rsidR="00805A6C" w:rsidRDefault="0080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F6" w:rsidRDefault="00D75FF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75" w:rsidRDefault="00903575" w:rsidP="00903575">
    <w:pPr>
      <w:pStyle w:val="Nagwek"/>
      <w:jc w:val="center"/>
      <w:rPr>
        <w:rFonts w:ascii="Times New Roman" w:hAnsi="Times New Roman" w:cs="Times New Roman"/>
        <w:b/>
        <w:i/>
        <w:sz w:val="16"/>
        <w:lang w:val="x-none"/>
      </w:rPr>
    </w:pPr>
    <w:r>
      <w:rPr>
        <w:rFonts w:ascii="Calibri Light" w:hAnsi="Calibri Light" w:cs="Calibri Light"/>
        <w:i/>
        <w:sz w:val="20"/>
      </w:rPr>
      <w:t>Specyfikacja warunków zamówienia – postępowanie o udzielenie zamówienia klasycznego</w:t>
    </w:r>
    <w:r>
      <w:rPr>
        <w:rFonts w:ascii="Calibri Light" w:hAnsi="Calibri Light" w:cs="Calibri Light"/>
        <w:i/>
        <w:sz w:val="20"/>
      </w:rPr>
      <w:br/>
      <w:t>o wartości mniejszej niż progi unijne na podstawie art.275 pkt.1 (tryb podstawowy)</w:t>
    </w:r>
  </w:p>
  <w:p w:rsidR="00D75FF6" w:rsidRPr="00507291" w:rsidRDefault="00507291" w:rsidP="00507291">
    <w:pPr>
      <w:pStyle w:val="Nagwek"/>
      <w:jc w:val="center"/>
      <w:rPr>
        <w:b/>
        <w:bCs/>
      </w:rPr>
    </w:pPr>
    <w:r w:rsidRPr="00BD1CB6">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A9"/>
    <w:multiLevelType w:val="multilevel"/>
    <w:tmpl w:val="BCB4EACE"/>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 w15:restartNumberingAfterBreak="0">
    <w:nsid w:val="0099119F"/>
    <w:multiLevelType w:val="hybridMultilevel"/>
    <w:tmpl w:val="3A5EA888"/>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2" w15:restartNumberingAfterBreak="0">
    <w:nsid w:val="02C60566"/>
    <w:multiLevelType w:val="hybridMultilevel"/>
    <w:tmpl w:val="80EC60A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7A14ED9"/>
    <w:multiLevelType w:val="multilevel"/>
    <w:tmpl w:val="659A5592"/>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4" w15:restartNumberingAfterBreak="0">
    <w:nsid w:val="0CA82928"/>
    <w:multiLevelType w:val="multilevel"/>
    <w:tmpl w:val="9AB0E92C"/>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decimal"/>
      <w:lvlText w:val="%2)"/>
      <w:lvlJc w:val="left"/>
      <w:pPr>
        <w:tabs>
          <w:tab w:val="num" w:pos="0"/>
        </w:tabs>
        <w:ind w:left="1080" w:firstLine="0"/>
      </w:pPr>
      <w:rPr>
        <w:rFonts w:ascii="Calibri" w:eastAsia="Times New Roman" w:hAnsi="Calibri" w:cstheme="minorHAns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5" w15:restartNumberingAfterBreak="0">
    <w:nsid w:val="0F7A6C5D"/>
    <w:multiLevelType w:val="hybridMultilevel"/>
    <w:tmpl w:val="F2B6CEA4"/>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6" w15:restartNumberingAfterBreak="0">
    <w:nsid w:val="12F85DBE"/>
    <w:multiLevelType w:val="hybridMultilevel"/>
    <w:tmpl w:val="362ECE2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51C7F9E"/>
    <w:multiLevelType w:val="multilevel"/>
    <w:tmpl w:val="DD8CDA9A"/>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720" w:hanging="360"/>
      </w:pPr>
      <w:rPr>
        <w:rFonts w:ascii="Calibri" w:eastAsia="Calibri" w:hAnsi="Calibri" w:cstheme="minorHAnsi"/>
        <w:b/>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226862"/>
    <w:multiLevelType w:val="multilevel"/>
    <w:tmpl w:val="87BA4B76"/>
    <w:lvl w:ilvl="0">
      <w:start w:val="1"/>
      <w:numFmt w:val="decimal"/>
      <w:lvlText w:val="%1."/>
      <w:lvlJc w:val="left"/>
      <w:pPr>
        <w:tabs>
          <w:tab w:val="num" w:pos="0"/>
        </w:tabs>
        <w:ind w:left="360" w:hanging="360"/>
      </w:pPr>
    </w:lvl>
    <w:lvl w:ilvl="1">
      <w:start w:val="3"/>
      <w:numFmt w:val="bullet"/>
      <w:lvlText w:val="•"/>
      <w:lvlJc w:val="left"/>
      <w:pPr>
        <w:tabs>
          <w:tab w:val="num" w:pos="0"/>
        </w:tabs>
        <w:ind w:left="1425" w:hanging="705"/>
      </w:pPr>
      <w:rPr>
        <w:rFonts w:ascii="Times New Roman" w:hAnsi="Times New Roman"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B27A2D"/>
    <w:multiLevelType w:val="multilevel"/>
    <w:tmpl w:val="F2C411AA"/>
    <w:lvl w:ilvl="0">
      <w:start w:val="1"/>
      <w:numFmt w:val="decimal"/>
      <w:lvlText w:val="%1)"/>
      <w:lvlJc w:val="left"/>
      <w:pPr>
        <w:tabs>
          <w:tab w:val="num" w:pos="0"/>
        </w:tabs>
        <w:ind w:left="1068" w:hanging="360"/>
      </w:pPr>
      <w:rPr>
        <w:rFonts w:ascii="Calibri" w:eastAsia="Calibri" w:hAnsi="Calibri" w:cstheme="minorHAnsi"/>
        <w:b/>
        <w:bCs/>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15D53979"/>
    <w:multiLevelType w:val="multilevel"/>
    <w:tmpl w:val="372A8F26"/>
    <w:lvl w:ilvl="0">
      <w:start w:val="1"/>
      <w:numFmt w:val="lowerLetter"/>
      <w:lvlText w:val="%1)"/>
      <w:lvlJc w:val="left"/>
      <w:pPr>
        <w:tabs>
          <w:tab w:val="num" w:pos="0"/>
        </w:tabs>
        <w:ind w:left="1133" w:firstLine="0"/>
      </w:pPr>
      <w:rPr>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A91226"/>
    <w:multiLevelType w:val="multilevel"/>
    <w:tmpl w:val="FBB85BC4"/>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2" w15:restartNumberingAfterBreak="0">
    <w:nsid w:val="18E94718"/>
    <w:multiLevelType w:val="hybridMultilevel"/>
    <w:tmpl w:val="4C52366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4A2947"/>
    <w:multiLevelType w:val="multilevel"/>
    <w:tmpl w:val="6074DFE2"/>
    <w:lvl w:ilvl="0">
      <w:start w:val="1"/>
      <w:numFmt w:val="decimal"/>
      <w:lvlText w:val="%1"/>
      <w:lvlJc w:val="left"/>
      <w:pPr>
        <w:tabs>
          <w:tab w:val="num" w:pos="0"/>
        </w:tabs>
        <w:ind w:left="360"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133" w:firstLine="0"/>
      </w:pPr>
      <w:rPr>
        <w:b/>
        <w:bCs/>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7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29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1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73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45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17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89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4" w15:restartNumberingAfterBreak="0">
    <w:nsid w:val="1B82756D"/>
    <w:multiLevelType w:val="hybridMultilevel"/>
    <w:tmpl w:val="575266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E06FF2"/>
    <w:multiLevelType w:val="multilevel"/>
    <w:tmpl w:val="D4CAEC10"/>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decimal"/>
      <w:lvlText w:val="%3)"/>
      <w:lvlJc w:val="left"/>
      <w:pPr>
        <w:tabs>
          <w:tab w:val="num" w:pos="0"/>
        </w:tabs>
        <w:ind w:left="1080" w:hanging="360"/>
      </w:pPr>
      <w:rPr>
        <w:rFonts w:ascii="Calibri" w:eastAsia="Times New Roman" w:hAnsi="Calibri" w:cstheme="minorHAnsi"/>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CFF19DD"/>
    <w:multiLevelType w:val="multilevel"/>
    <w:tmpl w:val="AE8CBBD8"/>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D8B17DA"/>
    <w:multiLevelType w:val="hybridMultilevel"/>
    <w:tmpl w:val="825CA6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DEC2ED5"/>
    <w:multiLevelType w:val="multilevel"/>
    <w:tmpl w:val="9AF4F59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E100E00"/>
    <w:multiLevelType w:val="hybridMultilevel"/>
    <w:tmpl w:val="7DD28046"/>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0" w15:restartNumberingAfterBreak="0">
    <w:nsid w:val="23BE62FB"/>
    <w:multiLevelType w:val="hybridMultilevel"/>
    <w:tmpl w:val="1A7C89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3FF2609"/>
    <w:multiLevelType w:val="multilevel"/>
    <w:tmpl w:val="CF0A2EA6"/>
    <w:lvl w:ilvl="0">
      <w:start w:val="1"/>
      <w:numFmt w:val="lowerLetter"/>
      <w:lvlText w:val="%1)"/>
      <w:lvlJc w:val="left"/>
      <w:pPr>
        <w:tabs>
          <w:tab w:val="num" w:pos="0"/>
        </w:tabs>
        <w:ind w:left="1133" w:firstLine="0"/>
      </w:pPr>
      <w:rPr>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5766254"/>
    <w:multiLevelType w:val="hybridMultilevel"/>
    <w:tmpl w:val="067862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8B9745A"/>
    <w:multiLevelType w:val="multilevel"/>
    <w:tmpl w:val="F7366C7E"/>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2A0B2861"/>
    <w:multiLevelType w:val="multilevel"/>
    <w:tmpl w:val="B740A9D8"/>
    <w:lvl w:ilvl="0">
      <w:start w:val="1"/>
      <w:numFmt w:val="ordin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2A8142E2"/>
    <w:multiLevelType w:val="multilevel"/>
    <w:tmpl w:val="4942F84E"/>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187535C"/>
    <w:multiLevelType w:val="hybridMultilevel"/>
    <w:tmpl w:val="7ECCD1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4205F96"/>
    <w:multiLevelType w:val="hybridMultilevel"/>
    <w:tmpl w:val="A426C0AE"/>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28" w15:restartNumberingAfterBreak="0">
    <w:nsid w:val="350A0460"/>
    <w:multiLevelType w:val="multilevel"/>
    <w:tmpl w:val="F7261E74"/>
    <w:lvl w:ilvl="0">
      <w:start w:val="1"/>
      <w:numFmt w:val="decimal"/>
      <w:lvlText w:val="%1."/>
      <w:lvlJc w:val="left"/>
      <w:pPr>
        <w:tabs>
          <w:tab w:val="num" w:pos="0"/>
        </w:tabs>
        <w:ind w:left="640"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72"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092"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12"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532"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252"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972"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692"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12"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29" w15:restartNumberingAfterBreak="0">
    <w:nsid w:val="35F35DEE"/>
    <w:multiLevelType w:val="hybridMultilevel"/>
    <w:tmpl w:val="E586F9EA"/>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30" w15:restartNumberingAfterBreak="0">
    <w:nsid w:val="3BF911A0"/>
    <w:multiLevelType w:val="hybridMultilevel"/>
    <w:tmpl w:val="A0BCBEFA"/>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31" w15:restartNumberingAfterBreak="0">
    <w:nsid w:val="3C2D5AF9"/>
    <w:multiLevelType w:val="multilevel"/>
    <w:tmpl w:val="3DCACD1E"/>
    <w:lvl w:ilvl="0">
      <w:start w:val="1"/>
      <w:numFmt w:val="decimal"/>
      <w:lvlText w:val="%1."/>
      <w:lvlJc w:val="left"/>
      <w:pPr>
        <w:tabs>
          <w:tab w:val="num" w:pos="0"/>
        </w:tabs>
        <w:ind w:left="360" w:hanging="360"/>
      </w:pPr>
      <w:rPr>
        <w:b/>
        <w:bCs w:val="0"/>
        <w:i w:val="0"/>
        <w:iCs w:val="0"/>
        <w:sz w:val="22"/>
        <w:szCs w:val="22"/>
      </w:rPr>
    </w:lvl>
    <w:lvl w:ilvl="1">
      <w:start w:val="1"/>
      <w:numFmt w:val="decimal"/>
      <w:lvlText w:val="%2)"/>
      <w:lvlJc w:val="left"/>
      <w:pPr>
        <w:tabs>
          <w:tab w:val="num" w:pos="0"/>
        </w:tabs>
        <w:ind w:left="720" w:hanging="360"/>
      </w:pPr>
      <w:rPr>
        <w:rFonts w:ascii="Calibri" w:eastAsia="Calibri" w:hAnsi="Calibri" w:cstheme="minorHAnsi"/>
        <w:b/>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D0A613E"/>
    <w:multiLevelType w:val="hybridMultilevel"/>
    <w:tmpl w:val="9C5CFB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063633A"/>
    <w:multiLevelType w:val="multilevel"/>
    <w:tmpl w:val="E48C6880"/>
    <w:lvl w:ilvl="0">
      <w:start w:val="1"/>
      <w:numFmt w:val="decimal"/>
      <w:lvlText w:val="%1)"/>
      <w:lvlJc w:val="left"/>
      <w:pPr>
        <w:tabs>
          <w:tab w:val="num" w:pos="0"/>
        </w:tabs>
        <w:ind w:left="141" w:firstLine="0"/>
      </w:pPr>
      <w:rPr>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221"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941"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661"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381"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101"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821"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541"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261"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34" w15:restartNumberingAfterBreak="0">
    <w:nsid w:val="409679E5"/>
    <w:multiLevelType w:val="multilevel"/>
    <w:tmpl w:val="3A1498B0"/>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35" w15:restartNumberingAfterBreak="0">
    <w:nsid w:val="410D5E1A"/>
    <w:multiLevelType w:val="hybridMultilevel"/>
    <w:tmpl w:val="B6A67070"/>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41EC3A58"/>
    <w:multiLevelType w:val="hybridMultilevel"/>
    <w:tmpl w:val="DF2C3F5A"/>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7" w15:restartNumberingAfterBreak="0">
    <w:nsid w:val="429F028E"/>
    <w:multiLevelType w:val="multilevel"/>
    <w:tmpl w:val="8648E3AC"/>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38" w15:restartNumberingAfterBreak="0">
    <w:nsid w:val="44F7012C"/>
    <w:multiLevelType w:val="multilevel"/>
    <w:tmpl w:val="83BC6C8A"/>
    <w:lvl w:ilvl="0">
      <w:start w:val="1"/>
      <w:numFmt w:val="decimal"/>
      <w:lvlText w:val="%1)"/>
      <w:lvlJc w:val="left"/>
      <w:pPr>
        <w:tabs>
          <w:tab w:val="num" w:pos="0"/>
        </w:tabs>
        <w:ind w:left="1080" w:hanging="360"/>
      </w:pPr>
      <w:rPr>
        <w:rFonts w:asciiTheme="minorHAnsi" w:eastAsia="Times New Roman" w:hAnsiTheme="minorHAnsi" w:cstheme="minorHAnsi"/>
        <w:b/>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458553F3"/>
    <w:multiLevelType w:val="multilevel"/>
    <w:tmpl w:val="9342E2B2"/>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40" w15:restartNumberingAfterBreak="0">
    <w:nsid w:val="46991E4A"/>
    <w:multiLevelType w:val="multilevel"/>
    <w:tmpl w:val="5FA0F51E"/>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41" w15:restartNumberingAfterBreak="0">
    <w:nsid w:val="46E032D0"/>
    <w:multiLevelType w:val="hybridMultilevel"/>
    <w:tmpl w:val="1414B90C"/>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2" w15:restartNumberingAfterBreak="0">
    <w:nsid w:val="48540FA0"/>
    <w:multiLevelType w:val="multilevel"/>
    <w:tmpl w:val="5D0049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D52110C"/>
    <w:multiLevelType w:val="multilevel"/>
    <w:tmpl w:val="61DA3BA0"/>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13D4C99"/>
    <w:multiLevelType w:val="hybridMultilevel"/>
    <w:tmpl w:val="91DE6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7D7D7C"/>
    <w:multiLevelType w:val="hybridMultilevel"/>
    <w:tmpl w:val="B950BF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546742C3"/>
    <w:multiLevelType w:val="hybridMultilevel"/>
    <w:tmpl w:val="CD54B6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E972057"/>
    <w:multiLevelType w:val="multilevel"/>
    <w:tmpl w:val="E48E9CA6"/>
    <w:lvl w:ilvl="0">
      <w:start w:val="1"/>
      <w:numFmt w:val="lowerLetter"/>
      <w:lvlText w:val="%1)"/>
      <w:lvlJc w:val="left"/>
      <w:pPr>
        <w:tabs>
          <w:tab w:val="num" w:pos="720"/>
        </w:tabs>
        <w:ind w:left="1080" w:hanging="360"/>
      </w:pPr>
      <w:rPr>
        <w:b/>
        <w:bCs w:val="0"/>
      </w:rPr>
    </w:lvl>
    <w:lvl w:ilvl="1">
      <w:start w:val="1"/>
      <w:numFmt w:val="lowerLetter"/>
      <w:lvlText w:val="%2)"/>
      <w:lvlJc w:val="left"/>
      <w:pPr>
        <w:tabs>
          <w:tab w:val="num" w:pos="720"/>
        </w:tabs>
        <w:ind w:left="1440" w:hanging="360"/>
      </w:pPr>
    </w:lvl>
    <w:lvl w:ilvl="2">
      <w:start w:val="1"/>
      <w:numFmt w:val="lowerLetter"/>
      <w:lvlText w:val="%3)"/>
      <w:lvlJc w:val="left"/>
      <w:pPr>
        <w:tabs>
          <w:tab w:val="num" w:pos="720"/>
        </w:tabs>
        <w:ind w:left="1800" w:hanging="360"/>
      </w:pPr>
    </w:lvl>
    <w:lvl w:ilvl="3">
      <w:start w:val="1"/>
      <w:numFmt w:val="decimal"/>
      <w:lvlText w:val="(%4)"/>
      <w:lvlJc w:val="left"/>
      <w:pPr>
        <w:tabs>
          <w:tab w:val="num" w:pos="720"/>
        </w:tabs>
        <w:ind w:left="2160" w:hanging="360"/>
      </w:pPr>
    </w:lvl>
    <w:lvl w:ilvl="4">
      <w:start w:val="1"/>
      <w:numFmt w:val="lowerLetter"/>
      <w:lvlText w:val="(%5)"/>
      <w:lvlJc w:val="left"/>
      <w:pPr>
        <w:tabs>
          <w:tab w:val="num" w:pos="720"/>
        </w:tabs>
        <w:ind w:left="2520" w:hanging="360"/>
      </w:pPr>
    </w:lvl>
    <w:lvl w:ilvl="5">
      <w:start w:val="1"/>
      <w:numFmt w:val="lowerRoman"/>
      <w:lvlText w:val="(%6)"/>
      <w:lvlJc w:val="left"/>
      <w:pPr>
        <w:tabs>
          <w:tab w:val="num" w:pos="720"/>
        </w:tabs>
        <w:ind w:left="2880" w:hanging="360"/>
      </w:pPr>
    </w:lvl>
    <w:lvl w:ilvl="6">
      <w:start w:val="1"/>
      <w:numFmt w:val="decimal"/>
      <w:lvlText w:val="%7."/>
      <w:lvlJc w:val="left"/>
      <w:pPr>
        <w:tabs>
          <w:tab w:val="num" w:pos="720"/>
        </w:tabs>
        <w:ind w:left="3240" w:hanging="360"/>
      </w:pPr>
    </w:lvl>
    <w:lvl w:ilvl="7">
      <w:start w:val="1"/>
      <w:numFmt w:val="lowerLetter"/>
      <w:lvlText w:val="%8."/>
      <w:lvlJc w:val="left"/>
      <w:pPr>
        <w:tabs>
          <w:tab w:val="num" w:pos="720"/>
        </w:tabs>
        <w:ind w:left="3600" w:hanging="360"/>
      </w:pPr>
    </w:lvl>
    <w:lvl w:ilvl="8">
      <w:start w:val="1"/>
      <w:numFmt w:val="lowerRoman"/>
      <w:lvlText w:val="%9."/>
      <w:lvlJc w:val="left"/>
      <w:pPr>
        <w:tabs>
          <w:tab w:val="num" w:pos="720"/>
        </w:tabs>
        <w:ind w:left="3960" w:hanging="360"/>
      </w:pPr>
    </w:lvl>
  </w:abstractNum>
  <w:abstractNum w:abstractNumId="48" w15:restartNumberingAfterBreak="0">
    <w:nsid w:val="60625E50"/>
    <w:multiLevelType w:val="multilevel"/>
    <w:tmpl w:val="DD70AB9E"/>
    <w:lvl w:ilvl="0">
      <w:start w:val="1"/>
      <w:numFmt w:val="decimal"/>
      <w:lvlText w:val="%1."/>
      <w:lvlJc w:val="left"/>
      <w:pPr>
        <w:tabs>
          <w:tab w:val="num" w:pos="0"/>
        </w:tabs>
        <w:ind w:left="360" w:hanging="360"/>
      </w:pPr>
      <w:rPr>
        <w:rFonts w:asciiTheme="minorHAnsi" w:eastAsia="Times New Roman" w:hAnsiTheme="minorHAnsi" w:cstheme="minorHAnsi"/>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0B004B6"/>
    <w:multiLevelType w:val="multilevel"/>
    <w:tmpl w:val="BE1E293A"/>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50" w15:restartNumberingAfterBreak="0">
    <w:nsid w:val="60D5291D"/>
    <w:multiLevelType w:val="multilevel"/>
    <w:tmpl w:val="F5B49872"/>
    <w:lvl w:ilvl="0">
      <w:start w:val="1"/>
      <w:numFmt w:val="decimal"/>
      <w:lvlText w:val="%1."/>
      <w:lvlJc w:val="left"/>
      <w:pPr>
        <w:tabs>
          <w:tab w:val="num" w:pos="0"/>
        </w:tabs>
        <w:ind w:left="425"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51" w15:restartNumberingAfterBreak="0">
    <w:nsid w:val="664C2FC7"/>
    <w:multiLevelType w:val="hybridMultilevel"/>
    <w:tmpl w:val="E586F9EA"/>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52" w15:restartNumberingAfterBreak="0">
    <w:nsid w:val="68473A80"/>
    <w:multiLevelType w:val="hybridMultilevel"/>
    <w:tmpl w:val="0F207A24"/>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3" w15:restartNumberingAfterBreak="0">
    <w:nsid w:val="6A2021A7"/>
    <w:multiLevelType w:val="multilevel"/>
    <w:tmpl w:val="661A5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6A8C43C9"/>
    <w:multiLevelType w:val="hybridMultilevel"/>
    <w:tmpl w:val="5C4081FE"/>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55" w15:restartNumberingAfterBreak="0">
    <w:nsid w:val="6C331E10"/>
    <w:multiLevelType w:val="multilevel"/>
    <w:tmpl w:val="24005A4A"/>
    <w:lvl w:ilvl="0">
      <w:start w:val="1"/>
      <w:numFmt w:val="decimal"/>
      <w:lvlText w:val="%1)"/>
      <w:lvlJc w:val="left"/>
      <w:pPr>
        <w:tabs>
          <w:tab w:val="num" w:pos="0"/>
        </w:tabs>
        <w:ind w:left="850" w:firstLine="0"/>
      </w:pPr>
      <w:rPr>
        <w:rFonts w:asciiTheme="minorHAnsi" w:eastAsia="Times New Roman" w:hAnsiTheme="minorHAnsi" w:cstheme="minorHAnsi"/>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505"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225"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945"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65"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85"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105"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825"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545"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56" w15:restartNumberingAfterBreak="0">
    <w:nsid w:val="6ED077EB"/>
    <w:multiLevelType w:val="hybridMultilevel"/>
    <w:tmpl w:val="AF4EB9B4"/>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57" w15:restartNumberingAfterBreak="0">
    <w:nsid w:val="76190149"/>
    <w:multiLevelType w:val="multilevel"/>
    <w:tmpl w:val="5B10CF50"/>
    <w:lvl w:ilvl="0">
      <w:start w:val="1"/>
      <w:numFmt w:val="decimal"/>
      <w:lvlText w:val="%1)"/>
      <w:lvlJc w:val="left"/>
      <w:pPr>
        <w:tabs>
          <w:tab w:val="num" w:pos="0"/>
        </w:tabs>
        <w:ind w:left="720" w:hanging="360"/>
      </w:pPr>
      <w:rPr>
        <w:rFonts w:ascii="Calibri" w:eastAsia="Times New Roman" w:hAnsi="Calibri" w:cstheme="minorHAnsi"/>
        <w:b/>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9505396"/>
    <w:multiLevelType w:val="hybridMultilevel"/>
    <w:tmpl w:val="BC5A6B9C"/>
    <w:lvl w:ilvl="0" w:tplc="04150011">
      <w:start w:val="1"/>
      <w:numFmt w:val="decimal"/>
      <w:lvlText w:val="%1)"/>
      <w:lvlJc w:val="left"/>
      <w:pPr>
        <w:ind w:left="1778"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9" w15:restartNumberingAfterBreak="0">
    <w:nsid w:val="7A3803BE"/>
    <w:multiLevelType w:val="multilevel"/>
    <w:tmpl w:val="6EFACF14"/>
    <w:lvl w:ilvl="0">
      <w:start w:val="1"/>
      <w:numFmt w:val="lowerLetter"/>
      <w:lvlText w:val="%1)"/>
      <w:lvlJc w:val="left"/>
      <w:pPr>
        <w:tabs>
          <w:tab w:val="num" w:pos="0"/>
        </w:tabs>
        <w:ind w:left="1080" w:hanging="360"/>
      </w:pPr>
      <w:rPr>
        <w:b/>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0" w15:restartNumberingAfterBreak="0">
    <w:nsid w:val="7ED63B3D"/>
    <w:multiLevelType w:val="hybridMultilevel"/>
    <w:tmpl w:val="812016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49"/>
  </w:num>
  <w:num w:numId="3">
    <w:abstractNumId w:val="13"/>
  </w:num>
  <w:num w:numId="4">
    <w:abstractNumId w:val="33"/>
  </w:num>
  <w:num w:numId="5">
    <w:abstractNumId w:val="40"/>
  </w:num>
  <w:num w:numId="6">
    <w:abstractNumId w:val="3"/>
  </w:num>
  <w:num w:numId="7">
    <w:abstractNumId w:val="39"/>
  </w:num>
  <w:num w:numId="8">
    <w:abstractNumId w:val="34"/>
  </w:num>
  <w:num w:numId="9">
    <w:abstractNumId w:val="4"/>
  </w:num>
  <w:num w:numId="10">
    <w:abstractNumId w:val="37"/>
  </w:num>
  <w:num w:numId="11">
    <w:abstractNumId w:val="50"/>
  </w:num>
  <w:num w:numId="12">
    <w:abstractNumId w:val="0"/>
  </w:num>
  <w:num w:numId="13">
    <w:abstractNumId w:val="11"/>
  </w:num>
  <w:num w:numId="14">
    <w:abstractNumId w:val="55"/>
  </w:num>
  <w:num w:numId="15">
    <w:abstractNumId w:val="10"/>
  </w:num>
  <w:num w:numId="16">
    <w:abstractNumId w:val="21"/>
  </w:num>
  <w:num w:numId="17">
    <w:abstractNumId w:val="42"/>
  </w:num>
  <w:num w:numId="18">
    <w:abstractNumId w:val="8"/>
  </w:num>
  <w:num w:numId="19">
    <w:abstractNumId w:val="18"/>
  </w:num>
  <w:num w:numId="20">
    <w:abstractNumId w:val="9"/>
  </w:num>
  <w:num w:numId="21">
    <w:abstractNumId w:val="25"/>
  </w:num>
  <w:num w:numId="22">
    <w:abstractNumId w:val="23"/>
  </w:num>
  <w:num w:numId="23">
    <w:abstractNumId w:val="43"/>
  </w:num>
  <w:num w:numId="24">
    <w:abstractNumId w:val="48"/>
  </w:num>
  <w:num w:numId="25">
    <w:abstractNumId w:val="24"/>
  </w:num>
  <w:num w:numId="26">
    <w:abstractNumId w:val="7"/>
  </w:num>
  <w:num w:numId="27">
    <w:abstractNumId w:val="16"/>
  </w:num>
  <w:num w:numId="28">
    <w:abstractNumId w:val="47"/>
  </w:num>
  <w:num w:numId="29">
    <w:abstractNumId w:val="59"/>
  </w:num>
  <w:num w:numId="30">
    <w:abstractNumId w:val="53"/>
  </w:num>
  <w:num w:numId="31">
    <w:abstractNumId w:val="15"/>
  </w:num>
  <w:num w:numId="32">
    <w:abstractNumId w:val="31"/>
  </w:num>
  <w:num w:numId="33">
    <w:abstractNumId w:val="57"/>
  </w:num>
  <w:num w:numId="34">
    <w:abstractNumId w:val="38"/>
  </w:num>
  <w:num w:numId="35">
    <w:abstractNumId w:val="35"/>
  </w:num>
  <w:num w:numId="36">
    <w:abstractNumId w:val="36"/>
  </w:num>
  <w:num w:numId="37">
    <w:abstractNumId w:val="26"/>
  </w:num>
  <w:num w:numId="38">
    <w:abstractNumId w:val="46"/>
  </w:num>
  <w:num w:numId="39">
    <w:abstractNumId w:val="17"/>
  </w:num>
  <w:num w:numId="40">
    <w:abstractNumId w:val="44"/>
  </w:num>
  <w:num w:numId="41">
    <w:abstractNumId w:val="12"/>
  </w:num>
  <w:num w:numId="42">
    <w:abstractNumId w:val="20"/>
  </w:num>
  <w:num w:numId="43">
    <w:abstractNumId w:val="19"/>
  </w:num>
  <w:num w:numId="44">
    <w:abstractNumId w:val="2"/>
  </w:num>
  <w:num w:numId="45">
    <w:abstractNumId w:val="60"/>
  </w:num>
  <w:num w:numId="46">
    <w:abstractNumId w:val="45"/>
  </w:num>
  <w:num w:numId="47">
    <w:abstractNumId w:val="6"/>
  </w:num>
  <w:num w:numId="48">
    <w:abstractNumId w:val="22"/>
  </w:num>
  <w:num w:numId="49">
    <w:abstractNumId w:val="58"/>
  </w:num>
  <w:num w:numId="50">
    <w:abstractNumId w:val="27"/>
  </w:num>
  <w:num w:numId="51">
    <w:abstractNumId w:val="52"/>
  </w:num>
  <w:num w:numId="52">
    <w:abstractNumId w:val="30"/>
  </w:num>
  <w:num w:numId="53">
    <w:abstractNumId w:val="1"/>
  </w:num>
  <w:num w:numId="54">
    <w:abstractNumId w:val="54"/>
  </w:num>
  <w:num w:numId="55">
    <w:abstractNumId w:val="51"/>
  </w:num>
  <w:num w:numId="56">
    <w:abstractNumId w:val="41"/>
  </w:num>
  <w:num w:numId="57">
    <w:abstractNumId w:val="5"/>
  </w:num>
  <w:num w:numId="58">
    <w:abstractNumId w:val="29"/>
  </w:num>
  <w:num w:numId="59">
    <w:abstractNumId w:val="14"/>
  </w:num>
  <w:num w:numId="60">
    <w:abstractNumId w:val="32"/>
  </w:num>
  <w:num w:numId="61">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2B"/>
    <w:rsid w:val="00012A97"/>
    <w:rsid w:val="000624CC"/>
    <w:rsid w:val="000670A8"/>
    <w:rsid w:val="000723AA"/>
    <w:rsid w:val="000771C1"/>
    <w:rsid w:val="00077766"/>
    <w:rsid w:val="000B4872"/>
    <w:rsid w:val="000B496D"/>
    <w:rsid w:val="000C1A7B"/>
    <w:rsid w:val="000C509E"/>
    <w:rsid w:val="000E0314"/>
    <w:rsid w:val="000E036F"/>
    <w:rsid w:val="000E052F"/>
    <w:rsid w:val="000E71AA"/>
    <w:rsid w:val="000E7F43"/>
    <w:rsid w:val="00133E3E"/>
    <w:rsid w:val="001620E0"/>
    <w:rsid w:val="00176848"/>
    <w:rsid w:val="001A2974"/>
    <w:rsid w:val="001B01EE"/>
    <w:rsid w:val="001B122F"/>
    <w:rsid w:val="001D1038"/>
    <w:rsid w:val="001D17B2"/>
    <w:rsid w:val="001D42EC"/>
    <w:rsid w:val="001E632E"/>
    <w:rsid w:val="001F408E"/>
    <w:rsid w:val="00207B03"/>
    <w:rsid w:val="0021498C"/>
    <w:rsid w:val="002318B7"/>
    <w:rsid w:val="00232E83"/>
    <w:rsid w:val="0025420C"/>
    <w:rsid w:val="002573A6"/>
    <w:rsid w:val="0026357D"/>
    <w:rsid w:val="0029696C"/>
    <w:rsid w:val="002A2895"/>
    <w:rsid w:val="002B071F"/>
    <w:rsid w:val="002B756B"/>
    <w:rsid w:val="002C3D05"/>
    <w:rsid w:val="002E5541"/>
    <w:rsid w:val="002F1992"/>
    <w:rsid w:val="003143C0"/>
    <w:rsid w:val="0031724C"/>
    <w:rsid w:val="00331567"/>
    <w:rsid w:val="003350C8"/>
    <w:rsid w:val="00374CB9"/>
    <w:rsid w:val="003854C8"/>
    <w:rsid w:val="003A2345"/>
    <w:rsid w:val="003B21D2"/>
    <w:rsid w:val="003C2459"/>
    <w:rsid w:val="003D61AD"/>
    <w:rsid w:val="003F1097"/>
    <w:rsid w:val="003F64A2"/>
    <w:rsid w:val="00404DB7"/>
    <w:rsid w:val="00412846"/>
    <w:rsid w:val="00413236"/>
    <w:rsid w:val="004169DF"/>
    <w:rsid w:val="00431673"/>
    <w:rsid w:val="00436F86"/>
    <w:rsid w:val="00441D36"/>
    <w:rsid w:val="00446499"/>
    <w:rsid w:val="00453196"/>
    <w:rsid w:val="00454AFF"/>
    <w:rsid w:val="00455874"/>
    <w:rsid w:val="0045650A"/>
    <w:rsid w:val="00460096"/>
    <w:rsid w:val="00477EB9"/>
    <w:rsid w:val="004A2532"/>
    <w:rsid w:val="004B40F3"/>
    <w:rsid w:val="004C047B"/>
    <w:rsid w:val="004C3A7E"/>
    <w:rsid w:val="004D2F98"/>
    <w:rsid w:val="004D74B8"/>
    <w:rsid w:val="004E02DE"/>
    <w:rsid w:val="004F6097"/>
    <w:rsid w:val="00507291"/>
    <w:rsid w:val="0053261B"/>
    <w:rsid w:val="00541AE5"/>
    <w:rsid w:val="00550E9F"/>
    <w:rsid w:val="00560421"/>
    <w:rsid w:val="00560D1B"/>
    <w:rsid w:val="005863CD"/>
    <w:rsid w:val="005A1157"/>
    <w:rsid w:val="005A4BE3"/>
    <w:rsid w:val="005B1D40"/>
    <w:rsid w:val="005C6364"/>
    <w:rsid w:val="005D0421"/>
    <w:rsid w:val="005D40D4"/>
    <w:rsid w:val="005E2F0E"/>
    <w:rsid w:val="006071B5"/>
    <w:rsid w:val="00614405"/>
    <w:rsid w:val="00615FD9"/>
    <w:rsid w:val="00622021"/>
    <w:rsid w:val="0064715C"/>
    <w:rsid w:val="00647461"/>
    <w:rsid w:val="00652573"/>
    <w:rsid w:val="00663D49"/>
    <w:rsid w:val="006748D4"/>
    <w:rsid w:val="006D7901"/>
    <w:rsid w:val="006E61D1"/>
    <w:rsid w:val="00720818"/>
    <w:rsid w:val="00720C37"/>
    <w:rsid w:val="00735CEA"/>
    <w:rsid w:val="007400D6"/>
    <w:rsid w:val="00754E66"/>
    <w:rsid w:val="0076312B"/>
    <w:rsid w:val="007856D1"/>
    <w:rsid w:val="007B155B"/>
    <w:rsid w:val="007B526E"/>
    <w:rsid w:val="007C08B1"/>
    <w:rsid w:val="007D66C8"/>
    <w:rsid w:val="007F512D"/>
    <w:rsid w:val="008040EA"/>
    <w:rsid w:val="00805340"/>
    <w:rsid w:val="00805A6C"/>
    <w:rsid w:val="0081285B"/>
    <w:rsid w:val="00822B04"/>
    <w:rsid w:val="00822E28"/>
    <w:rsid w:val="00833536"/>
    <w:rsid w:val="00842642"/>
    <w:rsid w:val="00862B60"/>
    <w:rsid w:val="00882343"/>
    <w:rsid w:val="0088709F"/>
    <w:rsid w:val="00892A66"/>
    <w:rsid w:val="00893197"/>
    <w:rsid w:val="008A5B9A"/>
    <w:rsid w:val="008A720C"/>
    <w:rsid w:val="008C4299"/>
    <w:rsid w:val="008D03F9"/>
    <w:rsid w:val="008F5510"/>
    <w:rsid w:val="00903575"/>
    <w:rsid w:val="009112FC"/>
    <w:rsid w:val="009145E2"/>
    <w:rsid w:val="00926E2A"/>
    <w:rsid w:val="0094073D"/>
    <w:rsid w:val="009651B6"/>
    <w:rsid w:val="00983679"/>
    <w:rsid w:val="009B219E"/>
    <w:rsid w:val="009E0A79"/>
    <w:rsid w:val="009E2CDC"/>
    <w:rsid w:val="00A163A7"/>
    <w:rsid w:val="00A20121"/>
    <w:rsid w:val="00A412DE"/>
    <w:rsid w:val="00A4610F"/>
    <w:rsid w:val="00A51B66"/>
    <w:rsid w:val="00A61B90"/>
    <w:rsid w:val="00A646EC"/>
    <w:rsid w:val="00A659E2"/>
    <w:rsid w:val="00A8476D"/>
    <w:rsid w:val="00AA6600"/>
    <w:rsid w:val="00AF57E7"/>
    <w:rsid w:val="00B16C4F"/>
    <w:rsid w:val="00B16FBF"/>
    <w:rsid w:val="00B23AB4"/>
    <w:rsid w:val="00B30C0F"/>
    <w:rsid w:val="00B464B4"/>
    <w:rsid w:val="00B73D56"/>
    <w:rsid w:val="00B90395"/>
    <w:rsid w:val="00BA5333"/>
    <w:rsid w:val="00BC2239"/>
    <w:rsid w:val="00BC3DD5"/>
    <w:rsid w:val="00BE52B8"/>
    <w:rsid w:val="00C0412B"/>
    <w:rsid w:val="00C149DC"/>
    <w:rsid w:val="00C207EF"/>
    <w:rsid w:val="00C3180B"/>
    <w:rsid w:val="00C42544"/>
    <w:rsid w:val="00C45049"/>
    <w:rsid w:val="00C6219D"/>
    <w:rsid w:val="00C84C53"/>
    <w:rsid w:val="00C94EA0"/>
    <w:rsid w:val="00C9777A"/>
    <w:rsid w:val="00CA3AB6"/>
    <w:rsid w:val="00CD13C0"/>
    <w:rsid w:val="00CD5822"/>
    <w:rsid w:val="00CE13A9"/>
    <w:rsid w:val="00D10ED5"/>
    <w:rsid w:val="00D17739"/>
    <w:rsid w:val="00D27196"/>
    <w:rsid w:val="00D4466A"/>
    <w:rsid w:val="00D51F77"/>
    <w:rsid w:val="00D52E20"/>
    <w:rsid w:val="00D60D9E"/>
    <w:rsid w:val="00D65CC7"/>
    <w:rsid w:val="00D75155"/>
    <w:rsid w:val="00D75FF6"/>
    <w:rsid w:val="00D77177"/>
    <w:rsid w:val="00D81802"/>
    <w:rsid w:val="00D830AF"/>
    <w:rsid w:val="00DA3490"/>
    <w:rsid w:val="00DB553F"/>
    <w:rsid w:val="00DB5E9C"/>
    <w:rsid w:val="00DC3C8C"/>
    <w:rsid w:val="00DD6EE4"/>
    <w:rsid w:val="00DE1553"/>
    <w:rsid w:val="00E06385"/>
    <w:rsid w:val="00E20E0A"/>
    <w:rsid w:val="00E50D13"/>
    <w:rsid w:val="00E52DEB"/>
    <w:rsid w:val="00E638D2"/>
    <w:rsid w:val="00E674C9"/>
    <w:rsid w:val="00E72F1A"/>
    <w:rsid w:val="00E76257"/>
    <w:rsid w:val="00E9102E"/>
    <w:rsid w:val="00E959CF"/>
    <w:rsid w:val="00E97458"/>
    <w:rsid w:val="00EA48CB"/>
    <w:rsid w:val="00EB62E1"/>
    <w:rsid w:val="00EC7931"/>
    <w:rsid w:val="00ED093E"/>
    <w:rsid w:val="00EE023E"/>
    <w:rsid w:val="00EE1E48"/>
    <w:rsid w:val="00EF3752"/>
    <w:rsid w:val="00F02D6D"/>
    <w:rsid w:val="00F123C3"/>
    <w:rsid w:val="00F12B19"/>
    <w:rsid w:val="00F14920"/>
    <w:rsid w:val="00F16E81"/>
    <w:rsid w:val="00F27F30"/>
    <w:rsid w:val="00F31A50"/>
    <w:rsid w:val="00F31BC9"/>
    <w:rsid w:val="00F36700"/>
    <w:rsid w:val="00F616C5"/>
    <w:rsid w:val="00F627FE"/>
    <w:rsid w:val="00F72B82"/>
    <w:rsid w:val="00F82FB7"/>
    <w:rsid w:val="00F83869"/>
    <w:rsid w:val="00F94A28"/>
    <w:rsid w:val="00FD6800"/>
    <w:rsid w:val="00FE52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002624-315D-4A5E-81FA-E2DDF75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300"/>
    <w:pPr>
      <w:spacing w:after="24" w:line="247" w:lineRule="auto"/>
      <w:ind w:left="365" w:right="16" w:hanging="365"/>
      <w:jc w:val="both"/>
    </w:pPr>
    <w:rPr>
      <w:rFonts w:ascii="Calibri" w:eastAsia="Times New Roman" w:hAnsi="Calibri" w:cs="Calibri"/>
      <w:color w:val="000000"/>
      <w:lang w:eastAsia="en-US"/>
    </w:rPr>
  </w:style>
  <w:style w:type="paragraph" w:styleId="Nagwek1">
    <w:name w:val="heading 1"/>
    <w:basedOn w:val="Normalny"/>
    <w:next w:val="Normalny"/>
    <w:link w:val="Nagwek1Znak"/>
    <w:uiPriority w:val="9"/>
    <w:unhideWhenUsed/>
    <w:qFormat/>
    <w:rsid w:val="00884300"/>
    <w:pPr>
      <w:keepNext/>
      <w:keepLines/>
      <w:spacing w:after="5" w:line="259" w:lineRule="auto"/>
      <w:ind w:left="10" w:right="19" w:hanging="10"/>
      <w:jc w:val="center"/>
      <w:outlineLvl w:val="0"/>
    </w:pPr>
    <w:rPr>
      <w:b/>
    </w:rPr>
  </w:style>
  <w:style w:type="paragraph" w:styleId="Nagwek2">
    <w:name w:val="heading 2"/>
    <w:basedOn w:val="Normalny"/>
    <w:next w:val="Normalny"/>
    <w:link w:val="Nagwek2Znak"/>
    <w:uiPriority w:val="9"/>
    <w:unhideWhenUsed/>
    <w:qFormat/>
    <w:rsid w:val="00884300"/>
    <w:pPr>
      <w:keepNext/>
      <w:keepLines/>
      <w:spacing w:after="20"/>
      <w:ind w:left="293" w:right="0" w:hanging="10"/>
      <w:jc w:val="left"/>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locked/>
    <w:rsid w:val="00884300"/>
    <w:rPr>
      <w:rFonts w:ascii="Calibri" w:eastAsia="Times New Roman" w:hAnsi="Calibri"/>
      <w:i/>
      <w:color w:val="000000"/>
      <w:sz w:val="22"/>
    </w:rPr>
  </w:style>
  <w:style w:type="character" w:customStyle="1" w:styleId="Nagwek1Znak">
    <w:name w:val="Nagłówek 1 Znak"/>
    <w:link w:val="Nagwek1"/>
    <w:qFormat/>
    <w:locked/>
    <w:rsid w:val="00884300"/>
    <w:rPr>
      <w:rFonts w:ascii="Calibri" w:eastAsia="Times New Roman" w:hAnsi="Calibri"/>
      <w:b/>
      <w:color w:val="000000"/>
      <w:sz w:val="22"/>
    </w:rPr>
  </w:style>
  <w:style w:type="character" w:customStyle="1" w:styleId="footnotedescriptionChar">
    <w:name w:val="footnote description Char"/>
    <w:link w:val="footnotedescription"/>
    <w:qFormat/>
    <w:locked/>
    <w:rsid w:val="00884300"/>
    <w:rPr>
      <w:rFonts w:ascii="Calibri" w:eastAsia="Times New Roman" w:hAnsi="Calibri"/>
      <w:color w:val="000000"/>
      <w:sz w:val="20"/>
    </w:rPr>
  </w:style>
  <w:style w:type="character" w:customStyle="1" w:styleId="footnotemark">
    <w:name w:val="footnote mark"/>
    <w:qFormat/>
    <w:rsid w:val="00884300"/>
    <w:rPr>
      <w:rFonts w:ascii="Calibri" w:eastAsia="Times New Roman" w:hAnsi="Calibri"/>
      <w:color w:val="000000"/>
      <w:sz w:val="20"/>
      <w:vertAlign w:val="superscript"/>
    </w:rPr>
  </w:style>
  <w:style w:type="character" w:customStyle="1" w:styleId="NagwekZnak">
    <w:name w:val="Nagłówek Znak"/>
    <w:basedOn w:val="Domylnaczcionkaakapitu"/>
    <w:link w:val="Nagwek"/>
    <w:uiPriority w:val="99"/>
    <w:qFormat/>
    <w:rsid w:val="00F51517"/>
    <w:rPr>
      <w:rFonts w:ascii="Calibri" w:eastAsia="Times New Roman" w:hAnsi="Calibri" w:cs="Calibri"/>
      <w:color w:val="000000"/>
      <w:lang w:val="en-US" w:eastAsia="en-US"/>
    </w:rPr>
  </w:style>
  <w:style w:type="character" w:styleId="Odwoaniedokomentarza">
    <w:name w:val="annotation reference"/>
    <w:basedOn w:val="Domylnaczcionkaakapitu"/>
    <w:uiPriority w:val="99"/>
    <w:semiHidden/>
    <w:unhideWhenUsed/>
    <w:qFormat/>
    <w:rsid w:val="00995F87"/>
    <w:rPr>
      <w:sz w:val="16"/>
      <w:szCs w:val="16"/>
    </w:rPr>
  </w:style>
  <w:style w:type="character" w:customStyle="1" w:styleId="TekstkomentarzaZnak">
    <w:name w:val="Tekst komentarza Znak"/>
    <w:basedOn w:val="Domylnaczcionkaakapitu"/>
    <w:link w:val="Tekstkomentarza"/>
    <w:uiPriority w:val="99"/>
    <w:qFormat/>
    <w:rsid w:val="00995F87"/>
    <w:rPr>
      <w:rFonts w:ascii="Calibri" w:eastAsia="Times New Roman" w:hAnsi="Calibri" w:cs="Calibri"/>
      <w:color w:val="000000"/>
      <w:sz w:val="20"/>
      <w:szCs w:val="20"/>
      <w:lang w:val="en-US" w:eastAsia="en-US"/>
    </w:rPr>
  </w:style>
  <w:style w:type="character" w:customStyle="1" w:styleId="TematkomentarzaZnak">
    <w:name w:val="Temat komentarza Znak"/>
    <w:basedOn w:val="TekstkomentarzaZnak"/>
    <w:link w:val="Tematkomentarza"/>
    <w:uiPriority w:val="99"/>
    <w:semiHidden/>
    <w:qFormat/>
    <w:rsid w:val="00995F87"/>
    <w:rPr>
      <w:rFonts w:ascii="Calibri" w:eastAsia="Times New Roman" w:hAnsi="Calibri" w:cs="Calibri"/>
      <w:b/>
      <w:bCs/>
      <w:color w:val="000000"/>
      <w:sz w:val="20"/>
      <w:szCs w:val="20"/>
      <w:lang w:val="en-US" w:eastAsia="en-US"/>
    </w:rPr>
  </w:style>
  <w:style w:type="character" w:customStyle="1" w:styleId="TekstdymkaZnak">
    <w:name w:val="Tekst dymka Znak"/>
    <w:basedOn w:val="Domylnaczcionkaakapitu"/>
    <w:link w:val="Tekstdymka"/>
    <w:uiPriority w:val="99"/>
    <w:semiHidden/>
    <w:qFormat/>
    <w:rsid w:val="00995F87"/>
    <w:rPr>
      <w:rFonts w:ascii="Tahoma" w:eastAsia="Times New Roman" w:hAnsi="Tahoma" w:cs="Tahoma"/>
      <w:color w:val="000000"/>
      <w:sz w:val="16"/>
      <w:szCs w:val="16"/>
      <w:lang w:val="en-US" w:eastAsia="en-US"/>
    </w:rPr>
  </w:style>
  <w:style w:type="character" w:customStyle="1" w:styleId="Teksttreci">
    <w:name w:val="Tekst treści_"/>
    <w:link w:val="Teksttreci0"/>
    <w:qFormat/>
    <w:locked/>
    <w:rsid w:val="00AD7B05"/>
    <w:rPr>
      <w:shd w:val="clear" w:color="auto" w:fill="FFFFFF"/>
    </w:rPr>
  </w:style>
  <w:style w:type="character" w:styleId="Hipercze">
    <w:name w:val="Hyperlink"/>
    <w:basedOn w:val="Domylnaczcionkaakapitu"/>
    <w:uiPriority w:val="99"/>
    <w:unhideWhenUsed/>
    <w:rsid w:val="005A3CDC"/>
    <w:rPr>
      <w:color w:val="0563C1" w:themeColor="hyperlink"/>
      <w:u w:val="single"/>
    </w:rPr>
  </w:style>
  <w:style w:type="character" w:customStyle="1" w:styleId="Nierozpoznanawzmianka1">
    <w:name w:val="Nierozpoznana wzmianka1"/>
    <w:basedOn w:val="Domylnaczcionkaakapitu"/>
    <w:uiPriority w:val="99"/>
    <w:semiHidden/>
    <w:unhideWhenUsed/>
    <w:qFormat/>
    <w:rsid w:val="0046031D"/>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0E6FE3"/>
    <w:rPr>
      <w:rFonts w:ascii="Calibri" w:eastAsia="Times New Roman" w:hAnsi="Calibri" w:cs="Calibri"/>
      <w:color w:val="000000"/>
      <w:sz w:val="20"/>
      <w:szCs w:val="20"/>
      <w:lang w:val="en-US" w:eastAsia="en-US"/>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0E6FE3"/>
    <w:rPr>
      <w:vertAlign w:val="superscript"/>
    </w:rPr>
  </w:style>
  <w:style w:type="character" w:customStyle="1" w:styleId="TekstprzypisukocowegoZnak">
    <w:name w:val="Tekst przypisu końcowego Znak"/>
    <w:basedOn w:val="Domylnaczcionkaakapitu"/>
    <w:link w:val="Tekstprzypisukocowego"/>
    <w:uiPriority w:val="99"/>
    <w:semiHidden/>
    <w:qFormat/>
    <w:rsid w:val="000E6FE3"/>
    <w:rPr>
      <w:rFonts w:ascii="Calibri" w:eastAsia="Times New Roman" w:hAnsi="Calibri" w:cs="Calibri"/>
      <w:color w:val="000000"/>
      <w:sz w:val="20"/>
      <w:szCs w:val="20"/>
      <w:lang w:val="en-US" w:eastAsia="en-US"/>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0E6FE3"/>
    <w:rPr>
      <w:vertAlign w:val="superscript"/>
    </w:rPr>
  </w:style>
  <w:style w:type="character" w:customStyle="1" w:styleId="alb">
    <w:name w:val="a_lb"/>
    <w:basedOn w:val="Domylnaczcionkaakapitu"/>
    <w:qFormat/>
    <w:rsid w:val="00AA252E"/>
  </w:style>
  <w:style w:type="character" w:customStyle="1" w:styleId="alb-s">
    <w:name w:val="a_lb-s"/>
    <w:basedOn w:val="Domylnaczcionkaakapitu"/>
    <w:qFormat/>
    <w:rsid w:val="00AA252E"/>
  </w:style>
  <w:style w:type="character" w:customStyle="1" w:styleId="AkapitzlistZnak">
    <w:name w:val="Akapit z listą Znak"/>
    <w:link w:val="Akapitzlist"/>
    <w:uiPriority w:val="34"/>
    <w:qFormat/>
    <w:locked/>
    <w:rsid w:val="00E3350A"/>
    <w:rPr>
      <w:rFonts w:ascii="Calibri" w:eastAsia="Times New Roman" w:hAnsi="Calibri" w:cs="Calibri"/>
      <w:color w:val="000000"/>
      <w:lang w:val="en-US" w:eastAsia="en-US"/>
    </w:rPr>
  </w:style>
  <w:style w:type="character" w:customStyle="1" w:styleId="TekstpodstawowyZnak">
    <w:name w:val="Tekst podstawowy Znak"/>
    <w:basedOn w:val="Domylnaczcionkaakapitu"/>
    <w:link w:val="Tekstpodstawowy"/>
    <w:qFormat/>
    <w:rsid w:val="007E6F6B"/>
    <w:rPr>
      <w:rFonts w:ascii="Times New Roman" w:eastAsia="Arial Unicode MS" w:hAnsi="Times New Roman" w:cs="Mangal"/>
      <w:kern w:val="2"/>
      <w:sz w:val="24"/>
      <w:szCs w:val="24"/>
      <w:lang w:eastAsia="hi-IN" w:bidi="hi-IN"/>
    </w:rPr>
  </w:style>
  <w:style w:type="character" w:customStyle="1" w:styleId="text-justify">
    <w:name w:val="text-justify"/>
    <w:basedOn w:val="Domylnaczcionkaakapitu"/>
    <w:qFormat/>
    <w:rsid w:val="00FC4A85"/>
  </w:style>
  <w:style w:type="character" w:customStyle="1" w:styleId="StopkaZnak">
    <w:name w:val="Stopka Znak"/>
    <w:basedOn w:val="Domylnaczcionkaakapitu"/>
    <w:link w:val="Stopka"/>
    <w:uiPriority w:val="99"/>
    <w:qFormat/>
    <w:rsid w:val="00A24701"/>
  </w:style>
  <w:style w:type="character" w:customStyle="1" w:styleId="BezodstpwZnak">
    <w:name w:val="Bez odstępów Znak"/>
    <w:basedOn w:val="Domylnaczcionkaakapitu"/>
    <w:link w:val="Bezodstpw"/>
    <w:uiPriority w:val="1"/>
    <w:qFormat/>
    <w:locked/>
    <w:rsid w:val="002119D1"/>
    <w:rPr>
      <w:rFonts w:eastAsiaTheme="minorHAnsi" w:cstheme="minorBidi"/>
      <w:lang w:eastAsia="en-US"/>
    </w:rPr>
  </w:style>
  <w:style w:type="character" w:styleId="UyteHipercze">
    <w:name w:val="FollowedHyperlink"/>
    <w:basedOn w:val="Domylnaczcionkaakapitu"/>
    <w:uiPriority w:val="99"/>
    <w:semiHidden/>
    <w:unhideWhenUsed/>
    <w:rsid w:val="00672EC6"/>
    <w:rPr>
      <w:color w:val="954F72" w:themeColor="followedHyperlink"/>
      <w:u w:val="single"/>
    </w:rPr>
  </w:style>
  <w:style w:type="character" w:customStyle="1" w:styleId="Znakiprzypiswdolnych">
    <w:name w:val="Znaki przypisów dolnych"/>
    <w:qFormat/>
  </w:style>
  <w:style w:type="paragraph" w:styleId="Nagwek">
    <w:name w:val="header"/>
    <w:basedOn w:val="Normalny"/>
    <w:next w:val="Tekstpodstawowy"/>
    <w:link w:val="NagwekZnak"/>
    <w:uiPriority w:val="99"/>
    <w:unhideWhenUsed/>
    <w:rsid w:val="00F51517"/>
    <w:pPr>
      <w:tabs>
        <w:tab w:val="center" w:pos="4536"/>
        <w:tab w:val="right" w:pos="9072"/>
      </w:tabs>
      <w:spacing w:after="0" w:line="240" w:lineRule="auto"/>
    </w:pPr>
  </w:style>
  <w:style w:type="paragraph" w:styleId="Tekstpodstawowy">
    <w:name w:val="Body Text"/>
    <w:basedOn w:val="Normalny"/>
    <w:link w:val="TekstpodstawowyZnak"/>
    <w:rsid w:val="007E6F6B"/>
    <w:pPr>
      <w:widowControl w:val="0"/>
      <w:spacing w:after="120" w:line="240" w:lineRule="auto"/>
      <w:ind w:left="0" w:right="0" w:firstLine="0"/>
      <w:jc w:val="left"/>
    </w:pPr>
    <w:rPr>
      <w:rFonts w:ascii="Times New Roman" w:eastAsia="Arial Unicode MS" w:hAnsi="Times New Roman" w:cs="Mangal"/>
      <w:color w:val="auto"/>
      <w:kern w:val="2"/>
      <w:sz w:val="24"/>
      <w:szCs w:val="24"/>
      <w:lang w:eastAsia="hi-IN"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footnotedescription">
    <w:name w:val="footnote description"/>
    <w:next w:val="Normalny"/>
    <w:link w:val="footnotedescriptionChar"/>
    <w:qFormat/>
    <w:rsid w:val="00884300"/>
    <w:pPr>
      <w:spacing w:line="259" w:lineRule="auto"/>
      <w:jc w:val="both"/>
    </w:pPr>
    <w:rPr>
      <w:rFonts w:ascii="Calibri" w:eastAsia="Times New Roman" w:hAnsi="Calibri" w:cs="Calibri"/>
      <w:color w:val="000000"/>
      <w:sz w:val="20"/>
      <w:lang w:val="en-US" w:eastAsia="en-US"/>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995F8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95F87"/>
    <w:rPr>
      <w:b/>
      <w:bCs/>
    </w:rPr>
  </w:style>
  <w:style w:type="paragraph" w:styleId="Tekstdymka">
    <w:name w:val="Balloon Text"/>
    <w:basedOn w:val="Normalny"/>
    <w:link w:val="TekstdymkaZnak"/>
    <w:uiPriority w:val="99"/>
    <w:semiHidden/>
    <w:unhideWhenUsed/>
    <w:qFormat/>
    <w:rsid w:val="00995F87"/>
    <w:pPr>
      <w:spacing w:after="0" w:line="240" w:lineRule="auto"/>
    </w:pPr>
    <w:rPr>
      <w:rFonts w:ascii="Tahoma" w:hAnsi="Tahoma" w:cs="Tahoma"/>
      <w:sz w:val="16"/>
      <w:szCs w:val="16"/>
    </w:rPr>
  </w:style>
  <w:style w:type="paragraph" w:customStyle="1" w:styleId="Teksttreci0">
    <w:name w:val="Tekst treści"/>
    <w:basedOn w:val="Normalny"/>
    <w:link w:val="Teksttreci"/>
    <w:qFormat/>
    <w:rsid w:val="00AD7B05"/>
    <w:pPr>
      <w:shd w:val="clear" w:color="auto" w:fill="FFFFFF"/>
      <w:spacing w:before="1920" w:after="1020" w:line="240" w:lineRule="atLeast"/>
      <w:ind w:left="0" w:right="0" w:hanging="1700"/>
      <w:jc w:val="left"/>
    </w:pPr>
    <w:rPr>
      <w:rFonts w:asciiTheme="minorHAnsi" w:eastAsiaTheme="minorEastAsia" w:hAnsiTheme="minorHAnsi" w:cs="Times New Roman"/>
      <w:color w:val="auto"/>
      <w:lang w:eastAsia="pl-PL"/>
    </w:rPr>
  </w:style>
  <w:style w:type="paragraph" w:customStyle="1" w:styleId="Default">
    <w:name w:val="Default"/>
    <w:qFormat/>
    <w:rsid w:val="003B489F"/>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0E6FE3"/>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0E6FE3"/>
    <w:pPr>
      <w:spacing w:after="0" w:line="240" w:lineRule="auto"/>
    </w:pPr>
    <w:rPr>
      <w:sz w:val="20"/>
      <w:szCs w:val="20"/>
    </w:rPr>
  </w:style>
  <w:style w:type="paragraph" w:styleId="Akapitzlist">
    <w:name w:val="List Paragraph"/>
    <w:basedOn w:val="Normalny"/>
    <w:link w:val="AkapitzlistZnak"/>
    <w:uiPriority w:val="34"/>
    <w:qFormat/>
    <w:rsid w:val="004639D8"/>
    <w:pPr>
      <w:ind w:left="720"/>
      <w:contextualSpacing/>
    </w:pPr>
  </w:style>
  <w:style w:type="paragraph" w:styleId="Bezodstpw">
    <w:name w:val="No Spacing"/>
    <w:link w:val="BezodstpwZnak"/>
    <w:uiPriority w:val="1"/>
    <w:qFormat/>
    <w:rsid w:val="00AA252E"/>
    <w:rPr>
      <w:rFonts w:ascii="Calibri" w:eastAsiaTheme="minorHAnsi" w:hAnsi="Calibri" w:cstheme="minorBidi"/>
      <w:lang w:eastAsia="en-US"/>
    </w:rPr>
  </w:style>
  <w:style w:type="paragraph" w:customStyle="1" w:styleId="Tekstpodstawowy21">
    <w:name w:val="Tekst podstawowy 21"/>
    <w:basedOn w:val="Normalny"/>
    <w:qFormat/>
    <w:rsid w:val="00472BC7"/>
    <w:pPr>
      <w:spacing w:after="0" w:line="240" w:lineRule="atLeast"/>
      <w:ind w:left="0" w:right="0" w:firstLine="0"/>
    </w:pPr>
    <w:rPr>
      <w:rFonts w:ascii="Times New Roman" w:hAnsi="Times New Roman" w:cs="Times New Roman"/>
      <w:bCs/>
      <w:color w:val="auto"/>
      <w:kern w:val="2"/>
      <w:sz w:val="26"/>
      <w:szCs w:val="24"/>
      <w:lang w:eastAsia="ar-SA"/>
    </w:rPr>
  </w:style>
  <w:style w:type="paragraph" w:styleId="Poprawka">
    <w:name w:val="Revision"/>
    <w:uiPriority w:val="99"/>
    <w:semiHidden/>
    <w:qFormat/>
    <w:rsid w:val="00A05E88"/>
    <w:rPr>
      <w:rFonts w:ascii="Calibri" w:eastAsia="Times New Roman" w:hAnsi="Calibri" w:cs="Calibri"/>
      <w:color w:val="000000"/>
      <w:lang w:eastAsia="en-US"/>
    </w:rPr>
  </w:style>
  <w:style w:type="paragraph" w:customStyle="1" w:styleId="gwp21772607msonormal">
    <w:name w:val="gwp21772607_msonormal"/>
    <w:basedOn w:val="Normalny"/>
    <w:uiPriority w:val="99"/>
    <w:qFormat/>
    <w:rsid w:val="001E1558"/>
    <w:pPr>
      <w:spacing w:beforeAutospacing="1" w:afterAutospacing="1" w:line="240" w:lineRule="auto"/>
      <w:ind w:left="0" w:right="0" w:firstLine="0"/>
      <w:jc w:val="left"/>
    </w:pPr>
    <w:rPr>
      <w:rFonts w:ascii="Times New Roman" w:eastAsiaTheme="minorHAnsi" w:hAnsi="Times New Roman" w:cs="Times New Roman"/>
      <w:color w:val="auto"/>
      <w:sz w:val="24"/>
      <w:szCs w:val="24"/>
      <w:lang w:eastAsia="pl-PL"/>
    </w:rPr>
  </w:style>
  <w:style w:type="paragraph" w:styleId="Stopka">
    <w:name w:val="footer"/>
    <w:basedOn w:val="Normalny"/>
    <w:link w:val="StopkaZnak"/>
    <w:uiPriority w:val="99"/>
    <w:unhideWhenUsed/>
    <w:rsid w:val="00A24701"/>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eastAsia="pl-PL"/>
    </w:rPr>
  </w:style>
  <w:style w:type="paragraph" w:styleId="NormalnyWeb">
    <w:name w:val="Normal (Web)"/>
    <w:basedOn w:val="Normalny"/>
    <w:uiPriority w:val="99"/>
    <w:semiHidden/>
    <w:unhideWhenUsed/>
    <w:rsid w:val="00DB553F"/>
    <w:pPr>
      <w:suppressAutoHyphens w:val="0"/>
      <w:spacing w:before="100" w:beforeAutospacing="1" w:after="119" w:line="240" w:lineRule="auto"/>
      <w:ind w:left="0" w:right="0" w:firstLine="0"/>
      <w:jc w:val="left"/>
    </w:pPr>
    <w:rPr>
      <w:rFonts w:ascii="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6819">
      <w:bodyDiv w:val="1"/>
      <w:marLeft w:val="0"/>
      <w:marRight w:val="0"/>
      <w:marTop w:val="0"/>
      <w:marBottom w:val="0"/>
      <w:divBdr>
        <w:top w:val="none" w:sz="0" w:space="0" w:color="auto"/>
        <w:left w:val="none" w:sz="0" w:space="0" w:color="auto"/>
        <w:bottom w:val="none" w:sz="0" w:space="0" w:color="auto"/>
        <w:right w:val="none" w:sz="0" w:space="0" w:color="auto"/>
      </w:divBdr>
    </w:div>
    <w:div w:id="1386954411">
      <w:bodyDiv w:val="1"/>
      <w:marLeft w:val="0"/>
      <w:marRight w:val="0"/>
      <w:marTop w:val="0"/>
      <w:marBottom w:val="0"/>
      <w:divBdr>
        <w:top w:val="none" w:sz="0" w:space="0" w:color="auto"/>
        <w:left w:val="none" w:sz="0" w:space="0" w:color="auto"/>
        <w:bottom w:val="none" w:sz="0" w:space="0" w:color="auto"/>
        <w:right w:val="none" w:sz="0" w:space="0" w:color="auto"/>
      </w:divBdr>
    </w:div>
    <w:div w:id="1576285064">
      <w:bodyDiv w:val="1"/>
      <w:marLeft w:val="0"/>
      <w:marRight w:val="0"/>
      <w:marTop w:val="0"/>
      <w:marBottom w:val="0"/>
      <w:divBdr>
        <w:top w:val="none" w:sz="0" w:space="0" w:color="auto"/>
        <w:left w:val="none" w:sz="0" w:space="0" w:color="auto"/>
        <w:bottom w:val="none" w:sz="0" w:space="0" w:color="auto"/>
        <w:right w:val="none" w:sz="0" w:space="0" w:color="auto"/>
      </w:divBdr>
    </w:div>
    <w:div w:id="192387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648B-24D3-4DD2-A552-0757A91FFEC0}">
  <ds:schemaRefs>
    <ds:schemaRef ds:uri="http://schemas.openxmlformats.org/officeDocument/2006/bibliography"/>
  </ds:schemaRefs>
</ds:datastoreItem>
</file>

<file path=customXml/itemProps2.xml><?xml version="1.0" encoding="utf-8"?>
<ds:datastoreItem xmlns:ds="http://schemas.openxmlformats.org/officeDocument/2006/customXml" ds:itemID="{C1988510-C76B-42F1-8BF7-2A5FEBB91714}">
  <ds:schemaRefs>
    <ds:schemaRef ds:uri="http://schemas.openxmlformats.org/officeDocument/2006/bibliography"/>
  </ds:schemaRefs>
</ds:datastoreItem>
</file>

<file path=customXml/itemProps3.xml><?xml version="1.0" encoding="utf-8"?>
<ds:datastoreItem xmlns:ds="http://schemas.openxmlformats.org/officeDocument/2006/customXml" ds:itemID="{35A3A051-54D0-4909-B050-EB2C31D8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24</Pages>
  <Words>12989</Words>
  <Characters>77939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Król</dc:creator>
  <dc:description/>
  <cp:lastModifiedBy>Krystian Sitkowski</cp:lastModifiedBy>
  <cp:revision>31</cp:revision>
  <cp:lastPrinted>2024-04-23T10:00:00Z</cp:lastPrinted>
  <dcterms:created xsi:type="dcterms:W3CDTF">2024-04-23T10:01:00Z</dcterms:created>
  <dcterms:modified xsi:type="dcterms:W3CDTF">2024-05-24T06:48:00Z</dcterms:modified>
  <dc:language>pl-PL</dc:language>
</cp:coreProperties>
</file>